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w16-get-uris---american-latin-class"/>
    <w:p>
      <w:pPr>
        <w:pStyle w:val="Heading1"/>
      </w:pPr>
      <w:r>
        <w:t xml:space="preserve">HW16 Get URI’s - American Latin Class</w:t>
      </w:r>
    </w:p>
    <w:p>
      <w:pPr>
        <w:pStyle w:val="FirstParagraph"/>
      </w:pPr>
      <w:r>
        <w:t xml:space="preserve">Student: Carlos Alexander Torres Pincay</w:t>
      </w:r>
      <w:r>
        <w:br/>
      </w:r>
      <w:r>
        <w:t xml:space="preserve">Project: American Latin Class</w:t>
      </w:r>
      <w:r>
        <w:br/>
      </w:r>
      <w:r>
        <w:t xml:space="preserve">Date: 2026-06-08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Document the GET routes available in the current American Latin Class backend and identify useful query examples for browser/API evidence.</w:t>
      </w:r>
    </w:p>
    <w:bookmarkEnd w:id="9"/>
    <w:bookmarkStart w:id="10" w:name="current-get-routes"/>
    <w:p>
      <w:pPr>
        <w:pStyle w:val="Heading2"/>
      </w:pPr>
      <w:r>
        <w:t xml:space="preserve">Current GET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Evidence 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API index</w:t>
            </w:r>
          </w:p>
        </w:tc>
        <w:tc>
          <w:tcPr/>
          <w:p>
            <w:pPr>
              <w:pStyle w:val="Compact"/>
            </w:pPr>
            <w:r>
              <w:t xml:space="preserve">Returns project metadata and endpoint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Returns API/database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/api/debug</w:t>
            </w:r>
          </w:p>
        </w:tc>
        <w:tc>
          <w:tcPr/>
          <w:p>
            <w:pPr>
              <w:pStyle w:val="Compact"/>
            </w:pPr>
            <w:r>
              <w:t xml:space="preserve">Environment debug</w:t>
            </w:r>
          </w:p>
        </w:tc>
        <w:tc>
          <w:tcPr/>
          <w:p>
            <w:pPr>
              <w:pStyle w:val="Compact"/>
            </w:pPr>
            <w:r>
              <w:t xml:space="preserve">Returns environment variable status for troubleshooting.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Branch catalog</w:t>
            </w:r>
          </w:p>
        </w:tc>
        <w:tc>
          <w:tcPr/>
          <w:p>
            <w:pPr>
              <w:pStyle w:val="Compact"/>
            </w:pPr>
            <w:r>
              <w:t xml:space="preserve">Returns branch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/api/styles</w:t>
            </w:r>
          </w:p>
        </w:tc>
        <w:tc>
          <w:tcPr/>
          <w:p>
            <w:pPr>
              <w:pStyle w:val="Compact"/>
            </w:pPr>
            <w:r>
              <w:t xml:space="preserve">Dance style catalog</w:t>
            </w:r>
          </w:p>
        </w:tc>
        <w:tc>
          <w:tcPr/>
          <w:p>
            <w:pPr>
              <w:pStyle w:val="Compact"/>
            </w:pPr>
            <w:r>
              <w:t xml:space="preserve">Returns dance style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/api/levels</w:t>
            </w:r>
          </w:p>
        </w:tc>
        <w:tc>
          <w:tcPr/>
          <w:p>
            <w:pPr>
              <w:pStyle w:val="Compact"/>
            </w:pPr>
            <w:r>
              <w:t xml:space="preserve">Level catalog</w:t>
            </w:r>
          </w:p>
        </w:tc>
        <w:tc>
          <w:tcPr/>
          <w:p>
            <w:pPr>
              <w:pStyle w:val="Compact"/>
            </w:pPr>
            <w:r>
              <w:t xml:space="preserve">Returns level records.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Authenticated profile</w:t>
            </w:r>
          </w:p>
        </w:tc>
        <w:tc>
          <w:tcPr/>
          <w:p>
            <w:pPr>
              <w:pStyle w:val="Compact"/>
            </w:pPr>
            <w:r>
              <w:t xml:space="preserve">Requires bearer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/api/me/attendance</w:t>
            </w:r>
          </w:p>
        </w:tc>
        <w:tc>
          <w:tcPr/>
          <w:p>
            <w:pPr>
              <w:pStyle w:val="Compact"/>
            </w:pPr>
            <w:r>
              <w:t xml:space="preserve">Student attendance</w:t>
            </w:r>
          </w:p>
        </w:tc>
        <w:tc>
          <w:tcPr/>
          <w:p>
            <w:pPr>
              <w:pStyle w:val="Compact"/>
            </w:pPr>
            <w:r>
              <w:t xml:space="preserve">Requires student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</w:t>
            </w:r>
          </w:p>
        </w:tc>
        <w:tc>
          <w:tcPr/>
          <w:p>
            <w:pPr>
              <w:pStyle w:val="Compact"/>
            </w:pPr>
            <w:r>
              <w:t xml:space="preserve">Student list</w:t>
            </w:r>
          </w:p>
        </w:tc>
        <w:tc>
          <w:tcPr/>
          <w:p>
            <w:pPr>
              <w:pStyle w:val="Compact"/>
            </w:pPr>
            <w:r>
              <w:t xml:space="preserve">Requires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/api/teachers</w:t>
            </w:r>
          </w:p>
        </w:tc>
        <w:tc>
          <w:tcPr/>
          <w:p>
            <w:pPr>
              <w:pStyle w:val="Compact"/>
            </w:pPr>
            <w:r>
              <w:t xml:space="preserve">Teacher list</w:t>
            </w:r>
          </w:p>
        </w:tc>
        <w:tc>
          <w:tcPr/>
          <w:p>
            <w:pPr>
              <w:pStyle w:val="Compact"/>
            </w:pPr>
            <w:r>
              <w:t xml:space="preserve">Requires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/api/class-plans</w:t>
            </w:r>
          </w:p>
        </w:tc>
        <w:tc>
          <w:tcPr/>
          <w:p>
            <w:pPr>
              <w:pStyle w:val="Compact"/>
            </w:pPr>
            <w:r>
              <w:t xml:space="preserve">Class plans</w:t>
            </w:r>
          </w:p>
        </w:tc>
        <w:tc>
          <w:tcPr/>
          <w:p>
            <w:pPr>
              <w:pStyle w:val="Compact"/>
            </w:pPr>
            <w:r>
              <w:t xml:space="preserve">Requires teacher or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/api/attendance-records</w:t>
            </w:r>
          </w:p>
        </w:tc>
        <w:tc>
          <w:tcPr/>
          <w:p>
            <w:pPr>
              <w:pStyle w:val="Compact"/>
            </w:pPr>
            <w:r>
              <w:t xml:space="preserve">Attendance records</w:t>
            </w:r>
          </w:p>
        </w:tc>
        <w:tc>
          <w:tcPr/>
          <w:p>
            <w:pPr>
              <w:pStyle w:val="Compact"/>
            </w:pPr>
            <w:r>
              <w:t xml:space="preserve">Requires teacher or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/api/branch-finance-reports</w:t>
            </w:r>
          </w:p>
        </w:tc>
        <w:tc>
          <w:tcPr/>
          <w:p>
            <w:pPr>
              <w:pStyle w:val="Compact"/>
            </w:pPr>
            <w:r>
              <w:t xml:space="preserve">Finance reports</w:t>
            </w:r>
          </w:p>
        </w:tc>
        <w:tc>
          <w:tcPr/>
          <w:p>
            <w:pPr>
              <w:pStyle w:val="Compact"/>
            </w:pPr>
            <w:r>
              <w:t xml:space="preserve">Requires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/api/professional-events</w:t>
            </w:r>
          </w:p>
        </w:tc>
        <w:tc>
          <w:tcPr/>
          <w:p>
            <w:pPr>
              <w:pStyle w:val="Compact"/>
            </w:pPr>
            <w:r>
              <w:t xml:space="preserve">Professional events</w:t>
            </w:r>
          </w:p>
        </w:tc>
        <w:tc>
          <w:tcPr/>
          <w:p>
            <w:pPr>
              <w:pStyle w:val="Compact"/>
            </w:pPr>
            <w:r>
              <w:t xml:space="preserve">Requires director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/api/dancer-settlements/{studentId}</w:t>
            </w:r>
          </w:p>
        </w:tc>
        <w:tc>
          <w:tcPr/>
          <w:p>
            <w:pPr>
              <w:pStyle w:val="Compact"/>
            </w:pPr>
            <w:r>
              <w:t xml:space="preserve">Dancer settlements</w:t>
            </w:r>
          </w:p>
        </w:tc>
        <w:tc>
          <w:tcPr/>
          <w:p>
            <w:pPr>
              <w:pStyle w:val="Compact"/>
            </w:pPr>
            <w:r>
              <w:t xml:space="preserve">Requires director token.</w:t>
            </w:r>
          </w:p>
        </w:tc>
      </w:tr>
    </w:tbl>
    <w:bookmarkEnd w:id="10"/>
    <w:bookmarkStart w:id="11" w:name="query-examples"/>
    <w:p>
      <w:pPr>
        <w:pStyle w:val="Heading2"/>
      </w:pPr>
      <w:r>
        <w:t xml:space="preserve">Query Examples</w:t>
      </w:r>
    </w:p>
    <w:p>
      <w:pPr>
        <w:pStyle w:val="SourceCode"/>
      </w:pPr>
      <w:r>
        <w:rPr>
          <w:rStyle w:val="VerbatimChar"/>
        </w:rPr>
        <w:t xml:space="preserve">GET /api/students?branchId=1</w:t>
      </w:r>
      <w:r>
        <w:br/>
      </w:r>
      <w:r>
        <w:rPr>
          <w:rStyle w:val="VerbatimChar"/>
        </w:rPr>
        <w:t xml:space="preserve">GET /api/students?status=active</w:t>
      </w:r>
      <w:r>
        <w:br/>
      </w:r>
      <w:r>
        <w:rPr>
          <w:rStyle w:val="VerbatimChar"/>
        </w:rPr>
        <w:t xml:space="preserve">GET /api/teachers?branchId=2</w:t>
      </w:r>
      <w:r>
        <w:br/>
      </w:r>
      <w:r>
        <w:rPr>
          <w:rStyle w:val="VerbatimChar"/>
        </w:rPr>
        <w:t xml:space="preserve">GET /api/class-plans?branchId=1&amp;from=2026-06-01&amp;to=2026-06-30</w:t>
      </w:r>
      <w:r>
        <w:br/>
      </w:r>
      <w:r>
        <w:rPr>
          <w:rStyle w:val="VerbatimChar"/>
        </w:rPr>
        <w:t xml:space="preserve">GET /api/attendance-records?month=2026-06</w:t>
      </w:r>
      <w:r>
        <w:br/>
      </w:r>
      <w:r>
        <w:rPr>
          <w:rStyle w:val="VerbatimChar"/>
        </w:rPr>
        <w:t xml:space="preserve">GET /api/branch-finance-reports?month=2026-06</w:t>
      </w:r>
      <w:r>
        <w:br/>
      </w:r>
      <w:r>
        <w:rPr>
          <w:rStyle w:val="VerbatimChar"/>
        </w:rPr>
        <w:t xml:space="preserve">GET /api/professional-events?status=scheduled</w:t>
      </w:r>
      <w:r>
        <w:br/>
      </w:r>
      <w:r>
        <w:rPr>
          <w:rStyle w:val="VerbatimChar"/>
        </w:rPr>
        <w:t xml:space="preserve">GET /api/me/attendance?month=2026-06</w:t>
      </w:r>
    </w:p>
    <w:bookmarkEnd w:id="11"/>
    <w:bookmarkStart w:id="12" w:name="carlos-complementary-get-uri-proposals"/>
    <w:p>
      <w:pPr>
        <w:pStyle w:val="Heading2"/>
      </w:pPr>
      <w:r>
        <w:t xml:space="preserve">Carlos Complementary GET URI Proposals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Proposed URI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/api/branches/{branchId}/attendance-summary?month=2026-06</w:t>
            </w:r>
          </w:p>
        </w:tc>
        <w:tc>
          <w:tcPr/>
          <w:p>
            <w:pPr>
              <w:pStyle w:val="Compact"/>
            </w:pPr>
            <w:r>
              <w:t xml:space="preserve">One branch attendance KPI endpoint.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/api/students/{studentId}/progress</w:t>
            </w:r>
          </w:p>
        </w:tc>
        <w:tc>
          <w:tcPr/>
          <w:p>
            <w:pPr>
              <w:pStyle w:val="Compact"/>
            </w:pPr>
            <w:r>
              <w:t xml:space="preserve">Student progress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/api/students/{studentId}/payments</w:t>
            </w:r>
          </w:p>
        </w:tc>
        <w:tc>
          <w:tcPr/>
          <w:p>
            <w:pPr>
              <w:pStyle w:val="Compact"/>
            </w:pPr>
            <w:r>
              <w:t xml:space="preserve">Payment/account status for a student.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/api/teachers/{teacherId}/payroll-summary?month=2026-06</w:t>
            </w:r>
          </w:p>
        </w:tc>
        <w:tc>
          <w:tcPr/>
          <w:p>
            <w:pPr>
              <w:pStyle w:val="Compact"/>
            </w:pPr>
            <w:r>
              <w:t xml:space="preserve">Teacher payroll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/api/teachers/{teacherId}/attendance-history?month=2026-06</w:t>
            </w:r>
          </w:p>
        </w:tc>
        <w:tc>
          <w:tcPr/>
          <w:p>
            <w:pPr>
              <w:pStyle w:val="Compact"/>
            </w:pPr>
            <w:r>
              <w:t xml:space="preserve">Teacher check-in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/api/class-plans/{classPlanId}/attendance-records</w:t>
            </w:r>
          </w:p>
        </w:tc>
        <w:tc>
          <w:tcPr/>
          <w:p>
            <w:pPr>
              <w:pStyle w:val="Compact"/>
            </w:pPr>
            <w:r>
              <w:t xml:space="preserve">Connect planning with attendance.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/api/professional-events/{eventId}/participants</w:t>
            </w:r>
          </w:p>
        </w:tc>
        <w:tc>
          <w:tcPr/>
          <w:p>
            <w:pPr>
              <w:pStyle w:val="Compact"/>
            </w:pPr>
            <w:r>
              <w:t xml:space="preserve">Event participant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/api/professional-events/{eventId}/settlement-summary</w:t>
            </w:r>
          </w:p>
        </w:tc>
        <w:tc>
          <w:tcPr/>
          <w:p>
            <w:pPr>
              <w:pStyle w:val="Compact"/>
            </w:pPr>
            <w:r>
              <w:t xml:space="preserve">Event finance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/api/dashboard/director-summary?month=2026-06</w:t>
            </w:r>
          </w:p>
        </w:tc>
        <w:tc>
          <w:tcPr/>
          <w:p>
            <w:pPr>
              <w:pStyle w:val="Compact"/>
            </w:pPr>
            <w:r>
              <w:t xml:space="preserve">Reduce multiple dashboard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/api/audit-logs?entity=students&amp;from=2026-06-01</w:t>
            </w:r>
          </w:p>
        </w:tc>
        <w:tc>
          <w:tcPr/>
          <w:p>
            <w:pPr>
              <w:pStyle w:val="Compact"/>
            </w:pPr>
            <w:r>
              <w:t xml:space="preserve">Administrative traceability.</w:t>
            </w:r>
          </w:p>
        </w:tc>
      </w:tr>
    </w:tbl>
    <w:bookmarkEnd w:id="12"/>
    <w:bookmarkStart w:id="13" w:name="manual-browser-evidence-checklist"/>
    <w:p>
      <w:pPr>
        <w:pStyle w:val="Heading2"/>
      </w:pPr>
      <w:r>
        <w:t xml:space="preserve">Manual Browser Evidence Checklist</w:t>
      </w:r>
    </w:p>
    <w:p>
      <w:pPr>
        <w:pStyle w:val="Compact"/>
        <w:numPr>
          <w:ilvl w:val="0"/>
          <w:numId w:val="1001"/>
        </w:numPr>
      </w:pPr>
      <w:r>
        <w:t xml:space="preserve">Start the backend.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/api/branches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/api/styles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/api/levels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Login as a valid user for protected routes.</w:t>
      </w:r>
    </w:p>
    <w:p>
      <w:pPr>
        <w:pStyle w:val="Compact"/>
        <w:numPr>
          <w:ilvl w:val="0"/>
          <w:numId w:val="1001"/>
        </w:numPr>
      </w:pPr>
      <w:r>
        <w:t xml:space="preserve">Capture browser screenshots for successful JSON responses.</w:t>
      </w:r>
    </w:p>
    <w:bookmarkEnd w:id="13"/>
    <w:bookmarkStart w:id="14" w:name="generated-deliverables"/>
    <w:p>
      <w:pPr>
        <w:pStyle w:val="Heading2"/>
      </w:pPr>
      <w:r>
        <w:t xml:space="preserve">Generated Deliverables</w:t>
      </w:r>
    </w:p>
    <w:p>
      <w:pPr>
        <w:pStyle w:val="Compact"/>
        <w:numPr>
          <w:ilvl w:val="0"/>
          <w:numId w:val="1002"/>
        </w:numPr>
      </w:pPr>
      <w:r>
        <w:t xml:space="preserve">Word document:</w:t>
      </w:r>
      <w:r>
        <w:t xml:space="preserve"> </w:t>
      </w:r>
      <w:r>
        <w:rPr>
          <w:rStyle w:val="VerbatimChar"/>
        </w:rPr>
        <w:t xml:space="preserve">HW16_GET_URIS_Carlos_Torres.docx</w:t>
      </w:r>
    </w:p>
    <w:p>
      <w:pPr>
        <w:pStyle w:val="Compact"/>
        <w:numPr>
          <w:ilvl w:val="0"/>
          <w:numId w:val="1002"/>
        </w:numPr>
      </w:pPr>
      <w:r>
        <w:t xml:space="preserve">Browser evidence folder:</w:t>
      </w:r>
      <w:r>
        <w:t xml:space="preserve"> </w:t>
      </w:r>
      <w:r>
        <w:rPr>
          <w:rStyle w:val="VerbatimChar"/>
        </w:rPr>
        <w:t xml:space="preserve">evidence/</w:t>
      </w:r>
    </w:p>
    <w:p>
      <w:pPr>
        <w:pStyle w:val="Compact"/>
        <w:numPr>
          <w:ilvl w:val="0"/>
          <w:numId w:val="1002"/>
        </w:numPr>
      </w:pPr>
      <w:r>
        <w:t xml:space="preserve">Captured deployed backend URLs: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https://american-latin-class.onrender.com/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https://american-latin-class.onrender.com/api/health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https://american-latin-class.onrender.com/api/me</w:t>
      </w:r>
    </w:p>
    <w:p>
      <w:pPr>
        <w:pStyle w:val="FirstParagraph"/>
      </w:pPr>
      <w:r>
        <w:t xml:space="preserve">Note: the local PHP backend could not be executed on this workstation because PHP is not installed. The browser screenshots were captured from the deployed Render backend.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2026-06-09T13:52:00Z</dcterms:created>
  <dcterms:modified xsi:type="dcterms:W3CDTF">2026-06-09T13:52:00Z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