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EBC61" w14:textId="77777777" w:rsidR="00A3216C" w:rsidRPr="009C2CEE" w:rsidRDefault="00A3216C" w:rsidP="00A3216C">
      <w:pPr>
        <w:jc w:val="center"/>
        <w:rPr>
          <w:sz w:val="32"/>
          <w:szCs w:val="36"/>
        </w:rPr>
      </w:pPr>
      <w:r w:rsidRPr="009C2CEE">
        <w:rPr>
          <w:rFonts w:hint="eastAsia"/>
          <w:sz w:val="32"/>
          <w:szCs w:val="36"/>
        </w:rPr>
        <w:t>Computer Network</w:t>
      </w:r>
    </w:p>
    <w:p w14:paraId="098DA8A3" w14:textId="431C022A" w:rsidR="00A3216C" w:rsidRDefault="00A3216C" w:rsidP="00A3216C">
      <w:pPr>
        <w:jc w:val="center"/>
        <w:rPr>
          <w:sz w:val="32"/>
          <w:szCs w:val="36"/>
        </w:rPr>
      </w:pPr>
      <w:r w:rsidRPr="009C2CEE">
        <w:rPr>
          <w:rFonts w:hint="eastAsia"/>
          <w:sz w:val="32"/>
          <w:szCs w:val="36"/>
        </w:rPr>
        <w:t>Homework #</w:t>
      </w:r>
      <w:r w:rsidR="0064192F">
        <w:rPr>
          <w:rFonts w:hint="eastAsia"/>
          <w:sz w:val="32"/>
          <w:szCs w:val="36"/>
        </w:rPr>
        <w:t>3 for Chapter 4, 5</w:t>
      </w:r>
    </w:p>
    <w:p w14:paraId="30021ECD" w14:textId="2D59BFC6" w:rsidR="0064192F" w:rsidRPr="0064192F" w:rsidRDefault="00A3216C" w:rsidP="0064192F">
      <w:pPr>
        <w:jc w:val="right"/>
        <w:rPr>
          <w:sz w:val="22"/>
          <w:szCs w:val="24"/>
        </w:rPr>
      </w:pPr>
      <w:r w:rsidRPr="009C2CEE">
        <w:rPr>
          <w:rFonts w:hint="eastAsia"/>
          <w:sz w:val="22"/>
          <w:szCs w:val="24"/>
        </w:rPr>
        <w:t>19102100 Choi Jiwoo</w:t>
      </w:r>
    </w:p>
    <w:p w14:paraId="5C647E14" w14:textId="77777777" w:rsidR="0064192F" w:rsidRDefault="0064192F" w:rsidP="0064192F">
      <w:pPr>
        <w:rPr>
          <w:sz w:val="28"/>
          <w:szCs w:val="32"/>
        </w:rPr>
      </w:pPr>
      <w:r w:rsidRPr="00701AF9">
        <w:rPr>
          <w:rFonts w:hint="eastAsia"/>
          <w:sz w:val="28"/>
          <w:szCs w:val="32"/>
        </w:rPr>
        <w:t>Chapter 4</w:t>
      </w:r>
    </w:p>
    <w:p w14:paraId="2858D94B" w14:textId="4C37C36F" w:rsidR="0064192F" w:rsidRDefault="0064192F" w:rsidP="0064192F">
      <w:r>
        <w:t>P5. Consider a datagram network using 32-bit host addresses. Suppose a router has four links, numbered 0 through 3, and packets are to be forwarded to the link interfaces as follows:</w:t>
      </w:r>
    </w:p>
    <w:p w14:paraId="3D537C47" w14:textId="4841268C" w:rsidR="0064192F" w:rsidRDefault="0064192F" w:rsidP="008C1069">
      <w:pPr>
        <w:jc w:val="center"/>
        <w:rPr>
          <w:sz w:val="28"/>
          <w:szCs w:val="32"/>
        </w:rPr>
      </w:pPr>
      <w:r w:rsidRPr="0064192F">
        <w:rPr>
          <w:noProof/>
          <w:sz w:val="28"/>
          <w:szCs w:val="32"/>
        </w:rPr>
        <w:drawing>
          <wp:inline distT="0" distB="0" distL="0" distR="0" wp14:anchorId="0670A22E" wp14:editId="4B603B5C">
            <wp:extent cx="3892062" cy="2246199"/>
            <wp:effectExtent l="0" t="0" r="0" b="1905"/>
            <wp:docPr id="12409509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5091" name="그림 1" descr="텍스트, 스크린샷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951" cy="22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5F3" w14:textId="0C5DB06C" w:rsidR="00C4639D" w:rsidRDefault="00C4639D" w:rsidP="008C1069">
      <w:pPr>
        <w:jc w:val="center"/>
        <w:rPr>
          <w:sz w:val="28"/>
          <w:szCs w:val="32"/>
        </w:rPr>
      </w:pPr>
      <w:r w:rsidRPr="00C4639D">
        <w:rPr>
          <w:noProof/>
          <w:sz w:val="28"/>
          <w:szCs w:val="32"/>
        </w:rPr>
        <w:drawing>
          <wp:inline distT="0" distB="0" distL="0" distR="0" wp14:anchorId="0145E1A0" wp14:editId="34AC7EDF">
            <wp:extent cx="3180782" cy="814754"/>
            <wp:effectExtent l="0" t="0" r="635" b="4445"/>
            <wp:docPr id="171854733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7335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6478" cy="8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46C1" w14:textId="77777777" w:rsidR="00D4168F" w:rsidRDefault="0064192F" w:rsidP="0064192F">
      <w:r>
        <w:t xml:space="preserve">a. Provide a forwarding table that has five entries, uses longest prefix matching, and forwards packets to the correct link interfaces. </w:t>
      </w:r>
    </w:p>
    <w:p w14:paraId="1B7D88D0" w14:textId="6B67E1B5" w:rsidR="00D4168F" w:rsidRDefault="008C1069" w:rsidP="008C1069">
      <w:pPr>
        <w:jc w:val="center"/>
      </w:pPr>
      <w:r>
        <w:rPr>
          <w:noProof/>
        </w:rPr>
        <w:drawing>
          <wp:inline distT="0" distB="0" distL="0" distR="0" wp14:anchorId="2623616A" wp14:editId="509D6DE4">
            <wp:extent cx="3546475" cy="1038089"/>
            <wp:effectExtent l="0" t="0" r="0" b="0"/>
            <wp:docPr id="63321483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14839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0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C646" w14:textId="234CC4E4" w:rsidR="008C1069" w:rsidRDefault="008C1069" w:rsidP="0064192F">
      <w:r>
        <w:rPr>
          <w:rFonts w:hint="eastAsia"/>
        </w:rPr>
        <w:t>11001000 10010001 01010001 01010101 : 5</w:t>
      </w:r>
      <w:r w:rsidRPr="008C1069">
        <w:rPr>
          <w:rFonts w:hint="eastAsia"/>
          <w:vertAlign w:val="superscript"/>
        </w:rPr>
        <w:t>th</w:t>
      </w:r>
      <w:r>
        <w:rPr>
          <w:rFonts w:hint="eastAsia"/>
        </w:rPr>
        <w:t xml:space="preserve"> entry (link interface of 3)</w:t>
      </w:r>
    </w:p>
    <w:p w14:paraId="0B395088" w14:textId="3D50FD38" w:rsidR="008C1069" w:rsidRDefault="008C1069" w:rsidP="0064192F">
      <w:r>
        <w:rPr>
          <w:rFonts w:hint="eastAsia"/>
        </w:rPr>
        <w:t>11100001 01000000 11000011 00111100 : 3</w:t>
      </w:r>
      <w:r w:rsidRPr="008C1069">
        <w:rPr>
          <w:rFonts w:hint="eastAsia"/>
          <w:vertAlign w:val="superscript"/>
        </w:rPr>
        <w:t>th</w:t>
      </w:r>
      <w:r>
        <w:rPr>
          <w:rFonts w:hint="eastAsia"/>
        </w:rPr>
        <w:t xml:space="preserve"> entry (link interface of 2)</w:t>
      </w:r>
    </w:p>
    <w:p w14:paraId="50AC71CA" w14:textId="159B4A09" w:rsidR="008C1069" w:rsidRDefault="008C1069" w:rsidP="0064192F">
      <w:r>
        <w:rPr>
          <w:rFonts w:hint="eastAsia"/>
        </w:rPr>
        <w:t>11100001 10000000 00010001 01110111 : 4th entry (link interface of 3)</w:t>
      </w:r>
    </w:p>
    <w:p w14:paraId="7D1D519E" w14:textId="75D4F033" w:rsidR="008C1069" w:rsidRDefault="008C1069" w:rsidP="0064192F">
      <w:r>
        <w:rPr>
          <w:rFonts w:hint="eastAsia"/>
        </w:rPr>
        <w:t xml:space="preserve"> </w:t>
      </w:r>
    </w:p>
    <w:p w14:paraId="5BEF0FAD" w14:textId="5E270F29" w:rsidR="0064192F" w:rsidRDefault="0064192F" w:rsidP="0064192F">
      <w:r>
        <w:lastRenderedPageBreak/>
        <w:t>b. Describe how your forwarding table determines the appropriate link interface for datagrams with destination addresses:</w:t>
      </w:r>
    </w:p>
    <w:p w14:paraId="5E56E53B" w14:textId="7F9195FF" w:rsidR="00C4639D" w:rsidRPr="008C1069" w:rsidRDefault="008C1069" w:rsidP="0064192F">
      <w:r>
        <w:rPr>
          <w:rFonts w:hint="eastAsia"/>
        </w:rPr>
        <w:t xml:space="preserve"> - For the first address, it does not start with prefix of 1100~ which means it is out of the ranges. So the link interface 3 is allocated. Second and third addresses start with 11100001 where first 8 bits of 4,5</w:t>
      </w:r>
      <w:r w:rsidRPr="008C1069">
        <w:rPr>
          <w:rFonts w:hint="eastAsia"/>
          <w:vertAlign w:val="superscript"/>
        </w:rPr>
        <w:t>th</w:t>
      </w:r>
      <w:r>
        <w:rPr>
          <w:rFonts w:hint="eastAsia"/>
        </w:rPr>
        <w:t xml:space="preserve"> entries matched. For the second, for the 9</w:t>
      </w:r>
      <w:r w:rsidRPr="008C1069">
        <w:rPr>
          <w:rFonts w:hint="eastAsia"/>
          <w:vertAlign w:val="superscript"/>
        </w:rPr>
        <w:t>th</w:t>
      </w:r>
      <w:r>
        <w:rPr>
          <w:rFonts w:hint="eastAsia"/>
        </w:rPr>
        <w:t xml:space="preserve"> bit, it has 0 so that entry 3 was matched and for the </w:t>
      </w:r>
      <w:r>
        <w:t>third</w:t>
      </w:r>
      <w:r>
        <w:rPr>
          <w:rFonts w:hint="eastAsia"/>
        </w:rPr>
        <w:t xml:space="preserve"> one, it has 1 for the 9</w:t>
      </w:r>
      <w:r w:rsidRPr="008C1069">
        <w:rPr>
          <w:rFonts w:hint="eastAsia"/>
          <w:vertAlign w:val="superscript"/>
        </w:rPr>
        <w:t>th</w:t>
      </w:r>
      <w:r>
        <w:rPr>
          <w:rFonts w:hint="eastAsia"/>
        </w:rPr>
        <w:t xml:space="preserve"> bit so the 4</w:t>
      </w:r>
      <w:r w:rsidRPr="008C1069">
        <w:rPr>
          <w:rFonts w:hint="eastAsia"/>
          <w:vertAlign w:val="superscript"/>
        </w:rPr>
        <w:t>th</w:t>
      </w:r>
      <w:r>
        <w:rPr>
          <w:rFonts w:hint="eastAsia"/>
        </w:rPr>
        <w:t xml:space="preserve"> entry (link interface 3) was allocated.</w:t>
      </w:r>
    </w:p>
    <w:p w14:paraId="088F316B" w14:textId="77777777" w:rsidR="008C1069" w:rsidRDefault="008C1069" w:rsidP="0064192F">
      <w:pPr>
        <w:rPr>
          <w:sz w:val="28"/>
          <w:szCs w:val="32"/>
        </w:rPr>
      </w:pPr>
    </w:p>
    <w:p w14:paraId="2E71B033" w14:textId="62A55CB3" w:rsidR="00AA02A8" w:rsidRDefault="00AA02A8" w:rsidP="0064192F">
      <w:pPr>
        <w:rPr>
          <w:sz w:val="28"/>
          <w:szCs w:val="32"/>
        </w:rPr>
      </w:pPr>
      <w:r>
        <w:t>P6. Consider a datagram network using 8-bit host addresses. Suppose a router uses longest prefix matching and has the following forwarding table:</w:t>
      </w:r>
    </w:p>
    <w:p w14:paraId="30EFCF48" w14:textId="396F797C" w:rsidR="00AA02A8" w:rsidRDefault="00AA02A8" w:rsidP="00AA02A8">
      <w:pPr>
        <w:spacing w:after="0"/>
        <w:rPr>
          <w:sz w:val="28"/>
          <w:szCs w:val="32"/>
        </w:rPr>
      </w:pPr>
      <w:r w:rsidRPr="00AA02A8">
        <w:rPr>
          <w:noProof/>
          <w:sz w:val="28"/>
          <w:szCs w:val="32"/>
        </w:rPr>
        <w:drawing>
          <wp:inline distT="0" distB="0" distL="0" distR="0" wp14:anchorId="04945A60" wp14:editId="695D1730">
            <wp:extent cx="5728198" cy="336430"/>
            <wp:effectExtent l="0" t="0" r="0" b="6985"/>
            <wp:docPr id="2053692150" name="그림 1" descr="텍스트, 번호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2150" name="그림 1" descr="텍스트, 번호, 라인, 평행이(가) 표시된 사진&#10;&#10;자동 생성된 설명"/>
                    <pic:cNvPicPr/>
                  </pic:nvPicPr>
                  <pic:blipFill rotWithShape="1">
                    <a:blip r:embed="rId10"/>
                    <a:srcRect t="-254" b="90525"/>
                    <a:stretch/>
                  </pic:blipFill>
                  <pic:spPr bwMode="auto">
                    <a:xfrm>
                      <a:off x="0" y="0"/>
                      <a:ext cx="5731510" cy="33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E5DF" w14:textId="483AA19F" w:rsidR="00AA02A8" w:rsidRDefault="00AA02A8" w:rsidP="0064192F">
      <w:pPr>
        <w:rPr>
          <w:sz w:val="28"/>
          <w:szCs w:val="32"/>
        </w:rPr>
      </w:pPr>
      <w:r w:rsidRPr="00AA02A8">
        <w:rPr>
          <w:noProof/>
          <w:sz w:val="28"/>
          <w:szCs w:val="32"/>
        </w:rPr>
        <w:drawing>
          <wp:inline distT="0" distB="0" distL="0" distR="0" wp14:anchorId="0C5724E9" wp14:editId="47BF658E">
            <wp:extent cx="5730923" cy="2157298"/>
            <wp:effectExtent l="0" t="0" r="3175" b="0"/>
            <wp:docPr id="660795526" name="그림 1" descr="텍스트, 번호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95526" name="그림 1" descr="텍스트, 번호, 라인, 평행이(가) 표시된 사진&#10;&#10;자동 생성된 설명"/>
                    <pic:cNvPicPr/>
                  </pic:nvPicPr>
                  <pic:blipFill rotWithShape="1">
                    <a:blip r:embed="rId10"/>
                    <a:srcRect t="37646" b="1"/>
                    <a:stretch/>
                  </pic:blipFill>
                  <pic:spPr bwMode="auto">
                    <a:xfrm>
                      <a:off x="0" y="0"/>
                      <a:ext cx="5731510" cy="215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4CC4" w14:textId="720CEE98" w:rsidR="00BB0F32" w:rsidRDefault="00AA02A8" w:rsidP="0064192F">
      <w:r>
        <w:t>For each of the four interfaces, give the associated range of destination host addresses and the number of addresses in the range.</w:t>
      </w:r>
      <w:r w:rsidR="00BB0F32">
        <w:rPr>
          <w:rFonts w:hint="eastAsia"/>
        </w:rPr>
        <w:t>.</w:t>
      </w:r>
    </w:p>
    <w:p w14:paraId="3555191E" w14:textId="763759CB" w:rsidR="00BB0F32" w:rsidRDefault="00BB0F32" w:rsidP="0064192F">
      <w:r>
        <w:rPr>
          <w:noProof/>
        </w:rPr>
        <w:drawing>
          <wp:inline distT="0" distB="0" distL="0" distR="0" wp14:anchorId="447CC2BF" wp14:editId="0147F8ED">
            <wp:extent cx="5391150" cy="1152525"/>
            <wp:effectExtent l="0" t="0" r="0" b="9525"/>
            <wp:docPr id="152705425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54259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A095" w14:textId="4BC7E700" w:rsidR="008C1069" w:rsidRPr="00C4639D" w:rsidRDefault="00D12BE1" w:rsidP="00D12BE1">
      <w:pPr>
        <w:jc w:val="center"/>
        <w:rPr>
          <w:sz w:val="28"/>
          <w:szCs w:val="32"/>
        </w:rPr>
      </w:pPr>
      <w:r w:rsidRPr="00D12BE1">
        <w:rPr>
          <w:noProof/>
          <w:sz w:val="28"/>
          <w:szCs w:val="32"/>
        </w:rPr>
        <w:lastRenderedPageBreak/>
        <w:drawing>
          <wp:inline distT="0" distB="0" distL="0" distR="0" wp14:anchorId="4EF5D207" wp14:editId="38E38F37">
            <wp:extent cx="4283075" cy="4254129"/>
            <wp:effectExtent l="0" t="0" r="3175" b="0"/>
            <wp:docPr id="1239234342" name="그림 1" descr="텍스트, 도표, 디자인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34342" name="그림 1" descr="텍스트, 도표, 디자인, 빛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481" cy="42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ED45" w14:textId="0CFA1550" w:rsidR="0064192F" w:rsidRDefault="0064192F" w:rsidP="0064192F">
      <w:r>
        <w:t>P12. Consider the topology shown in Figure 4.20. Denote the three subnets with hosts (starting</w:t>
      </w:r>
      <w:r w:rsidR="008C1069">
        <w:rPr>
          <w:rFonts w:hint="eastAsia"/>
        </w:rPr>
        <w:t xml:space="preserve"> </w:t>
      </w:r>
      <w:r>
        <w:t>clockwise at 12:00) as Networks A, B, and C. Denote the subnets without hosts as Networks D, E, and F.</w:t>
      </w:r>
    </w:p>
    <w:p w14:paraId="2B237F6D" w14:textId="276FAC5B" w:rsidR="0064192F" w:rsidRDefault="0064192F" w:rsidP="00193770">
      <w:pPr>
        <w:pStyle w:val="a6"/>
        <w:numPr>
          <w:ilvl w:val="0"/>
          <w:numId w:val="7"/>
        </w:numPr>
      </w:pPr>
      <w:r>
        <w:t>Assign network addresses to each of these six subnets, with the following constraints: All</w:t>
      </w:r>
      <w:r w:rsidR="00C4639D">
        <w:rPr>
          <w:rFonts w:hint="eastAsia"/>
        </w:rPr>
        <w:t xml:space="preserve"> </w:t>
      </w:r>
      <w:r>
        <w:t xml:space="preserve">addresses must be allocated from 214.97.254/23; Subnet A should have enough addresses to support 250 interfaces; Subnet B should have enough addresses to support 120 interfaces; and Subnet C should have enough addresses to support 120 interfaces. Of course, subnets D, E and F should each be able to support two interfaces. For each subnet, the assignment should take the form </w:t>
      </w:r>
      <w:proofErr w:type="spellStart"/>
      <w:r>
        <w:t>a.b.c.d</w:t>
      </w:r>
      <w:proofErr w:type="spellEnd"/>
      <w:r>
        <w:t xml:space="preserve">/x or </w:t>
      </w:r>
      <w:proofErr w:type="spellStart"/>
      <w:r>
        <w:t>a.b.c.d</w:t>
      </w:r>
      <w:proofErr w:type="spellEnd"/>
      <w:r>
        <w:t xml:space="preserve">/x – </w:t>
      </w:r>
      <w:proofErr w:type="spellStart"/>
      <w:r>
        <w:t>e.f.g.h</w:t>
      </w:r>
      <w:proofErr w:type="spellEnd"/>
      <w:r>
        <w:t>/y.</w:t>
      </w:r>
    </w:p>
    <w:p w14:paraId="46CFA813" w14:textId="6EED7DE0" w:rsidR="00193770" w:rsidRDefault="00193770" w:rsidP="00505F07">
      <w:pPr>
        <w:spacing w:line="240" w:lineRule="auto"/>
        <w:ind w:leftChars="150" w:left="300"/>
      </w:pPr>
      <w:r>
        <w:rPr>
          <w:rFonts w:hint="eastAsia"/>
        </w:rPr>
        <w:t>Subnet A : 214.97.255.0/24</w:t>
      </w:r>
      <w:r w:rsidR="008234C5">
        <w:rPr>
          <w:rFonts w:hint="eastAsia"/>
        </w:rPr>
        <w:t xml:space="preserve"> (256 addresses) </w:t>
      </w:r>
    </w:p>
    <w:p w14:paraId="7F54E02E" w14:textId="2D33380D" w:rsidR="00FE6366" w:rsidRDefault="00193770" w:rsidP="00505F07">
      <w:pPr>
        <w:spacing w:line="240" w:lineRule="auto"/>
        <w:ind w:leftChars="150" w:left="300"/>
      </w:pPr>
      <w:r>
        <w:rPr>
          <w:rFonts w:hint="eastAsia"/>
        </w:rPr>
        <w:t xml:space="preserve">Subnet B : 214.97.254.0/25 </w:t>
      </w:r>
      <w:r w:rsidR="008234C5">
        <w:t>–</w:t>
      </w:r>
      <w:r w:rsidR="008234C5">
        <w:rPr>
          <w:rFonts w:hint="eastAsia"/>
        </w:rPr>
        <w:t xml:space="preserve"> 214.97.254.0/29(120 addresses)</w:t>
      </w:r>
    </w:p>
    <w:p w14:paraId="36B2C17C" w14:textId="1DE17252" w:rsidR="008234C5" w:rsidRPr="00505F07" w:rsidRDefault="009311A2" w:rsidP="00505F07">
      <w:pPr>
        <w:spacing w:line="240" w:lineRule="auto"/>
        <w:ind w:leftChars="150" w:left="300"/>
        <w:rPr>
          <w:rFonts w:hint="eastAsia"/>
        </w:rPr>
      </w:pPr>
      <w:r>
        <w:rPr>
          <w:rFonts w:hint="eastAsia"/>
        </w:rPr>
        <w:t>Subnet C : 214.97.254.128/25</w:t>
      </w:r>
      <w:r w:rsidR="008234C5">
        <w:rPr>
          <w:rFonts w:hint="eastAsia"/>
        </w:rPr>
        <w:t xml:space="preserve"> (128 addresses)</w:t>
      </w:r>
    </w:p>
    <w:p w14:paraId="017EB12F" w14:textId="1F61DA48" w:rsidR="009311A2" w:rsidRDefault="009311A2" w:rsidP="00505F07">
      <w:pPr>
        <w:spacing w:line="240" w:lineRule="auto"/>
        <w:ind w:leftChars="150" w:left="300"/>
      </w:pPr>
      <w:r>
        <w:rPr>
          <w:rFonts w:hint="eastAsia"/>
        </w:rPr>
        <w:t>Subnet D : 214.97.254.0/31</w:t>
      </w:r>
      <w:r w:rsidR="008234C5">
        <w:rPr>
          <w:rFonts w:hint="eastAsia"/>
        </w:rPr>
        <w:t xml:space="preserve"> (2 addresses)</w:t>
      </w:r>
    </w:p>
    <w:p w14:paraId="77EF53FE" w14:textId="6AD23CAF" w:rsidR="009311A2" w:rsidRDefault="009311A2" w:rsidP="00505F07">
      <w:pPr>
        <w:spacing w:line="240" w:lineRule="auto"/>
        <w:ind w:leftChars="150" w:left="300"/>
      </w:pPr>
      <w:r>
        <w:rPr>
          <w:rFonts w:hint="eastAsia"/>
        </w:rPr>
        <w:t>Subnet E : 214.97.254.2/31</w:t>
      </w:r>
      <w:r w:rsidR="008234C5">
        <w:rPr>
          <w:rFonts w:hint="eastAsia"/>
        </w:rPr>
        <w:t xml:space="preserve"> (2 addresses)</w:t>
      </w:r>
    </w:p>
    <w:p w14:paraId="4001F6DE" w14:textId="2154074A" w:rsidR="009311A2" w:rsidRDefault="009311A2" w:rsidP="00505F07">
      <w:pPr>
        <w:spacing w:line="240" w:lineRule="auto"/>
        <w:ind w:leftChars="150" w:left="300"/>
      </w:pPr>
      <w:r>
        <w:rPr>
          <w:rFonts w:hint="eastAsia"/>
        </w:rPr>
        <w:t>Subnet F : 214.97.254.4/30</w:t>
      </w:r>
      <w:r w:rsidR="008234C5">
        <w:rPr>
          <w:rFonts w:hint="eastAsia"/>
        </w:rPr>
        <w:t xml:space="preserve"> (4 addresses)</w:t>
      </w:r>
    </w:p>
    <w:p w14:paraId="1F1808F6" w14:textId="5B769BD6" w:rsidR="004B5330" w:rsidRDefault="0064192F" w:rsidP="00BB0F32">
      <w:pPr>
        <w:pStyle w:val="a6"/>
        <w:numPr>
          <w:ilvl w:val="0"/>
          <w:numId w:val="7"/>
        </w:numPr>
      </w:pPr>
      <w:r>
        <w:lastRenderedPageBreak/>
        <w:t>Using your answer to part (a), provide the forwarding tables (using longest prefix matching) for each of the three routers</w:t>
      </w:r>
    </w:p>
    <w:p w14:paraId="11684C26" w14:textId="57577200" w:rsidR="002F71E5" w:rsidRDefault="00E560B8" w:rsidP="00E560B8">
      <w:pPr>
        <w:ind w:left="1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BD4DA7" wp14:editId="6FCA280D">
            <wp:extent cx="4225925" cy="2502969"/>
            <wp:effectExtent l="0" t="0" r="3175" b="0"/>
            <wp:docPr id="66727338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73383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966" cy="25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93F4" w14:textId="77777777" w:rsidR="0064192F" w:rsidRDefault="0064192F" w:rsidP="0064192F"/>
    <w:p w14:paraId="267F0D2C" w14:textId="4B265E49" w:rsidR="0064192F" w:rsidRDefault="0064192F" w:rsidP="0064192F">
      <w:r>
        <w:t>P17. Suppose you are interested in detecting the number of hosts behind a NAT. You observe</w:t>
      </w:r>
      <w:r w:rsidR="00C4639D">
        <w:rPr>
          <w:rFonts w:hint="eastAsia"/>
        </w:rPr>
        <w:t xml:space="preserve"> </w:t>
      </w:r>
      <w:r>
        <w:t>that the IP layer stamps an identification number sequentially on each IP packet. The identification number of the first IP packet generated by a host is a random number, and the identification numbers of the subsequent IP packets are sequentially assigned. Assume all IP packets generated by hosts behind the NAT are sent to the outside world.</w:t>
      </w:r>
    </w:p>
    <w:p w14:paraId="73291458" w14:textId="4F28D993" w:rsidR="0064192F" w:rsidRDefault="0064192F" w:rsidP="00E2057E">
      <w:pPr>
        <w:pStyle w:val="a6"/>
        <w:numPr>
          <w:ilvl w:val="0"/>
          <w:numId w:val="8"/>
        </w:numPr>
      </w:pPr>
      <w:r>
        <w:t>Based on this observation, and assuming you can sniff all packets sent by the NAT to the outside, can you outline a simple technique that detects the number of unique hosts behind a NAT? Justify your answer.</w:t>
      </w:r>
    </w:p>
    <w:p w14:paraId="022A1EF9" w14:textId="5FA7C0F7" w:rsidR="00E2057E" w:rsidRDefault="00EC4500" w:rsidP="00EC4500">
      <w:pPr>
        <w:pStyle w:val="a6"/>
        <w:numPr>
          <w:ilvl w:val="1"/>
          <w:numId w:val="8"/>
        </w:numPr>
      </w:pPr>
      <w:r>
        <w:rPr>
          <w:rFonts w:hint="eastAsia"/>
        </w:rPr>
        <w:t xml:space="preserve">Since all the packets except first IP packet is sequentially assigned, all we have to do is to identify how many </w:t>
      </w:r>
      <w:r>
        <w:t>discontinuous</w:t>
      </w:r>
      <w:r>
        <w:rPr>
          <w:rFonts w:hint="eastAsia"/>
        </w:rPr>
        <w:t xml:space="preserve"> points exists. If there are 3 discontinuous points, it means there are 4 unique hosts.</w:t>
      </w:r>
    </w:p>
    <w:p w14:paraId="09FE5920" w14:textId="3E01A560" w:rsidR="0064192F" w:rsidRDefault="00E2057E" w:rsidP="00E2057E">
      <w:pPr>
        <w:pStyle w:val="a6"/>
        <w:numPr>
          <w:ilvl w:val="0"/>
          <w:numId w:val="8"/>
        </w:numPr>
      </w:pPr>
      <w:r>
        <w:t>If the identification numbers are not sequentially assigned but randomly assigned, would your technique work? Justify your answer</w:t>
      </w:r>
    </w:p>
    <w:p w14:paraId="1652DDEA" w14:textId="0D36E77A" w:rsidR="00EC4500" w:rsidRDefault="00EC4500" w:rsidP="00EC4500">
      <w:pPr>
        <w:pStyle w:val="a6"/>
        <w:numPr>
          <w:ilvl w:val="1"/>
          <w:numId w:val="8"/>
        </w:numPr>
      </w:pPr>
      <w:r>
        <w:rPr>
          <w:rFonts w:hint="eastAsia"/>
        </w:rPr>
        <w:t xml:space="preserve">No. the technique above use the characteristic of sequentially assignment, so if is not sequentially assigned, then it would not work. </w:t>
      </w:r>
    </w:p>
    <w:p w14:paraId="7DADDC7D" w14:textId="77777777" w:rsidR="0064192F" w:rsidRDefault="0064192F" w:rsidP="0064192F"/>
    <w:p w14:paraId="11F0ACA3" w14:textId="77777777" w:rsidR="0064192F" w:rsidRDefault="0064192F" w:rsidP="0064192F"/>
    <w:p w14:paraId="621D1602" w14:textId="5100250F" w:rsidR="00EC4500" w:rsidRDefault="00EC4500" w:rsidP="0064192F"/>
    <w:p w14:paraId="7E925536" w14:textId="77777777" w:rsidR="00EC4500" w:rsidRDefault="00EC4500" w:rsidP="0064192F"/>
    <w:p w14:paraId="591B9B31" w14:textId="77777777" w:rsidR="0064192F" w:rsidRPr="00820157" w:rsidRDefault="0064192F" w:rsidP="0064192F">
      <w:pPr>
        <w:rPr>
          <w:sz w:val="32"/>
          <w:szCs w:val="36"/>
        </w:rPr>
      </w:pPr>
      <w:r w:rsidRPr="00820157">
        <w:rPr>
          <w:rFonts w:hint="eastAsia"/>
          <w:sz w:val="32"/>
          <w:szCs w:val="36"/>
        </w:rPr>
        <w:lastRenderedPageBreak/>
        <w:t>Chapter 5</w:t>
      </w:r>
    </w:p>
    <w:p w14:paraId="560E4F00" w14:textId="1B5EF0FF" w:rsidR="0064192F" w:rsidRDefault="0064192F" w:rsidP="0064192F">
      <w:r>
        <w:t>P3. Consider the following network. With the indicated link costs, use Dijkstra’s shortest-path</w:t>
      </w:r>
      <w:r w:rsidR="00EC4500">
        <w:rPr>
          <w:rFonts w:hint="eastAsia"/>
        </w:rPr>
        <w:t xml:space="preserve"> </w:t>
      </w:r>
      <w:r>
        <w:t>algorithm to compute the shortest path from x to all network nodes. Show how the algorithm</w:t>
      </w:r>
      <w:r w:rsidR="00EC4500">
        <w:rPr>
          <w:rFonts w:hint="eastAsia"/>
        </w:rPr>
        <w:t xml:space="preserve"> </w:t>
      </w:r>
      <w:r>
        <w:t>works by computing a table similar to Table 5.1</w:t>
      </w:r>
    </w:p>
    <w:p w14:paraId="7DF99ED1" w14:textId="593E8740" w:rsidR="0064192F" w:rsidRDefault="00EC4500" w:rsidP="0064192F">
      <w:r w:rsidRPr="00EC4500">
        <w:rPr>
          <w:noProof/>
        </w:rPr>
        <w:drawing>
          <wp:inline distT="0" distB="0" distL="0" distR="0" wp14:anchorId="4ED792A4" wp14:editId="7F6A3595">
            <wp:extent cx="3238952" cy="2857899"/>
            <wp:effectExtent l="0" t="0" r="0" b="0"/>
            <wp:docPr id="1937569454" name="그림 1" descr="원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69454" name="그림 1" descr="원, 라인, 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72ED" w14:textId="4ACB3EC0" w:rsidR="00E72D28" w:rsidRDefault="00E72D28" w:rsidP="0064192F">
      <w:r>
        <w:rPr>
          <w:noProof/>
        </w:rPr>
        <w:drawing>
          <wp:inline distT="0" distB="0" distL="0" distR="0" wp14:anchorId="72333087" wp14:editId="39899A5C">
            <wp:extent cx="5731510" cy="1801495"/>
            <wp:effectExtent l="0" t="0" r="2540" b="8255"/>
            <wp:docPr id="41596855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68555" name="그림 1" descr="텍스트, 스크린샷, 번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AAC3" w14:textId="609A36AA" w:rsidR="00D730BB" w:rsidRPr="00EC4500" w:rsidRDefault="00D730BB" w:rsidP="0064192F">
      <w:r>
        <w:rPr>
          <w:rFonts w:hint="eastAsia"/>
        </w:rPr>
        <w:t>.</w:t>
      </w:r>
    </w:p>
    <w:p w14:paraId="6C4EC6BD" w14:textId="77777777" w:rsidR="0064192F" w:rsidRDefault="0064192F" w:rsidP="0064192F">
      <w:r>
        <w:t>P5. Consider the network shown below, and assume that each node initially knows the costs to each of its neighbors. Consider the distance-vector algorithm and show the distance table entries at node z.</w:t>
      </w:r>
    </w:p>
    <w:p w14:paraId="252B2298" w14:textId="77777777" w:rsidR="0064192F" w:rsidRDefault="0064192F" w:rsidP="0064192F">
      <w:r w:rsidRPr="00820157">
        <w:rPr>
          <w:noProof/>
        </w:rPr>
        <w:lastRenderedPageBreak/>
        <w:drawing>
          <wp:inline distT="0" distB="0" distL="0" distR="0" wp14:anchorId="02E642CC" wp14:editId="569D32C5">
            <wp:extent cx="2629267" cy="1457528"/>
            <wp:effectExtent l="0" t="0" r="0" b="9525"/>
            <wp:docPr id="913189933" name="그림 1" descr="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89933" name="그림 1" descr="원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DFF0" w14:textId="627A3336" w:rsidR="00D730BB" w:rsidRDefault="00FD2DD8" w:rsidP="0064192F">
      <w:r>
        <w:rPr>
          <w:noProof/>
        </w:rPr>
        <w:drawing>
          <wp:inline distT="0" distB="0" distL="0" distR="0" wp14:anchorId="050B8F77" wp14:editId="278B6A79">
            <wp:extent cx="1790700" cy="1152525"/>
            <wp:effectExtent l="0" t="0" r="0" b="9525"/>
            <wp:docPr id="5579216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21691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E449" w14:textId="77777777" w:rsidR="0064192F" w:rsidRDefault="0064192F" w:rsidP="0064192F"/>
    <w:p w14:paraId="22746770" w14:textId="77777777" w:rsidR="0064192F" w:rsidRDefault="0064192F" w:rsidP="0064192F">
      <w:r>
        <w:t xml:space="preserve">P7. Consider the network fragment shown below. x has only two attached neighbors, w and y. w has a minimum-cost path to destination u (not shown) of 5, and y has a minimum-cost path to u of 6. The complete paths from w and y to u (and between w and y) are not shown. All link costs in the network have strictly positive integer values. </w:t>
      </w:r>
    </w:p>
    <w:p w14:paraId="66B0FFE4" w14:textId="77777777" w:rsidR="0064192F" w:rsidRDefault="0064192F" w:rsidP="0064192F">
      <w:r w:rsidRPr="00820157">
        <w:rPr>
          <w:noProof/>
        </w:rPr>
        <w:drawing>
          <wp:inline distT="0" distB="0" distL="0" distR="0" wp14:anchorId="67B1A547" wp14:editId="251E9359">
            <wp:extent cx="1943371" cy="1086002"/>
            <wp:effectExtent l="0" t="0" r="0" b="0"/>
            <wp:docPr id="1720137700" name="그림 1" descr="원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7700" name="그림 1" descr="원, 예술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D9E1" w14:textId="77777777" w:rsidR="00FD2DD8" w:rsidRDefault="0064192F" w:rsidP="00FD2DD8">
      <w:pPr>
        <w:pStyle w:val="a6"/>
        <w:numPr>
          <w:ilvl w:val="0"/>
          <w:numId w:val="9"/>
        </w:numPr>
      </w:pPr>
      <w:r>
        <w:t xml:space="preserve">Give x’s distance vector for destinations w, y, and u. </w:t>
      </w:r>
    </w:p>
    <w:p w14:paraId="54E52514" w14:textId="293F06EE" w:rsidR="00FD2DD8" w:rsidRDefault="00FD2DD8" w:rsidP="00FD2DD8">
      <w:pPr>
        <w:pStyle w:val="a6"/>
        <w:numPr>
          <w:ilvl w:val="1"/>
          <w:numId w:val="9"/>
        </w:numPr>
      </w:pPr>
      <w:r>
        <w:t>D</w:t>
      </w:r>
      <w:r>
        <w:rPr>
          <w:rFonts w:hint="eastAsia"/>
        </w:rPr>
        <w:t>x(w) = 2, Dx(y) = 4</w:t>
      </w:r>
      <w:r w:rsidR="0020125F">
        <w:rPr>
          <w:rFonts w:hint="eastAsia"/>
        </w:rPr>
        <w:t>, Dx(u) = 7</w:t>
      </w:r>
    </w:p>
    <w:p w14:paraId="63B0ED0C" w14:textId="3C0F692A" w:rsidR="00FD2DD8" w:rsidRDefault="0064192F" w:rsidP="00FD2DD8">
      <w:pPr>
        <w:pStyle w:val="a6"/>
        <w:numPr>
          <w:ilvl w:val="0"/>
          <w:numId w:val="9"/>
        </w:numPr>
      </w:pPr>
      <w:r>
        <w:t xml:space="preserve">Give a link-cost change for either c(x, w) or c(x, y) such that x will inform its neighbors of a new minimum-cost path to u as a result of executing the distance-vector algorithm. </w:t>
      </w:r>
    </w:p>
    <w:p w14:paraId="4AA3BB74" w14:textId="19FD0511" w:rsidR="0020125F" w:rsidRDefault="0093380A" w:rsidP="0020125F">
      <w:pPr>
        <w:pStyle w:val="a6"/>
        <w:numPr>
          <w:ilvl w:val="1"/>
          <w:numId w:val="9"/>
        </w:numPr>
      </w:pPr>
      <w:r>
        <w:rPr>
          <w:rFonts w:hint="eastAsia"/>
        </w:rPr>
        <w:t>We can consider two cases, otherwise, the cost will not be changed;</w:t>
      </w:r>
    </w:p>
    <w:p w14:paraId="076CEBF9" w14:textId="078F3526" w:rsidR="0093380A" w:rsidRDefault="0093380A" w:rsidP="0093380A">
      <w:pPr>
        <w:pStyle w:val="a6"/>
        <w:numPr>
          <w:ilvl w:val="2"/>
          <w:numId w:val="9"/>
        </w:numPr>
      </w:pPr>
      <w:r>
        <w:rPr>
          <w:rFonts w:hint="eastAsia"/>
        </w:rPr>
        <w:t>Dx(w) is increased</w:t>
      </w:r>
    </w:p>
    <w:p w14:paraId="5DDD8647" w14:textId="20742F42" w:rsidR="0093380A" w:rsidRDefault="0093380A" w:rsidP="0093380A">
      <w:pPr>
        <w:pStyle w:val="a6"/>
        <w:numPr>
          <w:ilvl w:val="2"/>
          <w:numId w:val="9"/>
        </w:numPr>
      </w:pPr>
      <w:r>
        <w:rPr>
          <w:rFonts w:hint="eastAsia"/>
        </w:rPr>
        <w:t>Dx(y) is decreased</w:t>
      </w:r>
    </w:p>
    <w:p w14:paraId="2340CC6E" w14:textId="65C99E98" w:rsidR="0093380A" w:rsidRPr="0093380A" w:rsidRDefault="0093380A" w:rsidP="0093380A">
      <w:pPr>
        <w:ind w:left="1600"/>
      </w:pPr>
      <w:r>
        <w:rPr>
          <w:rFonts w:hint="eastAsia"/>
        </w:rPr>
        <w:t xml:space="preserve">If Dx(w) is increased by more than 5 so that the value becomes more than 7, then cost of the path to u becomes larger than that of through node y which is currently 11. For the </w:t>
      </w:r>
      <w:r>
        <w:t>second</w:t>
      </w:r>
      <w:r>
        <w:rPr>
          <w:rFonts w:hint="eastAsia"/>
        </w:rPr>
        <w:t xml:space="preserve"> case, if the Dx(y) becomes less than 1, then the cost of the route though y get </w:t>
      </w:r>
      <w:r>
        <w:t>the</w:t>
      </w:r>
      <w:r>
        <w:rPr>
          <w:rFonts w:hint="eastAsia"/>
        </w:rPr>
        <w:t xml:space="preserve"> smaller value which is less than 7, so the route minimum-cost path will be changed. However, the problem stated the condition that </w:t>
      </w:r>
      <w:r>
        <w:t>‘</w:t>
      </w:r>
      <w:r>
        <w:rPr>
          <w:rFonts w:hint="eastAsia"/>
        </w:rPr>
        <w:t xml:space="preserve">All links in the network </w:t>
      </w:r>
      <w:r>
        <w:t>have</w:t>
      </w:r>
      <w:r>
        <w:rPr>
          <w:rFonts w:hint="eastAsia"/>
        </w:rPr>
        <w:t xml:space="preserve"> </w:t>
      </w:r>
      <w:r>
        <w:t>strictly</w:t>
      </w:r>
      <w:r>
        <w:rPr>
          <w:rFonts w:hint="eastAsia"/>
        </w:rPr>
        <w:t xml:space="preserve"> positive integer </w:t>
      </w:r>
      <w:r>
        <w:t>values’</w:t>
      </w:r>
      <w:r>
        <w:rPr>
          <w:rFonts w:hint="eastAsia"/>
        </w:rPr>
        <w:t xml:space="preserve"> so the second case will </w:t>
      </w:r>
      <w:r>
        <w:rPr>
          <w:rFonts w:hint="eastAsia"/>
        </w:rPr>
        <w:lastRenderedPageBreak/>
        <w:t>be realized.</w:t>
      </w:r>
    </w:p>
    <w:p w14:paraId="01DDE13C" w14:textId="360EE18D" w:rsidR="00FD2DD8" w:rsidRDefault="0064192F" w:rsidP="00FD2DD8">
      <w:pPr>
        <w:pStyle w:val="a6"/>
        <w:numPr>
          <w:ilvl w:val="0"/>
          <w:numId w:val="9"/>
        </w:numPr>
      </w:pPr>
      <w:r>
        <w:t>Give a link-cost change for either c(x, w) or c(x, y) such that x will not inform its neighbors of a new minimum-cost path to u as a result of executing the distance-vector algorithm.</w:t>
      </w:r>
    </w:p>
    <w:p w14:paraId="05F10712" w14:textId="30FFCE4D" w:rsidR="0064192F" w:rsidRDefault="0093380A" w:rsidP="0093380A">
      <w:pPr>
        <w:pStyle w:val="a6"/>
        <w:numPr>
          <w:ilvl w:val="0"/>
          <w:numId w:val="10"/>
        </w:numPr>
      </w:pPr>
      <w:r>
        <w:rPr>
          <w:rFonts w:hint="eastAsia"/>
        </w:rPr>
        <w:t xml:space="preserve">As we saw above, changing the value of c(x, y) </w:t>
      </w:r>
      <w:r w:rsidR="0083253A">
        <w:rPr>
          <w:rFonts w:hint="eastAsia"/>
        </w:rPr>
        <w:t xml:space="preserve">will not affect x to inform its neighbors of a new </w:t>
      </w:r>
      <w:r w:rsidR="0083253A">
        <w:t>minimum</w:t>
      </w:r>
      <w:r w:rsidR="0083253A">
        <w:rPr>
          <w:rFonts w:hint="eastAsia"/>
        </w:rPr>
        <w:t>-cost path to u.</w:t>
      </w:r>
    </w:p>
    <w:p w14:paraId="0AA8EEC5" w14:textId="77777777" w:rsidR="0064192F" w:rsidRDefault="0064192F" w:rsidP="0064192F"/>
    <w:p w14:paraId="0DDCBC02" w14:textId="6085E97D" w:rsidR="0064192F" w:rsidRDefault="0083253A" w:rsidP="0064192F">
      <w:r w:rsidRPr="0083253A">
        <w:rPr>
          <w:noProof/>
        </w:rPr>
        <w:drawing>
          <wp:inline distT="0" distB="0" distL="0" distR="0" wp14:anchorId="0C5B3D40" wp14:editId="5C6043B5">
            <wp:extent cx="5731510" cy="2010410"/>
            <wp:effectExtent l="0" t="0" r="2540" b="8890"/>
            <wp:docPr id="1615054357" name="그림 1" descr="도표, 원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54357" name="그림 1" descr="도표, 원, 라인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E1BF" w14:textId="29AB5815" w:rsidR="006C5FF1" w:rsidRDefault="0064192F" w:rsidP="0064192F">
      <w:r>
        <w:t xml:space="preserve">P11. Consider Figure 5.7. Suppose there is another router w, connected to router y and z. The costs of all links are given as follows: </w:t>
      </w:r>
      <w:r w:rsidR="00E571A1">
        <w:t>c(x,y)=4, c(x,z)=50, c(y,w)=1, c(z,w)=1, c(y,z)=3</w:t>
      </w:r>
      <w:r w:rsidR="00E571A1">
        <w:rPr>
          <w:rFonts w:hint="eastAsia"/>
        </w:rPr>
        <w:t xml:space="preserve">. </w:t>
      </w:r>
      <w:r>
        <w:t xml:space="preserve">Suppose that poisoned reverse is used in the distance-vector routing algorithm. </w:t>
      </w:r>
    </w:p>
    <w:p w14:paraId="26986C18" w14:textId="40779EF9" w:rsidR="006C5FF1" w:rsidRDefault="0064192F" w:rsidP="006C5FF1">
      <w:pPr>
        <w:pStyle w:val="a6"/>
        <w:numPr>
          <w:ilvl w:val="0"/>
          <w:numId w:val="11"/>
        </w:numPr>
      </w:pPr>
      <w:r>
        <w:t>When the distance vector routing is stabilized, router w, y, and z inform their distances to x to each other. What distance values do they tell each other?</w:t>
      </w:r>
    </w:p>
    <w:p w14:paraId="3000282B" w14:textId="39993829" w:rsidR="006C5FF1" w:rsidRDefault="00BC7061" w:rsidP="00BC7061">
      <w:pPr>
        <w:pStyle w:val="a6"/>
        <w:ind w:left="800"/>
        <w:jc w:val="center"/>
      </w:pPr>
      <w:r>
        <w:rPr>
          <w:noProof/>
        </w:rPr>
        <w:drawing>
          <wp:inline distT="0" distB="0" distL="0" distR="0" wp14:anchorId="460C57B5" wp14:editId="38083052">
            <wp:extent cx="3074377" cy="1474856"/>
            <wp:effectExtent l="0" t="0" r="0" b="0"/>
            <wp:docPr id="109096328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3288" name="그림 1" descr="텍스트, 스크린샷, 번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2663" cy="14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71E6" w14:textId="2D62ADE7" w:rsidR="0064192F" w:rsidRDefault="006C5FF1" w:rsidP="0064192F">
      <w:pPr>
        <w:pStyle w:val="a6"/>
        <w:numPr>
          <w:ilvl w:val="0"/>
          <w:numId w:val="11"/>
        </w:numPr>
      </w:pPr>
      <w:r>
        <w:t>Now suppose that the link cost between x and y increases to 60. Will there be a count-to</w:t>
      </w:r>
      <w:r>
        <w:rPr>
          <w:rFonts w:hint="eastAsia"/>
        </w:rPr>
        <w:t>-</w:t>
      </w:r>
      <w:r>
        <w:t xml:space="preserve"> infinity problem even if poisoned reverse is used? Why or why not? If there is a count-to</w:t>
      </w:r>
      <w:r>
        <w:rPr>
          <w:rFonts w:hint="eastAsia"/>
        </w:rPr>
        <w:t>-</w:t>
      </w:r>
      <w:r>
        <w:t>infinity problem, then how many iterations are needed for the distance-vector routing to c(x,y)=3, c(y,z)=6, c(z,x)=4. c(x,y)=4, c(x,z)=50, c(y,w)=1, c(z,w)=1, c(y,z)=3. reach a stable state again? Justify your answer.</w:t>
      </w:r>
      <w:r w:rsidR="002F71E5">
        <w:rPr>
          <w:rFonts w:hint="eastAsia"/>
        </w:rPr>
        <w:t xml:space="preserve"> </w:t>
      </w:r>
    </w:p>
    <w:p w14:paraId="6522A5FC" w14:textId="49D9D562" w:rsidR="006C5FF1" w:rsidRDefault="006C5FF1" w:rsidP="0064192F">
      <w:pPr>
        <w:pStyle w:val="a6"/>
        <w:numPr>
          <w:ilvl w:val="0"/>
          <w:numId w:val="11"/>
        </w:numPr>
      </w:pPr>
      <w:r>
        <w:t>How do you modify c(y, z) such that there is no count-to-infinity problem at all if c(</w:t>
      </w:r>
      <w:proofErr w:type="spellStart"/>
      <w:r>
        <w:t>y,x</w:t>
      </w:r>
      <w:proofErr w:type="spellEnd"/>
      <w:r>
        <w:t>) changes from 4 to 60?</w:t>
      </w:r>
    </w:p>
    <w:p w14:paraId="228AC8CF" w14:textId="671FC608" w:rsidR="00B6081A" w:rsidRDefault="00B6081A" w:rsidP="00B6081A">
      <w:pPr>
        <w:pStyle w:val="a6"/>
        <w:numPr>
          <w:ilvl w:val="1"/>
          <w:numId w:val="11"/>
        </w:numPr>
      </w:pPr>
      <w:r>
        <w:t>C</w:t>
      </w:r>
      <w:r>
        <w:rPr>
          <w:rFonts w:hint="eastAsia"/>
        </w:rPr>
        <w:t>ut the link between y and z</w:t>
      </w:r>
    </w:p>
    <w:p w14:paraId="06C4249C" w14:textId="34642861" w:rsidR="0064192F" w:rsidRDefault="0064192F" w:rsidP="0064192F">
      <w:pPr>
        <w:rPr>
          <w:rFonts w:hint="eastAsia"/>
        </w:rPr>
      </w:pPr>
      <w:r>
        <w:lastRenderedPageBreak/>
        <w:t xml:space="preserve">P14. Consider the network shown below. Suppose AS3 and AS2 are running OSPF for their intra-AS routing protocol. Suppose AS1 and AS4 are running RIP for their intra-AS routing protocol. Suppose eBGP and iBGP are used for the inter-AS routing protocol. Initially suppose there is no physical link between AS2 and AS4. </w:t>
      </w:r>
    </w:p>
    <w:p w14:paraId="0D9097B9" w14:textId="77777777" w:rsidR="00726355" w:rsidRDefault="0064192F" w:rsidP="00726355">
      <w:pPr>
        <w:pStyle w:val="a6"/>
        <w:numPr>
          <w:ilvl w:val="0"/>
          <w:numId w:val="12"/>
        </w:numPr>
      </w:pPr>
      <w:r>
        <w:t>Router 3c learns about prefix x from which routing protocol: OSPF, RIP, eBGP, or iBGP?</w:t>
      </w:r>
    </w:p>
    <w:p w14:paraId="44315A5B" w14:textId="6541223E" w:rsidR="00726355" w:rsidRDefault="00726355" w:rsidP="00726355">
      <w:pPr>
        <w:pStyle w:val="a6"/>
        <w:numPr>
          <w:ilvl w:val="1"/>
          <w:numId w:val="12"/>
        </w:numPr>
      </w:pPr>
      <w:r>
        <w:rPr>
          <w:rFonts w:hint="eastAsia"/>
        </w:rPr>
        <w:t>eBGP.</w:t>
      </w:r>
    </w:p>
    <w:p w14:paraId="5CAA3049" w14:textId="77777777" w:rsidR="00726355" w:rsidRDefault="00726355" w:rsidP="00726355">
      <w:pPr>
        <w:pStyle w:val="a6"/>
        <w:numPr>
          <w:ilvl w:val="0"/>
          <w:numId w:val="12"/>
        </w:numPr>
      </w:pPr>
      <w:r>
        <w:t xml:space="preserve">Router 3a learns about x from which routing protocol? </w:t>
      </w:r>
    </w:p>
    <w:p w14:paraId="32846763" w14:textId="1C4A6716" w:rsidR="00726355" w:rsidRDefault="00726355" w:rsidP="00726355">
      <w:pPr>
        <w:pStyle w:val="a6"/>
        <w:numPr>
          <w:ilvl w:val="1"/>
          <w:numId w:val="12"/>
        </w:numPr>
      </w:pPr>
      <w:r>
        <w:rPr>
          <w:rFonts w:hint="eastAsia"/>
        </w:rPr>
        <w:t>iBGP</w:t>
      </w:r>
    </w:p>
    <w:p w14:paraId="549E347E" w14:textId="3D7003EB" w:rsidR="00726355" w:rsidRDefault="00726355" w:rsidP="00726355">
      <w:pPr>
        <w:pStyle w:val="a6"/>
        <w:numPr>
          <w:ilvl w:val="0"/>
          <w:numId w:val="12"/>
        </w:numPr>
      </w:pPr>
      <w:r>
        <w:t>Router 1c learns about x from which routing protocol?</w:t>
      </w:r>
    </w:p>
    <w:p w14:paraId="274FC2F7" w14:textId="51B7D9A9" w:rsidR="00726355" w:rsidRDefault="00726355" w:rsidP="00726355">
      <w:pPr>
        <w:pStyle w:val="a6"/>
        <w:numPr>
          <w:ilvl w:val="1"/>
          <w:numId w:val="12"/>
        </w:numPr>
      </w:pPr>
      <w:r>
        <w:rPr>
          <w:rFonts w:hint="eastAsia"/>
        </w:rPr>
        <w:t>eBGP</w:t>
      </w:r>
    </w:p>
    <w:p w14:paraId="2F8D5034" w14:textId="56552F4E" w:rsidR="00726355" w:rsidRDefault="00726355" w:rsidP="00726355">
      <w:pPr>
        <w:pStyle w:val="a6"/>
        <w:numPr>
          <w:ilvl w:val="0"/>
          <w:numId w:val="12"/>
        </w:numPr>
      </w:pPr>
      <w:r>
        <w:t>Router 1d learns about x from which routing protocol?</w:t>
      </w:r>
    </w:p>
    <w:p w14:paraId="53B5A88A" w14:textId="00F1798A" w:rsidR="00726355" w:rsidRDefault="00726355" w:rsidP="00726355">
      <w:pPr>
        <w:pStyle w:val="a6"/>
        <w:numPr>
          <w:ilvl w:val="1"/>
          <w:numId w:val="12"/>
        </w:numPr>
      </w:pPr>
      <w:r>
        <w:rPr>
          <w:rFonts w:hint="eastAsia"/>
        </w:rPr>
        <w:t>iBGP</w:t>
      </w:r>
    </w:p>
    <w:p w14:paraId="35527373" w14:textId="45B1D8EE" w:rsidR="00726355" w:rsidRDefault="00726355" w:rsidP="00726355">
      <w:pPr>
        <w:ind w:left="800"/>
        <w:rPr>
          <w:rFonts w:hint="eastAsia"/>
        </w:rPr>
      </w:pPr>
      <w:r>
        <w:rPr>
          <w:rFonts w:hint="eastAsia"/>
        </w:rPr>
        <w:t>For 3c to learns about prefix x, 4c send information about x through eBGP. 3c passes it through internal BGP. After that 1c learns it from 3a via eBGP and 1d gets the information through iBGP.</w:t>
      </w:r>
    </w:p>
    <w:p w14:paraId="79428CD5" w14:textId="77777777" w:rsidR="0064192F" w:rsidRDefault="0064192F" w:rsidP="0064192F">
      <w:r w:rsidRPr="00820157">
        <w:rPr>
          <w:noProof/>
        </w:rPr>
        <w:drawing>
          <wp:inline distT="0" distB="0" distL="0" distR="0" wp14:anchorId="21078F28" wp14:editId="3A0BB27F">
            <wp:extent cx="5458587" cy="2629267"/>
            <wp:effectExtent l="0" t="0" r="8890" b="0"/>
            <wp:docPr id="1734192081" name="그림 1" descr="원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92081" name="그림 1" descr="원, 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BC45" w14:textId="77777777" w:rsidR="0064192F" w:rsidRDefault="0064192F" w:rsidP="0064192F"/>
    <w:p w14:paraId="6E406454" w14:textId="77777777" w:rsidR="0064192F" w:rsidRDefault="0064192F" w:rsidP="0064192F"/>
    <w:p w14:paraId="3755CC5F" w14:textId="77777777" w:rsidR="0064192F" w:rsidRDefault="0064192F" w:rsidP="0064192F"/>
    <w:p w14:paraId="5ADB599F" w14:textId="77777777" w:rsidR="00726355" w:rsidRDefault="00726355" w:rsidP="0064192F"/>
    <w:p w14:paraId="169CC4EC" w14:textId="77777777" w:rsidR="00726355" w:rsidRDefault="00726355" w:rsidP="0064192F"/>
    <w:p w14:paraId="5A1CC04B" w14:textId="77777777" w:rsidR="00726355" w:rsidRDefault="00726355" w:rsidP="0064192F">
      <w:pPr>
        <w:rPr>
          <w:rFonts w:hint="eastAsia"/>
        </w:rPr>
      </w:pPr>
    </w:p>
    <w:p w14:paraId="718E3B0A" w14:textId="77777777" w:rsidR="0064192F" w:rsidRDefault="0064192F" w:rsidP="0064192F">
      <w:pPr>
        <w:rPr>
          <w:noProof/>
        </w:rPr>
      </w:pPr>
      <w:r>
        <w:lastRenderedPageBreak/>
        <w:t>P16. Consider the following network. ISP B provides national backbone service to regional ISP A. ISP C provides national backbone service to regional ISP D. Each ISP consists of one AS. B and C peer with each other in two places using BGP. Consider traffic going from A to D. B would prefer to hand that traffic over to C on the West Coast (so that C would have to absorb the cost of carrying the traffic cross-country), while C would prefer to get the traffic via its East Coast peering point with B (so that B would have carried the traffic across the country). What BGP mechanism might C use, so that B would hand over A-to-D traffic at its East Coast peering point? To answer this question, you will need to dig into the BGP specification.</w:t>
      </w:r>
      <w:r w:rsidRPr="00820157">
        <w:rPr>
          <w:noProof/>
        </w:rPr>
        <w:t xml:space="preserve"> </w:t>
      </w:r>
    </w:p>
    <w:p w14:paraId="787BE95D" w14:textId="77777777" w:rsidR="0064192F" w:rsidRDefault="0064192F" w:rsidP="005C6D8D">
      <w:pPr>
        <w:jc w:val="center"/>
      </w:pPr>
      <w:r w:rsidRPr="00820157">
        <w:rPr>
          <w:noProof/>
        </w:rPr>
        <w:drawing>
          <wp:inline distT="0" distB="0" distL="0" distR="0" wp14:anchorId="6DCB781E" wp14:editId="31CC09C4">
            <wp:extent cx="4982270" cy="2695951"/>
            <wp:effectExtent l="0" t="0" r="8890" b="9525"/>
            <wp:docPr id="1699083567" name="그림 1" descr="도표, 지도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83567" name="그림 1" descr="도표, 지도, 텍스트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852C" w14:textId="58F66785" w:rsidR="00610765" w:rsidRDefault="00610765" w:rsidP="00610765">
      <w:pPr>
        <w:rPr>
          <w:rFonts w:hint="eastAsia"/>
        </w:rPr>
      </w:pPr>
      <w:r>
        <w:rPr>
          <w:rFonts w:hint="eastAsia"/>
        </w:rPr>
        <w:t>A. ISP C might advertise ISP B that it only have route via east coast. Then ISP B must have to send traffic to the east coast.</w:t>
      </w:r>
    </w:p>
    <w:p w14:paraId="5C129EB2" w14:textId="77777777" w:rsidR="0064192F" w:rsidRDefault="0064192F" w:rsidP="0064192F"/>
    <w:p w14:paraId="2330CC09" w14:textId="77777777" w:rsidR="00610765" w:rsidRDefault="00610765" w:rsidP="0064192F"/>
    <w:p w14:paraId="61D82EF8" w14:textId="77777777" w:rsidR="00610765" w:rsidRDefault="00610765" w:rsidP="0064192F"/>
    <w:p w14:paraId="2B00AF26" w14:textId="77777777" w:rsidR="00610765" w:rsidRDefault="00610765" w:rsidP="0064192F"/>
    <w:p w14:paraId="04385489" w14:textId="77777777" w:rsidR="00610765" w:rsidRDefault="00610765" w:rsidP="0064192F"/>
    <w:p w14:paraId="771D2613" w14:textId="77777777" w:rsidR="00610765" w:rsidRDefault="00610765" w:rsidP="0064192F"/>
    <w:p w14:paraId="2BA0FCBC" w14:textId="77777777" w:rsidR="00610765" w:rsidRDefault="00610765" w:rsidP="0064192F"/>
    <w:p w14:paraId="2AF0ECB2" w14:textId="77777777" w:rsidR="00610765" w:rsidRDefault="00610765" w:rsidP="0064192F"/>
    <w:p w14:paraId="7E7A8F67" w14:textId="77777777" w:rsidR="00610765" w:rsidRDefault="00610765" w:rsidP="0064192F"/>
    <w:p w14:paraId="29BA28C0" w14:textId="77777777" w:rsidR="00610765" w:rsidRDefault="00610765" w:rsidP="0064192F">
      <w:pPr>
        <w:rPr>
          <w:rFonts w:hint="eastAsia"/>
        </w:rPr>
      </w:pPr>
    </w:p>
    <w:p w14:paraId="36BF37DD" w14:textId="389C6B53" w:rsidR="00610765" w:rsidRDefault="00610765" w:rsidP="0064192F">
      <w:r w:rsidRPr="00610765">
        <w:lastRenderedPageBreak/>
        <w:drawing>
          <wp:inline distT="0" distB="0" distL="0" distR="0" wp14:anchorId="63CE2D1C" wp14:editId="64999C9D">
            <wp:extent cx="4984750" cy="2420580"/>
            <wp:effectExtent l="0" t="0" r="6350" b="0"/>
            <wp:docPr id="1793449977" name="그림 1" descr="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49977" name="그림 1" descr="원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388" cy="242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EAA1" w14:textId="1BD0DD1C" w:rsidR="0064192F" w:rsidRDefault="0064192F" w:rsidP="0064192F">
      <w:r>
        <w:t>P17. In Figure 5.13 , consider the path information that reaches stub networks W, X, and Y. Based on the information available at W and X, what are their respective views of the network topology? Justify your answer. The topology view at Y is shown below.</w:t>
      </w:r>
    </w:p>
    <w:p w14:paraId="415C05C5" w14:textId="77777777" w:rsidR="0064192F" w:rsidRDefault="0064192F" w:rsidP="00610765">
      <w:pPr>
        <w:jc w:val="center"/>
      </w:pPr>
      <w:r w:rsidRPr="00701AF9">
        <w:rPr>
          <w:noProof/>
        </w:rPr>
        <w:drawing>
          <wp:inline distT="0" distB="0" distL="0" distR="0" wp14:anchorId="7B9F6935" wp14:editId="2D94219F">
            <wp:extent cx="3048425" cy="1286054"/>
            <wp:effectExtent l="0" t="0" r="0" b="9525"/>
            <wp:docPr id="326005085" name="그림 1" descr="라인, 원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05085" name="그림 1" descr="라인, 원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EE49" w14:textId="59BBF96B" w:rsidR="00610765" w:rsidRDefault="0049359B" w:rsidP="00610765">
      <w:pPr>
        <w:rPr>
          <w:rFonts w:hint="eastAsia"/>
        </w:rPr>
      </w:pPr>
      <w:r>
        <w:rPr>
          <w:noProof/>
        </w:rPr>
        <w:drawing>
          <wp:inline distT="0" distB="0" distL="0" distR="0" wp14:anchorId="4328D42F" wp14:editId="57695790">
            <wp:extent cx="2556156" cy="2270125"/>
            <wp:effectExtent l="0" t="0" r="0" b="0"/>
            <wp:docPr id="2004047463" name="그림 1" descr="그림, 친필, 도표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47463" name="그림 1" descr="그림, 친필, 도표, 스케치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65" cy="22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C5E75" wp14:editId="15F141AB">
            <wp:extent cx="2911316" cy="2028825"/>
            <wp:effectExtent l="0" t="0" r="3810" b="0"/>
            <wp:docPr id="1357865850" name="그림 1" descr="친필, 그림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65850" name="그림 1" descr="친필, 그림, 텍스트, 도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2043" cy="20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23E6" w14:textId="0DAE7EB9" w:rsidR="0064192F" w:rsidRDefault="0049359B" w:rsidP="0049359B">
      <w:pPr>
        <w:pStyle w:val="a6"/>
        <w:numPr>
          <w:ilvl w:val="1"/>
          <w:numId w:val="9"/>
        </w:numPr>
        <w:rPr>
          <w:rFonts w:hint="eastAsia"/>
        </w:rPr>
      </w:pPr>
      <w:r>
        <w:rPr>
          <w:rFonts w:hint="eastAsia"/>
        </w:rPr>
        <w:t xml:space="preserve">X does not know about BC link and W does not know about AC and BC link. </w:t>
      </w:r>
    </w:p>
    <w:p w14:paraId="014ED24A" w14:textId="77777777" w:rsidR="0049359B" w:rsidRDefault="0049359B" w:rsidP="0064192F"/>
    <w:p w14:paraId="0B12EC7E" w14:textId="77777777" w:rsidR="0049359B" w:rsidRDefault="0049359B" w:rsidP="0064192F"/>
    <w:p w14:paraId="7F66D571" w14:textId="77777777" w:rsidR="0049359B" w:rsidRDefault="0049359B" w:rsidP="0064192F">
      <w:pPr>
        <w:rPr>
          <w:rFonts w:hint="eastAsia"/>
        </w:rPr>
      </w:pPr>
    </w:p>
    <w:p w14:paraId="4149C392" w14:textId="45E09B65" w:rsidR="0049359B" w:rsidRDefault="0049359B" w:rsidP="0064192F">
      <w:r w:rsidRPr="00610765">
        <w:lastRenderedPageBreak/>
        <w:drawing>
          <wp:inline distT="0" distB="0" distL="0" distR="0" wp14:anchorId="54B645FC" wp14:editId="6FA7BBA5">
            <wp:extent cx="4984750" cy="2420580"/>
            <wp:effectExtent l="0" t="0" r="6350" b="0"/>
            <wp:docPr id="627429207" name="그림 1" descr="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49977" name="그림 1" descr="원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388" cy="242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CD0D" w14:textId="2411A71E" w:rsidR="0064192F" w:rsidRPr="00820157" w:rsidRDefault="0064192F" w:rsidP="0064192F">
      <w:r>
        <w:t>P19. In Figure 5.13, suppose that there is another stub network V that is a customer of ISP A. Suppose that B and C have a peering relationship, and A is a customer of both B and C. Suppose that A would like to have the traffic destined to W to come from B only, and the traffic destined to V from either B or C. How should A advertise its routes to B and C? What AS routes does C receive?</w:t>
      </w:r>
    </w:p>
    <w:p w14:paraId="59CC423C" w14:textId="4F86F853" w:rsidR="00CF339D" w:rsidRDefault="0049359B" w:rsidP="0049359B">
      <w:pPr>
        <w:pStyle w:val="a6"/>
        <w:numPr>
          <w:ilvl w:val="0"/>
          <w:numId w:val="13"/>
        </w:numPr>
      </w:pPr>
      <w:r>
        <w:rPr>
          <w:rFonts w:hint="eastAsia"/>
        </w:rPr>
        <w:t xml:space="preserve">ISP A should advertise two routes to ISP B. </w:t>
      </w:r>
    </w:p>
    <w:p w14:paraId="51ED2315" w14:textId="380B6143" w:rsidR="0049359B" w:rsidRDefault="0049359B" w:rsidP="0049359B">
      <w:pPr>
        <w:pStyle w:val="a6"/>
        <w:numPr>
          <w:ilvl w:val="0"/>
          <w:numId w:val="10"/>
        </w:numPr>
      </w:pPr>
      <w:r>
        <w:rPr>
          <w:rFonts w:hint="eastAsia"/>
        </w:rPr>
        <w:t xml:space="preserve">A to W </w:t>
      </w:r>
    </w:p>
    <w:p w14:paraId="204CC1ED" w14:textId="3F7F48CC" w:rsidR="0049359B" w:rsidRDefault="0049359B" w:rsidP="0049359B">
      <w:pPr>
        <w:pStyle w:val="a6"/>
        <w:numPr>
          <w:ilvl w:val="0"/>
          <w:numId w:val="10"/>
        </w:numPr>
      </w:pPr>
      <w:r>
        <w:rPr>
          <w:rFonts w:hint="eastAsia"/>
        </w:rPr>
        <w:t>A to V</w:t>
      </w:r>
    </w:p>
    <w:p w14:paraId="78E7AC50" w14:textId="5A3081D7" w:rsidR="0049359B" w:rsidRDefault="0049359B" w:rsidP="0049359B">
      <w:pPr>
        <w:pStyle w:val="a6"/>
        <w:numPr>
          <w:ilvl w:val="0"/>
          <w:numId w:val="13"/>
        </w:numPr>
      </w:pPr>
      <w:r>
        <w:rPr>
          <w:rFonts w:hint="eastAsia"/>
        </w:rPr>
        <w:t xml:space="preserve">ISP A should advertise only one path. </w:t>
      </w:r>
    </w:p>
    <w:p w14:paraId="09996964" w14:textId="6DC61C74" w:rsidR="0049359B" w:rsidRDefault="0049359B" w:rsidP="0049359B">
      <w:pPr>
        <w:pStyle w:val="a6"/>
        <w:numPr>
          <w:ilvl w:val="0"/>
          <w:numId w:val="10"/>
        </w:numPr>
      </w:pPr>
      <w:r>
        <w:rPr>
          <w:rFonts w:hint="eastAsia"/>
        </w:rPr>
        <w:t>A-V</w:t>
      </w:r>
    </w:p>
    <w:p w14:paraId="40EC2CE9" w14:textId="77777777" w:rsidR="0049359B" w:rsidRDefault="0049359B" w:rsidP="0049359B">
      <w:pPr>
        <w:pStyle w:val="a6"/>
        <w:numPr>
          <w:ilvl w:val="0"/>
          <w:numId w:val="13"/>
        </w:numPr>
      </w:pPr>
      <w:r>
        <w:t xml:space="preserve">C receives </w:t>
      </w:r>
      <w:r>
        <w:rPr>
          <w:rFonts w:hint="eastAsia"/>
        </w:rPr>
        <w:t>three paths</w:t>
      </w:r>
    </w:p>
    <w:p w14:paraId="142FF173" w14:textId="77777777" w:rsidR="0049359B" w:rsidRDefault="0049359B" w:rsidP="0049359B">
      <w:pPr>
        <w:pStyle w:val="a6"/>
        <w:numPr>
          <w:ilvl w:val="0"/>
          <w:numId w:val="10"/>
        </w:numPr>
      </w:pPr>
      <w:r>
        <w:t>B-A-W</w:t>
      </w:r>
    </w:p>
    <w:p w14:paraId="4BAE5E4F" w14:textId="77777777" w:rsidR="0049359B" w:rsidRDefault="0049359B" w:rsidP="0049359B">
      <w:pPr>
        <w:pStyle w:val="a6"/>
        <w:numPr>
          <w:ilvl w:val="0"/>
          <w:numId w:val="10"/>
        </w:numPr>
      </w:pPr>
      <w:r>
        <w:t>B-A-V</w:t>
      </w:r>
    </w:p>
    <w:p w14:paraId="4F6EB1B6" w14:textId="02066DC9" w:rsidR="0049359B" w:rsidRDefault="0049359B" w:rsidP="0049359B">
      <w:pPr>
        <w:pStyle w:val="a6"/>
        <w:numPr>
          <w:ilvl w:val="0"/>
          <w:numId w:val="10"/>
        </w:numPr>
        <w:rPr>
          <w:rFonts w:hint="eastAsia"/>
        </w:rPr>
      </w:pPr>
      <w:r>
        <w:t>A-V</w:t>
      </w:r>
    </w:p>
    <w:p w14:paraId="23B30A61" w14:textId="7B64CF92" w:rsidR="0049359B" w:rsidRPr="00402229" w:rsidRDefault="0049359B" w:rsidP="0064192F">
      <w:pPr>
        <w:rPr>
          <w:rFonts w:hint="eastAsia"/>
        </w:rPr>
      </w:pPr>
    </w:p>
    <w:sectPr w:rsidR="0049359B" w:rsidRPr="004022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8430C1" w14:textId="77777777" w:rsidR="00077D47" w:rsidRDefault="00077D47" w:rsidP="0064192F">
      <w:pPr>
        <w:spacing w:after="0" w:line="240" w:lineRule="auto"/>
      </w:pPr>
      <w:r>
        <w:separator/>
      </w:r>
    </w:p>
  </w:endnote>
  <w:endnote w:type="continuationSeparator" w:id="0">
    <w:p w14:paraId="727BADC5" w14:textId="77777777" w:rsidR="00077D47" w:rsidRDefault="00077D47" w:rsidP="00641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A142A" w14:textId="77777777" w:rsidR="00077D47" w:rsidRDefault="00077D47" w:rsidP="0064192F">
      <w:pPr>
        <w:spacing w:after="0" w:line="240" w:lineRule="auto"/>
      </w:pPr>
      <w:r>
        <w:separator/>
      </w:r>
    </w:p>
  </w:footnote>
  <w:footnote w:type="continuationSeparator" w:id="0">
    <w:p w14:paraId="2B374D26" w14:textId="77777777" w:rsidR="00077D47" w:rsidRDefault="00077D47" w:rsidP="00641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64679"/>
    <w:multiLevelType w:val="hybridMultilevel"/>
    <w:tmpl w:val="558A16BE"/>
    <w:lvl w:ilvl="0" w:tplc="CF28B91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C8D2F14"/>
    <w:multiLevelType w:val="hybridMultilevel"/>
    <w:tmpl w:val="7C764840"/>
    <w:lvl w:ilvl="0" w:tplc="4B8E0CD4">
      <w:start w:val="1"/>
      <w:numFmt w:val="lowerLetter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BA7DEB"/>
    <w:multiLevelType w:val="hybridMultilevel"/>
    <w:tmpl w:val="EBF25050"/>
    <w:lvl w:ilvl="0" w:tplc="380EC06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42B61B2"/>
    <w:multiLevelType w:val="hybridMultilevel"/>
    <w:tmpl w:val="3B8E3D28"/>
    <w:lvl w:ilvl="0" w:tplc="6F08F128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ABA6536"/>
    <w:multiLevelType w:val="hybridMultilevel"/>
    <w:tmpl w:val="A738B492"/>
    <w:lvl w:ilvl="0" w:tplc="AE069848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C951824"/>
    <w:multiLevelType w:val="hybridMultilevel"/>
    <w:tmpl w:val="9E92BC02"/>
    <w:lvl w:ilvl="0" w:tplc="64B88026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4B66C2C"/>
    <w:multiLevelType w:val="hybridMultilevel"/>
    <w:tmpl w:val="54AA53EE"/>
    <w:lvl w:ilvl="0" w:tplc="CCCA169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7B3532D"/>
    <w:multiLevelType w:val="hybridMultilevel"/>
    <w:tmpl w:val="DE0E5BA6"/>
    <w:lvl w:ilvl="0" w:tplc="82403370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54E63F1"/>
    <w:multiLevelType w:val="hybridMultilevel"/>
    <w:tmpl w:val="1E643C66"/>
    <w:lvl w:ilvl="0" w:tplc="11E036E4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9030C0F"/>
    <w:multiLevelType w:val="hybridMultilevel"/>
    <w:tmpl w:val="6A98CA40"/>
    <w:lvl w:ilvl="0" w:tplc="F22AC3F0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E6D5091"/>
    <w:multiLevelType w:val="hybridMultilevel"/>
    <w:tmpl w:val="38BAC152"/>
    <w:lvl w:ilvl="0" w:tplc="182230C4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7296379"/>
    <w:multiLevelType w:val="hybridMultilevel"/>
    <w:tmpl w:val="A75E50B0"/>
    <w:lvl w:ilvl="0" w:tplc="656409C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2" w15:restartNumberingAfterBreak="0">
    <w:nsid w:val="70D85C7B"/>
    <w:multiLevelType w:val="hybridMultilevel"/>
    <w:tmpl w:val="CD165BDE"/>
    <w:lvl w:ilvl="0" w:tplc="3CB2CC1C">
      <w:start w:val="1"/>
      <w:numFmt w:val="lowerLetter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num w:numId="1" w16cid:durableId="1067341312">
    <w:abstractNumId w:val="9"/>
  </w:num>
  <w:num w:numId="2" w16cid:durableId="612633210">
    <w:abstractNumId w:val="8"/>
  </w:num>
  <w:num w:numId="3" w16cid:durableId="1970477140">
    <w:abstractNumId w:val="10"/>
  </w:num>
  <w:num w:numId="4" w16cid:durableId="625089329">
    <w:abstractNumId w:val="4"/>
  </w:num>
  <w:num w:numId="5" w16cid:durableId="616528192">
    <w:abstractNumId w:val="0"/>
  </w:num>
  <w:num w:numId="6" w16cid:durableId="423385114">
    <w:abstractNumId w:val="5"/>
  </w:num>
  <w:num w:numId="7" w16cid:durableId="783766890">
    <w:abstractNumId w:val="12"/>
  </w:num>
  <w:num w:numId="8" w16cid:durableId="547491307">
    <w:abstractNumId w:val="2"/>
  </w:num>
  <w:num w:numId="9" w16cid:durableId="1778678663">
    <w:abstractNumId w:val="7"/>
  </w:num>
  <w:num w:numId="10" w16cid:durableId="1985817924">
    <w:abstractNumId w:val="11"/>
  </w:num>
  <w:num w:numId="11" w16cid:durableId="1770658527">
    <w:abstractNumId w:val="1"/>
  </w:num>
  <w:num w:numId="12" w16cid:durableId="859508914">
    <w:abstractNumId w:val="3"/>
  </w:num>
  <w:num w:numId="13" w16cid:durableId="11550236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16C"/>
    <w:rsid w:val="00032D10"/>
    <w:rsid w:val="00077D47"/>
    <w:rsid w:val="000A6B65"/>
    <w:rsid w:val="00193770"/>
    <w:rsid w:val="001A5465"/>
    <w:rsid w:val="001D4910"/>
    <w:rsid w:val="0020125F"/>
    <w:rsid w:val="00207C6D"/>
    <w:rsid w:val="00284CB2"/>
    <w:rsid w:val="002F71E5"/>
    <w:rsid w:val="003851DC"/>
    <w:rsid w:val="003F4C9B"/>
    <w:rsid w:val="00402229"/>
    <w:rsid w:val="004140B8"/>
    <w:rsid w:val="00472FAD"/>
    <w:rsid w:val="0049359B"/>
    <w:rsid w:val="004B5330"/>
    <w:rsid w:val="00505F07"/>
    <w:rsid w:val="00517976"/>
    <w:rsid w:val="00532214"/>
    <w:rsid w:val="005C6D8D"/>
    <w:rsid w:val="00610765"/>
    <w:rsid w:val="0064192F"/>
    <w:rsid w:val="00691693"/>
    <w:rsid w:val="006973F8"/>
    <w:rsid w:val="006C5FF1"/>
    <w:rsid w:val="00723FE0"/>
    <w:rsid w:val="00726355"/>
    <w:rsid w:val="007532CB"/>
    <w:rsid w:val="007B0E79"/>
    <w:rsid w:val="008234C5"/>
    <w:rsid w:val="0083253A"/>
    <w:rsid w:val="008A109C"/>
    <w:rsid w:val="008C1069"/>
    <w:rsid w:val="009311A2"/>
    <w:rsid w:val="00932237"/>
    <w:rsid w:val="0093380A"/>
    <w:rsid w:val="009F30AF"/>
    <w:rsid w:val="00A3216C"/>
    <w:rsid w:val="00A55C9D"/>
    <w:rsid w:val="00AA02A8"/>
    <w:rsid w:val="00B0765B"/>
    <w:rsid w:val="00B6081A"/>
    <w:rsid w:val="00BB0F32"/>
    <w:rsid w:val="00BC7061"/>
    <w:rsid w:val="00C4639D"/>
    <w:rsid w:val="00C83541"/>
    <w:rsid w:val="00CF339D"/>
    <w:rsid w:val="00D12BE1"/>
    <w:rsid w:val="00D4168F"/>
    <w:rsid w:val="00D730BB"/>
    <w:rsid w:val="00D85D03"/>
    <w:rsid w:val="00E12D02"/>
    <w:rsid w:val="00E2057E"/>
    <w:rsid w:val="00E560B8"/>
    <w:rsid w:val="00E571A1"/>
    <w:rsid w:val="00E72D28"/>
    <w:rsid w:val="00E76CE6"/>
    <w:rsid w:val="00EA754E"/>
    <w:rsid w:val="00EC4500"/>
    <w:rsid w:val="00ED3BD6"/>
    <w:rsid w:val="00FD2DD8"/>
    <w:rsid w:val="00FE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EAED7"/>
  <w15:chartTrackingRefBased/>
  <w15:docId w15:val="{30AE625A-0E1A-41BA-B1EE-564B6045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216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3216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32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3216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3216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3216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3216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3216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3216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3216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321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3216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3216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A321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321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321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321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321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3216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3216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32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3216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3216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321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3216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3216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3216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321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3216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3216C"/>
    <w:rPr>
      <w:b/>
      <w:bCs/>
      <w:smallCaps/>
      <w:color w:val="0F4761" w:themeColor="accent1" w:themeShade="BF"/>
      <w:spacing w:val="5"/>
    </w:rPr>
  </w:style>
  <w:style w:type="character" w:customStyle="1" w:styleId="notion-enable-hover">
    <w:name w:val="notion-enable-hover"/>
    <w:basedOn w:val="a0"/>
    <w:rsid w:val="00A3216C"/>
  </w:style>
  <w:style w:type="character" w:styleId="aa">
    <w:name w:val="Placeholder Text"/>
    <w:basedOn w:val="a0"/>
    <w:uiPriority w:val="99"/>
    <w:semiHidden/>
    <w:rsid w:val="00ED3BD6"/>
    <w:rPr>
      <w:color w:val="666666"/>
    </w:rPr>
  </w:style>
  <w:style w:type="paragraph" w:styleId="ab">
    <w:name w:val="header"/>
    <w:basedOn w:val="a"/>
    <w:link w:val="Char3"/>
    <w:uiPriority w:val="99"/>
    <w:unhideWhenUsed/>
    <w:rsid w:val="0064192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64192F"/>
  </w:style>
  <w:style w:type="paragraph" w:styleId="ac">
    <w:name w:val="footer"/>
    <w:basedOn w:val="a"/>
    <w:link w:val="Char4"/>
    <w:uiPriority w:val="99"/>
    <w:unhideWhenUsed/>
    <w:rsid w:val="0064192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641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11</Pages>
  <Words>1365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최지우</dc:creator>
  <cp:keywords/>
  <dc:description/>
  <cp:lastModifiedBy>최지우</cp:lastModifiedBy>
  <cp:revision>6</cp:revision>
  <cp:lastPrinted>2024-04-05T03:10:00Z</cp:lastPrinted>
  <dcterms:created xsi:type="dcterms:W3CDTF">2024-04-04T23:15:00Z</dcterms:created>
  <dcterms:modified xsi:type="dcterms:W3CDTF">2024-05-10T03:50:00Z</dcterms:modified>
</cp:coreProperties>
</file>