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898ee9c54a2c7db2a90b3d4e3d7cc2cd71043b"/>
    <w:p>
      <w:pPr>
        <w:pStyle w:val="Heading1"/>
      </w:pPr>
      <w:r>
        <w:t xml:space="preserve">Сообщение риелтору: запрос сведений для лидов по новостройкам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16.09.2026. Канал любой: мессенджер, почта, телефон. Имя и город подставить.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[Имя], привет. Собираю поток покупателей новостроек в [Петербурге/Москве] и хочу часть передавать тебе. Чтобы не гнать людей туда, где ты не заработаешь, ответь по пунктам. Где не знаешь или не хочешь говорить, ставь прочерк, это нормально.</w:t>
      </w:r>
    </w:p>
    <w:p>
      <w:pPr>
        <w:pStyle w:val="Compact"/>
        <w:numPr>
          <w:ilvl w:val="0"/>
          <w:numId w:val="1001"/>
        </w:numPr>
      </w:pPr>
      <w:r>
        <w:t xml:space="preserve">С какими застройщиками у тебя или агентства подписан агентский договор.</w:t>
      </w:r>
    </w:p>
    <w:p>
      <w:pPr>
        <w:pStyle w:val="Compact"/>
        <w:numPr>
          <w:ilvl w:val="0"/>
          <w:numId w:val="1001"/>
        </w:numPr>
      </w:pPr>
      <w:r>
        <w:t xml:space="preserve">Какие ЖК реально продаёшь сейчас, три-пять названий.</w:t>
      </w:r>
    </w:p>
    <w:p>
      <w:pPr>
        <w:pStyle w:val="Compact"/>
        <w:numPr>
          <w:ilvl w:val="0"/>
          <w:numId w:val="1001"/>
        </w:numPr>
      </w:pPr>
      <w:r>
        <w:t xml:space="preserve">Как застройщик фиксирует клиента за тобой и на какой срок.</w:t>
      </w:r>
    </w:p>
    <w:p>
      <w:pPr>
        <w:pStyle w:val="Compact"/>
        <w:numPr>
          <w:ilvl w:val="0"/>
          <w:numId w:val="1001"/>
        </w:numPr>
      </w:pPr>
      <w:r>
        <w:t xml:space="preserve">С какого момента клиент считается твоим: первое обращение, визит, бронь.</w:t>
      </w:r>
    </w:p>
    <w:p>
      <w:pPr>
        <w:pStyle w:val="Compact"/>
        <w:numPr>
          <w:ilvl w:val="0"/>
          <w:numId w:val="1001"/>
        </w:numPr>
      </w:pPr>
      <w:r>
        <w:t xml:space="preserve">Комиссия по каждому договору, процент или диапазон.</w:t>
      </w:r>
    </w:p>
    <w:p>
      <w:pPr>
        <w:pStyle w:val="Compact"/>
        <w:numPr>
          <w:ilvl w:val="0"/>
          <w:numId w:val="1001"/>
        </w:numPr>
      </w:pPr>
      <w:r>
        <w:t xml:space="preserve">Сколько обращений в месяц готов отработать так, чтобы отвечать в течение часа.</w:t>
      </w:r>
    </w:p>
    <w:p>
      <w:pPr>
        <w:pStyle w:val="Compact"/>
        <w:numPr>
          <w:ilvl w:val="0"/>
          <w:numId w:val="1001"/>
        </w:numPr>
      </w:pPr>
      <w:r>
        <w:t xml:space="preserve">На каких условиях готов брать от меня обращения: фикс за обращение, доля от комиссии, смешанно.</w:t>
      </w:r>
    </w:p>
    <w:p>
      <w:pPr>
        <w:pStyle w:val="Compact"/>
        <w:numPr>
          <w:ilvl w:val="0"/>
          <w:numId w:val="1001"/>
        </w:numPr>
      </w:pPr>
      <w:r>
        <w:t xml:space="preserve">Кто твой типичный покупатель по этим ЖК: бюджет, ипотека или наличные, для себя или инвестор.</w:t>
      </w:r>
    </w:p>
    <w:p>
      <w:pPr>
        <w:pStyle w:val="Compact"/>
        <w:numPr>
          <w:ilvl w:val="0"/>
          <w:numId w:val="1001"/>
        </w:numPr>
      </w:pPr>
      <w:r>
        <w:t xml:space="preserve">Какие вопросы покупатели задают чаще всего перед бронью.</w:t>
      </w:r>
    </w:p>
    <w:p>
      <w:pPr>
        <w:pStyle w:val="Compact"/>
        <w:numPr>
          <w:ilvl w:val="0"/>
          <w:numId w:val="1001"/>
        </w:numPr>
      </w:pPr>
      <w:r>
        <w:t xml:space="preserve">Какие ЖК или застройщиков не советуешь и почему.</w:t>
      </w:r>
    </w:p>
    <w:p>
      <w:pPr>
        <w:pStyle w:val="Compact"/>
        <w:numPr>
          <w:ilvl w:val="0"/>
          <w:numId w:val="1001"/>
        </w:numPr>
      </w:pPr>
      <w:r>
        <w:t xml:space="preserve">Куда передавать обращение: мессенджер, телефон, CRM.</w:t>
      </w:r>
    </w:p>
    <w:p>
      <w:pPr>
        <w:pStyle w:val="Compact"/>
        <w:numPr>
          <w:ilvl w:val="0"/>
          <w:numId w:val="1001"/>
        </w:numPr>
      </w:pPr>
      <w:r>
        <w:t xml:space="preserve">Согласен ли, чтобы ты и агентство были названы получателем в согласии на обработку персональных данных. Без этого контакт передать нельзя.</w:t>
      </w:r>
    </w:p>
    <w:p>
      <w:pPr>
        <w:pStyle w:val="FirstParagraph"/>
      </w:pPr>
      <w:r>
        <w:t xml:space="preserve">Ответы нужны к [дата]. Дальше покажу, что и под какие ЖК запускаю.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Примечания для Игоря:</w:t>
      </w:r>
      <w:r>
        <w:t xml:space="preserve"> </w:t>
      </w:r>
      <w:r>
        <w:t xml:space="preserve">«обращение» вместо «лид» намеренно, чтобы не звучало как продажа баз. Пункт 12 обязателен по 152-ФЗ, без него передача контакта невозможна. Без пунктов 1, 3 и 4 трафик не запускаем.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