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0205E" w:rsidRDefault="00000000">
      <w:pPr>
        <w:pStyle w:val="Heading3"/>
        <w:keepNext w:val="0"/>
        <w:keepLines w:val="0"/>
        <w:shd w:val="clear" w:color="auto" w:fill="FFFFFF"/>
        <w:spacing w:before="0" w:line="360" w:lineRule="auto"/>
        <w:jc w:val="both"/>
        <w:rPr>
          <w:rFonts w:ascii="Assistant" w:eastAsia="Assistant" w:hAnsi="Assistant" w:cs="Assistant"/>
          <w:b/>
          <w:bCs/>
          <w:color w:val="0B5394"/>
          <w:sz w:val="34"/>
          <w:szCs w:val="34"/>
          <w:u w:val="single"/>
        </w:rPr>
      </w:pPr>
      <w:bookmarkStart w:id="0" w:name="_heading=h.7d4evr69lsbe" w:colFirst="0" w:colLast="0"/>
      <w:bookmarkEnd w:id="0"/>
      <w:r>
        <w:rPr>
          <w:rFonts w:ascii="Assistant" w:eastAsia="Assistant" w:hAnsi="Assistant" w:cs="Assistant"/>
          <w:b/>
          <w:bCs/>
          <w:color w:val="0B5394"/>
          <w:sz w:val="34"/>
          <w:szCs w:val="34"/>
          <w:u w:val="single"/>
        </w:rPr>
        <w:t>Creative foraging experiment: AsPredicted pre-registration</w:t>
      </w:r>
    </w:p>
    <w:p w14:paraId="00000002" w14:textId="77777777" w:rsidR="0000205E" w:rsidRDefault="00000000">
      <w:pPr>
        <w:pStyle w:val="Heading3"/>
        <w:keepNext w:val="0"/>
        <w:keepLines w:val="0"/>
        <w:shd w:val="clear" w:color="auto" w:fill="FFFFFF"/>
        <w:spacing w:before="0" w:line="360" w:lineRule="auto"/>
        <w:jc w:val="both"/>
        <w:rPr>
          <w:rFonts w:ascii="Assistant" w:eastAsia="Assistant" w:hAnsi="Assistant" w:cs="Assistant"/>
          <w:b/>
          <w:bCs/>
          <w:color w:val="000000"/>
          <w:sz w:val="26"/>
          <w:szCs w:val="26"/>
          <w:u w:val="single"/>
        </w:rPr>
      </w:pPr>
      <w:bookmarkStart w:id="1" w:name="_heading=h.d1vnq5osmfib" w:colFirst="0" w:colLast="0"/>
      <w:bookmarkEnd w:id="1"/>
      <w:r>
        <w:rPr>
          <w:rFonts w:ascii="Assistant" w:eastAsia="Assistant" w:hAnsi="Assistant" w:cs="Assistant"/>
          <w:b/>
          <w:bCs/>
          <w:color w:val="000000"/>
          <w:sz w:val="26"/>
          <w:szCs w:val="26"/>
          <w:u w:val="single"/>
        </w:rPr>
        <w:t>Participating Authors:</w:t>
      </w:r>
    </w:p>
    <w:p w14:paraId="00000003"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 xml:space="preserve">Elay Guez | </w:t>
      </w:r>
      <w:hyperlink r:id="rId9">
        <w:r w:rsidR="0000205E">
          <w:rPr>
            <w:rFonts w:ascii="Assistant" w:eastAsia="Assistant" w:hAnsi="Assistant" w:cs="Assistant"/>
            <w:color w:val="1155CC"/>
            <w:highlight w:val="white"/>
            <w:u w:val="single"/>
          </w:rPr>
          <w:t>elay.guez@campus.technion.ac.il</w:t>
        </w:r>
      </w:hyperlink>
    </w:p>
    <w:p w14:paraId="00000004"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 xml:space="preserve">Kinneret Teodorescu | </w:t>
      </w:r>
      <w:hyperlink r:id="rId10">
        <w:r w:rsidR="0000205E">
          <w:rPr>
            <w:rFonts w:ascii="Assistant" w:eastAsia="Assistant" w:hAnsi="Assistant" w:cs="Assistant"/>
            <w:color w:val="1155CC"/>
            <w:highlight w:val="white"/>
            <w:u w:val="single"/>
          </w:rPr>
          <w:t>kinnerett@technion.ac.il</w:t>
        </w:r>
      </w:hyperlink>
    </w:p>
    <w:p w14:paraId="00000005" w14:textId="77777777" w:rsidR="0000205E" w:rsidRDefault="00000000">
      <w:pPr>
        <w:spacing w:line="360" w:lineRule="auto"/>
        <w:ind w:left="720"/>
        <w:jc w:val="both"/>
        <w:rPr>
          <w:rFonts w:ascii="Assistant" w:eastAsia="Assistant" w:hAnsi="Assistant" w:cs="Assistant"/>
          <w:highlight w:val="white"/>
        </w:rPr>
      </w:pPr>
      <w:r>
        <w:rPr>
          <w:rFonts w:ascii="Assistant" w:eastAsia="Assistant" w:hAnsi="Assistant" w:cs="Assistant"/>
        </w:rPr>
        <w:t xml:space="preserve">Yoed Kenett | </w:t>
      </w:r>
      <w:hyperlink r:id="rId11">
        <w:r w:rsidR="0000205E">
          <w:rPr>
            <w:rFonts w:ascii="Assistant" w:eastAsia="Assistant" w:hAnsi="Assistant" w:cs="Assistant"/>
            <w:color w:val="1155CC"/>
            <w:highlight w:val="white"/>
            <w:u w:val="single"/>
          </w:rPr>
          <w:t>yoedk@technion.ac.il</w:t>
        </w:r>
      </w:hyperlink>
    </w:p>
    <w:p w14:paraId="00000006" w14:textId="77777777" w:rsidR="0000205E" w:rsidRDefault="00000000">
      <w:pPr>
        <w:spacing w:line="360" w:lineRule="auto"/>
        <w:ind w:left="720"/>
        <w:jc w:val="both"/>
        <w:rPr>
          <w:rFonts w:ascii="Assistant" w:eastAsia="Assistant" w:hAnsi="Assistant" w:cs="Assistant"/>
          <w:highlight w:val="white"/>
        </w:rPr>
      </w:pPr>
      <w:r>
        <w:rPr>
          <w:rFonts w:ascii="Assistant" w:eastAsia="Assistant" w:hAnsi="Assistant" w:cs="Assistant"/>
          <w:highlight w:val="white"/>
        </w:rPr>
        <w:t xml:space="preserve">Yuval Hart | </w:t>
      </w:r>
      <w:hyperlink r:id="rId12">
        <w:r w:rsidR="0000205E">
          <w:rPr>
            <w:rFonts w:ascii="Assistant" w:eastAsia="Assistant" w:hAnsi="Assistant" w:cs="Assistant"/>
            <w:color w:val="1155CC"/>
            <w:highlight w:val="white"/>
            <w:u w:val="single"/>
          </w:rPr>
          <w:t>yuval.hart@mail.huji.ac.il</w:t>
        </w:r>
      </w:hyperlink>
    </w:p>
    <w:p w14:paraId="00000007" w14:textId="77777777" w:rsidR="0000205E" w:rsidRDefault="0000205E">
      <w:pPr>
        <w:pBdr>
          <w:top w:val="nil"/>
          <w:left w:val="nil"/>
          <w:bottom w:val="nil"/>
          <w:right w:val="nil"/>
          <w:between w:val="nil"/>
        </w:pBdr>
        <w:spacing w:line="360" w:lineRule="auto"/>
        <w:ind w:left="720"/>
        <w:jc w:val="both"/>
        <w:rPr>
          <w:rFonts w:ascii="Assistant" w:eastAsia="Assistant" w:hAnsi="Assistant" w:cs="Assistant"/>
        </w:rPr>
      </w:pPr>
    </w:p>
    <w:p w14:paraId="00000008"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2" w:name="_heading=h.qsm2vtl34ztx" w:colFirst="0" w:colLast="0"/>
      <w:bookmarkEnd w:id="2"/>
      <w:r>
        <w:rPr>
          <w:rFonts w:ascii="Assistant" w:eastAsia="Assistant" w:hAnsi="Assistant" w:cs="Assistant"/>
          <w:b/>
          <w:bCs/>
          <w:color w:val="000000"/>
          <w:sz w:val="26"/>
          <w:szCs w:val="26"/>
        </w:rPr>
        <w:t xml:space="preserve">1) Data collection: </w:t>
      </w:r>
      <w:r>
        <w:rPr>
          <w:rFonts w:ascii="Assistant" w:eastAsia="Assistant" w:hAnsi="Assistant" w:cs="Assistant"/>
          <w:color w:val="000000"/>
          <w:sz w:val="26"/>
          <w:szCs w:val="26"/>
        </w:rPr>
        <w:t>Have any data been collected for this study already?</w:t>
      </w:r>
    </w:p>
    <w:p w14:paraId="00000009" w14:textId="77777777" w:rsidR="0000205E"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No, no data have been collected for this study yet.</w:t>
      </w:r>
    </w:p>
    <w:p w14:paraId="0000000A" w14:textId="77777777" w:rsidR="0000205E" w:rsidRDefault="0000205E">
      <w:pPr>
        <w:pBdr>
          <w:top w:val="nil"/>
          <w:left w:val="nil"/>
          <w:bottom w:val="nil"/>
          <w:right w:val="nil"/>
          <w:between w:val="nil"/>
        </w:pBdr>
        <w:spacing w:line="360" w:lineRule="auto"/>
        <w:jc w:val="both"/>
        <w:rPr>
          <w:rFonts w:ascii="Assistant" w:eastAsia="Assistant" w:hAnsi="Assistant" w:cs="Assistant"/>
        </w:rPr>
      </w:pPr>
    </w:p>
    <w:p w14:paraId="0000000B"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3" w:name="_heading=h.q1qnnkvkrp6h" w:colFirst="0" w:colLast="0"/>
      <w:bookmarkEnd w:id="3"/>
      <w:r>
        <w:rPr>
          <w:rFonts w:ascii="Assistant" w:eastAsia="Assistant" w:hAnsi="Assistant" w:cs="Assistant"/>
          <w:b/>
          <w:bCs/>
          <w:color w:val="000000"/>
          <w:sz w:val="26"/>
          <w:szCs w:val="26"/>
        </w:rPr>
        <w:t xml:space="preserve">2) Hypothesis: </w:t>
      </w:r>
      <w:r>
        <w:rPr>
          <w:rFonts w:ascii="Assistant" w:eastAsia="Assistant" w:hAnsi="Assistant" w:cs="Assistant"/>
          <w:color w:val="000000"/>
          <w:sz w:val="26"/>
          <w:szCs w:val="26"/>
        </w:rPr>
        <w:t>What's the main question being asked or hypothesis being tested in this study?</w:t>
      </w:r>
    </w:p>
    <w:p w14:paraId="0000000C" w14:textId="5A983201" w:rsidR="0000205E" w:rsidRDefault="00000000">
      <w:pPr>
        <w:pBdr>
          <w:top w:val="nil"/>
          <w:left w:val="nil"/>
          <w:bottom w:val="nil"/>
          <w:right w:val="nil"/>
          <w:between w:val="nil"/>
        </w:pBdr>
        <w:spacing w:line="360" w:lineRule="auto"/>
        <w:ind w:left="720"/>
        <w:jc w:val="both"/>
        <w:rPr>
          <w:rFonts w:ascii="Assistant" w:eastAsia="Assistant" w:hAnsi="Assistant" w:cs="Assistant"/>
          <w:rtl/>
        </w:rPr>
      </w:pPr>
      <w:r>
        <w:rPr>
          <w:rFonts w:ascii="Assistant" w:eastAsia="Assistant" w:hAnsi="Assistant" w:cs="Assistant"/>
        </w:rPr>
        <w:t xml:space="preserve">The purpose of our research is to examine the effect of spatial exploration in different search environments on </w:t>
      </w:r>
      <w:r w:rsidR="00904CE5">
        <w:rPr>
          <w:rFonts w:ascii="Assistant" w:eastAsia="Assistant" w:hAnsi="Assistant" w:cs="Assistant"/>
        </w:rPr>
        <w:t xml:space="preserve">exploration-exploitation switch rate </w:t>
      </w:r>
      <w:r>
        <w:rPr>
          <w:rFonts w:ascii="Assistant" w:eastAsia="Assistant" w:hAnsi="Assistant" w:cs="Assistant"/>
        </w:rPr>
        <w:t>behavior. The study includes two tasks - a spatial exploration task (the Spatial Foraging Game, SFG) and a knowledge-foraging task (the Wikipedia Task).</w:t>
      </w:r>
    </w:p>
    <w:p w14:paraId="0000000D" w14:textId="77777777" w:rsidR="0000205E"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In the spatial foraging task, participants control an on-screen agent and navigate a two-dimensional environment to collect hidden resources. Each participant completes five 2-minute rounds in which they move continuously in space and collect resources by approaching them. The spatial distribution of resources is manipulated between subjects, such that resources are either clustered in patches (Clumpy condition) or distributed approximately uniformly (Diffuse condition).</w:t>
      </w:r>
    </w:p>
    <w:p w14:paraId="0000000E" w14:textId="77777777" w:rsidR="0000205E"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We will examine the effect of the spatial manipulation on participants’ behavior during the knowledge-foraging task, which will be the same for all participants.</w:t>
      </w:r>
    </w:p>
    <w:p w14:paraId="0000000F" w14:textId="39A0FBCC" w:rsidR="0000205E"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In the knowledge-foraging task (Wikipedia Task), participants are presented with open-ended questions alongside a cloned Wikipedia browser (Kedrick et al., 2026). They search for relevant information across Wikipedia pages and compose written answers, while their browsing trajectory</w:t>
      </w:r>
      <w:r w:rsidR="00904CE5">
        <w:rPr>
          <w:rFonts w:ascii="Assistant" w:eastAsia="Assistant" w:hAnsi="Assistant" w:cs="Assistant"/>
        </w:rPr>
        <w:t xml:space="preserve"> (</w:t>
      </w:r>
      <w:r>
        <w:rPr>
          <w:rFonts w:ascii="Assistant" w:eastAsia="Assistant" w:hAnsi="Assistant" w:cs="Assistant"/>
        </w:rPr>
        <w:t>the sequence of pages visited</w:t>
      </w:r>
      <w:r w:rsidR="00904CE5">
        <w:rPr>
          <w:rFonts w:ascii="Assistant" w:eastAsia="Assistant" w:hAnsi="Assistant" w:cs="Assistant"/>
        </w:rPr>
        <w:t>), writing events and pasting events</w:t>
      </w:r>
      <w:r>
        <w:rPr>
          <w:rFonts w:ascii="Assistant" w:eastAsia="Assistant" w:hAnsi="Assistant" w:cs="Assistant"/>
        </w:rPr>
        <w:t xml:space="preserve"> - is recorded.</w:t>
      </w:r>
    </w:p>
    <w:p w14:paraId="4FDF5132" w14:textId="5AF8ACEA" w:rsidR="002A57CF" w:rsidRDefault="00000000" w:rsidP="002A57CF">
      <w:pPr>
        <w:pBdr>
          <w:top w:val="nil"/>
          <w:left w:val="nil"/>
          <w:bottom w:val="nil"/>
          <w:right w:val="nil"/>
          <w:between w:val="nil"/>
        </w:pBdr>
        <w:spacing w:line="360" w:lineRule="auto"/>
        <w:ind w:left="720"/>
        <w:jc w:val="both"/>
        <w:rPr>
          <w:rFonts w:ascii="Assistant" w:eastAsia="Assistant" w:hAnsi="Assistant" w:cs="Assistant"/>
          <w:rtl/>
        </w:rPr>
      </w:pPr>
      <w:r>
        <w:rPr>
          <w:rFonts w:ascii="Assistant" w:eastAsia="Assistant" w:hAnsi="Assistant" w:cs="Assistant"/>
        </w:rPr>
        <w:lastRenderedPageBreak/>
        <w:t xml:space="preserve">We </w:t>
      </w:r>
      <w:r w:rsidRPr="00904CE5">
        <w:rPr>
          <w:rFonts w:ascii="Assistant" w:eastAsia="Assistant" w:hAnsi="Assistant" w:cs="Assistant"/>
        </w:rPr>
        <w:t xml:space="preserve">hypothesize that participants in the diffused spatial search condition will </w:t>
      </w:r>
      <w:r w:rsidR="0078074F" w:rsidRPr="00904CE5">
        <w:rPr>
          <w:rFonts w:ascii="Assistant" w:eastAsia="Assistant" w:hAnsi="Assistant" w:cs="Assistant"/>
        </w:rPr>
        <w:t>switch</w:t>
      </w:r>
      <w:r w:rsidRPr="00904CE5">
        <w:rPr>
          <w:rFonts w:ascii="Assistant" w:eastAsia="Assistant" w:hAnsi="Assistant" w:cs="Assistant"/>
        </w:rPr>
        <w:t xml:space="preserve"> more </w:t>
      </w:r>
      <w:r w:rsidR="0078074F" w:rsidRPr="00904CE5">
        <w:rPr>
          <w:rFonts w:ascii="Assistant" w:eastAsia="Assistant" w:hAnsi="Assistant" w:cs="Assistant"/>
        </w:rPr>
        <w:t xml:space="preserve">between phases of exploration and exploitation </w:t>
      </w:r>
      <w:r w:rsidRPr="00904CE5">
        <w:rPr>
          <w:rFonts w:ascii="Assistant" w:eastAsia="Assistant" w:hAnsi="Assistant" w:cs="Assistant"/>
        </w:rPr>
        <w:t>during the</w:t>
      </w:r>
      <w:r>
        <w:rPr>
          <w:rFonts w:ascii="Assistant" w:eastAsia="Assistant" w:hAnsi="Assistant" w:cs="Assistant"/>
        </w:rPr>
        <w:t xml:space="preserve"> Wikipedia task compared with participants in the clumpy spatial search condition</w:t>
      </w:r>
      <w:r w:rsidR="002A57CF" w:rsidRPr="002A57CF">
        <w:rPr>
          <w:rFonts w:ascii="Assistant" w:eastAsia="Assistant" w:hAnsi="Assistant" w:cs="Assistant"/>
        </w:rPr>
        <w:t>.</w:t>
      </w:r>
    </w:p>
    <w:p w14:paraId="00000011" w14:textId="05CE2147" w:rsidR="0000205E" w:rsidRDefault="00000000" w:rsidP="002A57CF">
      <w:pPr>
        <w:pBdr>
          <w:top w:val="nil"/>
          <w:left w:val="nil"/>
          <w:bottom w:val="nil"/>
          <w:right w:val="nil"/>
          <w:between w:val="nil"/>
        </w:pBdr>
        <w:spacing w:line="360" w:lineRule="auto"/>
        <w:jc w:val="both"/>
        <w:rPr>
          <w:rFonts w:ascii="Assistant" w:eastAsia="Assistant" w:hAnsi="Assistant" w:cs="Assistant"/>
          <w:color w:val="000000"/>
          <w:sz w:val="26"/>
          <w:szCs w:val="26"/>
        </w:rPr>
      </w:pPr>
      <w:r>
        <w:rPr>
          <w:rFonts w:ascii="Assistant" w:eastAsia="Assistant" w:hAnsi="Assistant" w:cs="Assistant"/>
          <w:b/>
          <w:bCs/>
          <w:color w:val="000000"/>
          <w:sz w:val="26"/>
          <w:szCs w:val="26"/>
        </w:rPr>
        <w:t>3) Dependent variable:</w:t>
      </w:r>
      <w:r>
        <w:rPr>
          <w:rFonts w:ascii="Assistant" w:eastAsia="Assistant" w:hAnsi="Assistant" w:cs="Assistant"/>
          <w:color w:val="000000"/>
          <w:sz w:val="26"/>
          <w:szCs w:val="26"/>
        </w:rPr>
        <w:t xml:space="preserve"> Describe the key dependent variable(s) specifying how they will be measured</w:t>
      </w:r>
    </w:p>
    <w:p w14:paraId="24226075" w14:textId="1E6BD6CD" w:rsidR="00904CE5" w:rsidRDefault="00904CE5" w:rsidP="002A57CF">
      <w:pPr>
        <w:spacing w:line="360" w:lineRule="auto"/>
        <w:ind w:left="720"/>
        <w:jc w:val="both"/>
        <w:rPr>
          <w:rFonts w:ascii="Assistant" w:eastAsia="Assistant" w:hAnsi="Assistant" w:cs="Assistant"/>
          <w:rtl/>
        </w:rPr>
      </w:pPr>
      <w:r w:rsidRPr="00904CE5">
        <w:rPr>
          <w:rFonts w:ascii="Assistant" w:eastAsia="Assistant" w:hAnsi="Assistant" w:cs="Assistant"/>
        </w:rPr>
        <w:t>We will measure the exploration-exploitation switch rate. To define this rate, we first need to identify explore and exploit phases within each participant's browsing trajectory. We will use three raw continuous signals, extracted from each page visit during the Wikipedia task, to characterize these phases. Each signal will be analyzed independently (as described in the approaches below), and we will also apply PCA to combine them into data-driven  composite dimensions. The three raw signals are:</w:t>
      </w:r>
    </w:p>
    <w:p w14:paraId="5E082511" w14:textId="691E1FB0" w:rsidR="002A57CF" w:rsidRPr="002A57CF" w:rsidRDefault="002A57CF" w:rsidP="002A57CF">
      <w:pPr>
        <w:spacing w:line="360" w:lineRule="auto"/>
        <w:ind w:left="720"/>
        <w:jc w:val="both"/>
        <w:rPr>
          <w:rFonts w:ascii="Assistant" w:eastAsia="Assistant" w:hAnsi="Assistant" w:cs="Assistant"/>
        </w:rPr>
      </w:pPr>
      <w:commentRangeStart w:id="4"/>
      <w:r w:rsidRPr="002A57CF">
        <w:rPr>
          <w:rFonts w:ascii="Assistant" w:eastAsia="Assistant" w:hAnsi="Assistant" w:cs="Assistant"/>
        </w:rPr>
        <w:t>1.</w:t>
      </w:r>
      <w:r w:rsidRPr="002A57CF">
        <w:rPr>
          <w:rFonts w:ascii="Assistant" w:eastAsia="Assistant" w:hAnsi="Assistant" w:cs="Assistant"/>
          <w:b/>
          <w:bCs/>
        </w:rPr>
        <w:t xml:space="preserve"> Page duration: </w:t>
      </w:r>
      <w:r w:rsidRPr="002A57CF">
        <w:rPr>
          <w:rFonts w:ascii="Assistant" w:eastAsia="Assistant" w:hAnsi="Assistant" w:cs="Assistant"/>
        </w:rPr>
        <w:t xml:space="preserve">Time spent on each page in seconds. Longer durations </w:t>
      </w:r>
      <w:r w:rsidR="00DF2711">
        <w:rPr>
          <w:rFonts w:ascii="Assistant" w:eastAsia="Assistant" w:hAnsi="Assistant" w:cs="Assistant"/>
        </w:rPr>
        <w:t xml:space="preserve">(more than 60 seconds) </w:t>
      </w:r>
      <w:r w:rsidRPr="002A57CF">
        <w:rPr>
          <w:rFonts w:ascii="Assistant" w:eastAsia="Assistant" w:hAnsi="Assistant" w:cs="Assistant"/>
        </w:rPr>
        <w:t>indicate deeper engagement with the content (exploitation-like behavior).</w:t>
      </w:r>
    </w:p>
    <w:p w14:paraId="7982DA62" w14:textId="37FADB4C" w:rsidR="002A57CF" w:rsidRPr="00DF2711" w:rsidRDefault="002A57CF" w:rsidP="002A57CF">
      <w:pPr>
        <w:spacing w:line="360" w:lineRule="auto"/>
        <w:ind w:left="720"/>
        <w:jc w:val="both"/>
        <w:rPr>
          <w:rFonts w:ascii="Assistant" w:eastAsia="Assistant" w:hAnsi="Assistant" w:cs="Assistant" w:hint="cs"/>
          <w:rtl/>
          <w:lang w:val="en-US"/>
        </w:rPr>
      </w:pPr>
      <w:commentRangeStart w:id="5"/>
      <w:r w:rsidRPr="002A57CF">
        <w:rPr>
          <w:rFonts w:ascii="Assistant" w:eastAsia="Assistant" w:hAnsi="Assistant" w:cs="Assistant"/>
        </w:rPr>
        <w:t xml:space="preserve">2. </w:t>
      </w:r>
      <w:r w:rsidRPr="002A57CF">
        <w:rPr>
          <w:rFonts w:ascii="Assistant" w:eastAsia="Assistant" w:hAnsi="Assistant" w:cs="Assistant"/>
          <w:b/>
          <w:bCs/>
        </w:rPr>
        <w:t>Semantic distance:</w:t>
      </w:r>
      <w:r w:rsidRPr="002A57CF">
        <w:rPr>
          <w:rFonts w:ascii="Assistant" w:eastAsia="Assistant" w:hAnsi="Assistant" w:cs="Assistant"/>
        </w:rPr>
        <w:t xml:space="preserve"> Topic shift between consecutive pages, measured via LDA (Latent Dirichlet Allocation) topic modeling and JSD (Jensen-Shannon Divergence). LDA discovers latent topics in the Wikipedia corpus; JSD measures how different the topic distributions of two consecutive pages are. Higher JSD indicates a shift to a different topic (exploration). We will test sensitivity to K (number of topics = 5, 10, 15).</w:t>
      </w:r>
      <w:commentRangeEnd w:id="4"/>
      <w:r w:rsidR="00DF2711" w:rsidRPr="00DF2711">
        <w:rPr>
          <w:rStyle w:val="CommentReference"/>
          <w:rFonts w:ascii="Assistant" w:eastAsia="Assistant" w:hAnsi="Assistant" w:cs="Assistant" w:hint="cs"/>
          <w:sz w:val="22"/>
          <w:szCs w:val="22"/>
          <w:rtl/>
          <w:lang w:val="en-US"/>
        </w:rPr>
        <w:commentReference w:id="4"/>
      </w:r>
      <w:commentRangeEnd w:id="5"/>
      <w:r w:rsidR="00886033" w:rsidRPr="00DF2711">
        <w:rPr>
          <w:rStyle w:val="CommentReference"/>
          <w:rFonts w:ascii="Assistant" w:eastAsia="Assistant" w:hAnsi="Assistant" w:cs="Assistant" w:hint="cs"/>
          <w:sz w:val="22"/>
          <w:szCs w:val="22"/>
          <w:rtl/>
          <w:lang w:val="en-US"/>
        </w:rPr>
        <w:commentReference w:id="5"/>
      </w:r>
    </w:p>
    <w:p w14:paraId="2C00E04F" w14:textId="77777777" w:rsidR="002A57CF" w:rsidRPr="002A57CF" w:rsidRDefault="002A57CF" w:rsidP="002A57CF">
      <w:pPr>
        <w:spacing w:line="360" w:lineRule="auto"/>
        <w:ind w:left="720"/>
        <w:jc w:val="both"/>
        <w:rPr>
          <w:rFonts w:ascii="Assistant" w:eastAsia="Assistant" w:hAnsi="Assistant" w:cs="Assistant"/>
        </w:rPr>
      </w:pPr>
      <w:r w:rsidRPr="002A57CF">
        <w:rPr>
          <w:rFonts w:ascii="Assistant" w:eastAsia="Assistant" w:hAnsi="Assistant" w:cs="Assistant"/>
        </w:rPr>
        <w:t xml:space="preserve">3. </w:t>
      </w:r>
      <w:r w:rsidRPr="002A57CF">
        <w:rPr>
          <w:rFonts w:ascii="Assistant" w:eastAsia="Assistant" w:hAnsi="Assistant" w:cs="Assistant"/>
          <w:b/>
          <w:bCs/>
        </w:rPr>
        <w:t>Writing activity:</w:t>
      </w:r>
      <w:r w:rsidRPr="002A57CF">
        <w:rPr>
          <w:rFonts w:ascii="Assistant" w:eastAsia="Assistant" w:hAnsi="Assistant" w:cs="Assistant"/>
        </w:rPr>
        <w:t xml:space="preserve"> </w:t>
      </w:r>
      <w:commentRangeStart w:id="6"/>
      <w:r w:rsidRPr="002A57CF">
        <w:rPr>
          <w:rFonts w:ascii="Assistant" w:eastAsia="Assistant" w:hAnsi="Assistant" w:cs="Assistant"/>
        </w:rPr>
        <w:t>A continuous score per page visit combining typing duration (seconds) and number of paste events (weighted at 5 seconds each). This replaces binary classification (writing: yes/no) with a continuous measure that captures the magnitude of content production.</w:t>
      </w:r>
      <w:commentRangeEnd w:id="6"/>
      <w:r w:rsidR="00DF2711" w:rsidRPr="002A57CF">
        <w:rPr>
          <w:rStyle w:val="CommentReference"/>
          <w:rFonts w:ascii="Assistant" w:eastAsia="Assistant" w:hAnsi="Assistant" w:cs="Assistant"/>
          <w:sz w:val="22"/>
          <w:szCs w:val="22"/>
        </w:rPr>
        <w:commentReference w:id="6"/>
      </w:r>
    </w:p>
    <w:p w14:paraId="4287834F" w14:textId="1CC52224" w:rsidR="00974A51" w:rsidRPr="00E93439" w:rsidRDefault="00E93439" w:rsidP="001C064C">
      <w:pPr>
        <w:spacing w:line="360" w:lineRule="auto"/>
        <w:ind w:left="720"/>
        <w:jc w:val="both"/>
        <w:rPr>
          <w:rFonts w:ascii="Assistant" w:eastAsia="Assistant" w:hAnsi="Assistant" w:cs="Assistant"/>
          <w:rtl/>
        </w:rPr>
      </w:pPr>
      <w:r w:rsidRPr="00E93439">
        <w:rPr>
          <w:rFonts w:ascii="Assistant" w:eastAsia="Assistant" w:hAnsi="Assistant" w:cs="Assistant"/>
        </w:rPr>
        <w:t>The three signals will be standardized (z-scored) and submitted to PCA. We will retain the principal component that explains the largest proportion of variance as the dependent variable. Mean PC scores will be computed per participant by averaging across all page visits.</w:t>
      </w:r>
    </w:p>
    <w:p w14:paraId="21E3E3B4" w14:textId="77777777" w:rsidR="00E93439" w:rsidRDefault="00E93439" w:rsidP="001C064C">
      <w:pPr>
        <w:spacing w:line="360" w:lineRule="auto"/>
        <w:ind w:left="720"/>
        <w:jc w:val="both"/>
        <w:rPr>
          <w:rFonts w:ascii="Assistant" w:eastAsia="Assistant" w:hAnsi="Assistant" w:cs="Assistant"/>
          <w:rtl/>
          <w:lang w:val="en-US"/>
        </w:rPr>
      </w:pPr>
    </w:p>
    <w:p w14:paraId="033B716C" w14:textId="18627F25" w:rsidR="00E93439" w:rsidRPr="00E93439" w:rsidRDefault="00E93439" w:rsidP="00E93439">
      <w:pPr>
        <w:spacing w:line="360" w:lineRule="auto"/>
        <w:ind w:left="720"/>
        <w:jc w:val="both"/>
        <w:rPr>
          <w:rFonts w:ascii="Assistant" w:eastAsia="Assistant" w:hAnsi="Assistant" w:cs="Assistant"/>
          <w:lang w:val="en-US"/>
        </w:rPr>
      </w:pPr>
      <w:r w:rsidRPr="00E93439">
        <w:rPr>
          <w:rFonts w:ascii="Assistant" w:eastAsia="Assistant" w:hAnsi="Assistant" w:cs="Assistant"/>
          <w:lang w:val="en-US"/>
        </w:rPr>
        <w:t xml:space="preserve"> As exploratory analyses, we will also compute switch rates using alternative binary classification rules applied independently to each page visit:</w:t>
      </w:r>
    </w:p>
    <w:p w14:paraId="60C1B54B" w14:textId="69772082" w:rsidR="00E93439" w:rsidRDefault="00E93439" w:rsidP="00E93439">
      <w:pPr>
        <w:spacing w:line="360" w:lineRule="auto"/>
        <w:ind w:left="720"/>
        <w:jc w:val="both"/>
        <w:rPr>
          <w:rFonts w:ascii="Assistant" w:eastAsia="Assistant" w:hAnsi="Assistant" w:cs="Assistant"/>
          <w:rtl/>
          <w:lang w:val="en-US"/>
        </w:rPr>
      </w:pPr>
      <w:r w:rsidRPr="00E93439">
        <w:rPr>
          <w:rFonts w:ascii="Assistant" w:eastAsia="Assistant" w:hAnsi="Assistant" w:cs="Assistant"/>
          <w:lang w:val="en-US"/>
        </w:rPr>
        <w:t xml:space="preserve">- </w:t>
      </w:r>
      <w:r w:rsidRPr="00E93439">
        <w:rPr>
          <w:rFonts w:ascii="Assistant" w:eastAsia="Assistant" w:hAnsi="Assistant" w:cs="Assistant"/>
          <w:b/>
          <w:bCs/>
          <w:lang w:val="en-US"/>
        </w:rPr>
        <w:t>Time on page (median split):</w:t>
      </w:r>
      <w:r w:rsidRPr="00E93439">
        <w:rPr>
          <w:rFonts w:ascii="Assistant" w:eastAsia="Assistant" w:hAnsi="Assistant" w:cs="Assistant"/>
          <w:lang w:val="en-US"/>
        </w:rPr>
        <w:t xml:space="preserve"> pages above the participant's median duration are classified as exploit, below as explore.</w:t>
      </w:r>
    </w:p>
    <w:p w14:paraId="77A17DEE" w14:textId="1675550A" w:rsidR="00E93439" w:rsidRPr="00E93439" w:rsidRDefault="00E93439" w:rsidP="00E93439">
      <w:pPr>
        <w:spacing w:line="360" w:lineRule="auto"/>
        <w:ind w:left="720"/>
        <w:jc w:val="both"/>
        <w:rPr>
          <w:rFonts w:ascii="Assistant" w:eastAsia="Assistant" w:hAnsi="Assistant" w:cs="Assistant"/>
          <w:lang w:val="en-US"/>
        </w:rPr>
      </w:pPr>
      <w:r>
        <w:rPr>
          <w:rFonts w:ascii="Assistant" w:eastAsia="Assistant" w:hAnsi="Assistant" w:cs="Assistant" w:hint="cs"/>
          <w:rtl/>
          <w:lang w:val="en-US"/>
        </w:rPr>
        <w:t>-</w:t>
      </w:r>
      <w:r w:rsidRPr="00E93439">
        <w:rPr>
          <w:rFonts w:ascii="Assistant" w:eastAsia="Assistant" w:hAnsi="Assistant" w:cs="Assistant"/>
          <w:lang w:val="en-US"/>
        </w:rPr>
        <w:t xml:space="preserve"> </w:t>
      </w:r>
      <w:r w:rsidRPr="00E93439">
        <w:rPr>
          <w:rFonts w:ascii="Assistant" w:eastAsia="Assistant" w:hAnsi="Assistant" w:cs="Assistant"/>
          <w:b/>
          <w:bCs/>
          <w:lang w:val="en-US"/>
        </w:rPr>
        <w:t>Time on page (60s threshold):</w:t>
      </w:r>
      <w:r w:rsidRPr="00E93439">
        <w:rPr>
          <w:rFonts w:ascii="Assistant" w:eastAsia="Assistant" w:hAnsi="Assistant" w:cs="Assistant"/>
          <w:lang w:val="en-US"/>
        </w:rPr>
        <w:t xml:space="preserve"> pages longer than 60 seconds are classified as exploit.</w:t>
      </w:r>
    </w:p>
    <w:p w14:paraId="5DF9C796" w14:textId="48C0A7ED" w:rsidR="00E93439" w:rsidRDefault="00E93439" w:rsidP="00E93439">
      <w:pPr>
        <w:spacing w:line="360" w:lineRule="auto"/>
        <w:ind w:left="720"/>
        <w:jc w:val="both"/>
        <w:rPr>
          <w:rFonts w:ascii="Assistant" w:eastAsia="Assistant" w:hAnsi="Assistant" w:cs="Assistant"/>
          <w:lang w:val="en-US"/>
        </w:rPr>
      </w:pPr>
      <w:r w:rsidRPr="00E93439">
        <w:rPr>
          <w:rFonts w:ascii="Assistant" w:eastAsia="Assistant" w:hAnsi="Assistant" w:cs="Assistant"/>
          <w:lang w:val="en-US"/>
        </w:rPr>
        <w:lastRenderedPageBreak/>
        <w:t xml:space="preserve">- </w:t>
      </w:r>
      <w:r w:rsidRPr="00E93439">
        <w:rPr>
          <w:rFonts w:ascii="Assistant" w:eastAsia="Assistant" w:hAnsi="Assistant" w:cs="Assistant"/>
          <w:b/>
          <w:bCs/>
          <w:lang w:val="en-US"/>
        </w:rPr>
        <w:t>Navigation method:</w:t>
      </w:r>
      <w:r w:rsidRPr="00E93439">
        <w:rPr>
          <w:rFonts w:ascii="Assistant" w:eastAsia="Assistant" w:hAnsi="Assistant" w:cs="Assistant"/>
          <w:lang w:val="en-US"/>
        </w:rPr>
        <w:t xml:space="preserve"> link clicks are classified as exploit (staying in topic), search-bar queries as explore (new   topic)</w:t>
      </w:r>
      <w:r>
        <w:rPr>
          <w:rFonts w:ascii="Assistant" w:eastAsia="Assistant" w:hAnsi="Assistant" w:cs="Assistant"/>
          <w:lang w:val="en-US"/>
        </w:rPr>
        <w:t>.</w:t>
      </w:r>
    </w:p>
    <w:p w14:paraId="1639C543" w14:textId="77777777" w:rsidR="001D4E70" w:rsidRDefault="00E93439" w:rsidP="001D4E70">
      <w:pPr>
        <w:spacing w:line="360" w:lineRule="auto"/>
        <w:ind w:left="720"/>
        <w:jc w:val="both"/>
        <w:rPr>
          <w:rFonts w:ascii="Assistant" w:eastAsia="Assistant" w:hAnsi="Assistant" w:cs="Assistant"/>
          <w:lang w:val="en-US"/>
        </w:rPr>
      </w:pPr>
      <w:r w:rsidRPr="00E93439">
        <w:rPr>
          <w:rFonts w:ascii="Assistant" w:eastAsia="Assistant" w:hAnsi="Assistant" w:cs="Assistant"/>
          <w:lang w:val="en-US"/>
        </w:rPr>
        <w:t xml:space="preserve">- </w:t>
      </w:r>
      <w:r w:rsidRPr="00E93439">
        <w:rPr>
          <w:rFonts w:ascii="Assistant" w:eastAsia="Assistant" w:hAnsi="Assistant" w:cs="Assistant"/>
          <w:b/>
          <w:bCs/>
          <w:lang w:val="en-US"/>
        </w:rPr>
        <w:t>Writing activity (binary):</w:t>
      </w:r>
      <w:r w:rsidRPr="00E93439">
        <w:rPr>
          <w:rFonts w:ascii="Assistant" w:eastAsia="Assistant" w:hAnsi="Assistant" w:cs="Assistant"/>
          <w:lang w:val="en-US"/>
        </w:rPr>
        <w:t xml:space="preserve"> pages with any typing or pasting are classified </w:t>
      </w:r>
      <w:r w:rsidR="001D4E70" w:rsidRPr="001D4E70">
        <w:rPr>
          <w:rFonts w:ascii="Assistant" w:eastAsia="Assistant" w:hAnsi="Assistant" w:cs="Assistant"/>
          <w:lang w:val="en-US"/>
        </w:rPr>
        <w:t>exploit, browsing-only pages as explore</w:t>
      </w:r>
      <w:r w:rsidR="001D4E70">
        <w:rPr>
          <w:rFonts w:ascii="Assistant" w:eastAsia="Assistant" w:hAnsi="Assistant" w:cs="Assistant"/>
          <w:lang w:val="en-US"/>
        </w:rPr>
        <w:t>.</w:t>
      </w:r>
    </w:p>
    <w:p w14:paraId="181BD9DA" w14:textId="09B147F9" w:rsidR="00E93439" w:rsidRDefault="00E93439" w:rsidP="001D4E70">
      <w:pPr>
        <w:spacing w:line="360" w:lineRule="auto"/>
        <w:ind w:left="720"/>
        <w:jc w:val="both"/>
        <w:rPr>
          <w:rFonts w:ascii="Assistant" w:eastAsia="Assistant" w:hAnsi="Assistant" w:cs="Assistant"/>
          <w:rtl/>
          <w:lang w:val="en-US"/>
        </w:rPr>
      </w:pPr>
      <w:r w:rsidRPr="00E93439">
        <w:rPr>
          <w:rFonts w:ascii="Assistant" w:eastAsia="Assistant" w:hAnsi="Assistant" w:cs="Assistant"/>
          <w:lang w:val="en-US"/>
        </w:rPr>
        <w:t xml:space="preserve">- </w:t>
      </w:r>
      <w:r w:rsidRPr="001D4E70">
        <w:rPr>
          <w:rFonts w:ascii="Assistant" w:eastAsia="Assistant" w:hAnsi="Assistant" w:cs="Assistant"/>
          <w:b/>
          <w:bCs/>
          <w:lang w:val="en-US"/>
        </w:rPr>
        <w:t>Combined rules:</w:t>
      </w:r>
      <w:r w:rsidRPr="00E93439">
        <w:rPr>
          <w:rFonts w:ascii="Assistant" w:eastAsia="Assistant" w:hAnsi="Assistant" w:cs="Assistant"/>
          <w:lang w:val="en-US"/>
        </w:rPr>
        <w:t xml:space="preserve"> we may also examine intersections of the above signals</w:t>
      </w:r>
      <w:r w:rsidR="001D4E70">
        <w:rPr>
          <w:rFonts w:ascii="Assistant" w:eastAsia="Assistant" w:hAnsi="Assistant" w:cs="Assistant"/>
          <w:lang w:val="en-US"/>
        </w:rPr>
        <w:t>.</w:t>
      </w:r>
    </w:p>
    <w:p w14:paraId="74D29E4B" w14:textId="77777777" w:rsidR="00974A51" w:rsidRPr="00974A51" w:rsidRDefault="00974A51" w:rsidP="001C064C">
      <w:pPr>
        <w:spacing w:line="360" w:lineRule="auto"/>
        <w:ind w:left="720"/>
        <w:jc w:val="both"/>
        <w:rPr>
          <w:rFonts w:ascii="Assistant" w:eastAsia="Assistant" w:hAnsi="Assistant" w:cs="Assistant"/>
          <w:rtl/>
          <w:lang w:val="en-US"/>
        </w:rPr>
      </w:pPr>
    </w:p>
    <w:p w14:paraId="0000001B" w14:textId="77777777" w:rsidR="0000205E" w:rsidRDefault="00000000" w:rsidP="002A57CF">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7" w:name="_heading=h.seu7573ehrxy" w:colFirst="0" w:colLast="0"/>
      <w:bookmarkEnd w:id="7"/>
      <w:r>
        <w:rPr>
          <w:rFonts w:ascii="Assistant" w:eastAsia="Assistant" w:hAnsi="Assistant" w:cs="Assistant"/>
          <w:b/>
          <w:bCs/>
          <w:color w:val="000000"/>
          <w:sz w:val="26"/>
          <w:szCs w:val="26"/>
        </w:rPr>
        <w:t xml:space="preserve">4) Conditions: </w:t>
      </w:r>
      <w:r>
        <w:rPr>
          <w:rFonts w:ascii="Assistant" w:eastAsia="Assistant" w:hAnsi="Assistant" w:cs="Assistant"/>
          <w:color w:val="000000"/>
          <w:sz w:val="26"/>
          <w:szCs w:val="26"/>
        </w:rPr>
        <w:t>How many and which conditions will participants be assigned to?</w:t>
      </w:r>
    </w:p>
    <w:p w14:paraId="0000001C" w14:textId="58ABCACC" w:rsidR="0000205E" w:rsidRDefault="00000000" w:rsidP="002A57CF">
      <w:pPr>
        <w:spacing w:line="360" w:lineRule="auto"/>
        <w:ind w:left="720"/>
        <w:jc w:val="both"/>
        <w:rPr>
          <w:rFonts w:ascii="Assistant" w:eastAsia="Assistant" w:hAnsi="Assistant" w:cs="Assistant"/>
        </w:rPr>
      </w:pPr>
      <w:r>
        <w:rPr>
          <w:rFonts w:ascii="Assistant" w:eastAsia="Assistant" w:hAnsi="Assistant" w:cs="Assistant"/>
        </w:rPr>
        <w:t>There are two experimental conditions. In the manipulation part, participants in the first condition will be presented with a clumpy distribution search environment of the foraging game (SFG). That means that the “resources” will be located only in three-four clustered groups on the game board. In the second condition, the diffuse distribution, the “resources” will be uniformly distributed on the game board. After completing the foraging game, both groups will perform the same knowledge-foraging task (Wikipedia Task).</w:t>
      </w:r>
    </w:p>
    <w:p w14:paraId="0000001D"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8" w:name="_heading=h.6b1jn36ooxr2" w:colFirst="0" w:colLast="0"/>
      <w:bookmarkEnd w:id="8"/>
      <w:r>
        <w:rPr>
          <w:rFonts w:ascii="Assistant" w:eastAsia="Assistant" w:hAnsi="Assistant" w:cs="Assistant"/>
          <w:b/>
          <w:bCs/>
          <w:color w:val="000000"/>
          <w:sz w:val="26"/>
          <w:szCs w:val="26"/>
        </w:rPr>
        <w:t xml:space="preserve">5) Analyses: </w:t>
      </w:r>
      <w:r>
        <w:rPr>
          <w:rFonts w:ascii="Assistant" w:eastAsia="Assistant" w:hAnsi="Assistant" w:cs="Assistant"/>
          <w:color w:val="000000"/>
          <w:sz w:val="26"/>
          <w:szCs w:val="26"/>
        </w:rPr>
        <w:t>Specify exactly which analyses you will conduct to examine the main question/hypothesis</w:t>
      </w:r>
    </w:p>
    <w:p w14:paraId="0CDE687E" w14:textId="35F19282" w:rsidR="001C064C" w:rsidRDefault="001C064C" w:rsidP="001C064C">
      <w:pPr>
        <w:spacing w:line="360" w:lineRule="auto"/>
        <w:ind w:left="720"/>
        <w:rPr>
          <w:rFonts w:ascii="Assistant" w:eastAsia="Assistant" w:hAnsi="Assistant" w:cs="Assistant"/>
          <w:lang w:val="en-US"/>
        </w:rPr>
      </w:pPr>
      <w:r w:rsidRPr="001C064C">
        <w:rPr>
          <w:rFonts w:ascii="Assistant" w:eastAsia="Assistant" w:hAnsi="Assistant" w:cs="Assistant"/>
          <w:lang w:val="en-IL"/>
        </w:rPr>
        <w:t>We will compare the difference in the two measures of interest (in the CFG, as defined in Q3) between the two conditions using a Welch t-test. If the Shapiro-Wilk test shows a violation of the assumption of normality, we will use the Mann-Whitney U test instead.</w:t>
      </w:r>
    </w:p>
    <w:p w14:paraId="00000020"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r>
        <w:rPr>
          <w:rFonts w:ascii="Assistant" w:eastAsia="Assistant" w:hAnsi="Assistant" w:cs="Assistant"/>
          <w:b/>
          <w:bCs/>
          <w:color w:val="000000"/>
          <w:sz w:val="26"/>
          <w:szCs w:val="26"/>
        </w:rPr>
        <w:t>6) Outliers and Exclusions:</w:t>
      </w:r>
      <w:r>
        <w:rPr>
          <w:rFonts w:ascii="Assistant" w:eastAsia="Assistant" w:hAnsi="Assistant" w:cs="Assistant"/>
          <w:color w:val="000000"/>
          <w:sz w:val="26"/>
          <w:szCs w:val="26"/>
        </w:rPr>
        <w:t xml:space="preserve"> Describe exactly how outliers will be defined and handled, and your precise rule(s) for excluding observations</w:t>
      </w:r>
    </w:p>
    <w:p w14:paraId="00000021" w14:textId="77777777" w:rsidR="0000205E" w:rsidRDefault="00000000">
      <w:pPr>
        <w:spacing w:line="360" w:lineRule="auto"/>
        <w:ind w:left="720"/>
        <w:rPr>
          <w:rFonts w:ascii="Assistant" w:eastAsia="Assistant" w:hAnsi="Assistant" w:cs="Assistant"/>
        </w:rPr>
      </w:pPr>
      <w:r>
        <w:rPr>
          <w:rFonts w:ascii="Assistant" w:eastAsia="Assistant" w:hAnsi="Assistant" w:cs="Assistant"/>
        </w:rPr>
        <w:t>Participants will be excluded from analysis if at least one of the following applies:</w:t>
      </w:r>
    </w:p>
    <w:p w14:paraId="00000023" w14:textId="41772844" w:rsidR="0000205E" w:rsidRDefault="00000000">
      <w:pPr>
        <w:spacing w:line="360" w:lineRule="auto"/>
        <w:ind w:left="720"/>
        <w:rPr>
          <w:rFonts w:ascii="Assistant" w:eastAsia="Assistant" w:hAnsi="Assistant" w:cs="Assistant"/>
        </w:rPr>
      </w:pPr>
      <w:r>
        <w:rPr>
          <w:rFonts w:ascii="Assistant" w:eastAsia="Assistant" w:hAnsi="Assistant" w:cs="Assistant"/>
        </w:rPr>
        <w:t xml:space="preserve">- </w:t>
      </w:r>
      <w:r w:rsidR="003E2FEE">
        <w:rPr>
          <w:rFonts w:ascii="Assistant" w:eastAsia="Assistant" w:hAnsi="Assistant" w:cs="Assistant"/>
        </w:rPr>
        <w:t xml:space="preserve">Visited </w:t>
      </w:r>
      <w:r w:rsidR="003E2FEE">
        <w:rPr>
          <w:rFonts w:ascii="Assistant" w:eastAsia="Assistant" w:hAnsi="Assistant" w:cs="Assistant"/>
          <w:lang w:val="en-US"/>
        </w:rPr>
        <w:t xml:space="preserve">less than </w:t>
      </w:r>
      <w:r w:rsidR="00803F7C">
        <w:rPr>
          <w:rFonts w:ascii="Assistant" w:eastAsia="Assistant" w:hAnsi="Assistant" w:cs="Assistant"/>
          <w:lang w:val="en-US"/>
        </w:rPr>
        <w:t>three</w:t>
      </w:r>
      <w:r>
        <w:rPr>
          <w:rFonts w:ascii="Assistant" w:eastAsia="Assistant" w:hAnsi="Assistant" w:cs="Assistant"/>
        </w:rPr>
        <w:t xml:space="preserve"> </w:t>
      </w:r>
      <w:r w:rsidR="003E2FEE">
        <w:rPr>
          <w:rFonts w:ascii="Assistant" w:eastAsia="Assistant" w:hAnsi="Assistant" w:cs="Assistant"/>
        </w:rPr>
        <w:t>pages</w:t>
      </w:r>
      <w:r>
        <w:rPr>
          <w:rFonts w:ascii="Assistant" w:eastAsia="Assistant" w:hAnsi="Assistant" w:cs="Assistant"/>
        </w:rPr>
        <w:t xml:space="preserve"> </w:t>
      </w:r>
      <w:r w:rsidR="003E2FEE">
        <w:rPr>
          <w:rFonts w:ascii="Assistant" w:eastAsia="Assistant" w:hAnsi="Assistant" w:cs="Assistant"/>
        </w:rPr>
        <w:t>within a</w:t>
      </w:r>
      <w:r>
        <w:rPr>
          <w:rFonts w:ascii="Assistant" w:eastAsia="Assistant" w:hAnsi="Assistant" w:cs="Assistant"/>
        </w:rPr>
        <w:t xml:space="preserve"> question</w:t>
      </w:r>
      <w:r w:rsidR="00803F7C">
        <w:rPr>
          <w:rFonts w:ascii="Assistant" w:eastAsia="Assistant" w:hAnsi="Assistant" w:cs="Assistant"/>
        </w:rPr>
        <w:t xml:space="preserve"> (in this case we will only exclude this participant from the analysis of the question for which this criterion apply)</w:t>
      </w:r>
    </w:p>
    <w:p w14:paraId="3A9492C4" w14:textId="7471141A" w:rsidR="009661C9" w:rsidRPr="009661C9" w:rsidRDefault="00000000">
      <w:pPr>
        <w:spacing w:line="360" w:lineRule="auto"/>
        <w:ind w:left="720"/>
        <w:rPr>
          <w:rFonts w:ascii="Assistant" w:eastAsia="Assistant" w:hAnsi="Assistant" w:cs="Assistant" w:hint="cs"/>
          <w:rtl/>
          <w:lang w:val="en-US"/>
        </w:rPr>
      </w:pPr>
      <w:commentRangeStart w:id="9"/>
      <w:r>
        <w:rPr>
          <w:rFonts w:ascii="Assistant" w:eastAsia="Assistant" w:hAnsi="Assistant" w:cs="Assistant"/>
        </w:rPr>
        <w:t xml:space="preserve">- </w:t>
      </w:r>
      <w:r w:rsidR="009661C9">
        <w:rPr>
          <w:rFonts w:ascii="Assistant" w:eastAsia="Assistant" w:hAnsi="Assistant" w:cs="Assistant"/>
          <w:lang w:val="en-US"/>
        </w:rPr>
        <w:t xml:space="preserve">More than </w:t>
      </w:r>
      <w:r w:rsidR="00AA4131" w:rsidRPr="00AA4131">
        <w:rPr>
          <w:rFonts w:ascii="Assistant" w:eastAsia="Assistant" w:hAnsi="Assistant" w:cs="Assistant"/>
          <w:highlight w:val="yellow"/>
          <w:lang w:val="en-US"/>
        </w:rPr>
        <w:t>X</w:t>
      </w:r>
      <w:r w:rsidR="009661C9">
        <w:rPr>
          <w:rFonts w:ascii="Assistant" w:eastAsia="Assistant" w:hAnsi="Assistant" w:cs="Assistant"/>
          <w:lang w:val="en-US"/>
        </w:rPr>
        <w:t xml:space="preserve"> instances of mouse being idle for 60 seconds.</w:t>
      </w:r>
      <w:commentRangeEnd w:id="9"/>
      <w:r w:rsidR="00DF2711" w:rsidRPr="009661C9">
        <w:rPr>
          <w:rStyle w:val="CommentReference"/>
          <w:rFonts w:ascii="Assistant" w:eastAsia="Assistant" w:hAnsi="Assistant" w:cs="Assistant" w:hint="cs"/>
          <w:sz w:val="22"/>
          <w:szCs w:val="22"/>
          <w:rtl/>
          <w:lang w:val="en-US"/>
        </w:rPr>
        <w:commentReference w:id="9"/>
      </w:r>
    </w:p>
    <w:p w14:paraId="00000025" w14:textId="77777777" w:rsidR="0000205E" w:rsidRDefault="00000000">
      <w:pPr>
        <w:spacing w:line="360" w:lineRule="auto"/>
        <w:ind w:left="720"/>
        <w:rPr>
          <w:rFonts w:ascii="Assistant" w:eastAsia="Assistant" w:hAnsi="Assistant" w:cs="Assistant"/>
        </w:rPr>
      </w:pPr>
      <w:r>
        <w:rPr>
          <w:rFonts w:ascii="Assistant" w:eastAsia="Assistant" w:hAnsi="Assistant" w:cs="Assistant"/>
        </w:rPr>
        <w:t>- Found less than 20% of the total resources in all the SFG rounds.</w:t>
      </w:r>
    </w:p>
    <w:p w14:paraId="00000026" w14:textId="77777777" w:rsidR="0000205E" w:rsidRDefault="00000000">
      <w:pPr>
        <w:spacing w:line="360" w:lineRule="auto"/>
        <w:ind w:left="720"/>
        <w:rPr>
          <w:rFonts w:ascii="Assistant" w:eastAsia="Assistant" w:hAnsi="Assistant" w:cs="Assistant"/>
        </w:rPr>
      </w:pPr>
      <w:r>
        <w:rPr>
          <w:rFonts w:ascii="Assistant" w:eastAsia="Assistant" w:hAnsi="Assistant" w:cs="Assistant"/>
        </w:rPr>
        <w:t>- More than 10 seconds without pressing any key in any SFG round.</w:t>
      </w:r>
    </w:p>
    <w:p w14:paraId="00000027" w14:textId="77777777" w:rsidR="0000205E" w:rsidRDefault="00000000">
      <w:pPr>
        <w:spacing w:line="360" w:lineRule="auto"/>
        <w:ind w:left="720"/>
        <w:rPr>
          <w:rFonts w:ascii="Assistant" w:eastAsia="Assistant" w:hAnsi="Assistant" w:cs="Assistant"/>
        </w:rPr>
      </w:pPr>
      <w:r>
        <w:rPr>
          <w:rFonts w:ascii="Assistant" w:eastAsia="Assistant" w:hAnsi="Assistant" w:cs="Assistant"/>
        </w:rPr>
        <w:t>- Failed attention check questions about the task instructions (following Kedrick et al., 2026).</w:t>
      </w:r>
    </w:p>
    <w:p w14:paraId="75881CED" w14:textId="77777777" w:rsidR="001D4E70" w:rsidRDefault="00000000" w:rsidP="001D4E70">
      <w:pPr>
        <w:spacing w:line="360" w:lineRule="auto"/>
        <w:ind w:left="720"/>
        <w:rPr>
          <w:rtl/>
        </w:rPr>
      </w:pPr>
      <w:r>
        <w:rPr>
          <w:rFonts w:ascii="Assistant" w:eastAsia="Assistant" w:hAnsi="Assistant" w:cs="Assistant"/>
        </w:rPr>
        <w:t>Outliers will be defined as participants with a score farther than 3 standard deviations from the mean in any of the primary dependent variables.</w:t>
      </w:r>
    </w:p>
    <w:p w14:paraId="00000028" w14:textId="098B733D" w:rsidR="0000205E" w:rsidRPr="002328F9" w:rsidRDefault="0000205E">
      <w:pPr>
        <w:spacing w:line="360" w:lineRule="auto"/>
        <w:ind w:left="720"/>
        <w:rPr>
          <w:rFonts w:ascii="Assistant" w:eastAsia="Assistant" w:hAnsi="Assistant" w:cs="Assistant"/>
          <w:lang w:val="en-US"/>
        </w:rPr>
      </w:pPr>
    </w:p>
    <w:p w14:paraId="00000029" w14:textId="77777777" w:rsidR="0000205E" w:rsidRDefault="00000000" w:rsidP="0078074F">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10" w:name="_heading=h.agsvaczv9f1" w:colFirst="0" w:colLast="0"/>
      <w:bookmarkEnd w:id="10"/>
      <w:r>
        <w:rPr>
          <w:rFonts w:ascii="Assistant" w:eastAsia="Assistant" w:hAnsi="Assistant" w:cs="Assistant"/>
          <w:b/>
          <w:bCs/>
          <w:color w:val="000000"/>
          <w:sz w:val="26"/>
          <w:szCs w:val="26"/>
        </w:rPr>
        <w:lastRenderedPageBreak/>
        <w:t xml:space="preserve">7) Sample Size: </w:t>
      </w:r>
      <w:r>
        <w:rPr>
          <w:rFonts w:ascii="Assistant" w:eastAsia="Assistant" w:hAnsi="Assistant" w:cs="Assistant"/>
          <w:color w:val="000000"/>
          <w:sz w:val="26"/>
          <w:szCs w:val="26"/>
        </w:rPr>
        <w:t>How many observations will be collected or what will determine sample size?</w:t>
      </w:r>
    </w:p>
    <w:p w14:paraId="0000002A" w14:textId="518FCF26" w:rsidR="0000205E" w:rsidRDefault="00000000">
      <w:pPr>
        <w:spacing w:line="360" w:lineRule="auto"/>
        <w:ind w:left="720"/>
        <w:jc w:val="both"/>
        <w:rPr>
          <w:rFonts w:ascii="Assistant" w:eastAsia="Assistant" w:hAnsi="Assistant" w:cs="Assistant"/>
        </w:rPr>
      </w:pPr>
      <w:r>
        <w:rPr>
          <w:rFonts w:ascii="Assistant" w:eastAsia="Assistant" w:hAnsi="Assistant" w:cs="Assistant"/>
        </w:rPr>
        <w:t>We will run the study until we have 200 participants (100 in each condition, after exclusion)</w:t>
      </w:r>
    </w:p>
    <w:p w14:paraId="0000002B"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11" w:name="_heading=h.bclkgg285c9r" w:colFirst="0" w:colLast="0"/>
      <w:bookmarkEnd w:id="11"/>
      <w:r>
        <w:rPr>
          <w:rFonts w:ascii="Assistant" w:eastAsia="Assistant" w:hAnsi="Assistant" w:cs="Assistant"/>
          <w:b/>
          <w:bCs/>
          <w:color w:val="000000"/>
          <w:sz w:val="26"/>
          <w:szCs w:val="26"/>
        </w:rPr>
        <w:t>8) Other:</w:t>
      </w:r>
      <w:r>
        <w:rPr>
          <w:rFonts w:ascii="Assistant" w:eastAsia="Assistant" w:hAnsi="Assistant" w:cs="Assistant"/>
          <w:color w:val="000000"/>
          <w:sz w:val="26"/>
          <w:szCs w:val="26"/>
        </w:rPr>
        <w:t xml:space="preserve"> Anything else you would like to pre-register?</w:t>
      </w:r>
    </w:p>
    <w:p w14:paraId="0000002C" w14:textId="5248950C" w:rsidR="0000205E" w:rsidRDefault="00000000">
      <w:pPr>
        <w:spacing w:line="360" w:lineRule="auto"/>
        <w:ind w:left="720"/>
        <w:jc w:val="both"/>
        <w:rPr>
          <w:rFonts w:ascii="Assistant" w:eastAsia="Assistant" w:hAnsi="Assistant" w:cs="Assistant"/>
        </w:rPr>
      </w:pPr>
      <w:commentRangeStart w:id="12"/>
      <w:r>
        <w:rPr>
          <w:rFonts w:ascii="Assistant" w:eastAsia="Assistant" w:hAnsi="Assistant" w:cs="Assistant"/>
        </w:rPr>
        <w:t>In addition to the primary measures, we will examine the following variables in an exploratory analysis. We have no specific a priori hypotheses on these variables, thus we will simply examine how they differ across conditions, in an exploratory t-test analysis.</w:t>
      </w:r>
      <w:r w:rsidR="002328F9" w:rsidRPr="002328F9">
        <w:t xml:space="preserve"> </w:t>
      </w:r>
      <w:r w:rsidR="002328F9" w:rsidRPr="002328F9">
        <w:rPr>
          <w:rFonts w:ascii="Assistant" w:eastAsia="Assistant" w:hAnsi="Assistant" w:cs="Assistant"/>
        </w:rPr>
        <w:t>We may also explore alternative characterizations of browsing behavior, such as transition-level classification (explore/exploit per page transition) and network-level metrics (e.g., clustering coefficient, average path length; Lydon-Staley et al., 2021).</w:t>
      </w:r>
    </w:p>
    <w:p w14:paraId="7A4A8734" w14:textId="77777777" w:rsidR="002328F9" w:rsidRDefault="002328F9">
      <w:pPr>
        <w:spacing w:line="360" w:lineRule="auto"/>
        <w:ind w:left="720"/>
        <w:jc w:val="both"/>
        <w:rPr>
          <w:rFonts w:ascii="Assistant" w:eastAsia="Assistant" w:hAnsi="Assistant" w:cs="Assistant"/>
        </w:rPr>
      </w:pPr>
    </w:p>
    <w:p w14:paraId="0000002D" w14:textId="77777777" w:rsidR="0000205E" w:rsidRDefault="00000000">
      <w:pPr>
        <w:spacing w:line="360" w:lineRule="auto"/>
        <w:ind w:left="720"/>
        <w:jc w:val="both"/>
        <w:rPr>
          <w:rFonts w:ascii="Assistant" w:eastAsia="Assistant" w:hAnsi="Assistant" w:cs="Assistant"/>
        </w:rPr>
      </w:pPr>
      <w:sdt>
        <w:sdtPr>
          <w:tag w:val="goog_rdk_1"/>
          <w:id w:val="1150632501"/>
        </w:sdtPr>
        <w:sdtContent/>
      </w:sdt>
      <w:r>
        <w:rPr>
          <w:rFonts w:ascii="Assistant" w:eastAsia="Assistant" w:hAnsi="Assistant" w:cs="Assistant"/>
        </w:rPr>
        <w:t>1. Number of unique Wikipedia pages visited per question.</w:t>
      </w:r>
    </w:p>
    <w:p w14:paraId="0000002E"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2. Total number of page visits (including revisits) per question.</w:t>
      </w:r>
    </w:p>
    <w:p w14:paraId="0000002F"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3. Proportion of pages reached via internal hyperlinks versus the search bar.</w:t>
      </w:r>
    </w:p>
    <w:p w14:paraId="00000030"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4. Time spent per page (mean and median).</w:t>
      </w:r>
    </w:p>
    <w:p w14:paraId="00000031"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5. Number of times participants returned to previously visited pages (backtracking).</w:t>
      </w:r>
    </w:p>
    <w:p w14:paraId="00000032"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6. Length and quality of written answers.</w:t>
      </w:r>
    </w:p>
    <w:p w14:paraId="00000033" w14:textId="77777777" w:rsidR="0000205E" w:rsidRDefault="00000000">
      <w:pPr>
        <w:spacing w:line="360" w:lineRule="auto"/>
        <w:ind w:left="720"/>
        <w:jc w:val="both"/>
        <w:rPr>
          <w:rFonts w:ascii="Assistant" w:eastAsia="Assistant" w:hAnsi="Assistant" w:cs="Assistant"/>
        </w:rPr>
      </w:pPr>
      <w:r>
        <w:rPr>
          <w:rFonts w:ascii="Assistant" w:eastAsia="Assistant" w:hAnsi="Assistant" w:cs="Assistant"/>
        </w:rPr>
        <w:t>7. Proportion of answer content drawn from Wikipedia text (text similarity between answers and visited pages).</w:t>
      </w:r>
      <w:commentRangeEnd w:id="12"/>
      <w:r w:rsidR="001D4E70">
        <w:rPr>
          <w:rStyle w:val="CommentReference"/>
          <w:rFonts w:ascii="Assistant" w:eastAsia="Assistant" w:hAnsi="Assistant" w:cs="Assistant"/>
          <w:sz w:val="22"/>
          <w:szCs w:val="22"/>
        </w:rPr>
        <w:commentReference w:id="12"/>
      </w:r>
    </w:p>
    <w:p w14:paraId="1F6AF6DF" w14:textId="0ED76583" w:rsidR="000C19DE" w:rsidRDefault="000C19DE">
      <w:pPr>
        <w:spacing w:line="360" w:lineRule="auto"/>
        <w:ind w:left="720"/>
        <w:jc w:val="both"/>
        <w:rPr>
          <w:rFonts w:ascii="Assistant" w:eastAsia="Assistant" w:hAnsi="Assistant" w:cs="Assistant"/>
        </w:rPr>
      </w:pPr>
    </w:p>
    <w:p w14:paraId="1135F3FC" w14:textId="035645C4" w:rsidR="000C19DE" w:rsidRDefault="000C19DE" w:rsidP="000C19DE">
      <w:pPr>
        <w:spacing w:line="360" w:lineRule="auto"/>
        <w:ind w:left="720"/>
        <w:jc w:val="both"/>
        <w:rPr>
          <w:rFonts w:ascii="Assistant" w:eastAsia="Assistant" w:hAnsi="Assistant" w:cs="Assistant"/>
          <w:lang w:val="en-US"/>
        </w:rPr>
      </w:pPr>
      <w:r>
        <w:rPr>
          <w:rFonts w:ascii="Assistant" w:eastAsia="Assistant" w:hAnsi="Assistant" w:cs="Assistant"/>
          <w:lang w:val="en-US"/>
        </w:rPr>
        <w:t>We plan to perform the main analysis also with an additional exclusion criterion</w:t>
      </w:r>
      <w:r w:rsidRPr="001D4E70">
        <w:rPr>
          <w:rFonts w:ascii="Assistant" w:eastAsia="Assistant" w:hAnsi="Assistant" w:cs="Assistant"/>
          <w:lang w:val="en-US"/>
        </w:rPr>
        <w:t xml:space="preserve"> - answer quality filtering: we will use an LLM to score the quality and relevance of each participant's written answers. Participants whose mean answer-quality score falls in the bottom 5% will be excluded, and the primary analysis will be re-run on the filtered sample. This exploratory check examines whether low-effort or off-topic responses affect the primary results.</w:t>
      </w:r>
    </w:p>
    <w:p w14:paraId="323D2C06" w14:textId="77777777" w:rsidR="002328F9" w:rsidRPr="000C19DE" w:rsidRDefault="002328F9">
      <w:pPr>
        <w:spacing w:line="360" w:lineRule="auto"/>
        <w:ind w:left="720"/>
        <w:jc w:val="both"/>
        <w:rPr>
          <w:rFonts w:ascii="Assistant" w:eastAsia="Assistant" w:hAnsi="Assistant" w:cs="Assistant"/>
          <w:lang w:val="en-US"/>
        </w:rPr>
      </w:pPr>
    </w:p>
    <w:p w14:paraId="696339BC" w14:textId="7D8256D9" w:rsidR="002328F9" w:rsidRDefault="002328F9">
      <w:pPr>
        <w:spacing w:line="360" w:lineRule="auto"/>
        <w:ind w:left="720"/>
        <w:jc w:val="both"/>
        <w:rPr>
          <w:rFonts w:ascii="Assistant" w:eastAsia="Assistant" w:hAnsi="Assistant" w:cs="Assistant"/>
        </w:rPr>
      </w:pPr>
      <w:r>
        <w:rPr>
          <w:rFonts w:ascii="Assistant" w:eastAsia="Assistant" w:hAnsi="Assistant" w:cs="Assistant"/>
        </w:rPr>
        <w:t>References</w:t>
      </w:r>
    </w:p>
    <w:p w14:paraId="3A455AB8" w14:textId="77777777" w:rsidR="002328F9" w:rsidRDefault="002328F9" w:rsidP="002328F9">
      <w:pPr>
        <w:pBdr>
          <w:top w:val="nil"/>
          <w:left w:val="nil"/>
          <w:bottom w:val="nil"/>
          <w:right w:val="nil"/>
          <w:between w:val="nil"/>
        </w:pBdr>
        <w:spacing w:line="360" w:lineRule="auto"/>
        <w:ind w:left="720"/>
        <w:rPr>
          <w:rFonts w:ascii="Assistant" w:eastAsia="Assistant" w:hAnsi="Assistant" w:cs="Assistant"/>
        </w:rPr>
      </w:pPr>
      <w:r>
        <w:rPr>
          <w:rFonts w:ascii="Assistant" w:eastAsia="Assistant" w:hAnsi="Assistant" w:cs="Assistant"/>
        </w:rPr>
        <w:t>Hills, T. T., Todd, P. M., &amp; Goldstone, R. L. (2008). Search in external and internal spaces: Evidence for generalized cognitive search processes. Psychological Science, 19(8), 802–808.</w:t>
      </w:r>
    </w:p>
    <w:p w14:paraId="11B62820" w14:textId="77777777" w:rsidR="002328F9" w:rsidRDefault="002328F9" w:rsidP="002328F9">
      <w:pPr>
        <w:pBdr>
          <w:top w:val="nil"/>
          <w:left w:val="nil"/>
          <w:bottom w:val="nil"/>
          <w:right w:val="nil"/>
          <w:between w:val="nil"/>
        </w:pBdr>
        <w:spacing w:line="360" w:lineRule="auto"/>
        <w:ind w:left="720"/>
        <w:rPr>
          <w:rFonts w:ascii="Assistant" w:eastAsia="Assistant" w:hAnsi="Assistant" w:cs="Assistant"/>
        </w:rPr>
      </w:pPr>
      <w:r>
        <w:rPr>
          <w:rFonts w:ascii="Assistant" w:eastAsia="Assistant" w:hAnsi="Assistant" w:cs="Assistant"/>
        </w:rPr>
        <w:t>Kedrick, K., Burhite, K., Vilares, I., &amp; Schrater, P. R. (2026). Creative foraging and the explore–exploit trade-off in knowledge networks. Cognition, 271, 106451.</w:t>
      </w:r>
    </w:p>
    <w:p w14:paraId="142E20F4" w14:textId="77777777" w:rsidR="002328F9" w:rsidRDefault="002328F9" w:rsidP="002328F9">
      <w:pPr>
        <w:pBdr>
          <w:top w:val="nil"/>
          <w:left w:val="nil"/>
          <w:bottom w:val="nil"/>
          <w:right w:val="nil"/>
          <w:between w:val="nil"/>
        </w:pBdr>
        <w:spacing w:line="360" w:lineRule="auto"/>
        <w:ind w:left="720"/>
        <w:rPr>
          <w:rFonts w:ascii="Assistant" w:eastAsia="Assistant" w:hAnsi="Assistant" w:cs="Assistant"/>
        </w:rPr>
      </w:pPr>
      <w:r>
        <w:rPr>
          <w:rFonts w:ascii="Assistant" w:eastAsia="Assistant" w:hAnsi="Assistant" w:cs="Assistant"/>
        </w:rPr>
        <w:lastRenderedPageBreak/>
        <w:t>Lydon-Staley, D. M., Zhou, D., Blevins, A. S., Zurn, P., &amp; Bassett, D. S. (2021). Hunters, busybodies and the knowledge network building associated with deprivation curiosity. Nature Human Behaviour, 5, 327–336.</w:t>
      </w:r>
    </w:p>
    <w:p w14:paraId="48B2F580" w14:textId="77777777" w:rsidR="002328F9" w:rsidRDefault="002328F9" w:rsidP="002328F9">
      <w:pPr>
        <w:pBdr>
          <w:top w:val="nil"/>
          <w:left w:val="nil"/>
          <w:bottom w:val="nil"/>
          <w:right w:val="nil"/>
          <w:between w:val="nil"/>
        </w:pBdr>
        <w:spacing w:line="360" w:lineRule="auto"/>
        <w:ind w:left="720"/>
        <w:rPr>
          <w:rFonts w:ascii="Assistant" w:eastAsia="Assistant" w:hAnsi="Assistant" w:cs="Assistant"/>
        </w:rPr>
      </w:pPr>
      <w:r>
        <w:rPr>
          <w:rFonts w:ascii="Assistant" w:eastAsia="Assistant" w:hAnsi="Assistant" w:cs="Assistant"/>
        </w:rPr>
        <w:t>Zhou, D., Patankar, S., Lydon-Staley, D. M., Zurn, P., Gerlach, M., &amp; Bassett, D. S. (2024). Architectural styles of curiosity in global Wikipedia mobile app readership. Science Advances, 10, eadn3268.</w:t>
      </w:r>
    </w:p>
    <w:p w14:paraId="14810692" w14:textId="77777777" w:rsidR="002328F9" w:rsidRDefault="002328F9" w:rsidP="002328F9">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Hills, T. T., Todd, P. M., &amp; Goldstone, R. L. (2010). The central executive as a search process: Priming exploration and exploitation across domains. Journal of Experimental Psychology: General, 139(4), 590–609.</w:t>
      </w:r>
    </w:p>
    <w:p w14:paraId="2896BFB5" w14:textId="77777777" w:rsidR="002328F9" w:rsidRDefault="002328F9">
      <w:pPr>
        <w:spacing w:line="360" w:lineRule="auto"/>
        <w:ind w:left="720"/>
        <w:jc w:val="both"/>
        <w:rPr>
          <w:rFonts w:ascii="Assistant" w:eastAsia="Assistant" w:hAnsi="Assistant" w:cs="Assistant"/>
        </w:rPr>
      </w:pPr>
    </w:p>
    <w:p w14:paraId="00000034"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color w:val="000000"/>
          <w:sz w:val="26"/>
          <w:szCs w:val="26"/>
        </w:rPr>
      </w:pPr>
      <w:bookmarkStart w:id="13" w:name="_heading=h.dyf5em2qee4c" w:colFirst="0" w:colLast="0"/>
      <w:bookmarkEnd w:id="13"/>
      <w:r>
        <w:rPr>
          <w:rFonts w:ascii="Assistant" w:eastAsia="Assistant" w:hAnsi="Assistant" w:cs="Assistant"/>
          <w:b/>
          <w:bCs/>
          <w:color w:val="000000"/>
          <w:sz w:val="26"/>
          <w:szCs w:val="26"/>
        </w:rPr>
        <w:t>9) Name:</w:t>
      </w:r>
      <w:r>
        <w:rPr>
          <w:rFonts w:ascii="Assistant" w:eastAsia="Assistant" w:hAnsi="Assistant" w:cs="Assistant"/>
          <w:color w:val="000000"/>
          <w:sz w:val="26"/>
          <w:szCs w:val="26"/>
        </w:rPr>
        <w:t xml:space="preserve"> Give a title for this AsPredicted pre-registration</w:t>
      </w:r>
    </w:p>
    <w:p w14:paraId="00000035" w14:textId="25B028A5" w:rsidR="0000205E" w:rsidRDefault="00000000">
      <w:pPr>
        <w:spacing w:line="360" w:lineRule="auto"/>
        <w:ind w:left="720"/>
        <w:jc w:val="both"/>
        <w:rPr>
          <w:rFonts w:ascii="Assistant" w:eastAsia="Assistant" w:hAnsi="Assistant" w:cs="Assistant"/>
        </w:rPr>
      </w:pPr>
      <w:r>
        <w:rPr>
          <w:rFonts w:ascii="Assistant" w:eastAsia="Assistant" w:hAnsi="Assistant" w:cs="Assistant"/>
        </w:rPr>
        <w:t>Thesis - Experiment 2 - Spatial Search</w:t>
      </w:r>
      <w:r w:rsidR="002328F9">
        <w:rPr>
          <w:rFonts w:ascii="Assistant" w:eastAsia="Assistant" w:hAnsi="Assistant" w:cs="Assistant"/>
        </w:rPr>
        <w:t xml:space="preserve"> Wikipedia Task</w:t>
      </w:r>
    </w:p>
    <w:p w14:paraId="00000036" w14:textId="77777777" w:rsidR="0000205E" w:rsidRDefault="0000205E">
      <w:pPr>
        <w:spacing w:line="360" w:lineRule="auto"/>
        <w:ind w:left="720"/>
        <w:jc w:val="both"/>
        <w:rPr>
          <w:rFonts w:ascii="Assistant" w:eastAsia="Assistant" w:hAnsi="Assistant" w:cs="Assistant"/>
        </w:rPr>
      </w:pPr>
    </w:p>
    <w:p w14:paraId="00000037"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b/>
          <w:bCs/>
          <w:color w:val="000000"/>
          <w:sz w:val="26"/>
          <w:szCs w:val="26"/>
        </w:rPr>
      </w:pPr>
      <w:bookmarkStart w:id="14" w:name="_heading=h.bngq8gyu0pa2" w:colFirst="0" w:colLast="0"/>
      <w:bookmarkEnd w:id="14"/>
      <w:r>
        <w:rPr>
          <w:rFonts w:ascii="Assistant" w:eastAsia="Assistant" w:hAnsi="Assistant" w:cs="Assistant"/>
          <w:b/>
          <w:bCs/>
          <w:color w:val="000000"/>
          <w:sz w:val="26"/>
          <w:szCs w:val="26"/>
        </w:rPr>
        <w:t>10) Type of study:</w:t>
      </w:r>
    </w:p>
    <w:p w14:paraId="00000038" w14:textId="77777777" w:rsidR="0000205E" w:rsidRDefault="00000000">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Experiment</w:t>
      </w:r>
    </w:p>
    <w:p w14:paraId="00000039" w14:textId="77777777" w:rsidR="0000205E" w:rsidRDefault="0000205E">
      <w:pPr>
        <w:pBdr>
          <w:top w:val="nil"/>
          <w:left w:val="nil"/>
          <w:bottom w:val="nil"/>
          <w:right w:val="nil"/>
          <w:between w:val="nil"/>
        </w:pBdr>
        <w:spacing w:line="360" w:lineRule="auto"/>
        <w:ind w:left="720"/>
        <w:jc w:val="both"/>
        <w:rPr>
          <w:rFonts w:ascii="Assistant" w:eastAsia="Assistant" w:hAnsi="Assistant" w:cs="Assistant"/>
        </w:rPr>
      </w:pPr>
    </w:p>
    <w:p w14:paraId="0000003A" w14:textId="77777777" w:rsidR="0000205E" w:rsidRDefault="00000000">
      <w:pPr>
        <w:pStyle w:val="Heading3"/>
        <w:keepNext w:val="0"/>
        <w:keepLines w:val="0"/>
        <w:pBdr>
          <w:top w:val="nil"/>
          <w:left w:val="nil"/>
          <w:bottom w:val="nil"/>
          <w:right w:val="nil"/>
          <w:between w:val="nil"/>
        </w:pBdr>
        <w:shd w:val="clear" w:color="auto" w:fill="FFFFFF"/>
        <w:spacing w:before="0" w:line="360" w:lineRule="auto"/>
        <w:jc w:val="both"/>
        <w:rPr>
          <w:rFonts w:ascii="Assistant" w:eastAsia="Assistant" w:hAnsi="Assistant" w:cs="Assistant"/>
          <w:b/>
          <w:bCs/>
          <w:color w:val="000000"/>
          <w:sz w:val="26"/>
          <w:szCs w:val="26"/>
        </w:rPr>
      </w:pPr>
      <w:bookmarkStart w:id="15" w:name="_heading=h.9xg63nimhjzi" w:colFirst="0" w:colLast="0"/>
      <w:bookmarkEnd w:id="15"/>
      <w:r>
        <w:rPr>
          <w:rFonts w:ascii="Assistant" w:eastAsia="Assistant" w:hAnsi="Assistant" w:cs="Assistant"/>
          <w:b/>
          <w:bCs/>
          <w:color w:val="000000"/>
          <w:sz w:val="26"/>
          <w:szCs w:val="26"/>
        </w:rPr>
        <w:t>11) Data source:</w:t>
      </w:r>
    </w:p>
    <w:p w14:paraId="00000044" w14:textId="6DC5CF3A" w:rsidR="0000205E" w:rsidRDefault="00000000" w:rsidP="002328F9">
      <w:pPr>
        <w:pBdr>
          <w:top w:val="nil"/>
          <w:left w:val="nil"/>
          <w:bottom w:val="nil"/>
          <w:right w:val="nil"/>
          <w:between w:val="nil"/>
        </w:pBdr>
        <w:spacing w:line="360" w:lineRule="auto"/>
        <w:ind w:left="720"/>
        <w:jc w:val="both"/>
        <w:rPr>
          <w:rFonts w:ascii="Assistant" w:eastAsia="Assistant" w:hAnsi="Assistant" w:cs="Assistant"/>
        </w:rPr>
      </w:pPr>
      <w:r>
        <w:rPr>
          <w:rFonts w:ascii="Assistant" w:eastAsia="Assistant" w:hAnsi="Assistant" w:cs="Assistant"/>
        </w:rPr>
        <w:t>Prolific</w:t>
      </w:r>
    </w:p>
    <w:sectPr w:rsidR="0000205E">
      <w:headerReference w:type="default" r:id="rId17"/>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עילי גז" w:date="2026-04-09T11:39:00Z" w:initials="עג">
    <w:p w14:paraId="1CC5EDC1" w14:textId="77777777" w:rsidR="00DF2711" w:rsidRDefault="00DF2711" w:rsidP="00DF2711">
      <w:pPr>
        <w:pStyle w:val="CommentText"/>
      </w:pPr>
      <w:r>
        <w:rPr>
          <w:rStyle w:val="CommentReference"/>
        </w:rPr>
        <w:annotationRef/>
      </w:r>
      <w:r>
        <w:rPr>
          <w:rFonts w:hint="eastAsia"/>
          <w:rtl/>
        </w:rPr>
        <w:t>להגדיר</w:t>
      </w:r>
      <w:r>
        <w:rPr>
          <w:rtl/>
        </w:rPr>
        <w:t xml:space="preserve"> אקספולייט לכולם</w:t>
      </w:r>
    </w:p>
  </w:comment>
  <w:comment w:id="5" w:author="עילי גז" w:date="2026-04-09T11:42:00Z" w:initials="עג">
    <w:p w14:paraId="5ABF2542" w14:textId="77777777" w:rsidR="00886033" w:rsidRDefault="00886033" w:rsidP="00886033">
      <w:pPr>
        <w:pStyle w:val="CommentText"/>
      </w:pPr>
      <w:r>
        <w:rPr>
          <w:rStyle w:val="CommentReference"/>
        </w:rPr>
        <w:annotationRef/>
      </w:r>
      <w:r>
        <w:rPr>
          <w:rFonts w:hint="eastAsia"/>
          <w:rtl/>
        </w:rPr>
        <w:t>לעבוד</w:t>
      </w:r>
      <w:r>
        <w:rPr>
          <w:rtl/>
        </w:rPr>
        <w:t xml:space="preserve"> על זה שוב, ולהגדיר את הבינארי</w:t>
      </w:r>
    </w:p>
  </w:comment>
  <w:comment w:id="6" w:author="עילי גז" w:date="2026-04-09T11:41:00Z" w:initials="עג">
    <w:p w14:paraId="7EC70B70" w14:textId="77777777" w:rsidR="00DF2711" w:rsidRDefault="00DF2711" w:rsidP="00DF2711">
      <w:pPr>
        <w:pStyle w:val="CommentText"/>
      </w:pPr>
      <w:r>
        <w:rPr>
          <w:rStyle w:val="CommentReference"/>
        </w:rPr>
        <w:annotationRef/>
      </w:r>
      <w:r>
        <w:rPr>
          <w:rFonts w:hint="eastAsia"/>
          <w:rtl/>
        </w:rPr>
        <w:t>לתקן</w:t>
      </w:r>
      <w:r>
        <w:rPr>
          <w:rtl/>
        </w:rPr>
        <w:t xml:space="preserve"> - עילי</w:t>
      </w:r>
    </w:p>
  </w:comment>
  <w:comment w:id="9" w:author="עילי גז" w:date="2026-04-09T11:37:00Z" w:initials="עג">
    <w:p w14:paraId="6BE29412" w14:textId="77777777" w:rsidR="00DF2711" w:rsidRDefault="00DF2711" w:rsidP="00DF2711">
      <w:pPr>
        <w:pStyle w:val="CommentText"/>
      </w:pPr>
      <w:r>
        <w:rPr>
          <w:rStyle w:val="CommentReference"/>
        </w:rPr>
        <w:annotationRef/>
      </w:r>
      <w:r>
        <w:rPr>
          <w:rFonts w:hint="eastAsia"/>
          <w:rtl/>
        </w:rPr>
        <w:t>לבדוק</w:t>
      </w:r>
    </w:p>
    <w:p w14:paraId="627857C6" w14:textId="77777777" w:rsidR="00DF2711" w:rsidRDefault="00DF2711" w:rsidP="00DF2711">
      <w:pPr>
        <w:pStyle w:val="CommentText"/>
      </w:pPr>
    </w:p>
  </w:comment>
  <w:comment w:id="12" w:author="עילי גז" w:date="2026-04-05T18:21:00Z" w:initials="עג">
    <w:p w14:paraId="01CAAC1C" w14:textId="77777777" w:rsidR="001D4E70" w:rsidRDefault="001D4E70" w:rsidP="001D4E70">
      <w:pPr>
        <w:pStyle w:val="CommentText"/>
      </w:pPr>
      <w:r>
        <w:rPr>
          <w:rStyle w:val="CommentReference"/>
        </w:rPr>
        <w:annotationRef/>
      </w:r>
      <w:r>
        <w:rPr>
          <w:rFonts w:hint="eastAsia"/>
          <w:rtl/>
        </w:rPr>
        <w:t>אשמח</w:t>
      </w:r>
      <w:r>
        <w:rPr>
          <w:rtl/>
        </w:rPr>
        <w:t xml:space="preserve"> להכוונה לגבי הסעיף הזה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C5EDC1" w15:done="0"/>
  <w15:commentEx w15:paraId="5ABF2542" w15:done="0"/>
  <w15:commentEx w15:paraId="7EC70B70" w15:done="0"/>
  <w15:commentEx w15:paraId="627857C6" w15:done="0"/>
  <w15:commentEx w15:paraId="01CAAC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3AF488" w16cex:dateUtc="2026-04-09T08:39:00Z"/>
  <w16cex:commentExtensible w16cex:durableId="0CB7E30B" w16cex:dateUtc="2026-04-09T08:42:00Z"/>
  <w16cex:commentExtensible w16cex:durableId="6C410B28" w16cex:dateUtc="2026-04-09T08:41:00Z"/>
  <w16cex:commentExtensible w16cex:durableId="26CE764F" w16cex:dateUtc="2026-04-09T08:37:00Z"/>
  <w16cex:commentExtensible w16cex:durableId="037023D4" w16cex:dateUtc="2026-04-05T1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C5EDC1" w16cid:durableId="2D3AF488"/>
  <w16cid:commentId w16cid:paraId="5ABF2542" w16cid:durableId="0CB7E30B"/>
  <w16cid:commentId w16cid:paraId="7EC70B70" w16cid:durableId="6C410B28"/>
  <w16cid:commentId w16cid:paraId="627857C6" w16cid:durableId="26CE764F"/>
  <w16cid:commentId w16cid:paraId="01CAAC1C" w16cid:durableId="037023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19A75" w14:textId="77777777" w:rsidR="00161F8A" w:rsidRDefault="00161F8A">
      <w:pPr>
        <w:spacing w:line="240" w:lineRule="auto"/>
      </w:pPr>
      <w:r>
        <w:separator/>
      </w:r>
    </w:p>
  </w:endnote>
  <w:endnote w:type="continuationSeparator" w:id="0">
    <w:p w14:paraId="486C973B" w14:textId="77777777" w:rsidR="00161F8A" w:rsidRDefault="00161F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ssistant">
    <w:panose1 w:val="00000000000000000000"/>
    <w:charset w:val="00"/>
    <w:family w:val="auto"/>
    <w:pitch w:val="variable"/>
    <w:sig w:usb0="A00008FF" w:usb1="4000204B" w:usb2="00000000" w:usb3="00000000" w:csb0="00000021" w:csb1="00000000"/>
    <w:embedRegular r:id="rId1" w:fontKey="{7203F113-E78B-4E17-88B9-B1B035D7162F}"/>
    <w:embedBold r:id="rId2" w:fontKey="{8F300F52-AB0D-418F-89C1-B96866B95337}"/>
  </w:font>
  <w:font w:name="Calibri">
    <w:panose1 w:val="020F0502020204030204"/>
    <w:charset w:val="00"/>
    <w:family w:val="swiss"/>
    <w:pitch w:val="variable"/>
    <w:sig w:usb0="E4002EFF" w:usb1="C200247B" w:usb2="00000009" w:usb3="00000000" w:csb0="000001FF" w:csb1="00000000"/>
    <w:embedRegular r:id="rId3" w:fontKey="{51FCB345-6036-4499-95BA-0A5A934ACAD8}"/>
  </w:font>
  <w:font w:name="Cambria">
    <w:panose1 w:val="02040503050406030204"/>
    <w:charset w:val="00"/>
    <w:family w:val="roman"/>
    <w:pitch w:val="variable"/>
    <w:sig w:usb0="E00006FF" w:usb1="420024FF" w:usb2="02000000" w:usb3="00000000" w:csb0="0000019F" w:csb1="00000000"/>
    <w:embedRegular r:id="rId4" w:fontKey="{08A8BFB9-DC03-4E76-8DA4-EEEAE3C006D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1B016" w14:textId="77777777" w:rsidR="00161F8A" w:rsidRDefault="00161F8A">
      <w:pPr>
        <w:spacing w:line="240" w:lineRule="auto"/>
      </w:pPr>
      <w:r>
        <w:separator/>
      </w:r>
    </w:p>
  </w:footnote>
  <w:footnote w:type="continuationSeparator" w:id="0">
    <w:p w14:paraId="25DF2C47" w14:textId="77777777" w:rsidR="00161F8A" w:rsidRDefault="00161F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5" w14:textId="77777777" w:rsidR="0000205E" w:rsidRDefault="0000205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2B5D"/>
    <w:multiLevelType w:val="hybridMultilevel"/>
    <w:tmpl w:val="58981142"/>
    <w:lvl w:ilvl="0" w:tplc="8454143A">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num w:numId="1" w16cid:durableId="79706489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עילי גז">
    <w15:presenceInfo w15:providerId="AD" w15:userId="S::eguez@campus.haifa.ac.il::ea1891b4-aeec-4556-a3b0-9eb2a551d1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05E"/>
    <w:rsid w:val="0000205E"/>
    <w:rsid w:val="000C19DE"/>
    <w:rsid w:val="00154356"/>
    <w:rsid w:val="00161F8A"/>
    <w:rsid w:val="001C064C"/>
    <w:rsid w:val="001D4E70"/>
    <w:rsid w:val="002328F9"/>
    <w:rsid w:val="002A57CF"/>
    <w:rsid w:val="003E2FEE"/>
    <w:rsid w:val="004A6220"/>
    <w:rsid w:val="004B72C0"/>
    <w:rsid w:val="0068006F"/>
    <w:rsid w:val="00754A9C"/>
    <w:rsid w:val="0078074F"/>
    <w:rsid w:val="00803F7C"/>
    <w:rsid w:val="00837E25"/>
    <w:rsid w:val="00886033"/>
    <w:rsid w:val="008E2D9D"/>
    <w:rsid w:val="00904CE5"/>
    <w:rsid w:val="009661C9"/>
    <w:rsid w:val="00974A51"/>
    <w:rsid w:val="00AA4131"/>
    <w:rsid w:val="00DF2711"/>
    <w:rsid w:val="00E93439"/>
    <w:rsid w:val="00FB0DD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72FB6"/>
  <w15:docId w15:val="{623AF387-B731-41AC-A24C-1BF031C4A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Subject">
    <w:name w:val="annotation subject"/>
    <w:basedOn w:val="CommentText"/>
    <w:next w:val="CommentText"/>
    <w:link w:val="CommentSubjectChar"/>
    <w:uiPriority w:val="99"/>
    <w:semiHidden/>
    <w:unhideWhenUsed/>
    <w:rsid w:val="0078074F"/>
    <w:rPr>
      <w:b/>
      <w:bCs/>
    </w:rPr>
  </w:style>
  <w:style w:type="character" w:customStyle="1" w:styleId="CommentSubjectChar">
    <w:name w:val="Comment Subject Char"/>
    <w:basedOn w:val="CommentTextChar"/>
    <w:link w:val="CommentSubject"/>
    <w:uiPriority w:val="99"/>
    <w:semiHidden/>
    <w:rsid w:val="0078074F"/>
    <w:rPr>
      <w:b/>
      <w:bCs/>
      <w:sz w:val="20"/>
      <w:szCs w:val="20"/>
    </w:rPr>
  </w:style>
  <w:style w:type="paragraph" w:styleId="ListParagraph">
    <w:name w:val="List Paragraph"/>
    <w:basedOn w:val="Normal"/>
    <w:uiPriority w:val="34"/>
    <w:qFormat/>
    <w:rsid w:val="007807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yuval.hart@mail.huji.ac.il" TargetMode="Externa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yoedk@technion.ac.il" TargetMode="External"/><Relationship Id="rId5" Type="http://schemas.openxmlformats.org/officeDocument/2006/relationships/settings" Target="settings.xml"/><Relationship Id="rId15" Type="http://schemas.microsoft.com/office/2016/09/relationships/commentsIds" Target="commentsIds.xml"/><Relationship Id="rId10" Type="http://schemas.openxmlformats.org/officeDocument/2006/relationships/hyperlink" Target="mailto:kinnerett@technion.ac.il" TargetMode="Externa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elay.guez@campus.technion.ac.il" TargetMode="External"/><Relationship Id="rId14" Type="http://schemas.microsoft.com/office/2011/relationships/commentsExtended" Target="commentsExtended.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V95RaQldQNF+26Vq3BYeFSWtqQ==">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</go:docsCustomData>
</go:gDocsCustomXmlDataStorage>
</file>

<file path=customXml/itemProps1.xml><?xml version="1.0" encoding="utf-8"?>
<ds:datastoreItem xmlns:ds="http://schemas.openxmlformats.org/officeDocument/2006/customXml" ds:itemID="{DC3496D5-BDA1-401A-846A-CC3A201E11A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5</Pages>
  <Words>1387</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עילי גז</cp:lastModifiedBy>
  <cp:revision>11</cp:revision>
  <dcterms:created xsi:type="dcterms:W3CDTF">2026-03-18T10:56:00Z</dcterms:created>
  <dcterms:modified xsi:type="dcterms:W3CDTF">2026-04-09T08:45:00Z</dcterms:modified>
</cp:coreProperties>
</file>