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EA56A" w14:textId="77777777" w:rsidR="003C1AE4" w:rsidRPr="003C1AE4" w:rsidRDefault="003C1AE4" w:rsidP="003C1AE4">
      <w:r w:rsidRPr="003C1AE4">
        <w:rPr>
          <w:rFonts w:ascii="Times" w:hAnsi="Times"/>
          <w:color w:val="000000"/>
          <w:sz w:val="27"/>
          <w:szCs w:val="27"/>
        </w:rPr>
        <w:t>Amazon Team Case Q2</w:t>
      </w:r>
    </w:p>
    <w:p w14:paraId="3FBB65EF" w14:textId="77777777" w:rsidR="003C1AE4" w:rsidRDefault="003C1AE4" w:rsidP="003C1AE4">
      <w:pPr>
        <w:rPr>
          <w:rFonts w:ascii="Helvetica" w:hAnsi="Helvetica"/>
          <w:color w:val="2D3B45"/>
          <w:shd w:val="clear" w:color="auto" w:fill="FFFFFF"/>
        </w:rPr>
      </w:pPr>
    </w:p>
    <w:p w14:paraId="32247569" w14:textId="77323F53" w:rsidR="003C1AE4" w:rsidRPr="00D8683F" w:rsidRDefault="003C1AE4" w:rsidP="00FE10A1">
      <w:pPr>
        <w:ind w:firstLine="720"/>
        <w:jc w:val="both"/>
        <w:rPr>
          <w:rFonts w:ascii="TimesNewRomanPSMT" w:hAnsi="TimesNewRomanPSMT"/>
          <w:b/>
          <w:bCs/>
          <w:i/>
          <w:iCs/>
        </w:rPr>
      </w:pPr>
      <w:r w:rsidRPr="00D8683F">
        <w:rPr>
          <w:rFonts w:ascii="TimesNewRomanPSMT" w:hAnsi="TimesNewRomanPSMT"/>
          <w:b/>
          <w:bCs/>
          <w:i/>
          <w:iCs/>
        </w:rPr>
        <w:t>How is QOO10 performing relative to Amazon? What should Amazon do to better compete with QOO10? </w:t>
      </w:r>
    </w:p>
    <w:p w14:paraId="5DB4457E" w14:textId="2338619A" w:rsidR="00BE41CF" w:rsidRDefault="00BE41CF" w:rsidP="00FE10A1">
      <w:pPr>
        <w:ind w:firstLine="720"/>
        <w:jc w:val="both"/>
        <w:rPr>
          <w:rFonts w:ascii="Helvetica" w:hAnsi="Helvetica"/>
          <w:color w:val="2D3B45"/>
          <w:shd w:val="clear" w:color="auto" w:fill="FFFFFF"/>
        </w:rPr>
      </w:pPr>
    </w:p>
    <w:p w14:paraId="345500D5" w14:textId="4B63DA8D" w:rsidR="00432C63" w:rsidRPr="00432C63" w:rsidRDefault="00BE41CF" w:rsidP="00432C63">
      <w:pPr>
        <w:ind w:firstLine="720"/>
        <w:jc w:val="both"/>
        <w:rPr>
          <w:rFonts w:ascii="TimesNewRomanPSMT" w:hAnsi="TimesNewRomanPSMT"/>
        </w:rPr>
      </w:pPr>
      <w:r w:rsidRPr="00432C63">
        <w:rPr>
          <w:rFonts w:ascii="TimesNewRomanPSMT" w:hAnsi="TimesNewRomanPSMT"/>
        </w:rPr>
        <w:t xml:space="preserve">Estimated to be about US$1.4 billion in 2017, Singapore’s e-commerce market was projected to grow </w:t>
      </w:r>
      <w:r w:rsidR="00432C63" w:rsidRPr="00432C63">
        <w:rPr>
          <w:rFonts w:ascii="TimesNewRomanPSMT" w:hAnsi="TimesNewRomanPSMT"/>
        </w:rPr>
        <w:t>to US$2.2 billion by 2023</w:t>
      </w:r>
      <w:r w:rsidR="008F4341">
        <w:rPr>
          <w:rFonts w:ascii="TimesNewRomanPSMT" w:hAnsi="TimesNewRomanPSMT"/>
        </w:rPr>
        <w:t xml:space="preserve"> (</w:t>
      </w:r>
      <w:r w:rsidR="008F4341" w:rsidRPr="008F4341">
        <w:rPr>
          <w:rFonts w:ascii="TimesNewRomanPSMT" w:hAnsi="TimesNewRomanPSMT"/>
          <w:sz w:val="22"/>
          <w:szCs w:val="22"/>
        </w:rPr>
        <w:t>eMarketer</w:t>
      </w:r>
      <w:r w:rsidR="008F4341">
        <w:rPr>
          <w:rFonts w:ascii="TimesNewRomanPSMT" w:hAnsi="TimesNewRomanPSMT"/>
          <w:sz w:val="22"/>
          <w:szCs w:val="22"/>
        </w:rPr>
        <w:t xml:space="preserve">, 2019). </w:t>
      </w:r>
      <w:r w:rsidR="00432C63" w:rsidRPr="00432C63">
        <w:rPr>
          <w:rFonts w:ascii="TimesNewRomanPSMT" w:hAnsi="TimesNewRomanPSMT"/>
        </w:rPr>
        <w:t xml:space="preserve"> Meanwhile, homegrown Qoo10 is a runner-up in Singapore market share, Amazon follows it by being 8</w:t>
      </w:r>
      <w:r w:rsidR="00432C63" w:rsidRPr="00432C63">
        <w:rPr>
          <w:rFonts w:ascii="TimesNewRomanPSMT" w:hAnsi="TimesNewRomanPSMT"/>
          <w:vertAlign w:val="superscript"/>
        </w:rPr>
        <w:t>th</w:t>
      </w:r>
      <w:r w:rsidR="00432C63" w:rsidRPr="00432C63">
        <w:rPr>
          <w:rFonts w:ascii="TimesNewRomanPSMT" w:hAnsi="TimesNewRomanPSMT"/>
        </w:rPr>
        <w:t xml:space="preserve"> in the country. (SBR, May 2019)</w:t>
      </w:r>
    </w:p>
    <w:p w14:paraId="7AF2EB47" w14:textId="77777777" w:rsidR="00D8683F" w:rsidRDefault="00D8683F" w:rsidP="008F4341">
      <w:pPr>
        <w:ind w:firstLine="720"/>
        <w:jc w:val="both"/>
        <w:rPr>
          <w:rFonts w:ascii="TimesNewRomanPSMT" w:hAnsi="TimesNewRomanPSMT"/>
        </w:rPr>
      </w:pPr>
    </w:p>
    <w:p w14:paraId="3E28BA17" w14:textId="046A3EAB" w:rsidR="0070407F" w:rsidRDefault="0070407F" w:rsidP="008F4341">
      <w:pPr>
        <w:ind w:firstLine="720"/>
        <w:jc w:val="both"/>
        <w:rPr>
          <w:rFonts w:ascii="TimesNewRomanPSMT" w:hAnsi="TimesNewRomanPSMT"/>
        </w:rPr>
      </w:pPr>
      <w:r w:rsidRPr="0070407F">
        <w:rPr>
          <w:rFonts w:ascii="TimesNewRomanPSMT" w:hAnsi="TimesNewRomanPSMT"/>
        </w:rPr>
        <w:t>Working on the case, to make a comparison between Amazon and Qoo10</w:t>
      </w:r>
      <w:r w:rsidR="009E26CA">
        <w:rPr>
          <w:rFonts w:ascii="TimesNewRomanPSMT" w:hAnsi="TimesNewRomanPSMT"/>
        </w:rPr>
        <w:t xml:space="preserve"> regarding the customer satisfactions,</w:t>
      </w:r>
      <w:r w:rsidRPr="0070407F">
        <w:rPr>
          <w:rFonts w:ascii="TimesNewRomanPSMT" w:hAnsi="TimesNewRomanPSMT"/>
        </w:rPr>
        <w:t xml:space="preserve"> we </w:t>
      </w:r>
      <w:r w:rsidR="00950B87">
        <w:rPr>
          <w:rFonts w:ascii="TimesNewRomanPSMT" w:hAnsi="TimesNewRomanPSMT"/>
        </w:rPr>
        <w:t>have created a</w:t>
      </w:r>
      <w:r w:rsidRPr="0070407F">
        <w:rPr>
          <w:rFonts w:ascii="TimesNewRomanPSMT" w:hAnsi="TimesNewRomanPSMT"/>
        </w:rPr>
        <w:t xml:space="preserve"> regression model using Qoo10 data and compare it with the regression results on Amazon data. We also used average ratings on the variable to compare Amazon and Qoo10. Reading the case, we have seen that </w:t>
      </w:r>
      <w:r>
        <w:rPr>
          <w:rFonts w:ascii="TimesNewRomanPSMT" w:hAnsi="TimesNewRomanPSMT"/>
        </w:rPr>
        <w:t>Amazon is staying behind in terms of available product offerings, delivery issues and range, ease of navigating the website or app. So, in our analysis we have focused on those variables to give Amazon recommendations in regard</w:t>
      </w:r>
      <w:r w:rsidR="009E26CA">
        <w:rPr>
          <w:rFonts w:ascii="TimesNewRomanPSMT" w:hAnsi="TimesNewRomanPSMT"/>
        </w:rPr>
        <w:t xml:space="preserve">s </w:t>
      </w:r>
      <w:r>
        <w:rPr>
          <w:rFonts w:ascii="TimesNewRomanPSMT" w:hAnsi="TimesNewRomanPSMT"/>
        </w:rPr>
        <w:t>beating Qoo10.</w:t>
      </w:r>
    </w:p>
    <w:p w14:paraId="0F292CB5" w14:textId="39A4DFA4" w:rsidR="0070407F" w:rsidRDefault="0070407F" w:rsidP="00432C63">
      <w:pPr>
        <w:jc w:val="both"/>
        <w:rPr>
          <w:rFonts w:ascii="TimesNewRomanPSMT" w:hAnsi="TimesNewRomanPSMT"/>
        </w:rPr>
      </w:pPr>
    </w:p>
    <w:p w14:paraId="0D9DA921" w14:textId="25A6BA74" w:rsidR="00710254" w:rsidRDefault="0070407F" w:rsidP="00D8683F">
      <w:pPr>
        <w:jc w:val="both"/>
        <w:rPr>
          <w:rFonts w:ascii="TimesNewRomanPSMT" w:hAnsi="TimesNewRomanPSMT"/>
        </w:rPr>
      </w:pPr>
      <w:r>
        <w:rPr>
          <w:rFonts w:ascii="TimesNewRomanPSMT" w:hAnsi="TimesNewRomanPSMT"/>
        </w:rPr>
        <w:tab/>
        <w:t xml:space="preserve">Analyzing the average ratings between Amazon and Qoo10, we observed that Qoo10 beats Amazon on variety of products, availability of products, clear information on delivery methods, ease of tracking orders, and time taking to receive product. </w:t>
      </w:r>
      <w:r w:rsidRPr="00D8683F">
        <w:rPr>
          <w:rFonts w:ascii="TimesNewRomanPSMT" w:hAnsi="TimesNewRomanPSMT"/>
          <w:i/>
          <w:iCs/>
        </w:rPr>
        <w:t xml:space="preserve">Please see </w:t>
      </w:r>
      <w:r w:rsidR="00710254" w:rsidRPr="00D8683F">
        <w:rPr>
          <w:rFonts w:ascii="TimesNewRomanPSMT" w:hAnsi="TimesNewRomanPSMT"/>
          <w:i/>
          <w:iCs/>
        </w:rPr>
        <w:t>table #</w:t>
      </w:r>
      <w:r w:rsidR="008F4341" w:rsidRPr="00D8683F">
        <w:rPr>
          <w:rFonts w:ascii="TimesNewRomanPSMT" w:hAnsi="TimesNewRomanPSMT"/>
          <w:i/>
          <w:iCs/>
        </w:rPr>
        <w:t>3</w:t>
      </w:r>
      <w:r w:rsidR="00710254" w:rsidRPr="00D8683F">
        <w:rPr>
          <w:rFonts w:ascii="TimesNewRomanPSMT" w:hAnsi="TimesNewRomanPSMT"/>
          <w:i/>
          <w:iCs/>
        </w:rPr>
        <w:t xml:space="preserve"> in the appendix for the results.</w:t>
      </w:r>
      <w:r w:rsidR="00710254">
        <w:rPr>
          <w:rFonts w:ascii="TimesNewRomanPSMT" w:hAnsi="TimesNewRomanPSMT"/>
        </w:rPr>
        <w:t xml:space="preserve"> Later, we observed the same variables on the regression analysis to see which ones are more significant. We observed that, variety of products that meet buyers’ needs is significant for the Amazon regression model. Also, range of delivery options and time taking for delivery are significant for Amazon Regression model.</w:t>
      </w:r>
      <w:r w:rsidR="00950B87">
        <w:rPr>
          <w:rFonts w:ascii="TimesNewRomanPSMT" w:hAnsi="TimesNewRomanPSMT"/>
        </w:rPr>
        <w:t xml:space="preserve"> Given</w:t>
      </w:r>
      <w:r w:rsidR="00710254">
        <w:rPr>
          <w:rFonts w:ascii="TimesNewRomanPSMT" w:hAnsi="TimesNewRomanPSMT"/>
        </w:rPr>
        <w:t xml:space="preserve"> this information, we </w:t>
      </w:r>
      <w:r w:rsidR="00D8683F">
        <w:rPr>
          <w:rFonts w:ascii="TimesNewRomanPSMT" w:hAnsi="TimesNewRomanPSMT"/>
        </w:rPr>
        <w:t>would</w:t>
      </w:r>
      <w:r w:rsidR="00710254">
        <w:rPr>
          <w:rFonts w:ascii="TimesNewRomanPSMT" w:hAnsi="TimesNewRomanPSMT"/>
        </w:rPr>
        <w:t xml:space="preserve"> recommend </w:t>
      </w:r>
      <w:r w:rsidR="00D8683F">
        <w:rPr>
          <w:rFonts w:ascii="TimesNewRomanPSMT" w:hAnsi="TimesNewRomanPSMT"/>
        </w:rPr>
        <w:t>Amazon the following:</w:t>
      </w:r>
    </w:p>
    <w:p w14:paraId="540A3E4E" w14:textId="77777777" w:rsidR="008F4341" w:rsidRDefault="008F4341" w:rsidP="00950B87">
      <w:pPr>
        <w:ind w:firstLine="720"/>
        <w:jc w:val="both"/>
        <w:rPr>
          <w:rFonts w:ascii="TimesNewRomanPSMT" w:hAnsi="TimesNewRomanPSMT"/>
        </w:rPr>
      </w:pPr>
    </w:p>
    <w:p w14:paraId="1C1F2795" w14:textId="10C0120D" w:rsidR="00950B87" w:rsidRDefault="00950B87" w:rsidP="00950B87">
      <w:pPr>
        <w:pStyle w:val="ListParagraph"/>
        <w:numPr>
          <w:ilvl w:val="0"/>
          <w:numId w:val="3"/>
        </w:numPr>
        <w:jc w:val="both"/>
        <w:rPr>
          <w:rFonts w:ascii="TimesNewRomanPSMT" w:hAnsi="TimesNewRomanPSMT"/>
        </w:rPr>
      </w:pPr>
      <w:r>
        <w:rPr>
          <w:rFonts w:ascii="TimesNewRomanPSMT" w:hAnsi="TimesNewRomanPSMT"/>
        </w:rPr>
        <w:t>Improving inventory in Singapore to give more product availability</w:t>
      </w:r>
      <w:r w:rsidR="00D8683F">
        <w:rPr>
          <w:rFonts w:ascii="TimesNewRomanPSMT" w:hAnsi="TimesNewRomanPSMT"/>
        </w:rPr>
        <w:t>.</w:t>
      </w:r>
    </w:p>
    <w:p w14:paraId="1DF2CF50" w14:textId="338133F2" w:rsidR="008F4341" w:rsidRDefault="008F4341" w:rsidP="00950B87">
      <w:pPr>
        <w:pStyle w:val="ListParagraph"/>
        <w:numPr>
          <w:ilvl w:val="0"/>
          <w:numId w:val="3"/>
        </w:numPr>
        <w:jc w:val="both"/>
        <w:rPr>
          <w:rFonts w:ascii="TimesNewRomanPSMT" w:hAnsi="TimesNewRomanPSMT"/>
        </w:rPr>
      </w:pPr>
      <w:r>
        <w:rPr>
          <w:rFonts w:ascii="TimesNewRomanPSMT" w:hAnsi="TimesNewRomanPSMT"/>
        </w:rPr>
        <w:t>Giving different type of delivery options such as pick up options</w:t>
      </w:r>
      <w:r w:rsidR="00D8683F">
        <w:rPr>
          <w:rFonts w:ascii="TimesNewRomanPSMT" w:hAnsi="TimesNewRomanPSMT"/>
        </w:rPr>
        <w:t>.</w:t>
      </w:r>
    </w:p>
    <w:p w14:paraId="1348CCE5" w14:textId="7EB29FBB" w:rsidR="008F4341" w:rsidRPr="00D8683F" w:rsidRDefault="008F4341" w:rsidP="008F4341">
      <w:pPr>
        <w:pStyle w:val="ListParagraph"/>
        <w:numPr>
          <w:ilvl w:val="0"/>
          <w:numId w:val="3"/>
        </w:numPr>
        <w:jc w:val="both"/>
        <w:rPr>
          <w:rFonts w:ascii="TimesNewRomanPSMT" w:hAnsi="TimesNewRomanPSMT"/>
        </w:rPr>
      </w:pPr>
      <w:r>
        <w:rPr>
          <w:rFonts w:ascii="TimesNewRomanPSMT" w:hAnsi="TimesNewRomanPSMT"/>
        </w:rPr>
        <w:t>Improving estimated product arrivals</w:t>
      </w:r>
      <w:r w:rsidR="00D8683F">
        <w:rPr>
          <w:rFonts w:ascii="TimesNewRomanPSMT" w:hAnsi="TimesNewRomanPSMT"/>
        </w:rPr>
        <w:t>.</w:t>
      </w:r>
    </w:p>
    <w:p w14:paraId="4ED3CBF7" w14:textId="2E449E5F" w:rsidR="009D4D45" w:rsidRDefault="009D4D45" w:rsidP="00432C63">
      <w:pPr>
        <w:jc w:val="both"/>
        <w:rPr>
          <w:rFonts w:ascii="TimesNewRomanPSMT" w:hAnsi="TimesNewRomanPSMT"/>
        </w:rPr>
      </w:pPr>
    </w:p>
    <w:p w14:paraId="01B8FC90" w14:textId="725218AA" w:rsidR="008F4341" w:rsidRDefault="009D4D45" w:rsidP="00432C63">
      <w:pPr>
        <w:jc w:val="both"/>
        <w:rPr>
          <w:rFonts w:ascii="TimesNewRomanPSMT" w:hAnsi="TimesNewRomanPSMT"/>
        </w:rPr>
      </w:pPr>
      <w:r>
        <w:rPr>
          <w:rFonts w:ascii="TimesNewRomanPSMT" w:hAnsi="TimesNewRomanPSMT"/>
        </w:rPr>
        <w:tab/>
        <w:t>We</w:t>
      </w:r>
      <w:r w:rsidR="00950B87">
        <w:rPr>
          <w:rFonts w:ascii="TimesNewRomanPSMT" w:hAnsi="TimesNewRomanPSMT"/>
        </w:rPr>
        <w:t xml:space="preserve"> have</w:t>
      </w:r>
      <w:r>
        <w:rPr>
          <w:rFonts w:ascii="TimesNewRomanPSMT" w:hAnsi="TimesNewRomanPSMT"/>
        </w:rPr>
        <w:t xml:space="preserve"> also </w:t>
      </w:r>
      <w:r w:rsidR="00950B87">
        <w:rPr>
          <w:rFonts w:ascii="TimesNewRomanPSMT" w:hAnsi="TimesNewRomanPSMT"/>
        </w:rPr>
        <w:t xml:space="preserve">created the Qoo10 regression model to see which variables are significant and giving Qoo10 advantage. We observed that ease of finding the products, availability of products, sufficiency of product information, ease of comparing products (highest gradient), and ease of managing shopping chart are significant for Qoo10. </w:t>
      </w:r>
      <w:r w:rsidR="00950B87" w:rsidRPr="00D8683F">
        <w:rPr>
          <w:rFonts w:ascii="TimesNewRomanPSMT" w:hAnsi="TimesNewRomanPSMT"/>
          <w:i/>
          <w:iCs/>
        </w:rPr>
        <w:t>Please see table #</w:t>
      </w:r>
      <w:r w:rsidR="008F4341" w:rsidRPr="00D8683F">
        <w:rPr>
          <w:rFonts w:ascii="TimesNewRomanPSMT" w:hAnsi="TimesNewRomanPSMT"/>
          <w:i/>
          <w:iCs/>
        </w:rPr>
        <w:t>2</w:t>
      </w:r>
      <w:r w:rsidR="00950B87" w:rsidRPr="00D8683F">
        <w:rPr>
          <w:rFonts w:ascii="TimesNewRomanPSMT" w:hAnsi="TimesNewRomanPSMT"/>
          <w:i/>
          <w:iCs/>
        </w:rPr>
        <w:t xml:space="preserve"> in the appendix</w:t>
      </w:r>
      <w:r w:rsidR="00950B87">
        <w:rPr>
          <w:rFonts w:ascii="TimesNewRomanPSMT" w:hAnsi="TimesNewRomanPSMT"/>
        </w:rPr>
        <w:t>. Given this information we would recommend</w:t>
      </w:r>
      <w:r w:rsidR="008F4341">
        <w:rPr>
          <w:rFonts w:ascii="TimesNewRomanPSMT" w:hAnsi="TimesNewRomanPSMT"/>
        </w:rPr>
        <w:t xml:space="preserve"> </w:t>
      </w:r>
      <w:r w:rsidR="009E26CA">
        <w:rPr>
          <w:rFonts w:ascii="TimesNewRomanPSMT" w:hAnsi="TimesNewRomanPSMT"/>
        </w:rPr>
        <w:t>Amazon the following:</w:t>
      </w:r>
    </w:p>
    <w:p w14:paraId="359D88E4" w14:textId="7799603A" w:rsidR="008F4341" w:rsidRDefault="008F4341" w:rsidP="00432C63">
      <w:pPr>
        <w:jc w:val="both"/>
        <w:rPr>
          <w:rFonts w:ascii="TimesNewRomanPSMT" w:hAnsi="TimesNewRomanPSMT"/>
        </w:rPr>
      </w:pPr>
    </w:p>
    <w:p w14:paraId="520D8343" w14:textId="0B27CE31" w:rsidR="008F4341" w:rsidRDefault="008F4341" w:rsidP="008F4341">
      <w:pPr>
        <w:pStyle w:val="ListParagraph"/>
        <w:numPr>
          <w:ilvl w:val="0"/>
          <w:numId w:val="5"/>
        </w:numPr>
        <w:jc w:val="both"/>
        <w:rPr>
          <w:rFonts w:ascii="TimesNewRomanPSMT" w:hAnsi="TimesNewRomanPSMT"/>
        </w:rPr>
      </w:pPr>
      <w:r>
        <w:rPr>
          <w:rFonts w:ascii="TimesNewRomanPSMT" w:hAnsi="TimesNewRomanPSMT"/>
        </w:rPr>
        <w:t>Giving a better interface experience within the Amazon app or the website to improve product comparisons and better options editing shopping charts</w:t>
      </w:r>
      <w:r w:rsidR="00D8683F">
        <w:rPr>
          <w:rFonts w:ascii="TimesNewRomanPSMT" w:hAnsi="TimesNewRomanPSMT"/>
        </w:rPr>
        <w:t>.</w:t>
      </w:r>
    </w:p>
    <w:p w14:paraId="637A1D55" w14:textId="5EC427CF" w:rsidR="00950B87" w:rsidRDefault="00950B87" w:rsidP="00432C63">
      <w:pPr>
        <w:jc w:val="both"/>
        <w:rPr>
          <w:rFonts w:ascii="TimesNewRomanPSMT" w:hAnsi="TimesNewRomanPSMT"/>
        </w:rPr>
      </w:pPr>
    </w:p>
    <w:p w14:paraId="2638198D" w14:textId="56AA2AC9" w:rsidR="00950B87" w:rsidRDefault="00950B87" w:rsidP="00432C63">
      <w:pPr>
        <w:jc w:val="both"/>
        <w:rPr>
          <w:rFonts w:ascii="TimesNewRomanPSMT" w:hAnsi="TimesNewRomanPSMT"/>
        </w:rPr>
      </w:pPr>
      <w:r>
        <w:rPr>
          <w:rFonts w:ascii="TimesNewRomanPSMT" w:hAnsi="TimesNewRomanPSMT"/>
        </w:rPr>
        <w:tab/>
        <w:t>Summing it up, Amazon is not doing too bad comparing Qoo10 regarding customer satisfaction. There are small differences and if Amazon takes the recommendations above generated using regression models and mean averages, could fairly compete with Qoo10 in the Singapore e-commerce market</w:t>
      </w:r>
      <w:r w:rsidR="00D8683F">
        <w:rPr>
          <w:rFonts w:ascii="TimesNewRomanPSMT" w:hAnsi="TimesNewRomanPSMT"/>
        </w:rPr>
        <w:t xml:space="preserve"> in terms of customer satisfaction.</w:t>
      </w:r>
    </w:p>
    <w:p w14:paraId="0206C528" w14:textId="77777777" w:rsidR="0070407F" w:rsidRDefault="0070407F" w:rsidP="00432C63">
      <w:pPr>
        <w:jc w:val="both"/>
        <w:rPr>
          <w:rFonts w:ascii="TimesNewRomanPSMT" w:hAnsi="TimesNewRomanPSMT"/>
        </w:rPr>
      </w:pPr>
    </w:p>
    <w:p w14:paraId="20FC15C3" w14:textId="58C64807" w:rsidR="00432C63" w:rsidRPr="0070407F" w:rsidRDefault="0070407F" w:rsidP="00432C63">
      <w:pPr>
        <w:jc w:val="both"/>
        <w:rPr>
          <w:rFonts w:ascii="TimesNewRomanPSMT" w:hAnsi="TimesNewRomanPSMT"/>
        </w:rPr>
      </w:pPr>
      <w:r>
        <w:rPr>
          <w:rFonts w:ascii="TimesNewRomanPSMT" w:hAnsi="TimesNewRomanPSMT"/>
        </w:rPr>
        <w:tab/>
        <w:t xml:space="preserve"> </w:t>
      </w:r>
    </w:p>
    <w:p w14:paraId="606456FE" w14:textId="77777777" w:rsidR="00D8683F" w:rsidRDefault="00D8683F" w:rsidP="00950B87">
      <w:pPr>
        <w:jc w:val="both"/>
        <w:rPr>
          <w:rFonts w:ascii="Helvetica" w:hAnsi="Helvetica"/>
          <w:color w:val="2D3B45"/>
          <w:shd w:val="clear" w:color="auto" w:fill="FFFFFF"/>
        </w:rPr>
      </w:pPr>
    </w:p>
    <w:p w14:paraId="2707258B" w14:textId="59385010" w:rsidR="00BE41CF" w:rsidRDefault="00432C63" w:rsidP="00950B87">
      <w:pPr>
        <w:jc w:val="both"/>
        <w:rPr>
          <w:rFonts w:ascii="Helvetica" w:hAnsi="Helvetica"/>
          <w:color w:val="2D3B45"/>
          <w:shd w:val="clear" w:color="auto" w:fill="FFFFFF"/>
        </w:rPr>
      </w:pPr>
      <w:r>
        <w:rPr>
          <w:rFonts w:ascii="Helvetica" w:hAnsi="Helvetica"/>
          <w:color w:val="2D3B45"/>
          <w:shd w:val="clear" w:color="auto" w:fill="FFFFFF"/>
        </w:rPr>
        <w:t>References:</w:t>
      </w:r>
    </w:p>
    <w:p w14:paraId="7842C403" w14:textId="346698AF" w:rsidR="00BE41CF" w:rsidRDefault="00BE41CF" w:rsidP="00FE10A1">
      <w:pPr>
        <w:ind w:firstLine="720"/>
        <w:jc w:val="both"/>
        <w:rPr>
          <w:rFonts w:ascii="Helvetica" w:hAnsi="Helvetica"/>
          <w:color w:val="2D3B45"/>
          <w:shd w:val="clear" w:color="auto" w:fill="FFFFFF"/>
        </w:rPr>
      </w:pPr>
    </w:p>
    <w:p w14:paraId="2083CE0F" w14:textId="0BE14467" w:rsidR="00432C63" w:rsidRDefault="00432C63" w:rsidP="00432C63">
      <w:pPr>
        <w:pStyle w:val="ListParagraph"/>
        <w:numPr>
          <w:ilvl w:val="0"/>
          <w:numId w:val="2"/>
        </w:numPr>
      </w:pPr>
      <w:r w:rsidRPr="00432C63">
        <w:rPr>
          <w:rFonts w:ascii="TimesNewRomanPSMT" w:hAnsi="TimesNewRomanPSMT"/>
          <w:sz w:val="22"/>
          <w:szCs w:val="22"/>
        </w:rPr>
        <w:t>SBR, May 2019 - Which are the go-to e-commerce sites for Singaporeans? (</w:t>
      </w:r>
      <w:hyperlink r:id="rId5" w:history="1">
        <w:r w:rsidRPr="00432C63">
          <w:rPr>
            <w:color w:val="0000FF"/>
            <w:u w:val="single"/>
          </w:rPr>
          <w:t>https://sbr.com.sg/retail/news/which-are-go-e-commerce-sites-singaporeans</w:t>
        </w:r>
      </w:hyperlink>
      <w:r>
        <w:t>)</w:t>
      </w:r>
    </w:p>
    <w:p w14:paraId="56196F78" w14:textId="77777777" w:rsidR="008F4341" w:rsidRPr="008F4341" w:rsidRDefault="008F4341" w:rsidP="008F4341">
      <w:pPr>
        <w:pStyle w:val="NormalWeb"/>
        <w:numPr>
          <w:ilvl w:val="0"/>
          <w:numId w:val="2"/>
        </w:numPr>
        <w:rPr>
          <w:rFonts w:ascii="TimesNewRomanPSMT" w:hAnsi="TimesNewRomanPSMT"/>
          <w:sz w:val="22"/>
          <w:szCs w:val="22"/>
        </w:rPr>
      </w:pPr>
      <w:r w:rsidRPr="008F4341">
        <w:rPr>
          <w:rFonts w:ascii="TimesNewRomanPSMT" w:hAnsi="TimesNewRomanPSMT"/>
          <w:sz w:val="22"/>
          <w:szCs w:val="22"/>
        </w:rPr>
        <w:t xml:space="preserve">eMarketer, </w:t>
      </w:r>
      <w:proofErr w:type="gramStart"/>
      <w:r w:rsidRPr="008F4341">
        <w:rPr>
          <w:rFonts w:ascii="TimesNewRomanPSMT" w:hAnsi="TimesNewRomanPSMT"/>
          <w:sz w:val="22"/>
          <w:szCs w:val="22"/>
        </w:rPr>
        <w:t>“ Retail</w:t>
      </w:r>
      <w:proofErr w:type="gramEnd"/>
      <w:r w:rsidRPr="008F4341">
        <w:rPr>
          <w:rFonts w:ascii="TimesNewRomanPSMT" w:hAnsi="TimesNewRomanPSMT"/>
          <w:sz w:val="22"/>
          <w:szCs w:val="22"/>
        </w:rPr>
        <w:t xml:space="preserve"> and eCommerce Sales Singapore”, 2019, .https://forecasts- na1.emarketer.com/5a4ffffed8690c0c28d1f4d5/5a4ffb44d8690c0c28d1f49b, accessed December 2019. </w:t>
      </w:r>
    </w:p>
    <w:p w14:paraId="7B84D50F" w14:textId="77777777" w:rsidR="00432C63" w:rsidRPr="008F4341" w:rsidRDefault="00432C63" w:rsidP="008F4341">
      <w:pPr>
        <w:pStyle w:val="ListParagraph"/>
        <w:rPr>
          <w:rFonts w:ascii="TimesNewRomanPSMT" w:hAnsi="TimesNewRomanPSMT"/>
          <w:sz w:val="22"/>
          <w:szCs w:val="22"/>
        </w:rPr>
      </w:pPr>
    </w:p>
    <w:p w14:paraId="4A210359" w14:textId="1D280AAB" w:rsidR="00D11919" w:rsidRDefault="00D11919" w:rsidP="009E26CA">
      <w:pPr>
        <w:jc w:val="both"/>
      </w:pPr>
    </w:p>
    <w:p w14:paraId="3A439338" w14:textId="0C1C8E2B" w:rsidR="00C93356" w:rsidRPr="00D11919" w:rsidRDefault="00D11919">
      <w:r w:rsidRPr="00D11919">
        <w:rPr>
          <w:rFonts w:ascii="Times" w:hAnsi="Times"/>
          <w:color w:val="000000"/>
          <w:sz w:val="27"/>
          <w:szCs w:val="27"/>
        </w:rPr>
        <w:t>Table</w:t>
      </w:r>
      <w:r w:rsidR="008F4341">
        <w:rPr>
          <w:rFonts w:ascii="Times" w:hAnsi="Times"/>
          <w:color w:val="000000"/>
          <w:sz w:val="27"/>
          <w:szCs w:val="27"/>
        </w:rPr>
        <w:t xml:space="preserve"> #</w:t>
      </w:r>
      <w:r>
        <w:rPr>
          <w:rFonts w:ascii="Times" w:hAnsi="Times"/>
          <w:color w:val="000000"/>
          <w:sz w:val="27"/>
          <w:szCs w:val="27"/>
        </w:rPr>
        <w:t>2</w:t>
      </w:r>
      <w:r w:rsidRPr="00D11919">
        <w:rPr>
          <w:rFonts w:ascii="Times" w:hAnsi="Times"/>
          <w:color w:val="000000"/>
          <w:sz w:val="27"/>
          <w:szCs w:val="27"/>
        </w:rPr>
        <w:t xml:space="preserve">: Customer Satisfaction </w:t>
      </w:r>
      <w:r>
        <w:rPr>
          <w:rFonts w:ascii="Times" w:hAnsi="Times"/>
          <w:color w:val="000000"/>
          <w:sz w:val="27"/>
          <w:szCs w:val="27"/>
        </w:rPr>
        <w:t>Regression A</w:t>
      </w:r>
      <w:r w:rsidRPr="00D11919">
        <w:rPr>
          <w:rFonts w:ascii="Times" w:hAnsi="Times"/>
          <w:color w:val="000000"/>
          <w:sz w:val="27"/>
          <w:szCs w:val="27"/>
        </w:rPr>
        <w:t>nalysis</w:t>
      </w:r>
      <w:r>
        <w:rPr>
          <w:rFonts w:ascii="Times" w:hAnsi="Times"/>
          <w:color w:val="000000"/>
          <w:sz w:val="27"/>
          <w:szCs w:val="27"/>
        </w:rPr>
        <w:t xml:space="preserve"> for QOO10</w:t>
      </w:r>
    </w:p>
    <w:tbl>
      <w:tblPr>
        <w:tblW w:w="9172" w:type="dxa"/>
        <w:tblLook w:val="04A0" w:firstRow="1" w:lastRow="0" w:firstColumn="1" w:lastColumn="0" w:noHBand="0" w:noVBand="1"/>
      </w:tblPr>
      <w:tblGrid>
        <w:gridCol w:w="2169"/>
        <w:gridCol w:w="1657"/>
        <w:gridCol w:w="1503"/>
        <w:gridCol w:w="1503"/>
        <w:gridCol w:w="2340"/>
      </w:tblGrid>
      <w:tr w:rsidR="0048436E" w:rsidRPr="0048436E" w14:paraId="6BDA9665" w14:textId="77777777" w:rsidTr="0048436E">
        <w:trPr>
          <w:trHeight w:val="289"/>
        </w:trPr>
        <w:tc>
          <w:tcPr>
            <w:tcW w:w="216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E80D306" w14:textId="77777777" w:rsidR="0048436E" w:rsidRPr="0048436E" w:rsidRDefault="0048436E" w:rsidP="0048436E">
            <w:pPr>
              <w:jc w:val="center"/>
              <w:rPr>
                <w:rFonts w:ascii="Times" w:hAnsi="Times" w:cs="Calibri"/>
                <w:color w:val="000000"/>
              </w:rPr>
            </w:pPr>
            <w:r w:rsidRPr="0048436E">
              <w:rPr>
                <w:rFonts w:ascii="Times" w:hAnsi="Times" w:cs="Calibri"/>
                <w:color w:val="000000"/>
              </w:rPr>
              <w:t> </w:t>
            </w:r>
          </w:p>
        </w:tc>
        <w:tc>
          <w:tcPr>
            <w:tcW w:w="1657" w:type="dxa"/>
            <w:tcBorders>
              <w:top w:val="single" w:sz="8" w:space="0" w:color="auto"/>
              <w:left w:val="nil"/>
              <w:bottom w:val="single" w:sz="4" w:space="0" w:color="auto"/>
              <w:right w:val="single" w:sz="4" w:space="0" w:color="auto"/>
            </w:tcBorders>
            <w:shd w:val="clear" w:color="auto" w:fill="auto"/>
            <w:noWrap/>
            <w:vAlign w:val="center"/>
            <w:hideMark/>
          </w:tcPr>
          <w:p w14:paraId="3F2C79D3" w14:textId="77777777" w:rsidR="0048436E" w:rsidRPr="0048436E" w:rsidRDefault="0048436E" w:rsidP="0048436E">
            <w:pPr>
              <w:jc w:val="center"/>
              <w:rPr>
                <w:rFonts w:ascii="Times" w:hAnsi="Times" w:cs="Calibri"/>
                <w:color w:val="000000"/>
              </w:rPr>
            </w:pPr>
            <w:r w:rsidRPr="0048436E">
              <w:rPr>
                <w:rFonts w:ascii="Times" w:hAnsi="Times" w:cs="Calibri"/>
                <w:color w:val="000000"/>
              </w:rPr>
              <w:t>Correlation</w:t>
            </w:r>
          </w:p>
        </w:tc>
        <w:tc>
          <w:tcPr>
            <w:tcW w:w="1503" w:type="dxa"/>
            <w:tcBorders>
              <w:top w:val="single" w:sz="8" w:space="0" w:color="auto"/>
              <w:left w:val="nil"/>
              <w:bottom w:val="single" w:sz="4" w:space="0" w:color="auto"/>
              <w:right w:val="single" w:sz="4" w:space="0" w:color="auto"/>
            </w:tcBorders>
            <w:shd w:val="clear" w:color="auto" w:fill="auto"/>
            <w:noWrap/>
            <w:vAlign w:val="center"/>
            <w:hideMark/>
          </w:tcPr>
          <w:p w14:paraId="284A7C07" w14:textId="77777777" w:rsidR="0048436E" w:rsidRPr="0048436E" w:rsidRDefault="0048436E" w:rsidP="0048436E">
            <w:pPr>
              <w:jc w:val="center"/>
              <w:rPr>
                <w:rFonts w:ascii="Times" w:hAnsi="Times" w:cs="Calibri"/>
                <w:color w:val="000000"/>
              </w:rPr>
            </w:pPr>
            <w:r w:rsidRPr="0048436E">
              <w:rPr>
                <w:rFonts w:ascii="Times" w:hAnsi="Times" w:cs="Calibri"/>
                <w:color w:val="000000"/>
              </w:rPr>
              <w:t>Gradient</w:t>
            </w:r>
          </w:p>
        </w:tc>
        <w:tc>
          <w:tcPr>
            <w:tcW w:w="1503" w:type="dxa"/>
            <w:tcBorders>
              <w:top w:val="single" w:sz="8" w:space="0" w:color="auto"/>
              <w:left w:val="nil"/>
              <w:bottom w:val="single" w:sz="4" w:space="0" w:color="auto"/>
              <w:right w:val="single" w:sz="4" w:space="0" w:color="auto"/>
            </w:tcBorders>
            <w:shd w:val="clear" w:color="auto" w:fill="auto"/>
            <w:noWrap/>
            <w:vAlign w:val="center"/>
            <w:hideMark/>
          </w:tcPr>
          <w:p w14:paraId="4C84F35B" w14:textId="77777777" w:rsidR="0048436E" w:rsidRPr="0048436E" w:rsidRDefault="0048436E" w:rsidP="0048436E">
            <w:pPr>
              <w:jc w:val="center"/>
              <w:rPr>
                <w:rFonts w:ascii="Times" w:hAnsi="Times" w:cs="Calibri"/>
                <w:color w:val="000000"/>
              </w:rPr>
            </w:pPr>
            <w:r w:rsidRPr="0048436E">
              <w:rPr>
                <w:rFonts w:ascii="Times" w:hAnsi="Times" w:cs="Calibri"/>
                <w:color w:val="000000"/>
              </w:rPr>
              <w:t>p-value</w:t>
            </w:r>
          </w:p>
        </w:tc>
        <w:tc>
          <w:tcPr>
            <w:tcW w:w="2340" w:type="dxa"/>
            <w:tcBorders>
              <w:top w:val="single" w:sz="8" w:space="0" w:color="auto"/>
              <w:left w:val="nil"/>
              <w:bottom w:val="single" w:sz="4" w:space="0" w:color="auto"/>
              <w:right w:val="single" w:sz="8" w:space="0" w:color="auto"/>
            </w:tcBorders>
            <w:shd w:val="clear" w:color="auto" w:fill="auto"/>
            <w:noWrap/>
            <w:vAlign w:val="center"/>
            <w:hideMark/>
          </w:tcPr>
          <w:p w14:paraId="2378C998" w14:textId="77777777" w:rsidR="0048436E" w:rsidRPr="0048436E" w:rsidRDefault="0048436E" w:rsidP="0048436E">
            <w:pPr>
              <w:jc w:val="center"/>
              <w:rPr>
                <w:rFonts w:ascii="Times" w:hAnsi="Times" w:cs="Calibri"/>
                <w:color w:val="000000"/>
              </w:rPr>
            </w:pPr>
            <w:r w:rsidRPr="0048436E">
              <w:rPr>
                <w:rFonts w:ascii="Times" w:hAnsi="Times" w:cs="Calibri"/>
                <w:color w:val="000000"/>
              </w:rPr>
              <w:t>Description of Variable</w:t>
            </w:r>
          </w:p>
        </w:tc>
      </w:tr>
      <w:tr w:rsidR="0048436E" w:rsidRPr="0048436E" w14:paraId="1F9466CD" w14:textId="77777777" w:rsidTr="0048436E">
        <w:trPr>
          <w:trHeight w:val="518"/>
        </w:trPr>
        <w:tc>
          <w:tcPr>
            <w:tcW w:w="2169" w:type="dxa"/>
            <w:tcBorders>
              <w:top w:val="nil"/>
              <w:left w:val="single" w:sz="8" w:space="0" w:color="auto"/>
              <w:bottom w:val="single" w:sz="4" w:space="0" w:color="auto"/>
              <w:right w:val="single" w:sz="4" w:space="0" w:color="auto"/>
            </w:tcBorders>
            <w:shd w:val="clear" w:color="auto" w:fill="auto"/>
            <w:noWrap/>
            <w:vAlign w:val="center"/>
            <w:hideMark/>
          </w:tcPr>
          <w:p w14:paraId="3BC89A27" w14:textId="77777777" w:rsidR="0048436E" w:rsidRPr="0048436E" w:rsidRDefault="0048436E" w:rsidP="0048436E">
            <w:pPr>
              <w:jc w:val="center"/>
              <w:rPr>
                <w:rFonts w:ascii="Times" w:hAnsi="Times" w:cs="Calibri"/>
                <w:color w:val="000000"/>
              </w:rPr>
            </w:pPr>
            <w:r w:rsidRPr="0048436E">
              <w:rPr>
                <w:rFonts w:ascii="Times" w:hAnsi="Times" w:cs="Calibri"/>
                <w:color w:val="000000"/>
                <w:highlight w:val="yellow"/>
              </w:rPr>
              <w:t>VN_1009_TP04</w:t>
            </w:r>
          </w:p>
        </w:tc>
        <w:tc>
          <w:tcPr>
            <w:tcW w:w="1657" w:type="dxa"/>
            <w:tcBorders>
              <w:top w:val="nil"/>
              <w:left w:val="nil"/>
              <w:bottom w:val="single" w:sz="4" w:space="0" w:color="auto"/>
              <w:right w:val="single" w:sz="4" w:space="0" w:color="auto"/>
            </w:tcBorders>
            <w:shd w:val="clear" w:color="auto" w:fill="auto"/>
            <w:noWrap/>
            <w:vAlign w:val="center"/>
            <w:hideMark/>
          </w:tcPr>
          <w:p w14:paraId="19CE8E95" w14:textId="77777777" w:rsidR="0048436E" w:rsidRPr="0048436E" w:rsidRDefault="0048436E" w:rsidP="0048436E">
            <w:pPr>
              <w:jc w:val="center"/>
              <w:rPr>
                <w:rFonts w:ascii="Times" w:hAnsi="Times" w:cs="Calibri"/>
                <w:color w:val="000000"/>
              </w:rPr>
            </w:pPr>
            <w:r w:rsidRPr="0048436E">
              <w:rPr>
                <w:rFonts w:ascii="Times" w:hAnsi="Times" w:cs="Calibri"/>
                <w:color w:val="000000"/>
              </w:rPr>
              <w:t>0.534715808</w:t>
            </w:r>
          </w:p>
        </w:tc>
        <w:tc>
          <w:tcPr>
            <w:tcW w:w="1503" w:type="dxa"/>
            <w:tcBorders>
              <w:top w:val="nil"/>
              <w:left w:val="nil"/>
              <w:bottom w:val="single" w:sz="4" w:space="0" w:color="auto"/>
              <w:right w:val="single" w:sz="4" w:space="0" w:color="auto"/>
            </w:tcBorders>
            <w:shd w:val="clear" w:color="auto" w:fill="auto"/>
            <w:noWrap/>
            <w:vAlign w:val="center"/>
            <w:hideMark/>
          </w:tcPr>
          <w:p w14:paraId="24409763" w14:textId="77777777" w:rsidR="0048436E" w:rsidRPr="0048436E" w:rsidRDefault="0048436E" w:rsidP="0048436E">
            <w:pPr>
              <w:jc w:val="center"/>
              <w:rPr>
                <w:rFonts w:ascii="Times" w:hAnsi="Times" w:cs="Calibri"/>
                <w:color w:val="000000"/>
              </w:rPr>
            </w:pPr>
            <w:r w:rsidRPr="0048436E">
              <w:rPr>
                <w:rFonts w:ascii="Times" w:hAnsi="Times" w:cs="Calibri"/>
                <w:color w:val="000000"/>
              </w:rPr>
              <w:t>0.136306614</w:t>
            </w:r>
          </w:p>
        </w:tc>
        <w:tc>
          <w:tcPr>
            <w:tcW w:w="1503" w:type="dxa"/>
            <w:tcBorders>
              <w:top w:val="nil"/>
              <w:left w:val="nil"/>
              <w:bottom w:val="single" w:sz="4" w:space="0" w:color="auto"/>
              <w:right w:val="single" w:sz="4" w:space="0" w:color="auto"/>
            </w:tcBorders>
            <w:shd w:val="clear" w:color="auto" w:fill="auto"/>
            <w:noWrap/>
            <w:vAlign w:val="center"/>
            <w:hideMark/>
          </w:tcPr>
          <w:p w14:paraId="5CFC7FB7" w14:textId="77777777" w:rsidR="0048436E" w:rsidRPr="0048436E" w:rsidRDefault="0048436E" w:rsidP="0048436E">
            <w:pPr>
              <w:jc w:val="center"/>
              <w:rPr>
                <w:rFonts w:ascii="Times" w:hAnsi="Times" w:cs="Calibri"/>
                <w:color w:val="000000"/>
              </w:rPr>
            </w:pPr>
            <w:r w:rsidRPr="0048436E">
              <w:rPr>
                <w:rFonts w:ascii="Times" w:hAnsi="Times" w:cs="Calibri"/>
                <w:color w:val="000000"/>
              </w:rPr>
              <w:t>0.040800845</w:t>
            </w:r>
          </w:p>
        </w:tc>
        <w:tc>
          <w:tcPr>
            <w:tcW w:w="2340" w:type="dxa"/>
            <w:tcBorders>
              <w:top w:val="nil"/>
              <w:left w:val="nil"/>
              <w:bottom w:val="single" w:sz="4" w:space="0" w:color="auto"/>
              <w:right w:val="single" w:sz="8" w:space="0" w:color="auto"/>
            </w:tcBorders>
            <w:shd w:val="clear" w:color="auto" w:fill="auto"/>
            <w:vAlign w:val="center"/>
            <w:hideMark/>
          </w:tcPr>
          <w:p w14:paraId="5DBC65A6" w14:textId="77777777" w:rsidR="0048436E" w:rsidRPr="0048436E" w:rsidRDefault="0048436E" w:rsidP="0048436E">
            <w:pPr>
              <w:jc w:val="center"/>
              <w:rPr>
                <w:rFonts w:ascii="Times" w:hAnsi="Times" w:cs="Calibri"/>
                <w:color w:val="000000"/>
              </w:rPr>
            </w:pPr>
            <w:r w:rsidRPr="0048436E">
              <w:rPr>
                <w:rFonts w:ascii="Times" w:hAnsi="Times" w:cs="Calibri"/>
                <w:color w:val="000000"/>
              </w:rPr>
              <w:t>Ease of finding the products you need</w:t>
            </w:r>
          </w:p>
        </w:tc>
      </w:tr>
      <w:tr w:rsidR="0048436E" w:rsidRPr="0048436E" w14:paraId="1BE505E7" w14:textId="77777777" w:rsidTr="0048436E">
        <w:trPr>
          <w:trHeight w:val="289"/>
        </w:trPr>
        <w:tc>
          <w:tcPr>
            <w:tcW w:w="2169" w:type="dxa"/>
            <w:tcBorders>
              <w:top w:val="nil"/>
              <w:left w:val="single" w:sz="8" w:space="0" w:color="auto"/>
              <w:bottom w:val="single" w:sz="4" w:space="0" w:color="auto"/>
              <w:right w:val="single" w:sz="4" w:space="0" w:color="auto"/>
            </w:tcBorders>
            <w:shd w:val="clear" w:color="auto" w:fill="auto"/>
            <w:noWrap/>
            <w:vAlign w:val="center"/>
            <w:hideMark/>
          </w:tcPr>
          <w:p w14:paraId="1B38839E" w14:textId="77777777" w:rsidR="0048436E" w:rsidRPr="0048436E" w:rsidRDefault="0048436E" w:rsidP="0048436E">
            <w:pPr>
              <w:jc w:val="center"/>
              <w:rPr>
                <w:rFonts w:ascii="Times" w:hAnsi="Times" w:cs="Calibri"/>
                <w:color w:val="000000"/>
              </w:rPr>
            </w:pPr>
            <w:r w:rsidRPr="0048436E">
              <w:rPr>
                <w:rFonts w:ascii="Times" w:hAnsi="Times" w:cs="Calibri"/>
                <w:color w:val="000000"/>
                <w:highlight w:val="yellow"/>
              </w:rPr>
              <w:t>VN_1009_TP05</w:t>
            </w:r>
          </w:p>
        </w:tc>
        <w:tc>
          <w:tcPr>
            <w:tcW w:w="1657" w:type="dxa"/>
            <w:tcBorders>
              <w:top w:val="nil"/>
              <w:left w:val="nil"/>
              <w:bottom w:val="single" w:sz="4" w:space="0" w:color="auto"/>
              <w:right w:val="single" w:sz="4" w:space="0" w:color="auto"/>
            </w:tcBorders>
            <w:shd w:val="clear" w:color="auto" w:fill="auto"/>
            <w:noWrap/>
            <w:vAlign w:val="center"/>
            <w:hideMark/>
          </w:tcPr>
          <w:p w14:paraId="621E0044" w14:textId="77777777" w:rsidR="0048436E" w:rsidRPr="0048436E" w:rsidRDefault="0048436E" w:rsidP="0048436E">
            <w:pPr>
              <w:jc w:val="center"/>
              <w:rPr>
                <w:rFonts w:ascii="Times" w:hAnsi="Times" w:cs="Calibri"/>
                <w:color w:val="000000"/>
              </w:rPr>
            </w:pPr>
            <w:r w:rsidRPr="0048436E">
              <w:rPr>
                <w:rFonts w:ascii="Times" w:hAnsi="Times" w:cs="Calibri"/>
                <w:color w:val="000000"/>
              </w:rPr>
              <w:t>0.530102973</w:t>
            </w:r>
          </w:p>
        </w:tc>
        <w:tc>
          <w:tcPr>
            <w:tcW w:w="1503" w:type="dxa"/>
            <w:tcBorders>
              <w:top w:val="nil"/>
              <w:left w:val="nil"/>
              <w:bottom w:val="single" w:sz="4" w:space="0" w:color="auto"/>
              <w:right w:val="single" w:sz="4" w:space="0" w:color="auto"/>
            </w:tcBorders>
            <w:shd w:val="clear" w:color="auto" w:fill="auto"/>
            <w:noWrap/>
            <w:vAlign w:val="center"/>
            <w:hideMark/>
          </w:tcPr>
          <w:p w14:paraId="33FD0F90" w14:textId="77777777" w:rsidR="0048436E" w:rsidRPr="0048436E" w:rsidRDefault="0048436E" w:rsidP="0048436E">
            <w:pPr>
              <w:jc w:val="center"/>
              <w:rPr>
                <w:rFonts w:ascii="Times" w:hAnsi="Times" w:cs="Calibri"/>
                <w:color w:val="000000"/>
              </w:rPr>
            </w:pPr>
            <w:r w:rsidRPr="0048436E">
              <w:rPr>
                <w:rFonts w:ascii="Times" w:hAnsi="Times" w:cs="Calibri"/>
                <w:color w:val="000000"/>
              </w:rPr>
              <w:t>0.187276542</w:t>
            </w:r>
          </w:p>
        </w:tc>
        <w:tc>
          <w:tcPr>
            <w:tcW w:w="1503" w:type="dxa"/>
            <w:tcBorders>
              <w:top w:val="nil"/>
              <w:left w:val="nil"/>
              <w:bottom w:val="single" w:sz="4" w:space="0" w:color="auto"/>
              <w:right w:val="single" w:sz="4" w:space="0" w:color="auto"/>
            </w:tcBorders>
            <w:shd w:val="clear" w:color="auto" w:fill="auto"/>
            <w:noWrap/>
            <w:vAlign w:val="center"/>
            <w:hideMark/>
          </w:tcPr>
          <w:p w14:paraId="0E4ADF82" w14:textId="77777777" w:rsidR="0048436E" w:rsidRPr="0048436E" w:rsidRDefault="0048436E" w:rsidP="0048436E">
            <w:pPr>
              <w:jc w:val="center"/>
              <w:rPr>
                <w:rFonts w:ascii="Times" w:hAnsi="Times" w:cs="Calibri"/>
                <w:color w:val="000000"/>
              </w:rPr>
            </w:pPr>
            <w:r w:rsidRPr="0048436E">
              <w:rPr>
                <w:rFonts w:ascii="Times" w:hAnsi="Times" w:cs="Calibri"/>
                <w:color w:val="000000"/>
              </w:rPr>
              <w:t>0.000791889</w:t>
            </w:r>
          </w:p>
        </w:tc>
        <w:tc>
          <w:tcPr>
            <w:tcW w:w="2340" w:type="dxa"/>
            <w:tcBorders>
              <w:top w:val="nil"/>
              <w:left w:val="nil"/>
              <w:bottom w:val="single" w:sz="4" w:space="0" w:color="auto"/>
              <w:right w:val="single" w:sz="8" w:space="0" w:color="auto"/>
            </w:tcBorders>
            <w:shd w:val="clear" w:color="auto" w:fill="auto"/>
            <w:vAlign w:val="center"/>
            <w:hideMark/>
          </w:tcPr>
          <w:p w14:paraId="696D29AF" w14:textId="77777777" w:rsidR="0048436E" w:rsidRPr="0048436E" w:rsidRDefault="0048436E" w:rsidP="0048436E">
            <w:pPr>
              <w:jc w:val="center"/>
              <w:rPr>
                <w:rFonts w:ascii="Times" w:hAnsi="Times" w:cs="Calibri"/>
                <w:color w:val="000000"/>
              </w:rPr>
            </w:pPr>
            <w:r w:rsidRPr="0048436E">
              <w:rPr>
                <w:rFonts w:ascii="Times" w:hAnsi="Times" w:cs="Calibri"/>
                <w:color w:val="000000"/>
              </w:rPr>
              <w:t>Availability of products</w:t>
            </w:r>
          </w:p>
        </w:tc>
      </w:tr>
      <w:tr w:rsidR="0048436E" w:rsidRPr="0048436E" w14:paraId="00AE8667" w14:textId="77777777" w:rsidTr="0048436E">
        <w:trPr>
          <w:trHeight w:val="518"/>
        </w:trPr>
        <w:tc>
          <w:tcPr>
            <w:tcW w:w="2169" w:type="dxa"/>
            <w:tcBorders>
              <w:top w:val="nil"/>
              <w:left w:val="single" w:sz="8" w:space="0" w:color="auto"/>
              <w:bottom w:val="single" w:sz="4" w:space="0" w:color="auto"/>
              <w:right w:val="single" w:sz="4" w:space="0" w:color="auto"/>
            </w:tcBorders>
            <w:shd w:val="clear" w:color="auto" w:fill="auto"/>
            <w:noWrap/>
            <w:vAlign w:val="center"/>
            <w:hideMark/>
          </w:tcPr>
          <w:p w14:paraId="3C2034E7" w14:textId="77777777" w:rsidR="0048436E" w:rsidRPr="0048436E" w:rsidRDefault="0048436E" w:rsidP="0048436E">
            <w:pPr>
              <w:jc w:val="center"/>
              <w:rPr>
                <w:rFonts w:ascii="Times" w:hAnsi="Times" w:cs="Calibri"/>
                <w:color w:val="000000"/>
              </w:rPr>
            </w:pPr>
            <w:r w:rsidRPr="0048436E">
              <w:rPr>
                <w:rFonts w:ascii="Times" w:hAnsi="Times" w:cs="Calibri"/>
                <w:color w:val="000000"/>
                <w:highlight w:val="yellow"/>
              </w:rPr>
              <w:t>VN_1009_TP07</w:t>
            </w:r>
          </w:p>
        </w:tc>
        <w:tc>
          <w:tcPr>
            <w:tcW w:w="1657" w:type="dxa"/>
            <w:tcBorders>
              <w:top w:val="nil"/>
              <w:left w:val="nil"/>
              <w:bottom w:val="single" w:sz="4" w:space="0" w:color="auto"/>
              <w:right w:val="single" w:sz="4" w:space="0" w:color="auto"/>
            </w:tcBorders>
            <w:shd w:val="clear" w:color="auto" w:fill="auto"/>
            <w:noWrap/>
            <w:vAlign w:val="center"/>
            <w:hideMark/>
          </w:tcPr>
          <w:p w14:paraId="3A9A4E6C" w14:textId="77777777" w:rsidR="0048436E" w:rsidRPr="0048436E" w:rsidRDefault="0048436E" w:rsidP="0048436E">
            <w:pPr>
              <w:jc w:val="center"/>
              <w:rPr>
                <w:rFonts w:ascii="Times" w:hAnsi="Times" w:cs="Calibri"/>
                <w:color w:val="000000"/>
              </w:rPr>
            </w:pPr>
            <w:r w:rsidRPr="0048436E">
              <w:rPr>
                <w:rFonts w:ascii="Times" w:hAnsi="Times" w:cs="Calibri"/>
                <w:color w:val="000000"/>
              </w:rPr>
              <w:t>0.570024402</w:t>
            </w:r>
          </w:p>
        </w:tc>
        <w:tc>
          <w:tcPr>
            <w:tcW w:w="1503" w:type="dxa"/>
            <w:tcBorders>
              <w:top w:val="nil"/>
              <w:left w:val="nil"/>
              <w:bottom w:val="single" w:sz="4" w:space="0" w:color="auto"/>
              <w:right w:val="single" w:sz="4" w:space="0" w:color="auto"/>
            </w:tcBorders>
            <w:shd w:val="clear" w:color="auto" w:fill="auto"/>
            <w:noWrap/>
            <w:vAlign w:val="center"/>
            <w:hideMark/>
          </w:tcPr>
          <w:p w14:paraId="4CBF4A2B" w14:textId="77777777" w:rsidR="0048436E" w:rsidRPr="0048436E" w:rsidRDefault="0048436E" w:rsidP="0048436E">
            <w:pPr>
              <w:jc w:val="center"/>
              <w:rPr>
                <w:rFonts w:ascii="Times" w:hAnsi="Times" w:cs="Calibri"/>
                <w:color w:val="000000"/>
              </w:rPr>
            </w:pPr>
            <w:r w:rsidRPr="0048436E">
              <w:rPr>
                <w:rFonts w:ascii="Times" w:hAnsi="Times" w:cs="Calibri"/>
                <w:color w:val="000000"/>
              </w:rPr>
              <w:t>0.112542941</w:t>
            </w:r>
          </w:p>
        </w:tc>
        <w:tc>
          <w:tcPr>
            <w:tcW w:w="1503" w:type="dxa"/>
            <w:tcBorders>
              <w:top w:val="nil"/>
              <w:left w:val="nil"/>
              <w:bottom w:val="single" w:sz="4" w:space="0" w:color="auto"/>
              <w:right w:val="single" w:sz="4" w:space="0" w:color="auto"/>
            </w:tcBorders>
            <w:shd w:val="clear" w:color="auto" w:fill="auto"/>
            <w:noWrap/>
            <w:vAlign w:val="center"/>
            <w:hideMark/>
          </w:tcPr>
          <w:p w14:paraId="618D31A8" w14:textId="77777777" w:rsidR="0048436E" w:rsidRPr="0048436E" w:rsidRDefault="0048436E" w:rsidP="0048436E">
            <w:pPr>
              <w:jc w:val="center"/>
              <w:rPr>
                <w:rFonts w:ascii="Times" w:hAnsi="Times" w:cs="Calibri"/>
                <w:color w:val="000000"/>
              </w:rPr>
            </w:pPr>
            <w:r w:rsidRPr="0048436E">
              <w:rPr>
                <w:rFonts w:ascii="Times" w:hAnsi="Times" w:cs="Calibri"/>
                <w:color w:val="000000"/>
              </w:rPr>
              <w:t>0.038787549</w:t>
            </w:r>
          </w:p>
        </w:tc>
        <w:tc>
          <w:tcPr>
            <w:tcW w:w="2340" w:type="dxa"/>
            <w:tcBorders>
              <w:top w:val="nil"/>
              <w:left w:val="nil"/>
              <w:bottom w:val="single" w:sz="4" w:space="0" w:color="auto"/>
              <w:right w:val="single" w:sz="8" w:space="0" w:color="auto"/>
            </w:tcBorders>
            <w:shd w:val="clear" w:color="auto" w:fill="auto"/>
            <w:vAlign w:val="center"/>
            <w:hideMark/>
          </w:tcPr>
          <w:p w14:paraId="00B6D24D" w14:textId="77777777" w:rsidR="0048436E" w:rsidRPr="0048436E" w:rsidRDefault="0048436E" w:rsidP="0048436E">
            <w:pPr>
              <w:jc w:val="center"/>
              <w:rPr>
                <w:rFonts w:ascii="Times" w:hAnsi="Times" w:cs="Calibri"/>
                <w:color w:val="000000"/>
              </w:rPr>
            </w:pPr>
            <w:r w:rsidRPr="0048436E">
              <w:rPr>
                <w:rFonts w:ascii="Times" w:hAnsi="Times" w:cs="Calibri"/>
                <w:color w:val="000000"/>
              </w:rPr>
              <w:t>Sufficiency of Product information</w:t>
            </w:r>
          </w:p>
        </w:tc>
      </w:tr>
      <w:tr w:rsidR="0048436E" w:rsidRPr="0048436E" w14:paraId="0761B733" w14:textId="77777777" w:rsidTr="0048436E">
        <w:trPr>
          <w:trHeight w:val="518"/>
        </w:trPr>
        <w:tc>
          <w:tcPr>
            <w:tcW w:w="2169" w:type="dxa"/>
            <w:tcBorders>
              <w:top w:val="nil"/>
              <w:left w:val="single" w:sz="8" w:space="0" w:color="auto"/>
              <w:bottom w:val="single" w:sz="4" w:space="0" w:color="auto"/>
              <w:right w:val="single" w:sz="4" w:space="0" w:color="auto"/>
            </w:tcBorders>
            <w:shd w:val="clear" w:color="auto" w:fill="auto"/>
            <w:noWrap/>
            <w:vAlign w:val="center"/>
            <w:hideMark/>
          </w:tcPr>
          <w:p w14:paraId="4266DA43" w14:textId="77777777" w:rsidR="0048436E" w:rsidRPr="0048436E" w:rsidRDefault="0048436E" w:rsidP="0048436E">
            <w:pPr>
              <w:jc w:val="center"/>
              <w:rPr>
                <w:rFonts w:ascii="Times" w:hAnsi="Times" w:cs="Calibri"/>
                <w:color w:val="000000"/>
              </w:rPr>
            </w:pPr>
            <w:r w:rsidRPr="0048436E">
              <w:rPr>
                <w:rFonts w:ascii="Times" w:hAnsi="Times" w:cs="Calibri"/>
                <w:color w:val="000000"/>
                <w:highlight w:val="green"/>
              </w:rPr>
              <w:t>VN_1009_TP08</w:t>
            </w:r>
          </w:p>
        </w:tc>
        <w:tc>
          <w:tcPr>
            <w:tcW w:w="1657" w:type="dxa"/>
            <w:tcBorders>
              <w:top w:val="nil"/>
              <w:left w:val="nil"/>
              <w:bottom w:val="single" w:sz="4" w:space="0" w:color="auto"/>
              <w:right w:val="single" w:sz="4" w:space="0" w:color="auto"/>
            </w:tcBorders>
            <w:shd w:val="clear" w:color="auto" w:fill="auto"/>
            <w:noWrap/>
            <w:vAlign w:val="center"/>
            <w:hideMark/>
          </w:tcPr>
          <w:p w14:paraId="7ED00E31" w14:textId="77777777" w:rsidR="0048436E" w:rsidRPr="0048436E" w:rsidRDefault="0048436E" w:rsidP="0048436E">
            <w:pPr>
              <w:jc w:val="center"/>
              <w:rPr>
                <w:rFonts w:ascii="Times" w:hAnsi="Times" w:cs="Calibri"/>
                <w:color w:val="000000"/>
              </w:rPr>
            </w:pPr>
            <w:r w:rsidRPr="0048436E">
              <w:rPr>
                <w:rFonts w:ascii="Times" w:hAnsi="Times" w:cs="Calibri"/>
                <w:color w:val="000000"/>
              </w:rPr>
              <w:t>0.61793377</w:t>
            </w:r>
          </w:p>
        </w:tc>
        <w:tc>
          <w:tcPr>
            <w:tcW w:w="1503" w:type="dxa"/>
            <w:tcBorders>
              <w:top w:val="nil"/>
              <w:left w:val="nil"/>
              <w:bottom w:val="single" w:sz="4" w:space="0" w:color="auto"/>
              <w:right w:val="single" w:sz="4" w:space="0" w:color="auto"/>
            </w:tcBorders>
            <w:shd w:val="clear" w:color="auto" w:fill="auto"/>
            <w:noWrap/>
            <w:vAlign w:val="center"/>
            <w:hideMark/>
          </w:tcPr>
          <w:p w14:paraId="0EBD7B32" w14:textId="77777777" w:rsidR="0048436E" w:rsidRPr="0048436E" w:rsidRDefault="0048436E" w:rsidP="0048436E">
            <w:pPr>
              <w:jc w:val="center"/>
              <w:rPr>
                <w:rFonts w:ascii="Times" w:hAnsi="Times" w:cs="Calibri"/>
                <w:color w:val="000000"/>
              </w:rPr>
            </w:pPr>
            <w:r w:rsidRPr="0048436E">
              <w:rPr>
                <w:rFonts w:ascii="Times" w:hAnsi="Times" w:cs="Calibri"/>
                <w:color w:val="000000"/>
                <w:highlight w:val="green"/>
              </w:rPr>
              <w:t>0.235546056</w:t>
            </w:r>
          </w:p>
        </w:tc>
        <w:tc>
          <w:tcPr>
            <w:tcW w:w="1503" w:type="dxa"/>
            <w:tcBorders>
              <w:top w:val="nil"/>
              <w:left w:val="nil"/>
              <w:bottom w:val="single" w:sz="4" w:space="0" w:color="auto"/>
              <w:right w:val="single" w:sz="4" w:space="0" w:color="auto"/>
            </w:tcBorders>
            <w:shd w:val="clear" w:color="auto" w:fill="auto"/>
            <w:noWrap/>
            <w:vAlign w:val="center"/>
            <w:hideMark/>
          </w:tcPr>
          <w:p w14:paraId="162BD75A" w14:textId="77777777" w:rsidR="0048436E" w:rsidRPr="0048436E" w:rsidRDefault="0048436E" w:rsidP="0048436E">
            <w:pPr>
              <w:jc w:val="center"/>
              <w:rPr>
                <w:rFonts w:ascii="Times" w:hAnsi="Times" w:cs="Calibri"/>
                <w:color w:val="000000"/>
              </w:rPr>
            </w:pPr>
            <w:r w:rsidRPr="0048436E">
              <w:rPr>
                <w:rFonts w:ascii="Times" w:hAnsi="Times" w:cs="Calibri"/>
                <w:color w:val="000000"/>
              </w:rPr>
              <w:t>0.000007749</w:t>
            </w:r>
          </w:p>
        </w:tc>
        <w:tc>
          <w:tcPr>
            <w:tcW w:w="2340" w:type="dxa"/>
            <w:tcBorders>
              <w:top w:val="nil"/>
              <w:left w:val="nil"/>
              <w:bottom w:val="single" w:sz="4" w:space="0" w:color="auto"/>
              <w:right w:val="single" w:sz="8" w:space="0" w:color="auto"/>
            </w:tcBorders>
            <w:shd w:val="clear" w:color="auto" w:fill="auto"/>
            <w:vAlign w:val="center"/>
            <w:hideMark/>
          </w:tcPr>
          <w:p w14:paraId="2AF1554A" w14:textId="77777777" w:rsidR="0048436E" w:rsidRPr="0048436E" w:rsidRDefault="0048436E" w:rsidP="0048436E">
            <w:pPr>
              <w:jc w:val="center"/>
              <w:rPr>
                <w:rFonts w:ascii="Times" w:hAnsi="Times" w:cs="Calibri"/>
                <w:color w:val="000000"/>
              </w:rPr>
            </w:pPr>
            <w:r w:rsidRPr="0048436E">
              <w:rPr>
                <w:rFonts w:ascii="Times" w:hAnsi="Times" w:cs="Calibri"/>
                <w:color w:val="000000"/>
              </w:rPr>
              <w:t>Ease of comparing products</w:t>
            </w:r>
          </w:p>
        </w:tc>
      </w:tr>
      <w:tr w:rsidR="0048436E" w:rsidRPr="0048436E" w14:paraId="69BEF06A" w14:textId="77777777" w:rsidTr="0048436E">
        <w:trPr>
          <w:trHeight w:val="533"/>
        </w:trPr>
        <w:tc>
          <w:tcPr>
            <w:tcW w:w="2169" w:type="dxa"/>
            <w:tcBorders>
              <w:top w:val="nil"/>
              <w:left w:val="single" w:sz="8" w:space="0" w:color="auto"/>
              <w:bottom w:val="single" w:sz="8" w:space="0" w:color="auto"/>
              <w:right w:val="single" w:sz="4" w:space="0" w:color="auto"/>
            </w:tcBorders>
            <w:shd w:val="clear" w:color="auto" w:fill="auto"/>
            <w:noWrap/>
            <w:vAlign w:val="center"/>
            <w:hideMark/>
          </w:tcPr>
          <w:p w14:paraId="4ABDE5A9" w14:textId="77777777" w:rsidR="0048436E" w:rsidRPr="0048436E" w:rsidRDefault="0048436E" w:rsidP="0048436E">
            <w:pPr>
              <w:jc w:val="center"/>
              <w:rPr>
                <w:rFonts w:ascii="Times" w:hAnsi="Times" w:cs="Calibri"/>
                <w:color w:val="000000"/>
              </w:rPr>
            </w:pPr>
            <w:r w:rsidRPr="0048436E">
              <w:rPr>
                <w:rFonts w:ascii="Times" w:hAnsi="Times" w:cs="Calibri"/>
                <w:color w:val="000000"/>
              </w:rPr>
              <w:t>VN_1009_TP10</w:t>
            </w:r>
          </w:p>
        </w:tc>
        <w:tc>
          <w:tcPr>
            <w:tcW w:w="1657" w:type="dxa"/>
            <w:tcBorders>
              <w:top w:val="nil"/>
              <w:left w:val="nil"/>
              <w:bottom w:val="single" w:sz="8" w:space="0" w:color="auto"/>
              <w:right w:val="single" w:sz="4" w:space="0" w:color="auto"/>
            </w:tcBorders>
            <w:shd w:val="clear" w:color="auto" w:fill="auto"/>
            <w:noWrap/>
            <w:vAlign w:val="center"/>
            <w:hideMark/>
          </w:tcPr>
          <w:p w14:paraId="72205ED5" w14:textId="77777777" w:rsidR="0048436E" w:rsidRPr="0048436E" w:rsidRDefault="0048436E" w:rsidP="0048436E">
            <w:pPr>
              <w:jc w:val="center"/>
              <w:rPr>
                <w:rFonts w:ascii="Times" w:hAnsi="Times" w:cs="Calibri"/>
                <w:color w:val="000000"/>
              </w:rPr>
            </w:pPr>
            <w:r w:rsidRPr="0048436E">
              <w:rPr>
                <w:rFonts w:ascii="Times" w:hAnsi="Times" w:cs="Calibri"/>
                <w:color w:val="000000"/>
              </w:rPr>
              <w:t>0.49571365</w:t>
            </w:r>
          </w:p>
        </w:tc>
        <w:tc>
          <w:tcPr>
            <w:tcW w:w="1503" w:type="dxa"/>
            <w:tcBorders>
              <w:top w:val="nil"/>
              <w:left w:val="nil"/>
              <w:bottom w:val="single" w:sz="8" w:space="0" w:color="auto"/>
              <w:right w:val="single" w:sz="4" w:space="0" w:color="auto"/>
            </w:tcBorders>
            <w:shd w:val="clear" w:color="auto" w:fill="auto"/>
            <w:noWrap/>
            <w:vAlign w:val="center"/>
            <w:hideMark/>
          </w:tcPr>
          <w:p w14:paraId="5EE2F46F" w14:textId="77777777" w:rsidR="0048436E" w:rsidRPr="0048436E" w:rsidRDefault="0048436E" w:rsidP="0048436E">
            <w:pPr>
              <w:jc w:val="center"/>
              <w:rPr>
                <w:rFonts w:ascii="Times" w:hAnsi="Times" w:cs="Calibri"/>
                <w:color w:val="000000"/>
              </w:rPr>
            </w:pPr>
            <w:r w:rsidRPr="0048436E">
              <w:rPr>
                <w:rFonts w:ascii="Times" w:hAnsi="Times" w:cs="Calibri"/>
                <w:color w:val="000000"/>
              </w:rPr>
              <w:t>0.120397481</w:t>
            </w:r>
          </w:p>
        </w:tc>
        <w:tc>
          <w:tcPr>
            <w:tcW w:w="1503" w:type="dxa"/>
            <w:tcBorders>
              <w:top w:val="nil"/>
              <w:left w:val="nil"/>
              <w:bottom w:val="single" w:sz="8" w:space="0" w:color="auto"/>
              <w:right w:val="single" w:sz="4" w:space="0" w:color="auto"/>
            </w:tcBorders>
            <w:shd w:val="clear" w:color="auto" w:fill="auto"/>
            <w:noWrap/>
            <w:vAlign w:val="center"/>
            <w:hideMark/>
          </w:tcPr>
          <w:p w14:paraId="43C82542" w14:textId="77777777" w:rsidR="0048436E" w:rsidRPr="0048436E" w:rsidRDefault="0048436E" w:rsidP="0048436E">
            <w:pPr>
              <w:jc w:val="center"/>
              <w:rPr>
                <w:rFonts w:ascii="Times" w:hAnsi="Times" w:cs="Calibri"/>
                <w:color w:val="000000"/>
              </w:rPr>
            </w:pPr>
            <w:r w:rsidRPr="0048436E">
              <w:rPr>
                <w:rFonts w:ascii="Times" w:hAnsi="Times" w:cs="Calibri"/>
                <w:color w:val="000000"/>
              </w:rPr>
              <w:t>0.036670322</w:t>
            </w:r>
          </w:p>
        </w:tc>
        <w:tc>
          <w:tcPr>
            <w:tcW w:w="2340" w:type="dxa"/>
            <w:tcBorders>
              <w:top w:val="nil"/>
              <w:left w:val="nil"/>
              <w:bottom w:val="single" w:sz="8" w:space="0" w:color="auto"/>
              <w:right w:val="single" w:sz="8" w:space="0" w:color="auto"/>
            </w:tcBorders>
            <w:shd w:val="clear" w:color="auto" w:fill="auto"/>
            <w:vAlign w:val="center"/>
            <w:hideMark/>
          </w:tcPr>
          <w:p w14:paraId="704A3422" w14:textId="77777777" w:rsidR="0048436E" w:rsidRPr="0048436E" w:rsidRDefault="0048436E" w:rsidP="0048436E">
            <w:pPr>
              <w:jc w:val="center"/>
              <w:rPr>
                <w:rFonts w:ascii="Times" w:hAnsi="Times" w:cs="Calibri"/>
                <w:color w:val="000000"/>
              </w:rPr>
            </w:pPr>
            <w:r w:rsidRPr="0048436E">
              <w:rPr>
                <w:rFonts w:ascii="Times" w:hAnsi="Times" w:cs="Calibri"/>
                <w:color w:val="000000"/>
              </w:rPr>
              <w:t>Ease of managing your shopping cart</w:t>
            </w:r>
          </w:p>
        </w:tc>
      </w:tr>
    </w:tbl>
    <w:p w14:paraId="73CD3F48" w14:textId="24019981" w:rsidR="00D11919" w:rsidRDefault="00D11919" w:rsidP="00FE10A1">
      <w:pPr>
        <w:jc w:val="both"/>
        <w:rPr>
          <w:rFonts w:ascii="Times" w:hAnsi="Times" w:cs="Calibri"/>
          <w:color w:val="000000"/>
        </w:rPr>
      </w:pPr>
    </w:p>
    <w:p w14:paraId="3CDD2984" w14:textId="58BCEB92" w:rsidR="00D11919" w:rsidRDefault="00D11919" w:rsidP="00D11919">
      <w:pPr>
        <w:rPr>
          <w:rFonts w:ascii="Times" w:hAnsi="Times"/>
          <w:color w:val="000000"/>
          <w:sz w:val="27"/>
          <w:szCs w:val="27"/>
        </w:rPr>
      </w:pPr>
      <w:r w:rsidRPr="00D11919">
        <w:rPr>
          <w:rFonts w:ascii="Times" w:hAnsi="Times"/>
          <w:color w:val="000000"/>
          <w:sz w:val="27"/>
          <w:szCs w:val="27"/>
        </w:rPr>
        <w:t>Table</w:t>
      </w:r>
      <w:r w:rsidR="008F4341">
        <w:rPr>
          <w:rFonts w:ascii="Times" w:hAnsi="Times"/>
          <w:color w:val="000000"/>
          <w:sz w:val="27"/>
          <w:szCs w:val="27"/>
        </w:rPr>
        <w:t xml:space="preserve"> #</w:t>
      </w:r>
      <w:r>
        <w:rPr>
          <w:rFonts w:ascii="Times" w:hAnsi="Times"/>
          <w:color w:val="000000"/>
          <w:sz w:val="27"/>
          <w:szCs w:val="27"/>
        </w:rPr>
        <w:t>3</w:t>
      </w:r>
      <w:r w:rsidRPr="00D11919">
        <w:rPr>
          <w:rFonts w:ascii="Times" w:hAnsi="Times"/>
          <w:color w:val="000000"/>
          <w:sz w:val="27"/>
          <w:szCs w:val="27"/>
        </w:rPr>
        <w:t xml:space="preserve">: Customer Satisfaction </w:t>
      </w:r>
      <w:r>
        <w:rPr>
          <w:rFonts w:ascii="Times" w:hAnsi="Times"/>
          <w:color w:val="000000"/>
          <w:sz w:val="27"/>
          <w:szCs w:val="27"/>
        </w:rPr>
        <w:t>Averages comparison / Amazon vs. QOO10</w:t>
      </w:r>
    </w:p>
    <w:tbl>
      <w:tblPr>
        <w:tblW w:w="8795" w:type="dxa"/>
        <w:tblLook w:val="04A0" w:firstRow="1" w:lastRow="0" w:firstColumn="1" w:lastColumn="0" w:noHBand="0" w:noVBand="1"/>
      </w:tblPr>
      <w:tblGrid>
        <w:gridCol w:w="1341"/>
        <w:gridCol w:w="1334"/>
        <w:gridCol w:w="1335"/>
        <w:gridCol w:w="1335"/>
        <w:gridCol w:w="1335"/>
        <w:gridCol w:w="1335"/>
        <w:gridCol w:w="1335"/>
      </w:tblGrid>
      <w:tr w:rsidR="009E26CA" w:rsidRPr="009E26CA" w14:paraId="422443CE" w14:textId="77777777" w:rsidTr="009E26CA">
        <w:trPr>
          <w:trHeight w:val="338"/>
        </w:trPr>
        <w:tc>
          <w:tcPr>
            <w:tcW w:w="17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E8ADF" w14:textId="77777777" w:rsidR="009E26CA" w:rsidRPr="009E26CA" w:rsidRDefault="009E26CA" w:rsidP="009E26CA">
            <w:pPr>
              <w:rPr>
                <w:rFonts w:ascii="Calibri" w:hAnsi="Calibri" w:cs="Calibri"/>
                <w:color w:val="000000"/>
              </w:rPr>
            </w:pPr>
            <w:r w:rsidRPr="009E26CA">
              <w:rPr>
                <w:rFonts w:ascii="Calibri" w:hAnsi="Calibri" w:cs="Calibri"/>
                <w:color w:val="000000"/>
              </w:rPr>
              <w:t> </w:t>
            </w:r>
          </w:p>
        </w:tc>
        <w:tc>
          <w:tcPr>
            <w:tcW w:w="1178" w:type="dxa"/>
            <w:tcBorders>
              <w:top w:val="single" w:sz="4" w:space="0" w:color="auto"/>
              <w:left w:val="nil"/>
              <w:bottom w:val="single" w:sz="4" w:space="0" w:color="auto"/>
              <w:right w:val="single" w:sz="4" w:space="0" w:color="auto"/>
            </w:tcBorders>
            <w:shd w:val="clear" w:color="auto" w:fill="auto"/>
            <w:noWrap/>
            <w:vAlign w:val="bottom"/>
            <w:hideMark/>
          </w:tcPr>
          <w:p w14:paraId="48126EDE" w14:textId="77777777" w:rsidR="009E26CA" w:rsidRPr="009E26CA" w:rsidRDefault="009E26CA" w:rsidP="009E26CA">
            <w:pPr>
              <w:rPr>
                <w:rFonts w:ascii="Calibri" w:hAnsi="Calibri" w:cs="Calibri"/>
                <w:color w:val="000000"/>
              </w:rPr>
            </w:pPr>
            <w:r w:rsidRPr="009E26CA">
              <w:rPr>
                <w:rFonts w:ascii="Calibri" w:hAnsi="Calibri" w:cs="Calibri"/>
                <w:color w:val="000000"/>
              </w:rPr>
              <w:t>VN_1009_TP01</w:t>
            </w:r>
          </w:p>
        </w:tc>
        <w:tc>
          <w:tcPr>
            <w:tcW w:w="1178" w:type="dxa"/>
            <w:tcBorders>
              <w:top w:val="single" w:sz="4" w:space="0" w:color="auto"/>
              <w:left w:val="nil"/>
              <w:bottom w:val="single" w:sz="4" w:space="0" w:color="auto"/>
              <w:right w:val="single" w:sz="4" w:space="0" w:color="auto"/>
            </w:tcBorders>
            <w:shd w:val="clear" w:color="auto" w:fill="auto"/>
            <w:noWrap/>
            <w:vAlign w:val="bottom"/>
            <w:hideMark/>
          </w:tcPr>
          <w:p w14:paraId="06341D08" w14:textId="77777777" w:rsidR="009E26CA" w:rsidRPr="009E26CA" w:rsidRDefault="009E26CA" w:rsidP="009E26CA">
            <w:pPr>
              <w:rPr>
                <w:rFonts w:ascii="Calibri" w:hAnsi="Calibri" w:cs="Calibri"/>
                <w:color w:val="000000"/>
              </w:rPr>
            </w:pPr>
            <w:r w:rsidRPr="009E26CA">
              <w:rPr>
                <w:rFonts w:ascii="Calibri" w:hAnsi="Calibri" w:cs="Calibri"/>
                <w:color w:val="000000"/>
              </w:rPr>
              <w:t>VN_1009_TP02</w:t>
            </w:r>
          </w:p>
        </w:tc>
        <w:tc>
          <w:tcPr>
            <w:tcW w:w="1178" w:type="dxa"/>
            <w:tcBorders>
              <w:top w:val="single" w:sz="4" w:space="0" w:color="auto"/>
              <w:left w:val="nil"/>
              <w:bottom w:val="single" w:sz="4" w:space="0" w:color="auto"/>
              <w:right w:val="single" w:sz="4" w:space="0" w:color="auto"/>
            </w:tcBorders>
            <w:shd w:val="clear" w:color="auto" w:fill="auto"/>
            <w:noWrap/>
            <w:vAlign w:val="bottom"/>
            <w:hideMark/>
          </w:tcPr>
          <w:p w14:paraId="184A8257" w14:textId="77777777" w:rsidR="009E26CA" w:rsidRPr="009E26CA" w:rsidRDefault="009E26CA" w:rsidP="009E26CA">
            <w:pPr>
              <w:rPr>
                <w:rFonts w:ascii="Calibri" w:hAnsi="Calibri" w:cs="Calibri"/>
                <w:color w:val="000000"/>
              </w:rPr>
            </w:pPr>
            <w:r w:rsidRPr="009E26CA">
              <w:rPr>
                <w:rFonts w:ascii="Calibri" w:hAnsi="Calibri" w:cs="Calibri"/>
                <w:color w:val="000000"/>
              </w:rPr>
              <w:t>VN_1009_TP05</w:t>
            </w:r>
          </w:p>
        </w:tc>
        <w:tc>
          <w:tcPr>
            <w:tcW w:w="1178" w:type="dxa"/>
            <w:tcBorders>
              <w:top w:val="single" w:sz="4" w:space="0" w:color="auto"/>
              <w:left w:val="nil"/>
              <w:bottom w:val="single" w:sz="4" w:space="0" w:color="auto"/>
              <w:right w:val="single" w:sz="4" w:space="0" w:color="auto"/>
            </w:tcBorders>
            <w:shd w:val="clear" w:color="auto" w:fill="auto"/>
            <w:noWrap/>
            <w:vAlign w:val="bottom"/>
            <w:hideMark/>
          </w:tcPr>
          <w:p w14:paraId="7D77138D" w14:textId="77777777" w:rsidR="009E26CA" w:rsidRPr="009E26CA" w:rsidRDefault="009E26CA" w:rsidP="009E26CA">
            <w:pPr>
              <w:rPr>
                <w:rFonts w:ascii="Calibri" w:hAnsi="Calibri" w:cs="Calibri"/>
                <w:color w:val="000000"/>
              </w:rPr>
            </w:pPr>
            <w:r w:rsidRPr="009E26CA">
              <w:rPr>
                <w:rFonts w:ascii="Calibri" w:hAnsi="Calibri" w:cs="Calibri"/>
                <w:color w:val="000000"/>
              </w:rPr>
              <w:t>VN_1009_TP13</w:t>
            </w:r>
          </w:p>
        </w:tc>
        <w:tc>
          <w:tcPr>
            <w:tcW w:w="1178" w:type="dxa"/>
            <w:tcBorders>
              <w:top w:val="single" w:sz="4" w:space="0" w:color="auto"/>
              <w:left w:val="nil"/>
              <w:bottom w:val="single" w:sz="4" w:space="0" w:color="auto"/>
              <w:right w:val="single" w:sz="4" w:space="0" w:color="auto"/>
            </w:tcBorders>
            <w:shd w:val="clear" w:color="auto" w:fill="auto"/>
            <w:noWrap/>
            <w:vAlign w:val="bottom"/>
            <w:hideMark/>
          </w:tcPr>
          <w:p w14:paraId="5C360128" w14:textId="77777777" w:rsidR="009E26CA" w:rsidRPr="009E26CA" w:rsidRDefault="009E26CA" w:rsidP="009E26CA">
            <w:pPr>
              <w:rPr>
                <w:rFonts w:ascii="Calibri" w:hAnsi="Calibri" w:cs="Calibri"/>
                <w:color w:val="000000"/>
              </w:rPr>
            </w:pPr>
            <w:r w:rsidRPr="009E26CA">
              <w:rPr>
                <w:rFonts w:ascii="Calibri" w:hAnsi="Calibri" w:cs="Calibri"/>
                <w:color w:val="000000"/>
              </w:rPr>
              <w:t>VN_1009_TP15</w:t>
            </w:r>
          </w:p>
        </w:tc>
        <w:tc>
          <w:tcPr>
            <w:tcW w:w="1178" w:type="dxa"/>
            <w:tcBorders>
              <w:top w:val="single" w:sz="4" w:space="0" w:color="auto"/>
              <w:left w:val="nil"/>
              <w:bottom w:val="single" w:sz="4" w:space="0" w:color="auto"/>
              <w:right w:val="single" w:sz="4" w:space="0" w:color="auto"/>
            </w:tcBorders>
            <w:shd w:val="clear" w:color="auto" w:fill="auto"/>
            <w:noWrap/>
            <w:vAlign w:val="bottom"/>
            <w:hideMark/>
          </w:tcPr>
          <w:p w14:paraId="1ED73BF7" w14:textId="77777777" w:rsidR="009E26CA" w:rsidRPr="009E26CA" w:rsidRDefault="009E26CA" w:rsidP="009E26CA">
            <w:pPr>
              <w:rPr>
                <w:rFonts w:ascii="Calibri" w:hAnsi="Calibri" w:cs="Calibri"/>
                <w:color w:val="000000"/>
              </w:rPr>
            </w:pPr>
            <w:r w:rsidRPr="009E26CA">
              <w:rPr>
                <w:rFonts w:ascii="Calibri" w:hAnsi="Calibri" w:cs="Calibri"/>
                <w:color w:val="000000"/>
              </w:rPr>
              <w:t>VN_1009_TP16</w:t>
            </w:r>
          </w:p>
        </w:tc>
      </w:tr>
      <w:tr w:rsidR="009E26CA" w:rsidRPr="009E26CA" w14:paraId="585FB661" w14:textId="77777777" w:rsidTr="009E26CA">
        <w:trPr>
          <w:trHeight w:val="338"/>
        </w:trPr>
        <w:tc>
          <w:tcPr>
            <w:tcW w:w="1727" w:type="dxa"/>
            <w:tcBorders>
              <w:top w:val="nil"/>
              <w:left w:val="single" w:sz="4" w:space="0" w:color="auto"/>
              <w:bottom w:val="single" w:sz="4" w:space="0" w:color="auto"/>
              <w:right w:val="single" w:sz="4" w:space="0" w:color="auto"/>
            </w:tcBorders>
            <w:shd w:val="clear" w:color="auto" w:fill="auto"/>
            <w:noWrap/>
            <w:vAlign w:val="bottom"/>
            <w:hideMark/>
          </w:tcPr>
          <w:p w14:paraId="0449FDD9" w14:textId="77777777" w:rsidR="009E26CA" w:rsidRPr="009E26CA" w:rsidRDefault="009E26CA" w:rsidP="009E26CA">
            <w:pPr>
              <w:rPr>
                <w:rFonts w:ascii="Calibri" w:hAnsi="Calibri" w:cs="Calibri"/>
                <w:color w:val="000000"/>
              </w:rPr>
            </w:pPr>
            <w:r w:rsidRPr="009E26CA">
              <w:rPr>
                <w:rFonts w:ascii="Calibri" w:hAnsi="Calibri" w:cs="Calibri"/>
                <w:color w:val="000000"/>
              </w:rPr>
              <w:t>Amazon</w:t>
            </w:r>
          </w:p>
        </w:tc>
        <w:tc>
          <w:tcPr>
            <w:tcW w:w="1178" w:type="dxa"/>
            <w:tcBorders>
              <w:top w:val="nil"/>
              <w:left w:val="nil"/>
              <w:bottom w:val="single" w:sz="4" w:space="0" w:color="auto"/>
              <w:right w:val="single" w:sz="4" w:space="0" w:color="auto"/>
            </w:tcBorders>
            <w:shd w:val="clear" w:color="auto" w:fill="auto"/>
            <w:noWrap/>
            <w:vAlign w:val="bottom"/>
            <w:hideMark/>
          </w:tcPr>
          <w:p w14:paraId="259C104D" w14:textId="77777777" w:rsidR="009E26CA" w:rsidRPr="009E26CA" w:rsidRDefault="009E26CA" w:rsidP="009E26CA">
            <w:pPr>
              <w:jc w:val="right"/>
              <w:rPr>
                <w:rFonts w:ascii="Calibri" w:hAnsi="Calibri" w:cs="Calibri"/>
                <w:color w:val="000000"/>
              </w:rPr>
            </w:pPr>
            <w:r w:rsidRPr="009E26CA">
              <w:rPr>
                <w:rFonts w:ascii="Calibri" w:hAnsi="Calibri" w:cs="Calibri"/>
                <w:color w:val="000000"/>
              </w:rPr>
              <w:t>7.905</w:t>
            </w:r>
          </w:p>
        </w:tc>
        <w:tc>
          <w:tcPr>
            <w:tcW w:w="1178" w:type="dxa"/>
            <w:tcBorders>
              <w:top w:val="nil"/>
              <w:left w:val="nil"/>
              <w:bottom w:val="single" w:sz="4" w:space="0" w:color="auto"/>
              <w:right w:val="single" w:sz="4" w:space="0" w:color="auto"/>
            </w:tcBorders>
            <w:shd w:val="clear" w:color="auto" w:fill="auto"/>
            <w:noWrap/>
            <w:vAlign w:val="bottom"/>
            <w:hideMark/>
          </w:tcPr>
          <w:p w14:paraId="6F2A22BA" w14:textId="77777777" w:rsidR="009E26CA" w:rsidRPr="009E26CA" w:rsidRDefault="009E26CA" w:rsidP="009E26CA">
            <w:pPr>
              <w:jc w:val="right"/>
              <w:rPr>
                <w:rFonts w:ascii="Calibri" w:hAnsi="Calibri" w:cs="Calibri"/>
                <w:color w:val="000000"/>
              </w:rPr>
            </w:pPr>
            <w:r w:rsidRPr="009E26CA">
              <w:rPr>
                <w:rFonts w:ascii="Calibri" w:hAnsi="Calibri" w:cs="Calibri"/>
                <w:color w:val="000000"/>
              </w:rPr>
              <w:t>7.505</w:t>
            </w:r>
          </w:p>
        </w:tc>
        <w:tc>
          <w:tcPr>
            <w:tcW w:w="1178" w:type="dxa"/>
            <w:tcBorders>
              <w:top w:val="nil"/>
              <w:left w:val="nil"/>
              <w:bottom w:val="single" w:sz="4" w:space="0" w:color="auto"/>
              <w:right w:val="single" w:sz="4" w:space="0" w:color="auto"/>
            </w:tcBorders>
            <w:shd w:val="clear" w:color="auto" w:fill="auto"/>
            <w:noWrap/>
            <w:vAlign w:val="bottom"/>
            <w:hideMark/>
          </w:tcPr>
          <w:p w14:paraId="3E8321B9" w14:textId="77777777" w:rsidR="009E26CA" w:rsidRPr="009E26CA" w:rsidRDefault="009E26CA" w:rsidP="009E26CA">
            <w:pPr>
              <w:jc w:val="right"/>
              <w:rPr>
                <w:rFonts w:ascii="Calibri" w:hAnsi="Calibri" w:cs="Calibri"/>
                <w:color w:val="000000"/>
              </w:rPr>
            </w:pPr>
            <w:r w:rsidRPr="009E26CA">
              <w:rPr>
                <w:rFonts w:ascii="Calibri" w:hAnsi="Calibri" w:cs="Calibri"/>
                <w:color w:val="000000"/>
              </w:rPr>
              <w:t>7.585</w:t>
            </w:r>
          </w:p>
        </w:tc>
        <w:tc>
          <w:tcPr>
            <w:tcW w:w="1178" w:type="dxa"/>
            <w:tcBorders>
              <w:top w:val="nil"/>
              <w:left w:val="nil"/>
              <w:bottom w:val="single" w:sz="4" w:space="0" w:color="auto"/>
              <w:right w:val="single" w:sz="4" w:space="0" w:color="auto"/>
            </w:tcBorders>
            <w:shd w:val="clear" w:color="auto" w:fill="auto"/>
            <w:noWrap/>
            <w:vAlign w:val="bottom"/>
            <w:hideMark/>
          </w:tcPr>
          <w:p w14:paraId="47B17C44" w14:textId="77777777" w:rsidR="009E26CA" w:rsidRPr="009E26CA" w:rsidRDefault="009E26CA" w:rsidP="009E26CA">
            <w:pPr>
              <w:jc w:val="right"/>
              <w:rPr>
                <w:rFonts w:ascii="Calibri" w:hAnsi="Calibri" w:cs="Calibri"/>
                <w:color w:val="000000"/>
              </w:rPr>
            </w:pPr>
            <w:r w:rsidRPr="009E26CA">
              <w:rPr>
                <w:rFonts w:ascii="Calibri" w:hAnsi="Calibri" w:cs="Calibri"/>
                <w:color w:val="000000"/>
              </w:rPr>
              <w:t>7.48</w:t>
            </w:r>
          </w:p>
        </w:tc>
        <w:tc>
          <w:tcPr>
            <w:tcW w:w="1178" w:type="dxa"/>
            <w:tcBorders>
              <w:top w:val="nil"/>
              <w:left w:val="nil"/>
              <w:bottom w:val="single" w:sz="4" w:space="0" w:color="auto"/>
              <w:right w:val="single" w:sz="4" w:space="0" w:color="auto"/>
            </w:tcBorders>
            <w:shd w:val="clear" w:color="auto" w:fill="auto"/>
            <w:noWrap/>
            <w:vAlign w:val="bottom"/>
            <w:hideMark/>
          </w:tcPr>
          <w:p w14:paraId="7EF9102B" w14:textId="77777777" w:rsidR="009E26CA" w:rsidRPr="009E26CA" w:rsidRDefault="009E26CA" w:rsidP="009E26CA">
            <w:pPr>
              <w:jc w:val="right"/>
              <w:rPr>
                <w:rFonts w:ascii="Calibri" w:hAnsi="Calibri" w:cs="Calibri"/>
                <w:color w:val="000000"/>
              </w:rPr>
            </w:pPr>
            <w:r w:rsidRPr="009E26CA">
              <w:rPr>
                <w:rFonts w:ascii="Calibri" w:hAnsi="Calibri" w:cs="Calibri"/>
                <w:color w:val="000000"/>
              </w:rPr>
              <w:t>20.125</w:t>
            </w:r>
          </w:p>
        </w:tc>
        <w:tc>
          <w:tcPr>
            <w:tcW w:w="1178" w:type="dxa"/>
            <w:tcBorders>
              <w:top w:val="nil"/>
              <w:left w:val="nil"/>
              <w:bottom w:val="single" w:sz="4" w:space="0" w:color="auto"/>
              <w:right w:val="single" w:sz="4" w:space="0" w:color="auto"/>
            </w:tcBorders>
            <w:shd w:val="clear" w:color="auto" w:fill="auto"/>
            <w:noWrap/>
            <w:vAlign w:val="bottom"/>
            <w:hideMark/>
          </w:tcPr>
          <w:p w14:paraId="33EE4F29" w14:textId="77777777" w:rsidR="009E26CA" w:rsidRPr="009E26CA" w:rsidRDefault="009E26CA" w:rsidP="009E26CA">
            <w:pPr>
              <w:jc w:val="right"/>
              <w:rPr>
                <w:rFonts w:ascii="Calibri" w:hAnsi="Calibri" w:cs="Calibri"/>
                <w:color w:val="000000"/>
              </w:rPr>
            </w:pPr>
            <w:r w:rsidRPr="009E26CA">
              <w:rPr>
                <w:rFonts w:ascii="Calibri" w:hAnsi="Calibri" w:cs="Calibri"/>
                <w:color w:val="000000"/>
              </w:rPr>
              <w:t>7.49</w:t>
            </w:r>
          </w:p>
        </w:tc>
      </w:tr>
      <w:tr w:rsidR="009E26CA" w:rsidRPr="009E26CA" w14:paraId="0410762E" w14:textId="77777777" w:rsidTr="009E26CA">
        <w:trPr>
          <w:trHeight w:val="338"/>
        </w:trPr>
        <w:tc>
          <w:tcPr>
            <w:tcW w:w="1727" w:type="dxa"/>
            <w:tcBorders>
              <w:top w:val="nil"/>
              <w:left w:val="single" w:sz="4" w:space="0" w:color="auto"/>
              <w:bottom w:val="single" w:sz="4" w:space="0" w:color="auto"/>
              <w:right w:val="single" w:sz="4" w:space="0" w:color="auto"/>
            </w:tcBorders>
            <w:shd w:val="clear" w:color="auto" w:fill="auto"/>
            <w:noWrap/>
            <w:vAlign w:val="bottom"/>
            <w:hideMark/>
          </w:tcPr>
          <w:p w14:paraId="6AE482F3" w14:textId="77777777" w:rsidR="009E26CA" w:rsidRPr="009E26CA" w:rsidRDefault="009E26CA" w:rsidP="009E26CA">
            <w:pPr>
              <w:rPr>
                <w:rFonts w:ascii="Calibri" w:hAnsi="Calibri" w:cs="Calibri"/>
                <w:color w:val="000000"/>
              </w:rPr>
            </w:pPr>
            <w:r w:rsidRPr="009E26CA">
              <w:rPr>
                <w:rFonts w:ascii="Calibri" w:hAnsi="Calibri" w:cs="Calibri"/>
                <w:color w:val="000000"/>
              </w:rPr>
              <w:t>QOO10</w:t>
            </w:r>
          </w:p>
        </w:tc>
        <w:tc>
          <w:tcPr>
            <w:tcW w:w="1178" w:type="dxa"/>
            <w:tcBorders>
              <w:top w:val="nil"/>
              <w:left w:val="nil"/>
              <w:bottom w:val="single" w:sz="4" w:space="0" w:color="auto"/>
              <w:right w:val="single" w:sz="4" w:space="0" w:color="auto"/>
            </w:tcBorders>
            <w:shd w:val="clear" w:color="auto" w:fill="auto"/>
            <w:noWrap/>
            <w:vAlign w:val="bottom"/>
            <w:hideMark/>
          </w:tcPr>
          <w:p w14:paraId="5B808AB4" w14:textId="77777777" w:rsidR="009E26CA" w:rsidRPr="009E26CA" w:rsidRDefault="009E26CA" w:rsidP="009E26CA">
            <w:pPr>
              <w:jc w:val="right"/>
              <w:rPr>
                <w:rFonts w:ascii="Calibri" w:hAnsi="Calibri" w:cs="Calibri"/>
                <w:color w:val="000000"/>
              </w:rPr>
            </w:pPr>
            <w:r w:rsidRPr="009E26CA">
              <w:rPr>
                <w:rFonts w:ascii="Calibri" w:hAnsi="Calibri" w:cs="Calibri"/>
                <w:color w:val="000000"/>
                <w:highlight w:val="green"/>
              </w:rPr>
              <w:t>8.04</w:t>
            </w:r>
          </w:p>
        </w:tc>
        <w:tc>
          <w:tcPr>
            <w:tcW w:w="1178" w:type="dxa"/>
            <w:tcBorders>
              <w:top w:val="nil"/>
              <w:left w:val="nil"/>
              <w:bottom w:val="single" w:sz="4" w:space="0" w:color="auto"/>
              <w:right w:val="single" w:sz="4" w:space="0" w:color="auto"/>
            </w:tcBorders>
            <w:shd w:val="clear" w:color="auto" w:fill="auto"/>
            <w:noWrap/>
            <w:vAlign w:val="bottom"/>
            <w:hideMark/>
          </w:tcPr>
          <w:p w14:paraId="6D5600EB" w14:textId="77777777" w:rsidR="009E26CA" w:rsidRPr="009E26CA" w:rsidRDefault="009E26CA" w:rsidP="009E26CA">
            <w:pPr>
              <w:jc w:val="right"/>
              <w:rPr>
                <w:rFonts w:ascii="Calibri" w:hAnsi="Calibri" w:cs="Calibri"/>
                <w:color w:val="000000"/>
              </w:rPr>
            </w:pPr>
            <w:r w:rsidRPr="009E26CA">
              <w:rPr>
                <w:rFonts w:ascii="Calibri" w:hAnsi="Calibri" w:cs="Calibri"/>
                <w:color w:val="000000"/>
                <w:highlight w:val="green"/>
              </w:rPr>
              <w:t>7.55</w:t>
            </w:r>
          </w:p>
        </w:tc>
        <w:tc>
          <w:tcPr>
            <w:tcW w:w="1178" w:type="dxa"/>
            <w:tcBorders>
              <w:top w:val="nil"/>
              <w:left w:val="nil"/>
              <w:bottom w:val="single" w:sz="4" w:space="0" w:color="auto"/>
              <w:right w:val="single" w:sz="4" w:space="0" w:color="auto"/>
            </w:tcBorders>
            <w:shd w:val="clear" w:color="auto" w:fill="auto"/>
            <w:noWrap/>
            <w:vAlign w:val="bottom"/>
            <w:hideMark/>
          </w:tcPr>
          <w:p w14:paraId="176E15EF" w14:textId="77777777" w:rsidR="009E26CA" w:rsidRPr="009E26CA" w:rsidRDefault="009E26CA" w:rsidP="009E26CA">
            <w:pPr>
              <w:jc w:val="right"/>
              <w:rPr>
                <w:rFonts w:ascii="Calibri" w:hAnsi="Calibri" w:cs="Calibri"/>
                <w:color w:val="000000"/>
              </w:rPr>
            </w:pPr>
            <w:r w:rsidRPr="009E26CA">
              <w:rPr>
                <w:rFonts w:ascii="Calibri" w:hAnsi="Calibri" w:cs="Calibri"/>
                <w:color w:val="000000"/>
                <w:highlight w:val="green"/>
              </w:rPr>
              <w:t>7.59</w:t>
            </w:r>
          </w:p>
        </w:tc>
        <w:tc>
          <w:tcPr>
            <w:tcW w:w="1178" w:type="dxa"/>
            <w:tcBorders>
              <w:top w:val="nil"/>
              <w:left w:val="nil"/>
              <w:bottom w:val="single" w:sz="4" w:space="0" w:color="auto"/>
              <w:right w:val="single" w:sz="4" w:space="0" w:color="auto"/>
            </w:tcBorders>
            <w:shd w:val="clear" w:color="auto" w:fill="auto"/>
            <w:noWrap/>
            <w:vAlign w:val="bottom"/>
            <w:hideMark/>
          </w:tcPr>
          <w:p w14:paraId="754C2E4A" w14:textId="77777777" w:rsidR="009E26CA" w:rsidRPr="009E26CA" w:rsidRDefault="009E26CA" w:rsidP="009E26CA">
            <w:pPr>
              <w:jc w:val="right"/>
              <w:rPr>
                <w:rFonts w:ascii="Calibri" w:hAnsi="Calibri" w:cs="Calibri"/>
                <w:color w:val="000000"/>
              </w:rPr>
            </w:pPr>
            <w:r w:rsidRPr="009E26CA">
              <w:rPr>
                <w:rFonts w:ascii="Calibri" w:hAnsi="Calibri" w:cs="Calibri"/>
                <w:color w:val="000000"/>
                <w:highlight w:val="green"/>
              </w:rPr>
              <w:t>7.575</w:t>
            </w:r>
          </w:p>
        </w:tc>
        <w:tc>
          <w:tcPr>
            <w:tcW w:w="1178" w:type="dxa"/>
            <w:tcBorders>
              <w:top w:val="nil"/>
              <w:left w:val="nil"/>
              <w:bottom w:val="single" w:sz="4" w:space="0" w:color="auto"/>
              <w:right w:val="single" w:sz="4" w:space="0" w:color="auto"/>
            </w:tcBorders>
            <w:shd w:val="clear" w:color="auto" w:fill="auto"/>
            <w:noWrap/>
            <w:vAlign w:val="bottom"/>
            <w:hideMark/>
          </w:tcPr>
          <w:p w14:paraId="0698BD21" w14:textId="77777777" w:rsidR="009E26CA" w:rsidRPr="009E26CA" w:rsidRDefault="009E26CA" w:rsidP="009E26CA">
            <w:pPr>
              <w:jc w:val="right"/>
              <w:rPr>
                <w:rFonts w:ascii="Calibri" w:hAnsi="Calibri" w:cs="Calibri"/>
                <w:color w:val="000000"/>
              </w:rPr>
            </w:pPr>
            <w:r w:rsidRPr="009E26CA">
              <w:rPr>
                <w:rFonts w:ascii="Calibri" w:hAnsi="Calibri" w:cs="Calibri"/>
                <w:color w:val="000000"/>
                <w:highlight w:val="green"/>
              </w:rPr>
              <w:t>21.3</w:t>
            </w:r>
          </w:p>
        </w:tc>
        <w:tc>
          <w:tcPr>
            <w:tcW w:w="1178" w:type="dxa"/>
            <w:tcBorders>
              <w:top w:val="nil"/>
              <w:left w:val="nil"/>
              <w:bottom w:val="single" w:sz="4" w:space="0" w:color="auto"/>
              <w:right w:val="single" w:sz="4" w:space="0" w:color="auto"/>
            </w:tcBorders>
            <w:shd w:val="clear" w:color="auto" w:fill="auto"/>
            <w:noWrap/>
            <w:vAlign w:val="bottom"/>
            <w:hideMark/>
          </w:tcPr>
          <w:p w14:paraId="2C9C525D" w14:textId="77777777" w:rsidR="009E26CA" w:rsidRPr="009E26CA" w:rsidRDefault="009E26CA" w:rsidP="009E26CA">
            <w:pPr>
              <w:jc w:val="right"/>
              <w:rPr>
                <w:rFonts w:ascii="Calibri" w:hAnsi="Calibri" w:cs="Calibri"/>
                <w:color w:val="000000"/>
                <w:highlight w:val="green"/>
              </w:rPr>
            </w:pPr>
            <w:r w:rsidRPr="009E26CA">
              <w:rPr>
                <w:rFonts w:ascii="Calibri" w:hAnsi="Calibri" w:cs="Calibri"/>
                <w:color w:val="000000"/>
                <w:highlight w:val="green"/>
              </w:rPr>
              <w:t>7.8</w:t>
            </w:r>
          </w:p>
        </w:tc>
      </w:tr>
    </w:tbl>
    <w:p w14:paraId="02BB4D69" w14:textId="0EEBB53A" w:rsidR="00F6715F" w:rsidRDefault="00F6715F">
      <w:pPr>
        <w:rPr>
          <w:color w:val="000000"/>
        </w:rPr>
      </w:pPr>
    </w:p>
    <w:p w14:paraId="6FF1E443" w14:textId="5D17134A" w:rsidR="003C1AE4" w:rsidRDefault="003C1AE4"/>
    <w:sectPr w:rsidR="003C1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21723"/>
    <w:multiLevelType w:val="hybridMultilevel"/>
    <w:tmpl w:val="90160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639DC"/>
    <w:multiLevelType w:val="hybridMultilevel"/>
    <w:tmpl w:val="DD4E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E6392"/>
    <w:multiLevelType w:val="hybridMultilevel"/>
    <w:tmpl w:val="4B1C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A63DF"/>
    <w:multiLevelType w:val="hybridMultilevel"/>
    <w:tmpl w:val="6B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F215B9"/>
    <w:multiLevelType w:val="hybridMultilevel"/>
    <w:tmpl w:val="07C20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E4"/>
    <w:rsid w:val="0007321A"/>
    <w:rsid w:val="003C1AE4"/>
    <w:rsid w:val="003C1F6F"/>
    <w:rsid w:val="00432C63"/>
    <w:rsid w:val="0048436E"/>
    <w:rsid w:val="00650697"/>
    <w:rsid w:val="00685E51"/>
    <w:rsid w:val="0070407F"/>
    <w:rsid w:val="00710254"/>
    <w:rsid w:val="008F4341"/>
    <w:rsid w:val="00950B87"/>
    <w:rsid w:val="00981E61"/>
    <w:rsid w:val="009D4D45"/>
    <w:rsid w:val="009E26CA"/>
    <w:rsid w:val="00A40F79"/>
    <w:rsid w:val="00BE41CF"/>
    <w:rsid w:val="00C93356"/>
    <w:rsid w:val="00D11919"/>
    <w:rsid w:val="00D60D92"/>
    <w:rsid w:val="00D8683F"/>
    <w:rsid w:val="00F6715F"/>
    <w:rsid w:val="00FE1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B42CBF"/>
  <w15:chartTrackingRefBased/>
  <w15:docId w15:val="{1CFD1733-1F5A-0E42-95E8-12AAF640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15F"/>
    <w:rPr>
      <w:rFonts w:ascii="Times New Roman" w:eastAsia="Times New Roman" w:hAnsi="Times New Roman" w:cs="Times New Roman"/>
    </w:rPr>
  </w:style>
  <w:style w:type="paragraph" w:styleId="Heading1">
    <w:name w:val="heading 1"/>
    <w:basedOn w:val="Normal"/>
    <w:link w:val="Heading1Char"/>
    <w:uiPriority w:val="9"/>
    <w:qFormat/>
    <w:rsid w:val="00432C6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1CF"/>
    <w:pPr>
      <w:spacing w:before="100" w:beforeAutospacing="1" w:after="100" w:afterAutospacing="1"/>
    </w:pPr>
  </w:style>
  <w:style w:type="character" w:styleId="Hyperlink">
    <w:name w:val="Hyperlink"/>
    <w:basedOn w:val="DefaultParagraphFont"/>
    <w:uiPriority w:val="99"/>
    <w:semiHidden/>
    <w:unhideWhenUsed/>
    <w:rsid w:val="00432C63"/>
    <w:rPr>
      <w:color w:val="0000FF"/>
      <w:u w:val="single"/>
    </w:rPr>
  </w:style>
  <w:style w:type="character" w:customStyle="1" w:styleId="Heading1Char">
    <w:name w:val="Heading 1 Char"/>
    <w:basedOn w:val="DefaultParagraphFont"/>
    <w:link w:val="Heading1"/>
    <w:uiPriority w:val="9"/>
    <w:rsid w:val="00432C6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32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371">
      <w:bodyDiv w:val="1"/>
      <w:marLeft w:val="0"/>
      <w:marRight w:val="0"/>
      <w:marTop w:val="0"/>
      <w:marBottom w:val="0"/>
      <w:divBdr>
        <w:top w:val="none" w:sz="0" w:space="0" w:color="auto"/>
        <w:left w:val="none" w:sz="0" w:space="0" w:color="auto"/>
        <w:bottom w:val="none" w:sz="0" w:space="0" w:color="auto"/>
        <w:right w:val="none" w:sz="0" w:space="0" w:color="auto"/>
      </w:divBdr>
    </w:div>
    <w:div w:id="91897931">
      <w:bodyDiv w:val="1"/>
      <w:marLeft w:val="0"/>
      <w:marRight w:val="0"/>
      <w:marTop w:val="0"/>
      <w:marBottom w:val="0"/>
      <w:divBdr>
        <w:top w:val="none" w:sz="0" w:space="0" w:color="auto"/>
        <w:left w:val="none" w:sz="0" w:space="0" w:color="auto"/>
        <w:bottom w:val="none" w:sz="0" w:space="0" w:color="auto"/>
        <w:right w:val="none" w:sz="0" w:space="0" w:color="auto"/>
      </w:divBdr>
    </w:div>
    <w:div w:id="93215440">
      <w:bodyDiv w:val="1"/>
      <w:marLeft w:val="0"/>
      <w:marRight w:val="0"/>
      <w:marTop w:val="0"/>
      <w:marBottom w:val="0"/>
      <w:divBdr>
        <w:top w:val="none" w:sz="0" w:space="0" w:color="auto"/>
        <w:left w:val="none" w:sz="0" w:space="0" w:color="auto"/>
        <w:bottom w:val="none" w:sz="0" w:space="0" w:color="auto"/>
        <w:right w:val="none" w:sz="0" w:space="0" w:color="auto"/>
      </w:divBdr>
      <w:divsChild>
        <w:div w:id="1234243358">
          <w:marLeft w:val="0"/>
          <w:marRight w:val="0"/>
          <w:marTop w:val="0"/>
          <w:marBottom w:val="0"/>
          <w:divBdr>
            <w:top w:val="none" w:sz="0" w:space="0" w:color="auto"/>
            <w:left w:val="none" w:sz="0" w:space="0" w:color="auto"/>
            <w:bottom w:val="none" w:sz="0" w:space="0" w:color="auto"/>
            <w:right w:val="none" w:sz="0" w:space="0" w:color="auto"/>
          </w:divBdr>
          <w:divsChild>
            <w:div w:id="2133858825">
              <w:marLeft w:val="0"/>
              <w:marRight w:val="0"/>
              <w:marTop w:val="0"/>
              <w:marBottom w:val="0"/>
              <w:divBdr>
                <w:top w:val="none" w:sz="0" w:space="0" w:color="auto"/>
                <w:left w:val="none" w:sz="0" w:space="0" w:color="auto"/>
                <w:bottom w:val="none" w:sz="0" w:space="0" w:color="auto"/>
                <w:right w:val="none" w:sz="0" w:space="0" w:color="auto"/>
              </w:divBdr>
              <w:divsChild>
                <w:div w:id="9791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1501">
      <w:bodyDiv w:val="1"/>
      <w:marLeft w:val="0"/>
      <w:marRight w:val="0"/>
      <w:marTop w:val="0"/>
      <w:marBottom w:val="0"/>
      <w:divBdr>
        <w:top w:val="none" w:sz="0" w:space="0" w:color="auto"/>
        <w:left w:val="none" w:sz="0" w:space="0" w:color="auto"/>
        <w:bottom w:val="none" w:sz="0" w:space="0" w:color="auto"/>
        <w:right w:val="none" w:sz="0" w:space="0" w:color="auto"/>
      </w:divBdr>
    </w:div>
    <w:div w:id="309865524">
      <w:bodyDiv w:val="1"/>
      <w:marLeft w:val="0"/>
      <w:marRight w:val="0"/>
      <w:marTop w:val="0"/>
      <w:marBottom w:val="0"/>
      <w:divBdr>
        <w:top w:val="none" w:sz="0" w:space="0" w:color="auto"/>
        <w:left w:val="none" w:sz="0" w:space="0" w:color="auto"/>
        <w:bottom w:val="none" w:sz="0" w:space="0" w:color="auto"/>
        <w:right w:val="none" w:sz="0" w:space="0" w:color="auto"/>
      </w:divBdr>
    </w:div>
    <w:div w:id="317272006">
      <w:bodyDiv w:val="1"/>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sChild>
            <w:div w:id="1246456163">
              <w:marLeft w:val="0"/>
              <w:marRight w:val="0"/>
              <w:marTop w:val="0"/>
              <w:marBottom w:val="0"/>
              <w:divBdr>
                <w:top w:val="none" w:sz="0" w:space="0" w:color="auto"/>
                <w:left w:val="none" w:sz="0" w:space="0" w:color="auto"/>
                <w:bottom w:val="none" w:sz="0" w:space="0" w:color="auto"/>
                <w:right w:val="none" w:sz="0" w:space="0" w:color="auto"/>
              </w:divBdr>
              <w:divsChild>
                <w:div w:id="16850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120567">
      <w:bodyDiv w:val="1"/>
      <w:marLeft w:val="0"/>
      <w:marRight w:val="0"/>
      <w:marTop w:val="0"/>
      <w:marBottom w:val="0"/>
      <w:divBdr>
        <w:top w:val="none" w:sz="0" w:space="0" w:color="auto"/>
        <w:left w:val="none" w:sz="0" w:space="0" w:color="auto"/>
        <w:bottom w:val="none" w:sz="0" w:space="0" w:color="auto"/>
        <w:right w:val="none" w:sz="0" w:space="0" w:color="auto"/>
      </w:divBdr>
    </w:div>
    <w:div w:id="421099594">
      <w:bodyDiv w:val="1"/>
      <w:marLeft w:val="0"/>
      <w:marRight w:val="0"/>
      <w:marTop w:val="0"/>
      <w:marBottom w:val="0"/>
      <w:divBdr>
        <w:top w:val="none" w:sz="0" w:space="0" w:color="auto"/>
        <w:left w:val="none" w:sz="0" w:space="0" w:color="auto"/>
        <w:bottom w:val="none" w:sz="0" w:space="0" w:color="auto"/>
        <w:right w:val="none" w:sz="0" w:space="0" w:color="auto"/>
      </w:divBdr>
      <w:divsChild>
        <w:div w:id="1363743396">
          <w:marLeft w:val="0"/>
          <w:marRight w:val="0"/>
          <w:marTop w:val="0"/>
          <w:marBottom w:val="0"/>
          <w:divBdr>
            <w:top w:val="none" w:sz="0" w:space="0" w:color="auto"/>
            <w:left w:val="none" w:sz="0" w:space="0" w:color="auto"/>
            <w:bottom w:val="none" w:sz="0" w:space="0" w:color="auto"/>
            <w:right w:val="none" w:sz="0" w:space="0" w:color="auto"/>
          </w:divBdr>
          <w:divsChild>
            <w:div w:id="1947040171">
              <w:marLeft w:val="0"/>
              <w:marRight w:val="0"/>
              <w:marTop w:val="0"/>
              <w:marBottom w:val="0"/>
              <w:divBdr>
                <w:top w:val="none" w:sz="0" w:space="0" w:color="auto"/>
                <w:left w:val="none" w:sz="0" w:space="0" w:color="auto"/>
                <w:bottom w:val="none" w:sz="0" w:space="0" w:color="auto"/>
                <w:right w:val="none" w:sz="0" w:space="0" w:color="auto"/>
              </w:divBdr>
              <w:divsChild>
                <w:div w:id="4818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40937">
      <w:bodyDiv w:val="1"/>
      <w:marLeft w:val="0"/>
      <w:marRight w:val="0"/>
      <w:marTop w:val="0"/>
      <w:marBottom w:val="0"/>
      <w:divBdr>
        <w:top w:val="none" w:sz="0" w:space="0" w:color="auto"/>
        <w:left w:val="none" w:sz="0" w:space="0" w:color="auto"/>
        <w:bottom w:val="none" w:sz="0" w:space="0" w:color="auto"/>
        <w:right w:val="none" w:sz="0" w:space="0" w:color="auto"/>
      </w:divBdr>
    </w:div>
    <w:div w:id="458883605">
      <w:bodyDiv w:val="1"/>
      <w:marLeft w:val="0"/>
      <w:marRight w:val="0"/>
      <w:marTop w:val="0"/>
      <w:marBottom w:val="0"/>
      <w:divBdr>
        <w:top w:val="none" w:sz="0" w:space="0" w:color="auto"/>
        <w:left w:val="none" w:sz="0" w:space="0" w:color="auto"/>
        <w:bottom w:val="none" w:sz="0" w:space="0" w:color="auto"/>
        <w:right w:val="none" w:sz="0" w:space="0" w:color="auto"/>
      </w:divBdr>
      <w:divsChild>
        <w:div w:id="552011143">
          <w:marLeft w:val="0"/>
          <w:marRight w:val="0"/>
          <w:marTop w:val="0"/>
          <w:marBottom w:val="0"/>
          <w:divBdr>
            <w:top w:val="none" w:sz="0" w:space="0" w:color="auto"/>
            <w:left w:val="none" w:sz="0" w:space="0" w:color="auto"/>
            <w:bottom w:val="none" w:sz="0" w:space="0" w:color="auto"/>
            <w:right w:val="none" w:sz="0" w:space="0" w:color="auto"/>
          </w:divBdr>
          <w:divsChild>
            <w:div w:id="1134953747">
              <w:marLeft w:val="0"/>
              <w:marRight w:val="0"/>
              <w:marTop w:val="0"/>
              <w:marBottom w:val="0"/>
              <w:divBdr>
                <w:top w:val="none" w:sz="0" w:space="0" w:color="auto"/>
                <w:left w:val="none" w:sz="0" w:space="0" w:color="auto"/>
                <w:bottom w:val="none" w:sz="0" w:space="0" w:color="auto"/>
                <w:right w:val="none" w:sz="0" w:space="0" w:color="auto"/>
              </w:divBdr>
              <w:divsChild>
                <w:div w:id="6822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8574">
      <w:bodyDiv w:val="1"/>
      <w:marLeft w:val="0"/>
      <w:marRight w:val="0"/>
      <w:marTop w:val="0"/>
      <w:marBottom w:val="0"/>
      <w:divBdr>
        <w:top w:val="none" w:sz="0" w:space="0" w:color="auto"/>
        <w:left w:val="none" w:sz="0" w:space="0" w:color="auto"/>
        <w:bottom w:val="none" w:sz="0" w:space="0" w:color="auto"/>
        <w:right w:val="none" w:sz="0" w:space="0" w:color="auto"/>
      </w:divBdr>
    </w:div>
    <w:div w:id="516506634">
      <w:bodyDiv w:val="1"/>
      <w:marLeft w:val="0"/>
      <w:marRight w:val="0"/>
      <w:marTop w:val="0"/>
      <w:marBottom w:val="0"/>
      <w:divBdr>
        <w:top w:val="none" w:sz="0" w:space="0" w:color="auto"/>
        <w:left w:val="none" w:sz="0" w:space="0" w:color="auto"/>
        <w:bottom w:val="none" w:sz="0" w:space="0" w:color="auto"/>
        <w:right w:val="none" w:sz="0" w:space="0" w:color="auto"/>
      </w:divBdr>
    </w:div>
    <w:div w:id="526413201">
      <w:bodyDiv w:val="1"/>
      <w:marLeft w:val="0"/>
      <w:marRight w:val="0"/>
      <w:marTop w:val="0"/>
      <w:marBottom w:val="0"/>
      <w:divBdr>
        <w:top w:val="none" w:sz="0" w:space="0" w:color="auto"/>
        <w:left w:val="none" w:sz="0" w:space="0" w:color="auto"/>
        <w:bottom w:val="none" w:sz="0" w:space="0" w:color="auto"/>
        <w:right w:val="none" w:sz="0" w:space="0" w:color="auto"/>
      </w:divBdr>
    </w:div>
    <w:div w:id="694961648">
      <w:bodyDiv w:val="1"/>
      <w:marLeft w:val="0"/>
      <w:marRight w:val="0"/>
      <w:marTop w:val="0"/>
      <w:marBottom w:val="0"/>
      <w:divBdr>
        <w:top w:val="none" w:sz="0" w:space="0" w:color="auto"/>
        <w:left w:val="none" w:sz="0" w:space="0" w:color="auto"/>
        <w:bottom w:val="none" w:sz="0" w:space="0" w:color="auto"/>
        <w:right w:val="none" w:sz="0" w:space="0" w:color="auto"/>
      </w:divBdr>
    </w:div>
    <w:div w:id="801462839">
      <w:bodyDiv w:val="1"/>
      <w:marLeft w:val="0"/>
      <w:marRight w:val="0"/>
      <w:marTop w:val="0"/>
      <w:marBottom w:val="0"/>
      <w:divBdr>
        <w:top w:val="none" w:sz="0" w:space="0" w:color="auto"/>
        <w:left w:val="none" w:sz="0" w:space="0" w:color="auto"/>
        <w:bottom w:val="none" w:sz="0" w:space="0" w:color="auto"/>
        <w:right w:val="none" w:sz="0" w:space="0" w:color="auto"/>
      </w:divBdr>
    </w:div>
    <w:div w:id="1121653667">
      <w:bodyDiv w:val="1"/>
      <w:marLeft w:val="0"/>
      <w:marRight w:val="0"/>
      <w:marTop w:val="0"/>
      <w:marBottom w:val="0"/>
      <w:divBdr>
        <w:top w:val="none" w:sz="0" w:space="0" w:color="auto"/>
        <w:left w:val="none" w:sz="0" w:space="0" w:color="auto"/>
        <w:bottom w:val="none" w:sz="0" w:space="0" w:color="auto"/>
        <w:right w:val="none" w:sz="0" w:space="0" w:color="auto"/>
      </w:divBdr>
      <w:divsChild>
        <w:div w:id="1346899881">
          <w:marLeft w:val="0"/>
          <w:marRight w:val="0"/>
          <w:marTop w:val="0"/>
          <w:marBottom w:val="0"/>
          <w:divBdr>
            <w:top w:val="none" w:sz="0" w:space="0" w:color="auto"/>
            <w:left w:val="none" w:sz="0" w:space="0" w:color="auto"/>
            <w:bottom w:val="none" w:sz="0" w:space="0" w:color="auto"/>
            <w:right w:val="none" w:sz="0" w:space="0" w:color="auto"/>
          </w:divBdr>
          <w:divsChild>
            <w:div w:id="1902787640">
              <w:marLeft w:val="0"/>
              <w:marRight w:val="0"/>
              <w:marTop w:val="0"/>
              <w:marBottom w:val="0"/>
              <w:divBdr>
                <w:top w:val="none" w:sz="0" w:space="0" w:color="auto"/>
                <w:left w:val="none" w:sz="0" w:space="0" w:color="auto"/>
                <w:bottom w:val="none" w:sz="0" w:space="0" w:color="auto"/>
                <w:right w:val="none" w:sz="0" w:space="0" w:color="auto"/>
              </w:divBdr>
              <w:divsChild>
                <w:div w:id="13263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75340">
      <w:bodyDiv w:val="1"/>
      <w:marLeft w:val="0"/>
      <w:marRight w:val="0"/>
      <w:marTop w:val="0"/>
      <w:marBottom w:val="0"/>
      <w:divBdr>
        <w:top w:val="none" w:sz="0" w:space="0" w:color="auto"/>
        <w:left w:val="none" w:sz="0" w:space="0" w:color="auto"/>
        <w:bottom w:val="none" w:sz="0" w:space="0" w:color="auto"/>
        <w:right w:val="none" w:sz="0" w:space="0" w:color="auto"/>
      </w:divBdr>
      <w:divsChild>
        <w:div w:id="1328825093">
          <w:marLeft w:val="0"/>
          <w:marRight w:val="0"/>
          <w:marTop w:val="0"/>
          <w:marBottom w:val="0"/>
          <w:divBdr>
            <w:top w:val="none" w:sz="0" w:space="0" w:color="auto"/>
            <w:left w:val="none" w:sz="0" w:space="0" w:color="auto"/>
            <w:bottom w:val="none" w:sz="0" w:space="0" w:color="auto"/>
            <w:right w:val="none" w:sz="0" w:space="0" w:color="auto"/>
          </w:divBdr>
          <w:divsChild>
            <w:div w:id="853151140">
              <w:marLeft w:val="0"/>
              <w:marRight w:val="0"/>
              <w:marTop w:val="0"/>
              <w:marBottom w:val="0"/>
              <w:divBdr>
                <w:top w:val="none" w:sz="0" w:space="0" w:color="auto"/>
                <w:left w:val="none" w:sz="0" w:space="0" w:color="auto"/>
                <w:bottom w:val="none" w:sz="0" w:space="0" w:color="auto"/>
                <w:right w:val="none" w:sz="0" w:space="0" w:color="auto"/>
              </w:divBdr>
              <w:divsChild>
                <w:div w:id="5119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009">
      <w:bodyDiv w:val="1"/>
      <w:marLeft w:val="0"/>
      <w:marRight w:val="0"/>
      <w:marTop w:val="0"/>
      <w:marBottom w:val="0"/>
      <w:divBdr>
        <w:top w:val="none" w:sz="0" w:space="0" w:color="auto"/>
        <w:left w:val="none" w:sz="0" w:space="0" w:color="auto"/>
        <w:bottom w:val="none" w:sz="0" w:space="0" w:color="auto"/>
        <w:right w:val="none" w:sz="0" w:space="0" w:color="auto"/>
      </w:divBdr>
    </w:div>
    <w:div w:id="1292008440">
      <w:bodyDiv w:val="1"/>
      <w:marLeft w:val="0"/>
      <w:marRight w:val="0"/>
      <w:marTop w:val="0"/>
      <w:marBottom w:val="0"/>
      <w:divBdr>
        <w:top w:val="none" w:sz="0" w:space="0" w:color="auto"/>
        <w:left w:val="none" w:sz="0" w:space="0" w:color="auto"/>
        <w:bottom w:val="none" w:sz="0" w:space="0" w:color="auto"/>
        <w:right w:val="none" w:sz="0" w:space="0" w:color="auto"/>
      </w:divBdr>
    </w:div>
    <w:div w:id="1317611539">
      <w:bodyDiv w:val="1"/>
      <w:marLeft w:val="0"/>
      <w:marRight w:val="0"/>
      <w:marTop w:val="0"/>
      <w:marBottom w:val="0"/>
      <w:divBdr>
        <w:top w:val="none" w:sz="0" w:space="0" w:color="auto"/>
        <w:left w:val="none" w:sz="0" w:space="0" w:color="auto"/>
        <w:bottom w:val="none" w:sz="0" w:space="0" w:color="auto"/>
        <w:right w:val="none" w:sz="0" w:space="0" w:color="auto"/>
      </w:divBdr>
    </w:div>
    <w:div w:id="1363937192">
      <w:bodyDiv w:val="1"/>
      <w:marLeft w:val="0"/>
      <w:marRight w:val="0"/>
      <w:marTop w:val="0"/>
      <w:marBottom w:val="0"/>
      <w:divBdr>
        <w:top w:val="none" w:sz="0" w:space="0" w:color="auto"/>
        <w:left w:val="none" w:sz="0" w:space="0" w:color="auto"/>
        <w:bottom w:val="none" w:sz="0" w:space="0" w:color="auto"/>
        <w:right w:val="none" w:sz="0" w:space="0" w:color="auto"/>
      </w:divBdr>
      <w:divsChild>
        <w:div w:id="464472735">
          <w:marLeft w:val="0"/>
          <w:marRight w:val="0"/>
          <w:marTop w:val="0"/>
          <w:marBottom w:val="0"/>
          <w:divBdr>
            <w:top w:val="none" w:sz="0" w:space="0" w:color="auto"/>
            <w:left w:val="none" w:sz="0" w:space="0" w:color="auto"/>
            <w:bottom w:val="none" w:sz="0" w:space="0" w:color="auto"/>
            <w:right w:val="none" w:sz="0" w:space="0" w:color="auto"/>
          </w:divBdr>
          <w:divsChild>
            <w:div w:id="918176286">
              <w:marLeft w:val="0"/>
              <w:marRight w:val="0"/>
              <w:marTop w:val="0"/>
              <w:marBottom w:val="0"/>
              <w:divBdr>
                <w:top w:val="none" w:sz="0" w:space="0" w:color="auto"/>
                <w:left w:val="none" w:sz="0" w:space="0" w:color="auto"/>
                <w:bottom w:val="none" w:sz="0" w:space="0" w:color="auto"/>
                <w:right w:val="none" w:sz="0" w:space="0" w:color="auto"/>
              </w:divBdr>
              <w:divsChild>
                <w:div w:id="3653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24176">
      <w:bodyDiv w:val="1"/>
      <w:marLeft w:val="0"/>
      <w:marRight w:val="0"/>
      <w:marTop w:val="0"/>
      <w:marBottom w:val="0"/>
      <w:divBdr>
        <w:top w:val="none" w:sz="0" w:space="0" w:color="auto"/>
        <w:left w:val="none" w:sz="0" w:space="0" w:color="auto"/>
        <w:bottom w:val="none" w:sz="0" w:space="0" w:color="auto"/>
        <w:right w:val="none" w:sz="0" w:space="0" w:color="auto"/>
      </w:divBdr>
    </w:div>
    <w:div w:id="1711492385">
      <w:bodyDiv w:val="1"/>
      <w:marLeft w:val="0"/>
      <w:marRight w:val="0"/>
      <w:marTop w:val="0"/>
      <w:marBottom w:val="0"/>
      <w:divBdr>
        <w:top w:val="none" w:sz="0" w:space="0" w:color="auto"/>
        <w:left w:val="none" w:sz="0" w:space="0" w:color="auto"/>
        <w:bottom w:val="none" w:sz="0" w:space="0" w:color="auto"/>
        <w:right w:val="none" w:sz="0" w:space="0" w:color="auto"/>
      </w:divBdr>
    </w:div>
    <w:div w:id="1719430219">
      <w:bodyDiv w:val="1"/>
      <w:marLeft w:val="0"/>
      <w:marRight w:val="0"/>
      <w:marTop w:val="0"/>
      <w:marBottom w:val="0"/>
      <w:divBdr>
        <w:top w:val="none" w:sz="0" w:space="0" w:color="auto"/>
        <w:left w:val="none" w:sz="0" w:space="0" w:color="auto"/>
        <w:bottom w:val="none" w:sz="0" w:space="0" w:color="auto"/>
        <w:right w:val="none" w:sz="0" w:space="0" w:color="auto"/>
      </w:divBdr>
    </w:div>
    <w:div w:id="1959408334">
      <w:bodyDiv w:val="1"/>
      <w:marLeft w:val="0"/>
      <w:marRight w:val="0"/>
      <w:marTop w:val="0"/>
      <w:marBottom w:val="0"/>
      <w:divBdr>
        <w:top w:val="none" w:sz="0" w:space="0" w:color="auto"/>
        <w:left w:val="none" w:sz="0" w:space="0" w:color="auto"/>
        <w:bottom w:val="none" w:sz="0" w:space="0" w:color="auto"/>
        <w:right w:val="none" w:sz="0" w:space="0" w:color="auto"/>
      </w:divBdr>
    </w:div>
    <w:div w:id="213439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br.com.sg/retail/news/which-are-go-e-commerce-sites-singapore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 Yenikoylu</dc:creator>
  <cp:keywords/>
  <dc:description/>
  <cp:lastModifiedBy>Ela Yenikoylu</cp:lastModifiedBy>
  <cp:revision>4</cp:revision>
  <dcterms:created xsi:type="dcterms:W3CDTF">2020-10-01T20:38:00Z</dcterms:created>
  <dcterms:modified xsi:type="dcterms:W3CDTF">2020-10-02T04:40:00Z</dcterms:modified>
</cp:coreProperties>
</file>