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A7AFBC4" w14:textId="77777777" w:rsidR="00222D0A" w:rsidRDefault="00FD6C0D">
      <w:pPr>
        <w:pStyle w:val="Title"/>
      </w:pPr>
      <w:r>
        <w:t>l</w:t>
      </w:r>
      <w:r>
        <w:rPr>
          <w:rFonts w:ascii="Arial Unicode MS" w:hAnsi="Arial Unicode MS"/>
        </w:rPr>
        <w:br/>
      </w:r>
      <w:r>
        <w:rPr>
          <w:noProof/>
        </w:rPr>
        <w:drawing>
          <wp:inline distT="0" distB="0" distL="0" distR="0" wp14:anchorId="75A51DAE" wp14:editId="07777777">
            <wp:extent cx="2438400" cy="800100"/>
            <wp:effectExtent l="0" t="0" r="0" b="0"/>
            <wp:docPr id="1073741825" name="officeArt object" descr="SpanPoint_logo"/>
            <wp:cNvGraphicFramePr/>
            <a:graphic xmlns:a="http://schemas.openxmlformats.org/drawingml/2006/main">
              <a:graphicData uri="http://schemas.openxmlformats.org/drawingml/2006/picture">
                <pic:pic xmlns:pic="http://schemas.openxmlformats.org/drawingml/2006/picture">
                  <pic:nvPicPr>
                    <pic:cNvPr id="1073741825" name="SpanPoint_logo" descr="SpanPoint_logo"/>
                    <pic:cNvPicPr>
                      <a:picLocks noChangeAspect="1"/>
                    </pic:cNvPicPr>
                  </pic:nvPicPr>
                  <pic:blipFill>
                    <a:blip r:embed="rId10"/>
                    <a:stretch>
                      <a:fillRect/>
                    </a:stretch>
                  </pic:blipFill>
                  <pic:spPr>
                    <a:xfrm>
                      <a:off x="0" y="0"/>
                      <a:ext cx="2438400" cy="800100"/>
                    </a:xfrm>
                    <a:prstGeom prst="rect">
                      <a:avLst/>
                    </a:prstGeom>
                    <a:ln w="12700" cap="flat">
                      <a:noFill/>
                      <a:miter lim="400000"/>
                    </a:ln>
                    <a:effectLst/>
                  </pic:spPr>
                </pic:pic>
              </a:graphicData>
            </a:graphic>
          </wp:inline>
        </w:drawing>
      </w:r>
    </w:p>
    <w:p w14:paraId="672A6659" w14:textId="77777777" w:rsidR="00222D0A" w:rsidRDefault="00222D0A">
      <w:pPr>
        <w:pStyle w:val="Title"/>
        <w:jc w:val="center"/>
      </w:pPr>
    </w:p>
    <w:p w14:paraId="0F48495C" w14:textId="77777777" w:rsidR="00222D0A" w:rsidRDefault="00FD6C0D">
      <w:pPr>
        <w:pStyle w:val="Title"/>
      </w:pPr>
      <w:r>
        <w:t>CISAC</w:t>
      </w:r>
    </w:p>
    <w:p w14:paraId="0A37501D" w14:textId="77777777" w:rsidR="00222D0A" w:rsidRDefault="00222D0A">
      <w:pPr>
        <w:pStyle w:val="Title"/>
      </w:pPr>
    </w:p>
    <w:p w14:paraId="2789592C" w14:textId="77777777" w:rsidR="00222D0A" w:rsidRDefault="00FD6C0D">
      <w:pPr>
        <w:pStyle w:val="Title"/>
      </w:pPr>
      <w:r>
        <w:t>ISWC Data Model</w:t>
      </w:r>
    </w:p>
    <w:p w14:paraId="5DAB6C7B" w14:textId="77777777" w:rsidR="00222D0A" w:rsidRDefault="00222D0A">
      <w:pPr>
        <w:pStyle w:val="Body"/>
      </w:pPr>
    </w:p>
    <w:p w14:paraId="02EB378F" w14:textId="77777777" w:rsidR="00222D0A" w:rsidRDefault="00FD6C0D">
      <w:pPr>
        <w:pStyle w:val="Body"/>
        <w:spacing w:before="0" w:after="160" w:line="256" w:lineRule="auto"/>
      </w:pPr>
      <w:r>
        <w:br w:type="page"/>
      </w:r>
    </w:p>
    <w:p w14:paraId="6A05A809" w14:textId="77777777" w:rsidR="00222D0A" w:rsidRDefault="00222D0A">
      <w:pPr>
        <w:pStyle w:val="Body"/>
        <w:spacing w:before="0" w:after="160" w:line="256" w:lineRule="auto"/>
      </w:pPr>
    </w:p>
    <w:p w14:paraId="206C43ED" w14:textId="77777777" w:rsidR="00222D0A" w:rsidRDefault="00FD6C0D">
      <w:pPr>
        <w:pStyle w:val="Heading"/>
      </w:pPr>
      <w:bookmarkStart w:id="0" w:name="_Toc"/>
      <w:r>
        <w:t>Document Control</w:t>
      </w:r>
      <w:bookmarkEnd w:id="0"/>
    </w:p>
    <w:p w14:paraId="6010F614" w14:textId="77777777" w:rsidR="00222D0A" w:rsidRDefault="00FD6C0D">
      <w:pPr>
        <w:pStyle w:val="Heading2"/>
        <w:ind w:left="720" w:firstLine="0"/>
      </w:pPr>
      <w:bookmarkStart w:id="1" w:name="_Toc1"/>
      <w:r>
        <w:t>Change Record</w:t>
      </w:r>
      <w:bookmarkEnd w:id="1"/>
    </w:p>
    <w:p w14:paraId="5A39BBE3" w14:textId="77777777" w:rsidR="00222D0A" w:rsidRDefault="00222D0A">
      <w:pPr>
        <w:pStyle w:val="Body"/>
      </w:pPr>
    </w:p>
    <w:tbl>
      <w:tblPr>
        <w:tblW w:w="7155" w:type="dxa"/>
        <w:tblInd w:w="144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754"/>
        <w:gridCol w:w="1955"/>
        <w:gridCol w:w="3446"/>
      </w:tblGrid>
      <w:tr w:rsidR="00222D0A" w14:paraId="1FC3B442" w14:textId="77777777" w:rsidTr="2416FF0A">
        <w:trPr>
          <w:trHeight w:val="290"/>
        </w:trPr>
        <w:tc>
          <w:tcPr>
            <w:tcW w:w="1754" w:type="dxa"/>
            <w:tcBorders>
              <w:top w:val="single" w:sz="12" w:space="0" w:color="999999"/>
              <w:left w:val="nil"/>
              <w:bottom w:val="single" w:sz="12" w:space="0" w:color="999999"/>
              <w:right w:val="nil"/>
            </w:tcBorders>
            <w:shd w:val="clear" w:color="auto" w:fill="E6E6E6"/>
            <w:tcMar>
              <w:top w:w="80" w:type="dxa"/>
              <w:left w:w="80" w:type="dxa"/>
              <w:bottom w:w="80" w:type="dxa"/>
              <w:right w:w="80" w:type="dxa"/>
            </w:tcMar>
          </w:tcPr>
          <w:p w14:paraId="491072FA" w14:textId="77777777" w:rsidR="00222D0A" w:rsidRDefault="00FD6C0D">
            <w:pPr>
              <w:pStyle w:val="NoSpacing"/>
              <w:spacing w:before="0" w:line="256" w:lineRule="auto"/>
            </w:pPr>
            <w:r>
              <w:t>Date</w:t>
            </w:r>
          </w:p>
        </w:tc>
        <w:tc>
          <w:tcPr>
            <w:tcW w:w="1955" w:type="dxa"/>
            <w:tcBorders>
              <w:top w:val="single" w:sz="12" w:space="0" w:color="999999"/>
              <w:left w:val="nil"/>
              <w:bottom w:val="single" w:sz="12" w:space="0" w:color="999999"/>
              <w:right w:val="nil"/>
            </w:tcBorders>
            <w:shd w:val="clear" w:color="auto" w:fill="E6E6E6"/>
            <w:tcMar>
              <w:top w:w="80" w:type="dxa"/>
              <w:left w:w="80" w:type="dxa"/>
              <w:bottom w:w="80" w:type="dxa"/>
              <w:right w:w="80" w:type="dxa"/>
            </w:tcMar>
          </w:tcPr>
          <w:p w14:paraId="7C672C5F" w14:textId="77777777" w:rsidR="00222D0A" w:rsidRDefault="00FD6C0D">
            <w:pPr>
              <w:pStyle w:val="NoSpacing"/>
              <w:spacing w:before="0" w:line="256" w:lineRule="auto"/>
            </w:pPr>
            <w:r>
              <w:t>Person</w:t>
            </w:r>
          </w:p>
        </w:tc>
        <w:tc>
          <w:tcPr>
            <w:tcW w:w="3446" w:type="dxa"/>
            <w:tcBorders>
              <w:top w:val="single" w:sz="12" w:space="0" w:color="999999"/>
              <w:left w:val="nil"/>
              <w:bottom w:val="single" w:sz="12" w:space="0" w:color="999999"/>
              <w:right w:val="nil"/>
            </w:tcBorders>
            <w:shd w:val="clear" w:color="auto" w:fill="E6E6E6"/>
            <w:tcMar>
              <w:top w:w="80" w:type="dxa"/>
              <w:left w:w="80" w:type="dxa"/>
              <w:bottom w:w="80" w:type="dxa"/>
              <w:right w:w="80" w:type="dxa"/>
            </w:tcMar>
          </w:tcPr>
          <w:p w14:paraId="2DC57866" w14:textId="77777777" w:rsidR="00222D0A" w:rsidRDefault="00FD6C0D">
            <w:pPr>
              <w:pStyle w:val="NoSpacing"/>
              <w:spacing w:before="0" w:line="256" w:lineRule="auto"/>
            </w:pPr>
            <w:r>
              <w:t>Version/Reference</w:t>
            </w:r>
          </w:p>
        </w:tc>
      </w:tr>
      <w:tr w:rsidR="00222D0A" w14:paraId="6A70362D" w14:textId="77777777" w:rsidTr="2416FF0A">
        <w:trPr>
          <w:trHeight w:val="290"/>
        </w:trPr>
        <w:tc>
          <w:tcPr>
            <w:tcW w:w="1754"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1E6C6DCC" w14:textId="77777777" w:rsidR="00222D0A" w:rsidRDefault="00FD6C0D">
            <w:pPr>
              <w:pStyle w:val="NoSpacing"/>
              <w:spacing w:before="0" w:line="256" w:lineRule="auto"/>
            </w:pPr>
            <w:r>
              <w:t>25</w:t>
            </w:r>
            <w:r>
              <w:rPr>
                <w:vertAlign w:val="superscript"/>
              </w:rPr>
              <w:t>th</w:t>
            </w:r>
            <w:r>
              <w:t xml:space="preserve"> Feb 2019</w:t>
            </w:r>
          </w:p>
        </w:tc>
        <w:tc>
          <w:tcPr>
            <w:tcW w:w="1955"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56E9D32B" w14:textId="77777777" w:rsidR="00222D0A" w:rsidRDefault="00FD6C0D">
            <w:pPr>
              <w:pStyle w:val="NoSpacing"/>
              <w:spacing w:before="0" w:line="256" w:lineRule="auto"/>
            </w:pPr>
            <w:r>
              <w:t>Curnan Reidy</w:t>
            </w:r>
          </w:p>
        </w:tc>
        <w:tc>
          <w:tcPr>
            <w:tcW w:w="3446"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6A5CE3D5" w14:textId="77777777" w:rsidR="00222D0A" w:rsidRDefault="00FD6C0D">
            <w:pPr>
              <w:pStyle w:val="NoSpacing"/>
              <w:spacing w:before="0" w:line="256" w:lineRule="auto"/>
            </w:pPr>
            <w:r>
              <w:t>Initial version</w:t>
            </w:r>
          </w:p>
        </w:tc>
      </w:tr>
      <w:tr w:rsidR="00222D0A" w14:paraId="0B4BB576" w14:textId="77777777" w:rsidTr="2416FF0A">
        <w:trPr>
          <w:trHeight w:val="290"/>
        </w:trPr>
        <w:tc>
          <w:tcPr>
            <w:tcW w:w="1754"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0B8B5C11" w14:textId="77777777" w:rsidR="00222D0A" w:rsidRDefault="00FD6C0D">
            <w:pPr>
              <w:pStyle w:val="NoSpacing"/>
              <w:spacing w:before="0" w:line="256" w:lineRule="auto"/>
            </w:pPr>
            <w:r>
              <w:t>1</w:t>
            </w:r>
            <w:r>
              <w:rPr>
                <w:vertAlign w:val="superscript"/>
              </w:rPr>
              <w:t>st</w:t>
            </w:r>
            <w:r>
              <w:t xml:space="preserve"> Mar 2019</w:t>
            </w:r>
          </w:p>
        </w:tc>
        <w:tc>
          <w:tcPr>
            <w:tcW w:w="1955"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091929FE" w14:textId="77777777" w:rsidR="00222D0A" w:rsidRDefault="00FD6C0D">
            <w:pPr>
              <w:pStyle w:val="NoSpacing"/>
              <w:spacing w:before="0" w:line="256" w:lineRule="auto"/>
            </w:pPr>
            <w:r>
              <w:t>Curnan Reidy</w:t>
            </w:r>
          </w:p>
        </w:tc>
        <w:tc>
          <w:tcPr>
            <w:tcW w:w="3446"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65A2967F" w14:textId="77777777" w:rsidR="00222D0A" w:rsidRDefault="00FD6C0D">
            <w:pPr>
              <w:pStyle w:val="NoSpacing"/>
              <w:spacing w:before="0" w:line="256" w:lineRule="auto"/>
            </w:pPr>
            <w:r>
              <w:t>First Draft completed</w:t>
            </w:r>
          </w:p>
        </w:tc>
      </w:tr>
      <w:tr w:rsidR="00222D0A" w14:paraId="41C8F396" w14:textId="77777777" w:rsidTr="2416FF0A">
        <w:trPr>
          <w:trHeight w:val="290"/>
        </w:trPr>
        <w:tc>
          <w:tcPr>
            <w:tcW w:w="1754"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72A3D3EC" w14:textId="77777777" w:rsidR="00222D0A" w:rsidRDefault="00222D0A"/>
        </w:tc>
        <w:tc>
          <w:tcPr>
            <w:tcW w:w="1955"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0D0B940D" w14:textId="77777777" w:rsidR="00222D0A" w:rsidRDefault="00222D0A"/>
        </w:tc>
        <w:tc>
          <w:tcPr>
            <w:tcW w:w="3446"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0E27B00A" w14:textId="77777777" w:rsidR="00222D0A" w:rsidRDefault="00222D0A"/>
        </w:tc>
      </w:tr>
    </w:tbl>
    <w:p w14:paraId="60061E4C" w14:textId="77777777" w:rsidR="00222D0A" w:rsidRDefault="00222D0A">
      <w:pPr>
        <w:pStyle w:val="Body"/>
        <w:widowControl w:val="0"/>
        <w:spacing w:line="240" w:lineRule="auto"/>
        <w:ind w:left="1332" w:hanging="1332"/>
      </w:pPr>
    </w:p>
    <w:p w14:paraId="44EAFD9C" w14:textId="77777777" w:rsidR="00222D0A" w:rsidRDefault="00222D0A">
      <w:pPr>
        <w:pStyle w:val="Body"/>
      </w:pPr>
    </w:p>
    <w:p w14:paraId="79C4AAB6" w14:textId="77777777" w:rsidR="00222D0A" w:rsidRDefault="00FD6C0D">
      <w:pPr>
        <w:pStyle w:val="Heading2"/>
        <w:ind w:left="720" w:firstLine="0"/>
      </w:pPr>
      <w:bookmarkStart w:id="2" w:name="_Toc2"/>
      <w:r>
        <w:t>Reviewers</w:t>
      </w:r>
      <w:bookmarkEnd w:id="2"/>
    </w:p>
    <w:p w14:paraId="4CE3C632" w14:textId="77777777" w:rsidR="00222D0A" w:rsidRDefault="00FD6C0D">
      <w:pPr>
        <w:pStyle w:val="NormalIndent"/>
        <w:ind w:left="1440"/>
      </w:pPr>
      <w:r>
        <w:t>Stephen Rollins</w:t>
      </w:r>
    </w:p>
    <w:p w14:paraId="613E8AD1" w14:textId="77777777" w:rsidR="00222D0A" w:rsidRDefault="00FD6C0D">
      <w:pPr>
        <w:pStyle w:val="NormalIndent"/>
        <w:ind w:left="1440"/>
      </w:pPr>
      <w:r>
        <w:t>Peter Klauser</w:t>
      </w:r>
    </w:p>
    <w:p w14:paraId="5B188A18" w14:textId="77777777" w:rsidR="00222D0A" w:rsidRDefault="00FD6C0D">
      <w:pPr>
        <w:pStyle w:val="NormalIndent"/>
        <w:ind w:left="1440"/>
      </w:pPr>
      <w:r>
        <w:t>Sylvain Masson</w:t>
      </w:r>
    </w:p>
    <w:p w14:paraId="4A655E45" w14:textId="77777777" w:rsidR="00222D0A" w:rsidRDefault="00FD6C0D">
      <w:pPr>
        <w:pStyle w:val="NormalIndent"/>
        <w:ind w:left="1440"/>
      </w:pPr>
      <w:r>
        <w:t xml:space="preserve">Ed </w:t>
      </w:r>
      <w:proofErr w:type="spellStart"/>
      <w:r>
        <w:t>Osanani</w:t>
      </w:r>
      <w:proofErr w:type="spellEnd"/>
    </w:p>
    <w:p w14:paraId="4F3EE040" w14:textId="77777777" w:rsidR="00222D0A" w:rsidRDefault="00FD6C0D">
      <w:pPr>
        <w:pStyle w:val="NormalIndent"/>
        <w:ind w:left="1440"/>
      </w:pPr>
      <w:r>
        <w:t xml:space="preserve">Cynthia </w:t>
      </w:r>
      <w:proofErr w:type="spellStart"/>
      <w:r>
        <w:t>Lipskier</w:t>
      </w:r>
      <w:proofErr w:type="spellEnd"/>
    </w:p>
    <w:p w14:paraId="58C1B893" w14:textId="77777777" w:rsidR="00222D0A" w:rsidRDefault="00FD6C0D">
      <w:pPr>
        <w:pStyle w:val="NormalIndent"/>
        <w:ind w:left="1440"/>
      </w:pPr>
      <w:r>
        <w:t xml:space="preserve">Vincent </w:t>
      </w:r>
      <w:proofErr w:type="spellStart"/>
      <w:r>
        <w:t>Poulain</w:t>
      </w:r>
      <w:proofErr w:type="spellEnd"/>
    </w:p>
    <w:p w14:paraId="2522B84E" w14:textId="77777777" w:rsidR="00222D0A" w:rsidRDefault="00FD6C0D">
      <w:pPr>
        <w:pStyle w:val="NormalIndent"/>
        <w:ind w:left="1440"/>
      </w:pPr>
      <w:r>
        <w:t>Henk Dekker</w:t>
      </w:r>
    </w:p>
    <w:p w14:paraId="5BFD63A3" w14:textId="77777777" w:rsidR="00222D0A" w:rsidRDefault="00FD6C0D">
      <w:pPr>
        <w:pStyle w:val="NormalIndent"/>
        <w:ind w:left="1440"/>
      </w:pPr>
      <w:r>
        <w:t>Didier Roy</w:t>
      </w:r>
    </w:p>
    <w:p w14:paraId="709FBCD5" w14:textId="77777777" w:rsidR="00222D0A" w:rsidRDefault="00FD6C0D">
      <w:pPr>
        <w:pStyle w:val="NormalIndent"/>
        <w:ind w:left="1440"/>
      </w:pPr>
      <w:r>
        <w:t>Hanna Mazur</w:t>
      </w:r>
    </w:p>
    <w:p w14:paraId="6216102A" w14:textId="77777777" w:rsidR="00222D0A" w:rsidRDefault="00FD6C0D">
      <w:pPr>
        <w:pStyle w:val="NormalIndent"/>
        <w:ind w:left="1440"/>
      </w:pPr>
      <w:r>
        <w:t xml:space="preserve">José </w:t>
      </w:r>
      <w:proofErr w:type="spellStart"/>
      <w:r>
        <w:t>Macarro</w:t>
      </w:r>
      <w:proofErr w:type="spellEnd"/>
    </w:p>
    <w:p w14:paraId="0DDA2933" w14:textId="77777777" w:rsidR="00222D0A" w:rsidRDefault="00FD6C0D">
      <w:pPr>
        <w:pStyle w:val="NormalIndent"/>
        <w:ind w:left="1440"/>
      </w:pPr>
      <w:r>
        <w:t xml:space="preserve">Sylvain </w:t>
      </w:r>
      <w:proofErr w:type="spellStart"/>
      <w:r>
        <w:t>Piat</w:t>
      </w:r>
      <w:proofErr w:type="spellEnd"/>
    </w:p>
    <w:p w14:paraId="467A5ADB" w14:textId="77777777" w:rsidR="00222D0A" w:rsidRDefault="00FD6C0D">
      <w:pPr>
        <w:pStyle w:val="NormalIndent"/>
        <w:ind w:left="1440"/>
      </w:pPr>
      <w:r>
        <w:t>John Corley</w:t>
      </w:r>
    </w:p>
    <w:p w14:paraId="4B94D5A5" w14:textId="77777777" w:rsidR="00222D0A" w:rsidRDefault="00222D0A">
      <w:pPr>
        <w:pStyle w:val="Heading2"/>
        <w:ind w:left="720" w:firstLine="0"/>
      </w:pPr>
    </w:p>
    <w:p w14:paraId="570E1220" w14:textId="77777777" w:rsidR="00222D0A" w:rsidRDefault="00FD6C0D">
      <w:pPr>
        <w:pStyle w:val="Heading2"/>
        <w:ind w:left="720" w:firstLine="0"/>
      </w:pPr>
      <w:bookmarkStart w:id="3" w:name="_Toc3"/>
      <w:r>
        <w:t>Distribution</w:t>
      </w:r>
      <w:bookmarkEnd w:id="3"/>
    </w:p>
    <w:p w14:paraId="43467AD4" w14:textId="77777777" w:rsidR="00222D0A" w:rsidRDefault="00FD6C0D">
      <w:pPr>
        <w:pStyle w:val="NormalIndent"/>
        <w:ind w:left="1440"/>
      </w:pPr>
      <w:r>
        <w:t>Reviewers</w:t>
      </w:r>
    </w:p>
    <w:p w14:paraId="4894EE75" w14:textId="77777777" w:rsidR="00222D0A" w:rsidRDefault="00FD6C0D">
      <w:pPr>
        <w:pStyle w:val="Heading2"/>
        <w:ind w:left="720" w:firstLine="0"/>
      </w:pPr>
      <w:bookmarkStart w:id="4" w:name="_Toc4"/>
      <w:r>
        <w:t>Approval</w:t>
      </w:r>
      <w:bookmarkEnd w:id="4"/>
    </w:p>
    <w:p w14:paraId="316C90A3" w14:textId="77777777" w:rsidR="00222D0A" w:rsidRDefault="00FD6C0D">
      <w:pPr>
        <w:pStyle w:val="NormalIndent"/>
        <w:ind w:left="1440"/>
      </w:pPr>
      <w:r>
        <w:t>This document was approved electronically via email by the following people on the following dates:</w:t>
      </w:r>
    </w:p>
    <w:tbl>
      <w:tblPr>
        <w:tblW w:w="7845" w:type="dxa"/>
        <w:tblInd w:w="1593"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540"/>
        <w:gridCol w:w="2239"/>
        <w:gridCol w:w="4066"/>
      </w:tblGrid>
      <w:tr w:rsidR="00222D0A" w14:paraId="7B89F5F5" w14:textId="77777777" w:rsidTr="2416FF0A">
        <w:trPr>
          <w:trHeight w:val="290"/>
        </w:trPr>
        <w:tc>
          <w:tcPr>
            <w:tcW w:w="1540" w:type="dxa"/>
            <w:tcBorders>
              <w:top w:val="single" w:sz="12" w:space="0" w:color="999999"/>
              <w:left w:val="nil"/>
              <w:bottom w:val="single" w:sz="12" w:space="0" w:color="999999"/>
              <w:right w:val="nil"/>
            </w:tcBorders>
            <w:shd w:val="clear" w:color="auto" w:fill="E6E6E6"/>
            <w:tcMar>
              <w:top w:w="80" w:type="dxa"/>
              <w:left w:w="80" w:type="dxa"/>
              <w:bottom w:w="80" w:type="dxa"/>
              <w:right w:w="80" w:type="dxa"/>
            </w:tcMar>
          </w:tcPr>
          <w:p w14:paraId="5A120206" w14:textId="77777777" w:rsidR="00222D0A" w:rsidRDefault="00FD6C0D">
            <w:pPr>
              <w:pStyle w:val="NoSpacing"/>
              <w:spacing w:before="0" w:line="256" w:lineRule="auto"/>
            </w:pPr>
            <w:r>
              <w:lastRenderedPageBreak/>
              <w:t>Date/Time</w:t>
            </w:r>
          </w:p>
        </w:tc>
        <w:tc>
          <w:tcPr>
            <w:tcW w:w="2239" w:type="dxa"/>
            <w:tcBorders>
              <w:top w:val="single" w:sz="12" w:space="0" w:color="999999"/>
              <w:left w:val="nil"/>
              <w:bottom w:val="single" w:sz="12" w:space="0" w:color="999999"/>
              <w:right w:val="nil"/>
            </w:tcBorders>
            <w:shd w:val="clear" w:color="auto" w:fill="E6E6E6"/>
            <w:tcMar>
              <w:top w:w="80" w:type="dxa"/>
              <w:left w:w="80" w:type="dxa"/>
              <w:bottom w:w="80" w:type="dxa"/>
              <w:right w:w="80" w:type="dxa"/>
            </w:tcMar>
          </w:tcPr>
          <w:p w14:paraId="516E8804" w14:textId="77777777" w:rsidR="00222D0A" w:rsidRDefault="00FD6C0D">
            <w:pPr>
              <w:pStyle w:val="NoSpacing"/>
              <w:spacing w:before="0" w:line="256" w:lineRule="auto"/>
            </w:pPr>
            <w:r>
              <w:t>Person</w:t>
            </w:r>
          </w:p>
        </w:tc>
        <w:tc>
          <w:tcPr>
            <w:tcW w:w="4066" w:type="dxa"/>
            <w:tcBorders>
              <w:top w:val="single" w:sz="12" w:space="0" w:color="999999"/>
              <w:left w:val="nil"/>
              <w:bottom w:val="single" w:sz="12" w:space="0" w:color="999999"/>
              <w:right w:val="nil"/>
            </w:tcBorders>
            <w:shd w:val="clear" w:color="auto" w:fill="E6E6E6"/>
            <w:tcMar>
              <w:top w:w="80" w:type="dxa"/>
              <w:left w:w="80" w:type="dxa"/>
              <w:bottom w:w="80" w:type="dxa"/>
              <w:right w:w="80" w:type="dxa"/>
            </w:tcMar>
          </w:tcPr>
          <w:p w14:paraId="40FC690C" w14:textId="77777777" w:rsidR="00222D0A" w:rsidRDefault="00FD6C0D">
            <w:pPr>
              <w:pStyle w:val="NoSpacing"/>
              <w:spacing w:before="0" w:line="256" w:lineRule="auto"/>
            </w:pPr>
            <w:r>
              <w:t>Note</w:t>
            </w:r>
          </w:p>
        </w:tc>
      </w:tr>
      <w:tr w:rsidR="00222D0A" w14:paraId="3DEEC669" w14:textId="77777777" w:rsidTr="2416FF0A">
        <w:trPr>
          <w:trHeight w:val="290"/>
        </w:trPr>
        <w:tc>
          <w:tcPr>
            <w:tcW w:w="1540"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3656B9AB" w14:textId="77777777" w:rsidR="00222D0A" w:rsidRDefault="00222D0A"/>
        </w:tc>
        <w:tc>
          <w:tcPr>
            <w:tcW w:w="2239"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45FB0818" w14:textId="77777777" w:rsidR="00222D0A" w:rsidRDefault="00222D0A"/>
        </w:tc>
        <w:tc>
          <w:tcPr>
            <w:tcW w:w="4066"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049F31CB" w14:textId="77777777" w:rsidR="00222D0A" w:rsidRDefault="00222D0A"/>
        </w:tc>
      </w:tr>
    </w:tbl>
    <w:p w14:paraId="53128261" w14:textId="77777777" w:rsidR="00222D0A" w:rsidRDefault="00222D0A">
      <w:pPr>
        <w:pStyle w:val="NormalIndent"/>
        <w:widowControl w:val="0"/>
        <w:spacing w:line="240" w:lineRule="auto"/>
        <w:ind w:left="1485" w:hanging="1485"/>
      </w:pPr>
    </w:p>
    <w:p w14:paraId="62486C05" w14:textId="77777777" w:rsidR="00222D0A" w:rsidRDefault="00222D0A">
      <w:pPr>
        <w:pStyle w:val="Body"/>
        <w:ind w:left="1440"/>
      </w:pPr>
    </w:p>
    <w:p w14:paraId="4101652C" w14:textId="77777777" w:rsidR="00222D0A" w:rsidRDefault="00FD6C0D">
      <w:pPr>
        <w:pStyle w:val="Heading"/>
      </w:pPr>
      <w:r>
        <w:br w:type="page"/>
      </w:r>
    </w:p>
    <w:p w14:paraId="22E0FC93" w14:textId="77777777" w:rsidR="00222D0A" w:rsidRDefault="00FD6C0D">
      <w:pPr>
        <w:pStyle w:val="Heading"/>
      </w:pPr>
      <w:bookmarkStart w:id="5" w:name="_Toc5"/>
      <w:r>
        <w:lastRenderedPageBreak/>
        <w:t>Table of Contents</w:t>
      </w:r>
      <w:bookmarkEnd w:id="5"/>
    </w:p>
    <w:p w14:paraId="7F0DF2BA" w14:textId="77777777" w:rsidR="00222D0A" w:rsidRDefault="00FD6C0D">
      <w:pPr>
        <w:pStyle w:val="Body"/>
      </w:pPr>
      <w:r>
        <w:fldChar w:fldCharType="begin"/>
      </w:r>
      <w:r>
        <w:instrText xml:space="preserve"> TOC \o 2-3 \t "Chapter heading, 4,Heading, 5,heading 4, 6"</w:instrText>
      </w:r>
      <w:r>
        <w:fldChar w:fldCharType="separate"/>
      </w:r>
    </w:p>
    <w:p w14:paraId="54B8C954" w14:textId="77777777" w:rsidR="00222D0A" w:rsidRDefault="00FD6C0D">
      <w:pPr>
        <w:pStyle w:val="TOC5"/>
      </w:pPr>
      <w:r>
        <w:t>Document Control</w:t>
      </w:r>
      <w:r>
        <w:tab/>
      </w:r>
      <w:r>
        <w:fldChar w:fldCharType="begin"/>
      </w:r>
      <w:r>
        <w:instrText xml:space="preserve"> PAGEREF _Toc \h </w:instrText>
      </w:r>
      <w:r>
        <w:fldChar w:fldCharType="separate"/>
      </w:r>
      <w:r>
        <w:t>2</w:t>
      </w:r>
      <w:r>
        <w:fldChar w:fldCharType="end"/>
      </w:r>
    </w:p>
    <w:p w14:paraId="56FE58BF" w14:textId="77777777" w:rsidR="00222D0A" w:rsidRDefault="00FD6C0D">
      <w:pPr>
        <w:pStyle w:val="TOC2"/>
      </w:pPr>
      <w:r>
        <w:t>Change Record</w:t>
      </w:r>
      <w:r>
        <w:tab/>
      </w:r>
      <w:r>
        <w:fldChar w:fldCharType="begin"/>
      </w:r>
      <w:r>
        <w:instrText xml:space="preserve"> PAGEREF _Toc1 \h </w:instrText>
      </w:r>
      <w:r>
        <w:fldChar w:fldCharType="separate"/>
      </w:r>
      <w:r>
        <w:t>2</w:t>
      </w:r>
      <w:r>
        <w:fldChar w:fldCharType="end"/>
      </w:r>
    </w:p>
    <w:p w14:paraId="7CAAA398" w14:textId="77777777" w:rsidR="00222D0A" w:rsidRDefault="00FD6C0D">
      <w:pPr>
        <w:pStyle w:val="TOC2"/>
      </w:pPr>
      <w:r>
        <w:t>Reviewers</w:t>
      </w:r>
      <w:r>
        <w:tab/>
      </w:r>
      <w:r>
        <w:fldChar w:fldCharType="begin"/>
      </w:r>
      <w:r>
        <w:instrText xml:space="preserve"> PAGEREF _Toc2 \h </w:instrText>
      </w:r>
      <w:r>
        <w:fldChar w:fldCharType="separate"/>
      </w:r>
      <w:r>
        <w:t>2</w:t>
      </w:r>
      <w:r>
        <w:fldChar w:fldCharType="end"/>
      </w:r>
    </w:p>
    <w:p w14:paraId="250234F7" w14:textId="77777777" w:rsidR="00222D0A" w:rsidRDefault="00FD6C0D">
      <w:pPr>
        <w:pStyle w:val="TOC2"/>
      </w:pPr>
      <w:r>
        <w:t>Distribution</w:t>
      </w:r>
      <w:r>
        <w:tab/>
      </w:r>
      <w:r>
        <w:fldChar w:fldCharType="begin"/>
      </w:r>
      <w:r>
        <w:instrText xml:space="preserve"> PAGEREF _Toc3 \h </w:instrText>
      </w:r>
      <w:r>
        <w:fldChar w:fldCharType="separate"/>
      </w:r>
      <w:r>
        <w:t>2</w:t>
      </w:r>
      <w:r>
        <w:fldChar w:fldCharType="end"/>
      </w:r>
    </w:p>
    <w:p w14:paraId="06005051" w14:textId="77777777" w:rsidR="00222D0A" w:rsidRDefault="00FD6C0D">
      <w:pPr>
        <w:pStyle w:val="TOC2"/>
      </w:pPr>
      <w:r>
        <w:t>Approval</w:t>
      </w:r>
      <w:r>
        <w:tab/>
      </w:r>
      <w:r>
        <w:fldChar w:fldCharType="begin"/>
      </w:r>
      <w:r>
        <w:instrText xml:space="preserve"> PAGEREF _Toc4 \h </w:instrText>
      </w:r>
      <w:r>
        <w:fldChar w:fldCharType="separate"/>
      </w:r>
      <w:r>
        <w:t>2</w:t>
      </w:r>
      <w:r>
        <w:fldChar w:fldCharType="end"/>
      </w:r>
    </w:p>
    <w:p w14:paraId="7F8E058F" w14:textId="77777777" w:rsidR="00222D0A" w:rsidRDefault="00FD6C0D">
      <w:pPr>
        <w:pStyle w:val="TOC5"/>
      </w:pPr>
      <w:r>
        <w:t>Table of Contents</w:t>
      </w:r>
      <w:r>
        <w:tab/>
      </w:r>
      <w:r>
        <w:fldChar w:fldCharType="begin"/>
      </w:r>
      <w:r>
        <w:instrText xml:space="preserve"> PAGEREF _Toc5 \h </w:instrText>
      </w:r>
      <w:r>
        <w:fldChar w:fldCharType="separate"/>
      </w:r>
      <w:r>
        <w:t>4</w:t>
      </w:r>
      <w:r>
        <w:fldChar w:fldCharType="end"/>
      </w:r>
    </w:p>
    <w:p w14:paraId="02BB686E" w14:textId="77777777" w:rsidR="00222D0A" w:rsidRDefault="00FD6C0D">
      <w:pPr>
        <w:pStyle w:val="TOC4"/>
        <w:numPr>
          <w:ilvl w:val="0"/>
          <w:numId w:val="1"/>
        </w:numPr>
      </w:pPr>
      <w:r>
        <w:t>Introduction</w:t>
      </w:r>
      <w:r>
        <w:tab/>
      </w:r>
      <w:r>
        <w:fldChar w:fldCharType="begin"/>
      </w:r>
      <w:r>
        <w:instrText xml:space="preserve"> PAGEREF _Toc6 \h </w:instrText>
      </w:r>
      <w:r>
        <w:fldChar w:fldCharType="separate"/>
      </w:r>
      <w:r>
        <w:t>6</w:t>
      </w:r>
      <w:r>
        <w:fldChar w:fldCharType="end"/>
      </w:r>
    </w:p>
    <w:p w14:paraId="07A0EDE7" w14:textId="77777777" w:rsidR="00222D0A" w:rsidRDefault="00FD6C0D">
      <w:pPr>
        <w:pStyle w:val="TOC2"/>
      </w:pPr>
      <w:r>
        <w:t>What does this document contain?</w:t>
      </w:r>
      <w:r>
        <w:tab/>
      </w:r>
      <w:r>
        <w:fldChar w:fldCharType="begin"/>
      </w:r>
      <w:r>
        <w:instrText xml:space="preserve"> PAGEREF _Toc7 \h </w:instrText>
      </w:r>
      <w:r>
        <w:fldChar w:fldCharType="separate"/>
      </w:r>
      <w:r>
        <w:t>6</w:t>
      </w:r>
      <w:r>
        <w:fldChar w:fldCharType="end"/>
      </w:r>
    </w:p>
    <w:p w14:paraId="49433AF6" w14:textId="77777777" w:rsidR="00222D0A" w:rsidRDefault="00FD6C0D">
      <w:pPr>
        <w:pStyle w:val="TOC2"/>
      </w:pPr>
      <w:r>
        <w:t>Who should read this document?</w:t>
      </w:r>
      <w:r>
        <w:tab/>
      </w:r>
      <w:r>
        <w:fldChar w:fldCharType="begin"/>
      </w:r>
      <w:r>
        <w:instrText xml:space="preserve"> PAGEREF _Toc8 \h </w:instrText>
      </w:r>
      <w:r>
        <w:fldChar w:fldCharType="separate"/>
      </w:r>
      <w:r>
        <w:t>6</w:t>
      </w:r>
      <w:r>
        <w:fldChar w:fldCharType="end"/>
      </w:r>
    </w:p>
    <w:p w14:paraId="3C9AFC02" w14:textId="77777777" w:rsidR="00222D0A" w:rsidRDefault="00FD6C0D">
      <w:pPr>
        <w:pStyle w:val="TOC2"/>
      </w:pPr>
      <w:r>
        <w:t xml:space="preserve">Glossary  </w:t>
      </w:r>
      <w:r>
        <w:tab/>
      </w:r>
      <w:r>
        <w:fldChar w:fldCharType="begin"/>
      </w:r>
      <w:r>
        <w:instrText xml:space="preserve"> PAGEREF _Toc9 \h </w:instrText>
      </w:r>
      <w:r>
        <w:fldChar w:fldCharType="separate"/>
      </w:r>
      <w:r>
        <w:t>6</w:t>
      </w:r>
      <w:r>
        <w:fldChar w:fldCharType="end"/>
      </w:r>
    </w:p>
    <w:p w14:paraId="04F19206" w14:textId="77777777" w:rsidR="00222D0A" w:rsidRDefault="00FD6C0D">
      <w:pPr>
        <w:pStyle w:val="TOC2"/>
      </w:pPr>
      <w:r>
        <w:t>References</w:t>
      </w:r>
      <w:r>
        <w:tab/>
      </w:r>
      <w:r>
        <w:fldChar w:fldCharType="begin"/>
      </w:r>
      <w:r>
        <w:instrText xml:space="preserve"> PAGEREF _Toc10 \h </w:instrText>
      </w:r>
      <w:r>
        <w:fldChar w:fldCharType="separate"/>
      </w:r>
      <w:r>
        <w:t>6</w:t>
      </w:r>
      <w:r>
        <w:fldChar w:fldCharType="end"/>
      </w:r>
    </w:p>
    <w:p w14:paraId="7210D1EF" w14:textId="77777777" w:rsidR="00222D0A" w:rsidRDefault="00FD6C0D">
      <w:pPr>
        <w:pStyle w:val="TOC4"/>
        <w:numPr>
          <w:ilvl w:val="0"/>
          <w:numId w:val="2"/>
        </w:numPr>
      </w:pPr>
      <w:r>
        <w:t xml:space="preserve">Overview </w:t>
      </w:r>
      <w:r>
        <w:tab/>
      </w:r>
      <w:r>
        <w:fldChar w:fldCharType="begin"/>
      </w:r>
      <w:r>
        <w:instrText xml:space="preserve"> PAGEREF _Toc11 \h </w:instrText>
      </w:r>
      <w:r>
        <w:fldChar w:fldCharType="separate"/>
      </w:r>
      <w:r>
        <w:t>7</w:t>
      </w:r>
      <w:r>
        <w:fldChar w:fldCharType="end"/>
      </w:r>
    </w:p>
    <w:p w14:paraId="6C1F4779" w14:textId="77777777" w:rsidR="00222D0A" w:rsidRDefault="00FD6C0D">
      <w:pPr>
        <w:pStyle w:val="TOC2"/>
        <w:numPr>
          <w:ilvl w:val="1"/>
          <w:numId w:val="1"/>
        </w:numPr>
      </w:pPr>
      <w:r>
        <w:t>Design goals for the new ISWC data model</w:t>
      </w:r>
      <w:r>
        <w:tab/>
      </w:r>
      <w:r>
        <w:fldChar w:fldCharType="begin"/>
      </w:r>
      <w:r>
        <w:instrText xml:space="preserve"> PAGEREF _Toc12 \h </w:instrText>
      </w:r>
      <w:r>
        <w:fldChar w:fldCharType="separate"/>
      </w:r>
      <w:r>
        <w:t>7</w:t>
      </w:r>
      <w:r>
        <w:fldChar w:fldCharType="end"/>
      </w:r>
    </w:p>
    <w:p w14:paraId="2B94C5B8" w14:textId="77777777" w:rsidR="00222D0A" w:rsidRDefault="00FD6C0D">
      <w:pPr>
        <w:pStyle w:val="TOC2"/>
        <w:numPr>
          <w:ilvl w:val="1"/>
          <w:numId w:val="3"/>
        </w:numPr>
      </w:pPr>
      <w:r>
        <w:t>Database Schemas</w:t>
      </w:r>
      <w:r>
        <w:tab/>
      </w:r>
      <w:r>
        <w:fldChar w:fldCharType="begin"/>
      </w:r>
      <w:r>
        <w:instrText xml:space="preserve"> PAGEREF _Toc13 \h </w:instrText>
      </w:r>
      <w:r>
        <w:fldChar w:fldCharType="separate"/>
      </w:r>
      <w:r>
        <w:t>7</w:t>
      </w:r>
      <w:r>
        <w:fldChar w:fldCharType="end"/>
      </w:r>
    </w:p>
    <w:p w14:paraId="11204980" w14:textId="77777777" w:rsidR="00222D0A" w:rsidRDefault="00FD6C0D">
      <w:pPr>
        <w:pStyle w:val="TOC2"/>
        <w:numPr>
          <w:ilvl w:val="1"/>
          <w:numId w:val="4"/>
        </w:numPr>
      </w:pPr>
      <w:r>
        <w:t>Database Technology</w:t>
      </w:r>
      <w:r>
        <w:tab/>
      </w:r>
      <w:r>
        <w:fldChar w:fldCharType="begin"/>
      </w:r>
      <w:r>
        <w:instrText xml:space="preserve"> PAGEREF _Toc14 \h </w:instrText>
      </w:r>
      <w:r>
        <w:fldChar w:fldCharType="separate"/>
      </w:r>
      <w:r>
        <w:t>7</w:t>
      </w:r>
      <w:r>
        <w:fldChar w:fldCharType="end"/>
      </w:r>
    </w:p>
    <w:p w14:paraId="4AAD6352" w14:textId="77777777" w:rsidR="00222D0A" w:rsidRDefault="00FD6C0D">
      <w:pPr>
        <w:pStyle w:val="TOC2"/>
        <w:numPr>
          <w:ilvl w:val="1"/>
          <w:numId w:val="1"/>
        </w:numPr>
      </w:pPr>
      <w:r>
        <w:t>Non-functional characteristics</w:t>
      </w:r>
      <w:r>
        <w:tab/>
      </w:r>
      <w:r>
        <w:fldChar w:fldCharType="begin"/>
      </w:r>
      <w:r>
        <w:instrText xml:space="preserve"> PAGEREF _Toc15 \h </w:instrText>
      </w:r>
      <w:r>
        <w:fldChar w:fldCharType="separate"/>
      </w:r>
      <w:r>
        <w:t>8</w:t>
      </w:r>
      <w:r>
        <w:fldChar w:fldCharType="end"/>
      </w:r>
    </w:p>
    <w:p w14:paraId="596C05E6" w14:textId="77777777" w:rsidR="00222D0A" w:rsidRDefault="00FD6C0D">
      <w:pPr>
        <w:pStyle w:val="TOC3"/>
        <w:numPr>
          <w:ilvl w:val="2"/>
          <w:numId w:val="1"/>
        </w:numPr>
      </w:pPr>
      <w:r>
        <w:t>Scalability</w:t>
      </w:r>
      <w:r>
        <w:tab/>
      </w:r>
      <w:r>
        <w:fldChar w:fldCharType="begin"/>
      </w:r>
      <w:r>
        <w:instrText xml:space="preserve"> PAGEREF _Toc16 \h </w:instrText>
      </w:r>
      <w:r>
        <w:fldChar w:fldCharType="separate"/>
      </w:r>
      <w:r>
        <w:t>8</w:t>
      </w:r>
      <w:r>
        <w:fldChar w:fldCharType="end"/>
      </w:r>
    </w:p>
    <w:p w14:paraId="1878C04D" w14:textId="77777777" w:rsidR="00222D0A" w:rsidRDefault="00FD6C0D">
      <w:pPr>
        <w:pStyle w:val="TOC6"/>
        <w:numPr>
          <w:ilvl w:val="3"/>
          <w:numId w:val="1"/>
        </w:numPr>
      </w:pPr>
      <w:r>
        <w:t>Core matching and validation</w:t>
      </w:r>
      <w:r>
        <w:tab/>
      </w:r>
      <w:r>
        <w:fldChar w:fldCharType="begin"/>
      </w:r>
      <w:r>
        <w:instrText xml:space="preserve"> PAGEREF _Toc17 \h </w:instrText>
      </w:r>
      <w:r>
        <w:fldChar w:fldCharType="separate"/>
      </w:r>
      <w:r>
        <w:t>8</w:t>
      </w:r>
      <w:r>
        <w:fldChar w:fldCharType="end"/>
      </w:r>
    </w:p>
    <w:p w14:paraId="0208DF85" w14:textId="77777777" w:rsidR="00222D0A" w:rsidRDefault="00FD6C0D">
      <w:pPr>
        <w:pStyle w:val="TOC6"/>
        <w:numPr>
          <w:ilvl w:val="3"/>
          <w:numId w:val="1"/>
        </w:numPr>
      </w:pPr>
      <w:r>
        <w:t>Scaling for large data volumes</w:t>
      </w:r>
      <w:r>
        <w:tab/>
      </w:r>
      <w:r>
        <w:fldChar w:fldCharType="begin"/>
      </w:r>
      <w:r>
        <w:instrText xml:space="preserve"> PAGEREF _Toc18 \h </w:instrText>
      </w:r>
      <w:r>
        <w:fldChar w:fldCharType="separate"/>
      </w:r>
      <w:r>
        <w:t>8</w:t>
      </w:r>
      <w:r>
        <w:fldChar w:fldCharType="end"/>
      </w:r>
    </w:p>
    <w:p w14:paraId="49BC84CD" w14:textId="77777777" w:rsidR="00222D0A" w:rsidRDefault="00FD6C0D">
      <w:pPr>
        <w:pStyle w:val="TOC3"/>
        <w:numPr>
          <w:ilvl w:val="2"/>
          <w:numId w:val="5"/>
        </w:numPr>
      </w:pPr>
      <w:r>
        <w:t>Backup and recovery</w:t>
      </w:r>
      <w:r>
        <w:tab/>
      </w:r>
      <w:r>
        <w:fldChar w:fldCharType="begin"/>
      </w:r>
      <w:r>
        <w:instrText xml:space="preserve"> PAGEREF _Toc19 \h </w:instrText>
      </w:r>
      <w:r>
        <w:fldChar w:fldCharType="separate"/>
      </w:r>
      <w:r>
        <w:t>8</w:t>
      </w:r>
      <w:r>
        <w:fldChar w:fldCharType="end"/>
      </w:r>
    </w:p>
    <w:p w14:paraId="57D243E2" w14:textId="77777777" w:rsidR="00222D0A" w:rsidRDefault="00FD6C0D">
      <w:pPr>
        <w:pStyle w:val="TOC3"/>
        <w:numPr>
          <w:ilvl w:val="2"/>
          <w:numId w:val="6"/>
        </w:numPr>
      </w:pPr>
      <w:r>
        <w:t>Access control</w:t>
      </w:r>
      <w:r>
        <w:tab/>
      </w:r>
      <w:r>
        <w:fldChar w:fldCharType="begin"/>
      </w:r>
      <w:r>
        <w:instrText xml:space="preserve"> PAGEREF _Toc20 \h </w:instrText>
      </w:r>
      <w:r>
        <w:fldChar w:fldCharType="separate"/>
      </w:r>
      <w:r>
        <w:t>9</w:t>
      </w:r>
      <w:r>
        <w:fldChar w:fldCharType="end"/>
      </w:r>
    </w:p>
    <w:p w14:paraId="28543C37" w14:textId="77777777" w:rsidR="00222D0A" w:rsidRDefault="00FD6C0D">
      <w:pPr>
        <w:pStyle w:val="TOC3"/>
        <w:numPr>
          <w:ilvl w:val="2"/>
          <w:numId w:val="1"/>
        </w:numPr>
      </w:pPr>
      <w:r>
        <w:t>Scheduled maintenance</w:t>
      </w:r>
      <w:r>
        <w:tab/>
      </w:r>
      <w:r>
        <w:fldChar w:fldCharType="begin"/>
      </w:r>
      <w:r>
        <w:instrText xml:space="preserve"> PAGEREF _Toc21 \h </w:instrText>
      </w:r>
      <w:r>
        <w:fldChar w:fldCharType="separate"/>
      </w:r>
      <w:r>
        <w:t>9</w:t>
      </w:r>
      <w:r>
        <w:fldChar w:fldCharType="end"/>
      </w:r>
    </w:p>
    <w:p w14:paraId="39AB12C4" w14:textId="77777777" w:rsidR="00222D0A" w:rsidRDefault="00FD6C0D">
      <w:pPr>
        <w:pStyle w:val="TOC4"/>
        <w:numPr>
          <w:ilvl w:val="0"/>
          <w:numId w:val="7"/>
        </w:numPr>
      </w:pPr>
      <w:r>
        <w:t>ISWC Schema</w:t>
      </w:r>
      <w:r>
        <w:tab/>
      </w:r>
      <w:r>
        <w:fldChar w:fldCharType="begin"/>
      </w:r>
      <w:r>
        <w:instrText xml:space="preserve"> PAGEREF _Toc22 \h </w:instrText>
      </w:r>
      <w:r>
        <w:fldChar w:fldCharType="separate"/>
      </w:r>
      <w:r>
        <w:t>10</w:t>
      </w:r>
      <w:r>
        <w:fldChar w:fldCharType="end"/>
      </w:r>
    </w:p>
    <w:p w14:paraId="0D92A612" w14:textId="77777777" w:rsidR="00222D0A" w:rsidRDefault="00FD6C0D">
      <w:pPr>
        <w:pStyle w:val="TOC2"/>
        <w:numPr>
          <w:ilvl w:val="1"/>
          <w:numId w:val="1"/>
        </w:numPr>
      </w:pPr>
      <w:r>
        <w:t xml:space="preserve">Work </w:t>
      </w:r>
      <w:r>
        <w:tab/>
      </w:r>
      <w:r>
        <w:fldChar w:fldCharType="begin"/>
      </w:r>
      <w:r>
        <w:instrText xml:space="preserve"> PAGEREF _Toc23 \h </w:instrText>
      </w:r>
      <w:r>
        <w:fldChar w:fldCharType="separate"/>
      </w:r>
      <w:r>
        <w:t>11</w:t>
      </w:r>
      <w:r>
        <w:fldChar w:fldCharType="end"/>
      </w:r>
    </w:p>
    <w:p w14:paraId="0A6A4737" w14:textId="77777777" w:rsidR="00222D0A" w:rsidRDefault="00FD6C0D">
      <w:pPr>
        <w:pStyle w:val="TOC2"/>
        <w:numPr>
          <w:ilvl w:val="1"/>
          <w:numId w:val="8"/>
        </w:numPr>
      </w:pPr>
      <w:r>
        <w:t xml:space="preserve">ISWC </w:t>
      </w:r>
      <w:r>
        <w:tab/>
      </w:r>
      <w:r>
        <w:fldChar w:fldCharType="begin"/>
      </w:r>
      <w:r>
        <w:instrText xml:space="preserve"> PAGEREF _Toc24 \h </w:instrText>
      </w:r>
      <w:r>
        <w:fldChar w:fldCharType="separate"/>
      </w:r>
      <w:r>
        <w:t>11</w:t>
      </w:r>
      <w:r>
        <w:fldChar w:fldCharType="end"/>
      </w:r>
    </w:p>
    <w:p w14:paraId="0964B4BA" w14:textId="77777777" w:rsidR="00222D0A" w:rsidRDefault="00FD6C0D">
      <w:pPr>
        <w:pStyle w:val="TOC2"/>
        <w:numPr>
          <w:ilvl w:val="1"/>
          <w:numId w:val="9"/>
        </w:numPr>
      </w:pPr>
      <w:r>
        <w:t xml:space="preserve">WorkInfo </w:t>
      </w:r>
      <w:r>
        <w:tab/>
      </w:r>
      <w:r>
        <w:fldChar w:fldCharType="begin"/>
      </w:r>
      <w:r>
        <w:instrText xml:space="preserve"> PAGEREF _Toc25 \h </w:instrText>
      </w:r>
      <w:r>
        <w:fldChar w:fldCharType="separate"/>
      </w:r>
      <w:r>
        <w:t>12</w:t>
      </w:r>
      <w:r>
        <w:fldChar w:fldCharType="end"/>
      </w:r>
    </w:p>
    <w:p w14:paraId="32F2B86F" w14:textId="77777777" w:rsidR="00222D0A" w:rsidRDefault="00FD6C0D">
      <w:pPr>
        <w:pStyle w:val="TOC2"/>
        <w:numPr>
          <w:ilvl w:val="1"/>
          <w:numId w:val="10"/>
        </w:numPr>
      </w:pPr>
      <w:r>
        <w:t xml:space="preserve">Title </w:t>
      </w:r>
      <w:r>
        <w:tab/>
      </w:r>
      <w:r>
        <w:fldChar w:fldCharType="begin"/>
      </w:r>
      <w:r>
        <w:instrText xml:space="preserve"> PAGEREF _Toc26 \h </w:instrText>
      </w:r>
      <w:r>
        <w:fldChar w:fldCharType="separate"/>
      </w:r>
      <w:r>
        <w:t>13</w:t>
      </w:r>
      <w:r>
        <w:fldChar w:fldCharType="end"/>
      </w:r>
    </w:p>
    <w:p w14:paraId="6BD4697A" w14:textId="77777777" w:rsidR="00222D0A" w:rsidRDefault="00FD6C0D">
      <w:pPr>
        <w:pStyle w:val="TOC2"/>
        <w:numPr>
          <w:ilvl w:val="1"/>
          <w:numId w:val="11"/>
        </w:numPr>
      </w:pPr>
      <w:r>
        <w:t xml:space="preserve">DisambiguationISWC </w:t>
      </w:r>
      <w:r>
        <w:tab/>
      </w:r>
      <w:r>
        <w:fldChar w:fldCharType="begin"/>
      </w:r>
      <w:r>
        <w:instrText xml:space="preserve"> PAGEREF _Toc27 \h </w:instrText>
      </w:r>
      <w:r>
        <w:fldChar w:fldCharType="separate"/>
      </w:r>
      <w:r>
        <w:t>14</w:t>
      </w:r>
      <w:r>
        <w:fldChar w:fldCharType="end"/>
      </w:r>
    </w:p>
    <w:p w14:paraId="56FB0F2B" w14:textId="77777777" w:rsidR="00222D0A" w:rsidRDefault="00FD6C0D">
      <w:pPr>
        <w:pStyle w:val="TOC2"/>
        <w:numPr>
          <w:ilvl w:val="1"/>
          <w:numId w:val="12"/>
        </w:numPr>
      </w:pPr>
      <w:r>
        <w:lastRenderedPageBreak/>
        <w:t>Contributor</w:t>
      </w:r>
      <w:r>
        <w:tab/>
      </w:r>
      <w:r>
        <w:fldChar w:fldCharType="begin"/>
      </w:r>
      <w:r>
        <w:instrText xml:space="preserve"> PAGEREF _Toc28 \h </w:instrText>
      </w:r>
      <w:r>
        <w:fldChar w:fldCharType="separate"/>
      </w:r>
      <w:r>
        <w:t>15</w:t>
      </w:r>
      <w:r>
        <w:fldChar w:fldCharType="end"/>
      </w:r>
    </w:p>
    <w:p w14:paraId="72D5368E" w14:textId="77777777" w:rsidR="00222D0A" w:rsidRDefault="00FD6C0D">
      <w:pPr>
        <w:pStyle w:val="TOC2"/>
        <w:numPr>
          <w:ilvl w:val="1"/>
          <w:numId w:val="13"/>
        </w:numPr>
      </w:pPr>
      <w:r>
        <w:t xml:space="preserve">Performer </w:t>
      </w:r>
      <w:r>
        <w:tab/>
      </w:r>
      <w:r>
        <w:fldChar w:fldCharType="begin"/>
      </w:r>
      <w:r>
        <w:instrText xml:space="preserve"> PAGEREF _Toc29 \h </w:instrText>
      </w:r>
      <w:r>
        <w:fldChar w:fldCharType="separate"/>
      </w:r>
      <w:r>
        <w:t>16</w:t>
      </w:r>
      <w:r>
        <w:fldChar w:fldCharType="end"/>
      </w:r>
    </w:p>
    <w:p w14:paraId="22D91F4F" w14:textId="77777777" w:rsidR="00222D0A" w:rsidRDefault="00FD6C0D">
      <w:pPr>
        <w:pStyle w:val="TOC2"/>
        <w:numPr>
          <w:ilvl w:val="1"/>
          <w:numId w:val="14"/>
        </w:numPr>
      </w:pPr>
      <w:r>
        <w:t>WorkInfoPerformer</w:t>
      </w:r>
      <w:r>
        <w:tab/>
      </w:r>
      <w:r>
        <w:fldChar w:fldCharType="begin"/>
      </w:r>
      <w:r>
        <w:instrText xml:space="preserve"> PAGEREF _Toc30 \h </w:instrText>
      </w:r>
      <w:r>
        <w:fldChar w:fldCharType="separate"/>
      </w:r>
      <w:r>
        <w:t>17</w:t>
      </w:r>
      <w:r>
        <w:fldChar w:fldCharType="end"/>
      </w:r>
    </w:p>
    <w:p w14:paraId="3FEF2EEF" w14:textId="77777777" w:rsidR="00222D0A" w:rsidRDefault="00FD6C0D">
      <w:pPr>
        <w:pStyle w:val="TOC4"/>
        <w:numPr>
          <w:ilvl w:val="0"/>
          <w:numId w:val="15"/>
        </w:numPr>
      </w:pPr>
      <w:r>
        <w:t>IPI Schema</w:t>
      </w:r>
      <w:r>
        <w:tab/>
      </w:r>
      <w:r>
        <w:fldChar w:fldCharType="begin"/>
      </w:r>
      <w:r>
        <w:instrText xml:space="preserve"> PAGEREF _Toc31 \h </w:instrText>
      </w:r>
      <w:r>
        <w:fldChar w:fldCharType="separate"/>
      </w:r>
      <w:r>
        <w:t>18</w:t>
      </w:r>
      <w:r>
        <w:fldChar w:fldCharType="end"/>
      </w:r>
    </w:p>
    <w:p w14:paraId="54CAA4CC" w14:textId="77777777" w:rsidR="00222D0A" w:rsidRDefault="00FD6C0D">
      <w:pPr>
        <w:pStyle w:val="TOC2"/>
        <w:numPr>
          <w:ilvl w:val="1"/>
          <w:numId w:val="1"/>
        </w:numPr>
      </w:pPr>
      <w:r>
        <w:t xml:space="preserve">InterestedParty </w:t>
      </w:r>
      <w:r>
        <w:tab/>
      </w:r>
      <w:r>
        <w:fldChar w:fldCharType="begin"/>
      </w:r>
      <w:r>
        <w:instrText xml:space="preserve"> PAGEREF _Toc32 \h </w:instrText>
      </w:r>
      <w:r>
        <w:fldChar w:fldCharType="separate"/>
      </w:r>
      <w:r>
        <w:t>18</w:t>
      </w:r>
      <w:r>
        <w:fldChar w:fldCharType="end"/>
      </w:r>
    </w:p>
    <w:p w14:paraId="16BCD3B4" w14:textId="77777777" w:rsidR="00222D0A" w:rsidRDefault="00FD6C0D">
      <w:pPr>
        <w:pStyle w:val="TOC2"/>
        <w:numPr>
          <w:ilvl w:val="1"/>
          <w:numId w:val="16"/>
        </w:numPr>
      </w:pPr>
      <w:r>
        <w:t xml:space="preserve">Agreement </w:t>
      </w:r>
      <w:r>
        <w:tab/>
      </w:r>
      <w:r>
        <w:fldChar w:fldCharType="begin"/>
      </w:r>
      <w:r>
        <w:instrText xml:space="preserve"> PAGEREF _Toc33 \h </w:instrText>
      </w:r>
      <w:r>
        <w:fldChar w:fldCharType="separate"/>
      </w:r>
      <w:r>
        <w:t>19</w:t>
      </w:r>
      <w:r>
        <w:fldChar w:fldCharType="end"/>
      </w:r>
    </w:p>
    <w:p w14:paraId="077696C0" w14:textId="77777777" w:rsidR="00222D0A" w:rsidRDefault="00FD6C0D">
      <w:pPr>
        <w:pStyle w:val="TOC2"/>
        <w:numPr>
          <w:ilvl w:val="1"/>
          <w:numId w:val="17"/>
        </w:numPr>
      </w:pPr>
      <w:r>
        <w:t>Name</w:t>
      </w:r>
      <w:r>
        <w:tab/>
      </w:r>
      <w:r>
        <w:fldChar w:fldCharType="begin"/>
      </w:r>
      <w:r>
        <w:instrText xml:space="preserve"> PAGEREF _Toc34 \h </w:instrText>
      </w:r>
      <w:r>
        <w:fldChar w:fldCharType="separate"/>
      </w:r>
      <w:r>
        <w:t>20</w:t>
      </w:r>
      <w:r>
        <w:fldChar w:fldCharType="end"/>
      </w:r>
    </w:p>
    <w:p w14:paraId="764794F2" w14:textId="77777777" w:rsidR="00222D0A" w:rsidRDefault="00FD6C0D">
      <w:pPr>
        <w:pStyle w:val="TOC2"/>
        <w:numPr>
          <w:ilvl w:val="1"/>
          <w:numId w:val="18"/>
        </w:numPr>
      </w:pPr>
      <w:r>
        <w:t>IPNameUsage</w:t>
      </w:r>
      <w:r>
        <w:tab/>
      </w:r>
      <w:r>
        <w:fldChar w:fldCharType="begin"/>
      </w:r>
      <w:r>
        <w:instrText xml:space="preserve"> PAGEREF _Toc35 \h </w:instrText>
      </w:r>
      <w:r>
        <w:fldChar w:fldCharType="separate"/>
      </w:r>
      <w:r>
        <w:t>20</w:t>
      </w:r>
      <w:r>
        <w:fldChar w:fldCharType="end"/>
      </w:r>
    </w:p>
    <w:p w14:paraId="53CFC49A" w14:textId="77777777" w:rsidR="00222D0A" w:rsidRDefault="00FD6C0D">
      <w:pPr>
        <w:pStyle w:val="TOC2"/>
        <w:numPr>
          <w:ilvl w:val="1"/>
          <w:numId w:val="19"/>
        </w:numPr>
      </w:pPr>
      <w:r>
        <w:t>NameReference</w:t>
      </w:r>
      <w:r>
        <w:tab/>
      </w:r>
      <w:r>
        <w:fldChar w:fldCharType="begin"/>
      </w:r>
      <w:r>
        <w:instrText xml:space="preserve"> PAGEREF _Toc36 \h </w:instrText>
      </w:r>
      <w:r>
        <w:fldChar w:fldCharType="separate"/>
      </w:r>
      <w:r>
        <w:t>21</w:t>
      </w:r>
      <w:r>
        <w:fldChar w:fldCharType="end"/>
      </w:r>
    </w:p>
    <w:p w14:paraId="1C2E39E4" w14:textId="77777777" w:rsidR="00222D0A" w:rsidRDefault="00FD6C0D">
      <w:pPr>
        <w:pStyle w:val="TOC2"/>
        <w:numPr>
          <w:ilvl w:val="1"/>
          <w:numId w:val="20"/>
        </w:numPr>
      </w:pPr>
      <w:r>
        <w:t>Status</w:t>
      </w:r>
      <w:r>
        <w:tab/>
      </w:r>
      <w:r>
        <w:fldChar w:fldCharType="begin"/>
      </w:r>
      <w:r>
        <w:instrText xml:space="preserve"> PAGEREF _Toc37 \h </w:instrText>
      </w:r>
      <w:r>
        <w:fldChar w:fldCharType="separate"/>
      </w:r>
      <w:r>
        <w:t>21</w:t>
      </w:r>
      <w:r>
        <w:fldChar w:fldCharType="end"/>
      </w:r>
    </w:p>
    <w:p w14:paraId="61250CDC" w14:textId="77777777" w:rsidR="00222D0A" w:rsidRDefault="00FD6C0D">
      <w:pPr>
        <w:pStyle w:val="TOC4"/>
        <w:numPr>
          <w:ilvl w:val="0"/>
          <w:numId w:val="21"/>
        </w:numPr>
      </w:pPr>
      <w:r>
        <w:t>Lookup Schema</w:t>
      </w:r>
      <w:r>
        <w:tab/>
      </w:r>
      <w:r>
        <w:fldChar w:fldCharType="begin"/>
      </w:r>
      <w:r>
        <w:instrText xml:space="preserve"> PAGEREF _Toc38 \h </w:instrText>
      </w:r>
      <w:r>
        <w:fldChar w:fldCharType="separate"/>
      </w:r>
      <w:r>
        <w:t>22</w:t>
      </w:r>
      <w:r>
        <w:fldChar w:fldCharType="end"/>
      </w:r>
    </w:p>
    <w:p w14:paraId="16DE776E" w14:textId="77777777" w:rsidR="00222D0A" w:rsidRDefault="00FD6C0D">
      <w:pPr>
        <w:pStyle w:val="TOC2"/>
        <w:numPr>
          <w:ilvl w:val="1"/>
          <w:numId w:val="1"/>
        </w:numPr>
      </w:pPr>
      <w:r>
        <w:t xml:space="preserve">ContributorRoleType </w:t>
      </w:r>
      <w:r>
        <w:tab/>
      </w:r>
      <w:r>
        <w:fldChar w:fldCharType="begin"/>
      </w:r>
      <w:r>
        <w:instrText xml:space="preserve"> PAGEREF _Toc39 \h </w:instrText>
      </w:r>
      <w:r>
        <w:fldChar w:fldCharType="separate"/>
      </w:r>
      <w:r>
        <w:t>22</w:t>
      </w:r>
      <w:r>
        <w:fldChar w:fldCharType="end"/>
      </w:r>
    </w:p>
    <w:p w14:paraId="6D0E90CB" w14:textId="77777777" w:rsidR="00222D0A" w:rsidRDefault="00FD6C0D">
      <w:pPr>
        <w:pStyle w:val="TOC2"/>
        <w:numPr>
          <w:ilvl w:val="1"/>
          <w:numId w:val="22"/>
        </w:numPr>
      </w:pPr>
      <w:r>
        <w:t>CisacContributorRoleMapping</w:t>
      </w:r>
      <w:r>
        <w:tab/>
      </w:r>
      <w:r>
        <w:fldChar w:fldCharType="begin"/>
      </w:r>
      <w:r>
        <w:instrText xml:space="preserve"> PAGEREF _Toc40 \h </w:instrText>
      </w:r>
      <w:r>
        <w:fldChar w:fldCharType="separate"/>
      </w:r>
      <w:r>
        <w:t>23</w:t>
      </w:r>
      <w:r>
        <w:fldChar w:fldCharType="end"/>
      </w:r>
    </w:p>
    <w:p w14:paraId="73A007E5" w14:textId="77777777" w:rsidR="00222D0A" w:rsidRDefault="00FD6C0D">
      <w:pPr>
        <w:pStyle w:val="TOC2"/>
        <w:numPr>
          <w:ilvl w:val="1"/>
          <w:numId w:val="23"/>
        </w:numPr>
      </w:pPr>
      <w:r>
        <w:t>DisambiguationReason</w:t>
      </w:r>
      <w:r>
        <w:tab/>
      </w:r>
      <w:r>
        <w:fldChar w:fldCharType="begin"/>
      </w:r>
      <w:r>
        <w:instrText xml:space="preserve"> PAGEREF _Toc41 \h </w:instrText>
      </w:r>
      <w:r>
        <w:fldChar w:fldCharType="separate"/>
      </w:r>
      <w:r>
        <w:t>23</w:t>
      </w:r>
      <w:r>
        <w:fldChar w:fldCharType="end"/>
      </w:r>
    </w:p>
    <w:p w14:paraId="6EF0CEF5" w14:textId="77777777" w:rsidR="00222D0A" w:rsidRDefault="00FD6C0D">
      <w:pPr>
        <w:pStyle w:val="TOC2"/>
        <w:numPr>
          <w:ilvl w:val="1"/>
          <w:numId w:val="24"/>
        </w:numPr>
      </w:pPr>
      <w:r>
        <w:t xml:space="preserve">MatchType </w:t>
      </w:r>
      <w:r>
        <w:tab/>
      </w:r>
      <w:r>
        <w:fldChar w:fldCharType="begin"/>
      </w:r>
      <w:r>
        <w:instrText xml:space="preserve"> PAGEREF _Toc42 \h </w:instrText>
      </w:r>
      <w:r>
        <w:fldChar w:fldCharType="separate"/>
      </w:r>
      <w:r>
        <w:t>24</w:t>
      </w:r>
      <w:r>
        <w:fldChar w:fldCharType="end"/>
      </w:r>
    </w:p>
    <w:p w14:paraId="426BEB51" w14:textId="77777777" w:rsidR="00222D0A" w:rsidRDefault="00FD6C0D">
      <w:pPr>
        <w:pStyle w:val="TOC2"/>
        <w:numPr>
          <w:ilvl w:val="1"/>
          <w:numId w:val="25"/>
        </w:numPr>
      </w:pPr>
      <w:r>
        <w:t xml:space="preserve">Society </w:t>
      </w:r>
      <w:r>
        <w:tab/>
      </w:r>
      <w:r>
        <w:fldChar w:fldCharType="begin"/>
      </w:r>
      <w:r>
        <w:instrText xml:space="preserve"> PAGEREF _Toc43 \h </w:instrText>
      </w:r>
      <w:r>
        <w:fldChar w:fldCharType="separate"/>
      </w:r>
      <w:r>
        <w:t>24</w:t>
      </w:r>
      <w:r>
        <w:fldChar w:fldCharType="end"/>
      </w:r>
    </w:p>
    <w:p w14:paraId="5DFB25CF" w14:textId="77777777" w:rsidR="00222D0A" w:rsidRDefault="00FD6C0D">
      <w:pPr>
        <w:pStyle w:val="TOC2"/>
        <w:numPr>
          <w:ilvl w:val="1"/>
          <w:numId w:val="26"/>
        </w:numPr>
      </w:pPr>
      <w:r>
        <w:t xml:space="preserve">TitleType </w:t>
      </w:r>
      <w:r>
        <w:tab/>
      </w:r>
      <w:r>
        <w:fldChar w:fldCharType="begin"/>
      </w:r>
      <w:r>
        <w:instrText xml:space="preserve"> PAGEREF _Toc44 \h </w:instrText>
      </w:r>
      <w:r>
        <w:fldChar w:fldCharType="separate"/>
      </w:r>
      <w:r>
        <w:t>24</w:t>
      </w:r>
      <w:r>
        <w:fldChar w:fldCharType="end"/>
      </w:r>
    </w:p>
    <w:p w14:paraId="1A440EE0" w14:textId="77777777" w:rsidR="00222D0A" w:rsidRDefault="00FD6C0D">
      <w:pPr>
        <w:pStyle w:val="TOC2"/>
        <w:numPr>
          <w:ilvl w:val="1"/>
          <w:numId w:val="27"/>
        </w:numPr>
      </w:pPr>
      <w:r>
        <w:t xml:space="preserve">User </w:t>
      </w:r>
      <w:r>
        <w:tab/>
      </w:r>
      <w:r>
        <w:fldChar w:fldCharType="begin"/>
      </w:r>
      <w:r>
        <w:instrText xml:space="preserve"> PAGEREF _Toc45 \h </w:instrText>
      </w:r>
      <w:r>
        <w:fldChar w:fldCharType="separate"/>
      </w:r>
      <w:r>
        <w:t>25</w:t>
      </w:r>
      <w:r>
        <w:fldChar w:fldCharType="end"/>
      </w:r>
    </w:p>
    <w:p w14:paraId="15EB1180" w14:textId="77777777" w:rsidR="00222D0A" w:rsidRDefault="00FD6C0D">
      <w:pPr>
        <w:pStyle w:val="TOC4"/>
        <w:numPr>
          <w:ilvl w:val="0"/>
          <w:numId w:val="28"/>
        </w:numPr>
      </w:pPr>
      <w:r>
        <w:t>Audit Schema</w:t>
      </w:r>
      <w:r>
        <w:tab/>
      </w:r>
      <w:r>
        <w:fldChar w:fldCharType="begin"/>
      </w:r>
      <w:r>
        <w:instrText xml:space="preserve"> PAGEREF _Toc46 \h </w:instrText>
      </w:r>
      <w:r>
        <w:fldChar w:fldCharType="separate"/>
      </w:r>
      <w:r>
        <w:t>26</w:t>
      </w:r>
      <w:r>
        <w:fldChar w:fldCharType="end"/>
      </w:r>
    </w:p>
    <w:p w14:paraId="1E7B6A64" w14:textId="77777777" w:rsidR="00222D0A" w:rsidRDefault="00FD6C0D">
      <w:pPr>
        <w:pStyle w:val="TOC2"/>
        <w:numPr>
          <w:ilvl w:val="1"/>
          <w:numId w:val="1"/>
        </w:numPr>
      </w:pPr>
      <w:r>
        <w:t>Audit</w:t>
      </w:r>
      <w:r>
        <w:tab/>
      </w:r>
      <w:r>
        <w:fldChar w:fldCharType="begin"/>
      </w:r>
      <w:r>
        <w:instrText xml:space="preserve"> PAGEREF _Toc47 \h </w:instrText>
      </w:r>
      <w:r>
        <w:fldChar w:fldCharType="separate"/>
      </w:r>
      <w:r>
        <w:t>26</w:t>
      </w:r>
      <w:r>
        <w:fldChar w:fldCharType="end"/>
      </w:r>
    </w:p>
    <w:p w14:paraId="3A6CD040" w14:textId="77777777" w:rsidR="00222D0A" w:rsidRDefault="00FD6C0D">
      <w:pPr>
        <w:pStyle w:val="TOC2"/>
        <w:numPr>
          <w:ilvl w:val="1"/>
          <w:numId w:val="29"/>
        </w:numPr>
      </w:pPr>
      <w:r>
        <w:t>AuditRequest</w:t>
      </w:r>
      <w:r>
        <w:tab/>
      </w:r>
      <w:r>
        <w:fldChar w:fldCharType="begin"/>
      </w:r>
      <w:r>
        <w:instrText xml:space="preserve"> PAGEREF _Toc48 \h </w:instrText>
      </w:r>
      <w:r>
        <w:fldChar w:fldCharType="separate"/>
      </w:r>
      <w:r>
        <w:t>27</w:t>
      </w:r>
      <w:r>
        <w:fldChar w:fldCharType="end"/>
      </w:r>
    </w:p>
    <w:p w14:paraId="3ECBCFDB" w14:textId="77777777" w:rsidR="00222D0A" w:rsidRDefault="00FD6C0D">
      <w:pPr>
        <w:pStyle w:val="TOC2"/>
        <w:numPr>
          <w:ilvl w:val="1"/>
          <w:numId w:val="30"/>
        </w:numPr>
      </w:pPr>
      <w:r>
        <w:t>AuditRequestTransaction</w:t>
      </w:r>
      <w:r>
        <w:tab/>
      </w:r>
      <w:r>
        <w:fldChar w:fldCharType="begin"/>
      </w:r>
      <w:r>
        <w:instrText xml:space="preserve"> PAGEREF _Toc49 \h </w:instrText>
      </w:r>
      <w:r>
        <w:fldChar w:fldCharType="separate"/>
      </w:r>
      <w:r>
        <w:t>29</w:t>
      </w:r>
      <w:r>
        <w:fldChar w:fldCharType="end"/>
      </w:r>
    </w:p>
    <w:p w14:paraId="432F6751" w14:textId="77777777" w:rsidR="00222D0A" w:rsidRDefault="00FD6C0D">
      <w:pPr>
        <w:pStyle w:val="TOC3"/>
        <w:numPr>
          <w:ilvl w:val="2"/>
          <w:numId w:val="1"/>
        </w:numPr>
      </w:pPr>
      <w:r>
        <w:t>AuditRequestTransactionError object definition</w:t>
      </w:r>
      <w:r>
        <w:tab/>
      </w:r>
      <w:r>
        <w:fldChar w:fldCharType="begin"/>
      </w:r>
      <w:r>
        <w:instrText xml:space="preserve"> PAGEREF _Toc50 \h </w:instrText>
      </w:r>
      <w:r>
        <w:fldChar w:fldCharType="separate"/>
      </w:r>
      <w:r>
        <w:t>31</w:t>
      </w:r>
      <w:r>
        <w:fldChar w:fldCharType="end"/>
      </w:r>
    </w:p>
    <w:p w14:paraId="1649625A" w14:textId="77777777" w:rsidR="00222D0A" w:rsidRDefault="00FD6C0D">
      <w:pPr>
        <w:pStyle w:val="TOC3"/>
        <w:numPr>
          <w:ilvl w:val="2"/>
          <w:numId w:val="31"/>
        </w:numPr>
      </w:pPr>
      <w:r>
        <w:t>AuditRequestWork object definition</w:t>
      </w:r>
      <w:r>
        <w:tab/>
      </w:r>
      <w:r>
        <w:fldChar w:fldCharType="begin"/>
      </w:r>
      <w:r>
        <w:instrText xml:space="preserve"> PAGEREF _Toc51 \h </w:instrText>
      </w:r>
      <w:r>
        <w:fldChar w:fldCharType="separate"/>
      </w:r>
      <w:r>
        <w:t>31</w:t>
      </w:r>
      <w:r>
        <w:fldChar w:fldCharType="end"/>
      </w:r>
    </w:p>
    <w:p w14:paraId="4250390F" w14:textId="77777777" w:rsidR="00222D0A" w:rsidRDefault="00FD6C0D">
      <w:pPr>
        <w:pStyle w:val="TOC4"/>
        <w:numPr>
          <w:ilvl w:val="0"/>
          <w:numId w:val="32"/>
        </w:numPr>
      </w:pPr>
      <w:r>
        <w:t>ISWC (Cosmos DB)</w:t>
      </w:r>
      <w:r>
        <w:tab/>
      </w:r>
      <w:r>
        <w:fldChar w:fldCharType="begin"/>
      </w:r>
      <w:r>
        <w:instrText xml:space="preserve"> PAGEREF _Toc52 \h </w:instrText>
      </w:r>
      <w:r>
        <w:fldChar w:fldCharType="separate"/>
      </w:r>
      <w:r>
        <w:t>33</w:t>
      </w:r>
      <w:r>
        <w:fldChar w:fldCharType="end"/>
      </w:r>
    </w:p>
    <w:p w14:paraId="05570300" w14:textId="77777777" w:rsidR="00222D0A" w:rsidRDefault="00FD6C0D">
      <w:pPr>
        <w:pStyle w:val="TOC2"/>
        <w:numPr>
          <w:ilvl w:val="1"/>
          <w:numId w:val="1"/>
        </w:numPr>
      </w:pPr>
      <w:r>
        <w:t>ISWC</w:t>
      </w:r>
      <w:r>
        <w:tab/>
      </w:r>
      <w:r>
        <w:fldChar w:fldCharType="begin"/>
      </w:r>
      <w:r>
        <w:instrText xml:space="preserve"> PAGEREF _Toc53 \h </w:instrText>
      </w:r>
      <w:r>
        <w:fldChar w:fldCharType="separate"/>
      </w:r>
      <w:r>
        <w:t>33</w:t>
      </w:r>
      <w:r>
        <w:fldChar w:fldCharType="end"/>
      </w:r>
    </w:p>
    <w:p w14:paraId="3859C562" w14:textId="77777777" w:rsidR="00222D0A" w:rsidRDefault="00FD6C0D">
      <w:pPr>
        <w:pStyle w:val="TOC4"/>
        <w:numPr>
          <w:ilvl w:val="0"/>
          <w:numId w:val="33"/>
        </w:numPr>
      </w:pPr>
      <w:r>
        <w:t>Matching Engine Schema</w:t>
      </w:r>
      <w:r>
        <w:tab/>
      </w:r>
      <w:r>
        <w:fldChar w:fldCharType="begin"/>
      </w:r>
      <w:r>
        <w:instrText xml:space="preserve"> PAGEREF _Toc54 \h </w:instrText>
      </w:r>
      <w:r>
        <w:fldChar w:fldCharType="separate"/>
      </w:r>
      <w:r>
        <w:t>34</w:t>
      </w:r>
      <w:r>
        <w:fldChar w:fldCharType="end"/>
      </w:r>
    </w:p>
    <w:p w14:paraId="627CC403" w14:textId="77777777" w:rsidR="00222D0A" w:rsidRDefault="00FD6C0D">
      <w:pPr>
        <w:pStyle w:val="TOC2"/>
        <w:numPr>
          <w:ilvl w:val="1"/>
          <w:numId w:val="1"/>
        </w:numPr>
      </w:pPr>
      <w:r>
        <w:t>Azure Search Indices</w:t>
      </w:r>
      <w:r>
        <w:tab/>
      </w:r>
      <w:r>
        <w:fldChar w:fldCharType="begin"/>
      </w:r>
      <w:r>
        <w:instrText xml:space="preserve"> PAGEREF _Toc55 \h </w:instrText>
      </w:r>
      <w:r>
        <w:fldChar w:fldCharType="separate"/>
      </w:r>
      <w:r>
        <w:t>34</w:t>
      </w:r>
      <w:r>
        <w:fldChar w:fldCharType="end"/>
      </w:r>
    </w:p>
    <w:p w14:paraId="1022C241" w14:textId="77777777" w:rsidR="00222D0A" w:rsidRDefault="00FD6C0D">
      <w:pPr>
        <w:pStyle w:val="TOC3"/>
        <w:numPr>
          <w:ilvl w:val="2"/>
          <w:numId w:val="1"/>
        </w:numPr>
      </w:pPr>
      <w:r>
        <w:t xml:space="preserve">Work Numbers </w:t>
      </w:r>
      <w:r>
        <w:tab/>
      </w:r>
      <w:r>
        <w:fldChar w:fldCharType="begin"/>
      </w:r>
      <w:r>
        <w:instrText xml:space="preserve"> PAGEREF _Toc56 \h </w:instrText>
      </w:r>
      <w:r>
        <w:fldChar w:fldCharType="separate"/>
      </w:r>
      <w:r>
        <w:t>34</w:t>
      </w:r>
      <w:r>
        <w:fldChar w:fldCharType="end"/>
      </w:r>
    </w:p>
    <w:p w14:paraId="6FD5ED38" w14:textId="77777777" w:rsidR="00222D0A" w:rsidRDefault="00FD6C0D">
      <w:pPr>
        <w:pStyle w:val="TOC3"/>
        <w:numPr>
          <w:ilvl w:val="2"/>
          <w:numId w:val="34"/>
        </w:numPr>
      </w:pPr>
      <w:r>
        <w:t>Work Name, Contributors, Performers</w:t>
      </w:r>
      <w:r>
        <w:tab/>
      </w:r>
      <w:r>
        <w:fldChar w:fldCharType="begin"/>
      </w:r>
      <w:r>
        <w:instrText xml:space="preserve"> PAGEREF _Toc57 \h </w:instrText>
      </w:r>
      <w:r>
        <w:fldChar w:fldCharType="separate"/>
      </w:r>
      <w:r>
        <w:t>34</w:t>
      </w:r>
      <w:r>
        <w:fldChar w:fldCharType="end"/>
      </w:r>
    </w:p>
    <w:p w14:paraId="78363663" w14:textId="77777777" w:rsidR="00222D0A" w:rsidRDefault="00FD6C0D">
      <w:pPr>
        <w:pStyle w:val="TOC2"/>
        <w:numPr>
          <w:ilvl w:val="1"/>
          <w:numId w:val="35"/>
        </w:numPr>
      </w:pPr>
      <w:r>
        <w:lastRenderedPageBreak/>
        <w:t>Matching Settings Database</w:t>
      </w:r>
      <w:r>
        <w:tab/>
      </w:r>
      <w:r>
        <w:fldChar w:fldCharType="begin"/>
      </w:r>
      <w:r>
        <w:instrText xml:space="preserve"> PAGEREF _Toc58 \h </w:instrText>
      </w:r>
      <w:r>
        <w:fldChar w:fldCharType="separate"/>
      </w:r>
      <w:r>
        <w:t>35</w:t>
      </w:r>
      <w:r>
        <w:fldChar w:fldCharType="end"/>
      </w:r>
    </w:p>
    <w:p w14:paraId="41444987" w14:textId="77777777" w:rsidR="00222D0A" w:rsidRDefault="00FD6C0D">
      <w:pPr>
        <w:pStyle w:val="TOC5"/>
      </w:pPr>
      <w:r>
        <w:t>Appendix A – Open and Closed Items</w:t>
      </w:r>
      <w:r>
        <w:tab/>
      </w:r>
      <w:r>
        <w:fldChar w:fldCharType="begin"/>
      </w:r>
      <w:r>
        <w:instrText xml:space="preserve"> PAGEREF _Toc59 \h </w:instrText>
      </w:r>
      <w:r>
        <w:fldChar w:fldCharType="separate"/>
      </w:r>
      <w:r>
        <w:t>36</w:t>
      </w:r>
      <w:r>
        <w:fldChar w:fldCharType="end"/>
      </w:r>
    </w:p>
    <w:p w14:paraId="4B99056E" w14:textId="77777777" w:rsidR="00222D0A" w:rsidRDefault="00FD6C0D">
      <w:pPr>
        <w:pStyle w:val="Body"/>
      </w:pPr>
      <w:r>
        <w:fldChar w:fldCharType="end"/>
      </w:r>
    </w:p>
    <w:p w14:paraId="3E7A9F1C" w14:textId="77777777" w:rsidR="00222D0A" w:rsidRDefault="00FD6C0D">
      <w:pPr>
        <w:pStyle w:val="Chapterheading"/>
        <w:numPr>
          <w:ilvl w:val="0"/>
          <w:numId w:val="37"/>
        </w:numPr>
      </w:pPr>
      <w:bookmarkStart w:id="6" w:name="_Toc6"/>
      <w:r>
        <w:lastRenderedPageBreak/>
        <w:t>Introduction</w:t>
      </w:r>
      <w:bookmarkEnd w:id="6"/>
    </w:p>
    <w:p w14:paraId="5C23BB04" w14:textId="77777777" w:rsidR="00222D0A" w:rsidRDefault="00FD6C0D">
      <w:pPr>
        <w:pStyle w:val="Heading2"/>
        <w:ind w:left="720" w:firstLine="0"/>
      </w:pPr>
      <w:bookmarkStart w:id="7" w:name="_Toc7"/>
      <w:r>
        <w:t>What does this document contain?</w:t>
      </w:r>
      <w:bookmarkEnd w:id="7"/>
    </w:p>
    <w:p w14:paraId="09D616EF" w14:textId="77777777" w:rsidR="00222D0A" w:rsidRDefault="00FD6C0D">
      <w:pPr>
        <w:pStyle w:val="NormalIndent"/>
      </w:pPr>
      <w:r>
        <w:t>It provides a detailed specification of the ISWC data model. We expect that the design of the data model will evolve as we work through the next work packages, however this document will give a solid foundation of what the overall design of the data model will be.</w:t>
      </w:r>
    </w:p>
    <w:p w14:paraId="1299C43A" w14:textId="77777777" w:rsidR="00222D0A" w:rsidRDefault="00222D0A">
      <w:pPr>
        <w:pStyle w:val="NormalIndent"/>
      </w:pPr>
    </w:p>
    <w:p w14:paraId="3F8BAD1B" w14:textId="77777777" w:rsidR="00222D0A" w:rsidRDefault="00FD6C0D">
      <w:pPr>
        <w:pStyle w:val="Heading2"/>
        <w:ind w:left="720" w:firstLine="0"/>
      </w:pPr>
      <w:bookmarkStart w:id="8" w:name="_Toc8"/>
      <w:r>
        <w:t>Who should read this document?</w:t>
      </w:r>
      <w:bookmarkEnd w:id="8"/>
    </w:p>
    <w:p w14:paraId="5BF1C3A8" w14:textId="77777777" w:rsidR="00222D0A" w:rsidRDefault="00FD6C0D">
      <w:pPr>
        <w:pStyle w:val="NormalIndent"/>
      </w:pPr>
      <w:r>
        <w:t xml:space="preserve">CISAC development and project management personnel.  Spanish Point development team members.   </w:t>
      </w:r>
    </w:p>
    <w:p w14:paraId="4DDBEF00" w14:textId="77777777" w:rsidR="00222D0A" w:rsidRDefault="00222D0A">
      <w:pPr>
        <w:pStyle w:val="NormalIndent"/>
        <w:ind w:left="0"/>
      </w:pPr>
    </w:p>
    <w:p w14:paraId="1CDE5A94" w14:textId="77777777" w:rsidR="00222D0A" w:rsidRDefault="00FD6C0D">
      <w:pPr>
        <w:pStyle w:val="Heading2"/>
        <w:ind w:left="720" w:firstLine="0"/>
      </w:pPr>
      <w:bookmarkStart w:id="9" w:name="_Toc9"/>
      <w:r>
        <w:t xml:space="preserve">Glossary  </w:t>
      </w:r>
      <w:bookmarkEnd w:id="9"/>
    </w:p>
    <w:p w14:paraId="0DFAE634" w14:textId="77777777" w:rsidR="00222D0A" w:rsidRDefault="00FD6C0D">
      <w:pPr>
        <w:pStyle w:val="Body"/>
      </w:pPr>
      <w:r>
        <w:t xml:space="preserve">  </w:t>
      </w:r>
    </w:p>
    <w:p w14:paraId="071E4E01" w14:textId="77777777" w:rsidR="00222D0A" w:rsidRDefault="00FD6C0D">
      <w:pPr>
        <w:pStyle w:val="Heading2"/>
        <w:ind w:left="720" w:firstLine="0"/>
      </w:pPr>
      <w:bookmarkStart w:id="10" w:name="_Toc10"/>
      <w:r>
        <w:t>References</w:t>
      </w:r>
      <w:bookmarkEnd w:id="10"/>
    </w:p>
    <w:tbl>
      <w:tblPr>
        <w:tblW w:w="8130" w:type="dxa"/>
        <w:tblInd w:w="9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4587"/>
        <w:gridCol w:w="3543"/>
      </w:tblGrid>
      <w:tr w:rsidR="00222D0A" w14:paraId="35148B5B" w14:textId="77777777" w:rsidTr="2416FF0A">
        <w:trPr>
          <w:trHeight w:val="290"/>
        </w:trPr>
        <w:tc>
          <w:tcPr>
            <w:tcW w:w="4587" w:type="dxa"/>
            <w:tcBorders>
              <w:top w:val="single" w:sz="12" w:space="0" w:color="999999"/>
              <w:left w:val="nil"/>
              <w:bottom w:val="single" w:sz="12" w:space="0" w:color="999999"/>
              <w:right w:val="nil"/>
            </w:tcBorders>
            <w:shd w:val="clear" w:color="auto" w:fill="E6E6E6"/>
            <w:tcMar>
              <w:top w:w="80" w:type="dxa"/>
              <w:left w:w="80" w:type="dxa"/>
              <w:bottom w:w="80" w:type="dxa"/>
              <w:right w:w="80" w:type="dxa"/>
            </w:tcMar>
          </w:tcPr>
          <w:p w14:paraId="6F3B69C3" w14:textId="77777777" w:rsidR="00222D0A" w:rsidRDefault="00FD6C0D">
            <w:pPr>
              <w:pStyle w:val="NoSpacing"/>
              <w:spacing w:before="0" w:line="256" w:lineRule="auto"/>
            </w:pPr>
            <w:r>
              <w:t>Reference</w:t>
            </w:r>
          </w:p>
        </w:tc>
        <w:tc>
          <w:tcPr>
            <w:tcW w:w="3543" w:type="dxa"/>
            <w:tcBorders>
              <w:top w:val="single" w:sz="12" w:space="0" w:color="999999"/>
              <w:left w:val="nil"/>
              <w:bottom w:val="single" w:sz="12" w:space="0" w:color="999999"/>
              <w:right w:val="nil"/>
            </w:tcBorders>
            <w:shd w:val="clear" w:color="auto" w:fill="E6E6E6"/>
            <w:tcMar>
              <w:top w:w="80" w:type="dxa"/>
              <w:left w:w="80" w:type="dxa"/>
              <w:bottom w:w="80" w:type="dxa"/>
              <w:right w:w="80" w:type="dxa"/>
            </w:tcMar>
          </w:tcPr>
          <w:p w14:paraId="31FF54C8" w14:textId="77777777" w:rsidR="00222D0A" w:rsidRDefault="00FD6C0D">
            <w:pPr>
              <w:pStyle w:val="NoSpacing"/>
              <w:spacing w:before="0" w:line="256" w:lineRule="auto"/>
            </w:pPr>
            <w:r>
              <w:t>Description</w:t>
            </w:r>
          </w:p>
        </w:tc>
      </w:tr>
      <w:tr w:rsidR="00222D0A" w14:paraId="79E74F67" w14:textId="77777777" w:rsidTr="2416FF0A">
        <w:trPr>
          <w:trHeight w:val="290"/>
        </w:trPr>
        <w:tc>
          <w:tcPr>
            <w:tcW w:w="4587"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084C2215" w14:textId="77777777" w:rsidR="00222D0A" w:rsidRDefault="00FD6C0D">
            <w:pPr>
              <w:pStyle w:val="NoSpacing"/>
              <w:spacing w:before="0" w:line="256" w:lineRule="auto"/>
            </w:pPr>
            <w:hyperlink r:id="rId11" w:history="1">
              <w:r>
                <w:rPr>
                  <w:rStyle w:val="Hyperlink0"/>
                </w:rPr>
                <w:t>https://docs.microsoft.com/en-us/azure/cosmos-db</w:t>
              </w:r>
            </w:hyperlink>
            <w:r>
              <w:t xml:space="preserve"> </w:t>
            </w:r>
          </w:p>
        </w:tc>
        <w:tc>
          <w:tcPr>
            <w:tcW w:w="3543"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7E420E8B" w14:textId="77777777" w:rsidR="00222D0A" w:rsidRDefault="00FD6C0D">
            <w:pPr>
              <w:pStyle w:val="NoSpacing"/>
              <w:spacing w:before="0" w:line="256" w:lineRule="auto"/>
            </w:pPr>
            <w:r>
              <w:t>Cosmos DB – based on MongoDB</w:t>
            </w:r>
          </w:p>
        </w:tc>
      </w:tr>
      <w:tr w:rsidR="00222D0A" w14:paraId="4FD8267D" w14:textId="77777777" w:rsidTr="2416FF0A">
        <w:trPr>
          <w:trHeight w:val="290"/>
        </w:trPr>
        <w:tc>
          <w:tcPr>
            <w:tcW w:w="4587"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35C7E901" w14:textId="77777777" w:rsidR="00222D0A" w:rsidRDefault="00FD6C0D">
            <w:pPr>
              <w:pStyle w:val="NoSpacing"/>
              <w:spacing w:before="0" w:line="256" w:lineRule="auto"/>
            </w:pPr>
            <w:hyperlink r:id="rId12" w:history="1">
              <w:r>
                <w:rPr>
                  <w:rStyle w:val="Hyperlink0"/>
                </w:rPr>
                <w:t>https://docs.microsoft.com/en-us/azure/search</w:t>
              </w:r>
            </w:hyperlink>
            <w:r>
              <w:t xml:space="preserve"> </w:t>
            </w:r>
          </w:p>
        </w:tc>
        <w:tc>
          <w:tcPr>
            <w:tcW w:w="3543"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599DC29E" w14:textId="77777777" w:rsidR="00222D0A" w:rsidRDefault="00FD6C0D">
            <w:pPr>
              <w:pStyle w:val="NoSpacing"/>
              <w:spacing w:before="0" w:line="256" w:lineRule="auto"/>
            </w:pPr>
            <w:r>
              <w:t>Azure Search – based on Lucene</w:t>
            </w:r>
          </w:p>
        </w:tc>
      </w:tr>
      <w:tr w:rsidR="00222D0A" w14:paraId="361C9D64" w14:textId="77777777" w:rsidTr="2416FF0A">
        <w:trPr>
          <w:trHeight w:val="290"/>
        </w:trPr>
        <w:tc>
          <w:tcPr>
            <w:tcW w:w="4587"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4E6FCE01" w14:textId="77777777" w:rsidR="00222D0A" w:rsidRDefault="00FD6C0D">
            <w:pPr>
              <w:pStyle w:val="NoSpacing"/>
              <w:spacing w:before="0" w:line="256" w:lineRule="auto"/>
            </w:pPr>
            <w:hyperlink r:id="rId13" w:history="1">
              <w:r>
                <w:rPr>
                  <w:rStyle w:val="Hyperlink0"/>
                </w:rPr>
                <w:t>https://www.mongodb.com/what-is-mongodb</w:t>
              </w:r>
            </w:hyperlink>
            <w:r>
              <w:t xml:space="preserve"> </w:t>
            </w:r>
          </w:p>
        </w:tc>
        <w:tc>
          <w:tcPr>
            <w:tcW w:w="3543"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485D7021" w14:textId="77777777" w:rsidR="00222D0A" w:rsidRDefault="00FD6C0D">
            <w:pPr>
              <w:pStyle w:val="NoSpacing"/>
              <w:spacing w:before="0" w:line="256" w:lineRule="auto"/>
            </w:pPr>
            <w:r>
              <w:t>MongoDB</w:t>
            </w:r>
          </w:p>
        </w:tc>
      </w:tr>
      <w:tr w:rsidR="00222D0A" w14:paraId="414DC91D" w14:textId="77777777" w:rsidTr="2416FF0A">
        <w:trPr>
          <w:trHeight w:val="290"/>
        </w:trPr>
        <w:tc>
          <w:tcPr>
            <w:tcW w:w="4587"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4991FDB9" w14:textId="77777777" w:rsidR="00222D0A" w:rsidRDefault="00FD6C0D">
            <w:pPr>
              <w:pStyle w:val="NoSpacing"/>
              <w:spacing w:before="0" w:line="256" w:lineRule="auto"/>
            </w:pPr>
            <w:hyperlink r:id="rId14" w:history="1">
              <w:r>
                <w:rPr>
                  <w:rStyle w:val="Hyperlink0"/>
                </w:rPr>
                <w:t>http://lucene.apache.org/</w:t>
              </w:r>
            </w:hyperlink>
          </w:p>
        </w:tc>
        <w:tc>
          <w:tcPr>
            <w:tcW w:w="3543"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6E014C2C" w14:textId="77777777" w:rsidR="00222D0A" w:rsidRDefault="00FD6C0D">
            <w:pPr>
              <w:pStyle w:val="NoSpacing"/>
              <w:spacing w:before="0" w:line="256" w:lineRule="auto"/>
            </w:pPr>
            <w:r>
              <w:t>Lucene</w:t>
            </w:r>
          </w:p>
        </w:tc>
      </w:tr>
      <w:tr w:rsidR="00222D0A" w14:paraId="58E9812C" w14:textId="77777777" w:rsidTr="2416FF0A">
        <w:trPr>
          <w:trHeight w:val="567"/>
        </w:trPr>
        <w:tc>
          <w:tcPr>
            <w:tcW w:w="4587"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571E67BB" w14:textId="77777777" w:rsidR="00222D0A" w:rsidRDefault="00FD6C0D">
            <w:pPr>
              <w:pStyle w:val="NoSpacing"/>
              <w:spacing w:before="0" w:line="256" w:lineRule="auto"/>
            </w:pPr>
            <w:hyperlink r:id="rId15" w:history="1">
              <w:r>
                <w:rPr>
                  <w:rStyle w:val="Hyperlink0"/>
                </w:rPr>
                <w:t>https://azure.microsoft.com/en-us/services/key-vault/</w:t>
              </w:r>
            </w:hyperlink>
            <w:r>
              <w:t xml:space="preserve"> </w:t>
            </w:r>
          </w:p>
        </w:tc>
        <w:tc>
          <w:tcPr>
            <w:tcW w:w="3543" w:type="dxa"/>
            <w:tcBorders>
              <w:top w:val="single" w:sz="12" w:space="0" w:color="999999"/>
              <w:left w:val="nil"/>
              <w:bottom w:val="single" w:sz="12" w:space="0" w:color="999999"/>
              <w:right w:val="nil"/>
            </w:tcBorders>
            <w:shd w:val="clear" w:color="auto" w:fill="auto"/>
            <w:tcMar>
              <w:top w:w="80" w:type="dxa"/>
              <w:left w:w="80" w:type="dxa"/>
              <w:bottom w:w="80" w:type="dxa"/>
              <w:right w:w="80" w:type="dxa"/>
            </w:tcMar>
          </w:tcPr>
          <w:p w14:paraId="1F380097" w14:textId="77777777" w:rsidR="00222D0A" w:rsidRDefault="00FD6C0D">
            <w:pPr>
              <w:pStyle w:val="NoSpacing"/>
              <w:spacing w:before="0" w:line="256" w:lineRule="auto"/>
            </w:pPr>
            <w:r>
              <w:t>Azure Key Vault</w:t>
            </w:r>
          </w:p>
        </w:tc>
      </w:tr>
    </w:tbl>
    <w:p w14:paraId="3461D779" w14:textId="77777777" w:rsidR="00222D0A" w:rsidRDefault="00222D0A">
      <w:pPr>
        <w:pStyle w:val="Heading2"/>
        <w:widowControl w:val="0"/>
        <w:spacing w:line="240" w:lineRule="auto"/>
        <w:ind w:left="800" w:hanging="800"/>
      </w:pPr>
    </w:p>
    <w:p w14:paraId="3CF2D8B6" w14:textId="77777777" w:rsidR="00222D0A" w:rsidRDefault="00222D0A">
      <w:pPr>
        <w:pStyle w:val="Body"/>
      </w:pPr>
    </w:p>
    <w:p w14:paraId="0FB78278" w14:textId="77777777" w:rsidR="00222D0A" w:rsidRDefault="00222D0A">
      <w:pPr>
        <w:pStyle w:val="Body"/>
      </w:pPr>
    </w:p>
    <w:p w14:paraId="082AA643" w14:textId="77777777" w:rsidR="00222D0A" w:rsidRDefault="2416FF0A">
      <w:pPr>
        <w:pStyle w:val="Chapterheading"/>
        <w:numPr>
          <w:ilvl w:val="0"/>
          <w:numId w:val="38"/>
        </w:numPr>
      </w:pPr>
      <w:bookmarkStart w:id="11" w:name="_Toc11"/>
      <w:r>
        <w:lastRenderedPageBreak/>
        <w:t xml:space="preserve">Overview </w:t>
      </w:r>
      <w:bookmarkEnd w:id="11"/>
    </w:p>
    <w:p w14:paraId="66573D7A" w14:textId="77777777" w:rsidR="00222D0A" w:rsidRDefault="00FD6C0D">
      <w:pPr>
        <w:pStyle w:val="NormalIndent"/>
      </w:pPr>
      <w:r>
        <w:t>This chapter provides an overview of the Data Model for ISWC.</w:t>
      </w:r>
    </w:p>
    <w:p w14:paraId="1FC39945" w14:textId="77777777" w:rsidR="00222D0A" w:rsidRDefault="00222D0A">
      <w:pPr>
        <w:pStyle w:val="NormalIndent"/>
      </w:pPr>
    </w:p>
    <w:p w14:paraId="18217F2E" w14:textId="77777777" w:rsidR="00222D0A" w:rsidRDefault="00FD6C0D">
      <w:pPr>
        <w:pStyle w:val="Heading2"/>
        <w:numPr>
          <w:ilvl w:val="1"/>
          <w:numId w:val="37"/>
        </w:numPr>
      </w:pPr>
      <w:bookmarkStart w:id="12" w:name="_Toc12"/>
      <w:r>
        <w:t>Design goals for the new ISWC data model</w:t>
      </w:r>
      <w:bookmarkEnd w:id="12"/>
    </w:p>
    <w:p w14:paraId="37C13B1B" w14:textId="77777777" w:rsidR="00222D0A" w:rsidRDefault="00FD6C0D">
      <w:pPr>
        <w:pStyle w:val="NormalIndent"/>
      </w:pPr>
      <w:r>
        <w:t>The design goals for the ISWC data model are as follows:</w:t>
      </w:r>
    </w:p>
    <w:p w14:paraId="4A3547DE" w14:textId="77777777" w:rsidR="00222D0A" w:rsidRDefault="00FD6C0D">
      <w:pPr>
        <w:pStyle w:val="NormalIndent"/>
        <w:numPr>
          <w:ilvl w:val="0"/>
          <w:numId w:val="40"/>
        </w:numPr>
      </w:pPr>
      <w:r>
        <w:t>New disambiguation data is accommodated to enable more accurate work matching</w:t>
      </w:r>
    </w:p>
    <w:p w14:paraId="62CF20B6" w14:textId="77777777" w:rsidR="00222D0A" w:rsidRDefault="00FD6C0D">
      <w:pPr>
        <w:pStyle w:val="NormalIndent"/>
        <w:numPr>
          <w:ilvl w:val="0"/>
          <w:numId w:val="40"/>
        </w:numPr>
      </w:pPr>
      <w:r>
        <w:t>The Audit tables are stored in a more scalable way using Cosmos DB</w:t>
      </w:r>
    </w:p>
    <w:p w14:paraId="4714C0C1" w14:textId="77777777" w:rsidR="00222D0A" w:rsidRDefault="00FD6C0D">
      <w:pPr>
        <w:pStyle w:val="NormalIndent"/>
        <w:numPr>
          <w:ilvl w:val="0"/>
          <w:numId w:val="40"/>
        </w:numPr>
      </w:pPr>
      <w:r>
        <w:t>Azure Search is used to facilitate scalable matching</w:t>
      </w:r>
    </w:p>
    <w:p w14:paraId="0562CB0E" w14:textId="77777777" w:rsidR="00222D0A" w:rsidRDefault="00222D0A">
      <w:pPr>
        <w:pStyle w:val="NormalIndent"/>
      </w:pPr>
    </w:p>
    <w:p w14:paraId="0516483C" w14:textId="77777777" w:rsidR="00222D0A" w:rsidRDefault="00FD6C0D">
      <w:pPr>
        <w:pStyle w:val="Heading2"/>
        <w:numPr>
          <w:ilvl w:val="1"/>
          <w:numId w:val="41"/>
        </w:numPr>
      </w:pPr>
      <w:bookmarkStart w:id="13" w:name="_Toc13"/>
      <w:r>
        <w:rPr>
          <w:lang w:val="nl-NL"/>
        </w:rPr>
        <w:t>Database Schemas</w:t>
      </w:r>
      <w:bookmarkEnd w:id="13"/>
    </w:p>
    <w:p w14:paraId="45CC595D" w14:textId="77777777" w:rsidR="00222D0A" w:rsidRDefault="00FD6C0D">
      <w:pPr>
        <w:pStyle w:val="NormalIndent"/>
      </w:pPr>
      <w:r>
        <w:t>The following are the database schemas that will comprise the new data model:</w:t>
      </w:r>
    </w:p>
    <w:p w14:paraId="537CE5A3" w14:textId="77777777" w:rsidR="00222D0A" w:rsidRDefault="00FD6C0D">
      <w:pPr>
        <w:pStyle w:val="NormalIndent"/>
        <w:numPr>
          <w:ilvl w:val="0"/>
          <w:numId w:val="43"/>
        </w:numPr>
      </w:pPr>
      <w:r>
        <w:t>ISWC</w:t>
      </w:r>
    </w:p>
    <w:p w14:paraId="0F476047" w14:textId="77777777" w:rsidR="00222D0A" w:rsidRDefault="00FD6C0D">
      <w:pPr>
        <w:pStyle w:val="NormalIndent"/>
        <w:numPr>
          <w:ilvl w:val="0"/>
          <w:numId w:val="43"/>
        </w:numPr>
      </w:pPr>
      <w:r>
        <w:t>IPI</w:t>
      </w:r>
    </w:p>
    <w:p w14:paraId="55C3254F" w14:textId="77777777" w:rsidR="00222D0A" w:rsidRDefault="00FD6C0D">
      <w:pPr>
        <w:pStyle w:val="NormalIndent"/>
        <w:numPr>
          <w:ilvl w:val="0"/>
          <w:numId w:val="43"/>
        </w:numPr>
      </w:pPr>
      <w:r>
        <w:t>Lookup</w:t>
      </w:r>
    </w:p>
    <w:p w14:paraId="5D52AB0A" w14:textId="77777777" w:rsidR="00222D0A" w:rsidRDefault="00FD6C0D">
      <w:pPr>
        <w:pStyle w:val="NormalIndent"/>
        <w:numPr>
          <w:ilvl w:val="0"/>
          <w:numId w:val="43"/>
        </w:numPr>
      </w:pPr>
      <w:r>
        <w:t>Audit</w:t>
      </w:r>
    </w:p>
    <w:p w14:paraId="6564AEBA" w14:textId="77777777" w:rsidR="00222D0A" w:rsidRDefault="00FD6C0D">
      <w:pPr>
        <w:pStyle w:val="NormalIndent"/>
        <w:numPr>
          <w:ilvl w:val="0"/>
          <w:numId w:val="43"/>
        </w:numPr>
      </w:pPr>
      <w:r>
        <w:t>ISWC (Cosmos DB)</w:t>
      </w:r>
    </w:p>
    <w:p w14:paraId="516E5BC4" w14:textId="77777777" w:rsidR="00222D0A" w:rsidRDefault="00FD6C0D">
      <w:pPr>
        <w:pStyle w:val="NormalIndent"/>
        <w:numPr>
          <w:ilvl w:val="0"/>
          <w:numId w:val="43"/>
        </w:numPr>
      </w:pPr>
      <w:r>
        <w:t>Azure Search Indices</w:t>
      </w:r>
    </w:p>
    <w:p w14:paraId="51246359" w14:textId="77777777" w:rsidR="00222D0A" w:rsidRDefault="00FD6C0D">
      <w:pPr>
        <w:pStyle w:val="NormalIndent"/>
        <w:numPr>
          <w:ilvl w:val="0"/>
          <w:numId w:val="43"/>
        </w:numPr>
      </w:pPr>
      <w:r>
        <w:t>Matching Settings database</w:t>
      </w:r>
    </w:p>
    <w:p w14:paraId="34CE0A41" w14:textId="77777777" w:rsidR="00222D0A" w:rsidRDefault="00222D0A">
      <w:pPr>
        <w:pStyle w:val="NormalIndent"/>
        <w:ind w:left="1440"/>
      </w:pPr>
    </w:p>
    <w:p w14:paraId="3B35C9C3" w14:textId="77777777" w:rsidR="00222D0A" w:rsidRDefault="00FD6C0D">
      <w:pPr>
        <w:pStyle w:val="Heading2"/>
        <w:numPr>
          <w:ilvl w:val="1"/>
          <w:numId w:val="44"/>
        </w:numPr>
      </w:pPr>
      <w:bookmarkStart w:id="14" w:name="_Toc14"/>
      <w:r>
        <w:t>Database Technology</w:t>
      </w:r>
      <w:bookmarkEnd w:id="14"/>
    </w:p>
    <w:p w14:paraId="364AC518" w14:textId="77777777" w:rsidR="00222D0A" w:rsidRDefault="00FD6C0D">
      <w:pPr>
        <w:pStyle w:val="NormalIndent"/>
      </w:pPr>
      <w:r>
        <w:t>The main ISWC database will use two Azure SQL databases – a Primary node and a Secondary read-only replica.</w:t>
      </w:r>
    </w:p>
    <w:p w14:paraId="74CA8076" w14:textId="77777777" w:rsidR="00222D0A" w:rsidRDefault="00FD6C0D">
      <w:pPr>
        <w:pStyle w:val="NormalIndent"/>
      </w:pPr>
      <w:r>
        <w:t>The Audit records will be stored in an Azure Cosmos DB database. Azure Cosmos DB is a globally distributed NoSQL database service which is based on MongoDB.</w:t>
      </w:r>
    </w:p>
    <w:p w14:paraId="35B6CF91" w14:textId="77777777" w:rsidR="00222D0A" w:rsidRDefault="00FD6C0D">
      <w:pPr>
        <w:pStyle w:val="NormalIndent"/>
      </w:pPr>
      <w:r>
        <w:t>Azure Search will be used to store the search indices used by the Matching Engine. Azure Search is a search service providing scalable full text search and querying capability that is based on Apache Lucene. The data for these indices will be continuously synchronized from the main Azure SQL database</w:t>
      </w:r>
    </w:p>
    <w:p w14:paraId="62EBF3C5" w14:textId="77777777" w:rsidR="00222D0A" w:rsidRDefault="00222D0A">
      <w:pPr>
        <w:pStyle w:val="NormalIndent"/>
      </w:pPr>
    </w:p>
    <w:p w14:paraId="01260EA0" w14:textId="77777777" w:rsidR="00222D0A" w:rsidRDefault="00FD6C0D">
      <w:pPr>
        <w:pStyle w:val="Heading2"/>
        <w:numPr>
          <w:ilvl w:val="1"/>
          <w:numId w:val="37"/>
        </w:numPr>
      </w:pPr>
      <w:bookmarkStart w:id="15" w:name="_Toc15"/>
      <w:r>
        <w:lastRenderedPageBreak/>
        <w:t>Non-functional characteristics</w:t>
      </w:r>
      <w:bookmarkEnd w:id="15"/>
    </w:p>
    <w:p w14:paraId="63ADC56B" w14:textId="77777777" w:rsidR="00222D0A" w:rsidRDefault="00FD6C0D">
      <w:pPr>
        <w:pStyle w:val="Heading3"/>
        <w:numPr>
          <w:ilvl w:val="2"/>
          <w:numId w:val="37"/>
        </w:numPr>
      </w:pPr>
      <w:bookmarkStart w:id="16" w:name="_Toc16"/>
      <w:r>
        <w:t>Scalability</w:t>
      </w:r>
      <w:bookmarkEnd w:id="16"/>
    </w:p>
    <w:p w14:paraId="4C066731" w14:textId="77777777" w:rsidR="00222D0A" w:rsidRDefault="00FD6C0D">
      <w:pPr>
        <w:pStyle w:val="Heading4"/>
        <w:numPr>
          <w:ilvl w:val="3"/>
          <w:numId w:val="37"/>
        </w:numPr>
      </w:pPr>
      <w:bookmarkStart w:id="17" w:name="_Toc17"/>
      <w:r>
        <w:t>Core matching and validation</w:t>
      </w:r>
      <w:bookmarkEnd w:id="17"/>
    </w:p>
    <w:p w14:paraId="5C366A3D" w14:textId="77777777" w:rsidR="00222D0A" w:rsidRDefault="00FD6C0D">
      <w:pPr>
        <w:pStyle w:val="NormalIndent"/>
      </w:pPr>
      <w:r>
        <w:t>All core submission matching and validation will be carried out against Azure Search indices which are horizontally scalable.</w:t>
      </w:r>
    </w:p>
    <w:p w14:paraId="6D98A12B" w14:textId="77777777" w:rsidR="00222D0A" w:rsidRDefault="00222D0A">
      <w:pPr>
        <w:pStyle w:val="NormalIndent"/>
        <w:ind w:left="1211"/>
      </w:pPr>
    </w:p>
    <w:p w14:paraId="4A43FD40" w14:textId="77777777" w:rsidR="00222D0A" w:rsidRDefault="00FD6C0D">
      <w:pPr>
        <w:pStyle w:val="Heading4"/>
        <w:numPr>
          <w:ilvl w:val="3"/>
          <w:numId w:val="37"/>
        </w:numPr>
      </w:pPr>
      <w:bookmarkStart w:id="18" w:name="_Toc18"/>
      <w:r>
        <w:t>Scaling for large data volumes</w:t>
      </w:r>
      <w:bookmarkEnd w:id="18"/>
    </w:p>
    <w:p w14:paraId="682095B9" w14:textId="77777777" w:rsidR="00222D0A" w:rsidRDefault="00FD6C0D">
      <w:pPr>
        <w:pStyle w:val="NormalIndent"/>
      </w:pPr>
      <w:r>
        <w:t>The data volumes for the ISWC, IPI and Lookup schemas are well within the data volumes that can be handled by a RDBMS. Log data, however, currently has 822 million rows in the existing database and has had to be manually partitioned across multiple tables for performance and maintenance reasons. In the new solution this audit data will be stored in Cosmos DB using the Society Code and Created Date as a partition key.</w:t>
      </w:r>
    </w:p>
    <w:p w14:paraId="2946DB82" w14:textId="77777777" w:rsidR="00222D0A" w:rsidRDefault="00222D0A">
      <w:pPr>
        <w:pStyle w:val="NormalIndent"/>
        <w:ind w:left="851"/>
      </w:pPr>
    </w:p>
    <w:p w14:paraId="79F6EAC8" w14:textId="77777777" w:rsidR="00222D0A" w:rsidRDefault="00FD6C0D">
      <w:pPr>
        <w:pStyle w:val="NormalIndent"/>
        <w:ind w:left="0" w:firstLine="720"/>
        <w:rPr>
          <w:b/>
          <w:bCs/>
        </w:rPr>
      </w:pPr>
      <w:r>
        <w:rPr>
          <w:b/>
          <w:bCs/>
        </w:rPr>
        <w:t>Initial configuration of SQL Server</w:t>
      </w:r>
    </w:p>
    <w:p w14:paraId="610D2F2F" w14:textId="77777777" w:rsidR="00222D0A" w:rsidRDefault="00FD6C0D">
      <w:pPr>
        <w:pStyle w:val="NormalIndent"/>
        <w:numPr>
          <w:ilvl w:val="0"/>
          <w:numId w:val="46"/>
        </w:numPr>
      </w:pPr>
      <w:r>
        <w:t>Managed instance of Azure SQL Server. This will be initially configured as a Gen 5 Business Critical database (</w:t>
      </w:r>
      <w:proofErr w:type="spellStart"/>
      <w:r>
        <w:t>vCore</w:t>
      </w:r>
      <w:proofErr w:type="spellEnd"/>
      <w:r>
        <w:t xml:space="preserve"> 24, Memory 122.4 GB)</w:t>
      </w:r>
    </w:p>
    <w:p w14:paraId="72144C46" w14:textId="77777777" w:rsidR="00222D0A" w:rsidRDefault="00FD6C0D">
      <w:pPr>
        <w:pStyle w:val="NormalIndent"/>
        <w:numPr>
          <w:ilvl w:val="0"/>
          <w:numId w:val="46"/>
        </w:numPr>
      </w:pPr>
      <w:r>
        <w:t>Secondary read-only replica will be used for read-only workloads</w:t>
      </w:r>
    </w:p>
    <w:p w14:paraId="1EB79200" w14:textId="77777777" w:rsidR="00222D0A" w:rsidRDefault="00FD6C0D">
      <w:pPr>
        <w:pStyle w:val="NormalIndent"/>
        <w:numPr>
          <w:ilvl w:val="0"/>
          <w:numId w:val="46"/>
        </w:numPr>
      </w:pPr>
      <w:r>
        <w:t xml:space="preserve">Set number of DTUs that can be scaled up and down based on peak workloads and quiet periods. </w:t>
      </w:r>
    </w:p>
    <w:p w14:paraId="5997CC1D" w14:textId="77777777" w:rsidR="00222D0A" w:rsidRDefault="00222D0A">
      <w:pPr>
        <w:pStyle w:val="Body"/>
      </w:pPr>
    </w:p>
    <w:p w14:paraId="38764E13" w14:textId="77777777" w:rsidR="00222D0A" w:rsidRDefault="00FD6C0D">
      <w:pPr>
        <w:pStyle w:val="NormalIndent"/>
        <w:rPr>
          <w:b/>
          <w:bCs/>
        </w:rPr>
      </w:pPr>
      <w:r>
        <w:rPr>
          <w:b/>
          <w:bCs/>
        </w:rPr>
        <w:t>Initial config of Cosmos DB</w:t>
      </w:r>
    </w:p>
    <w:p w14:paraId="0FA0BEE3" w14:textId="77777777" w:rsidR="00222D0A" w:rsidRDefault="00FD6C0D">
      <w:pPr>
        <w:pStyle w:val="NormalIndent"/>
        <w:numPr>
          <w:ilvl w:val="0"/>
          <w:numId w:val="48"/>
        </w:numPr>
      </w:pPr>
      <w:r>
        <w:t>An initial value of 1,000 RU (Request Units) will be provisioned.</w:t>
      </w:r>
    </w:p>
    <w:p w14:paraId="110FFD37" w14:textId="77777777" w:rsidR="00222D0A" w:rsidRDefault="00222D0A">
      <w:pPr>
        <w:pStyle w:val="NormalIndent"/>
        <w:ind w:left="1440"/>
      </w:pPr>
    </w:p>
    <w:p w14:paraId="1D09BAFD" w14:textId="77777777" w:rsidR="00222D0A" w:rsidRDefault="00FD6C0D">
      <w:pPr>
        <w:pStyle w:val="NormalIndent"/>
        <w:ind w:left="851"/>
      </w:pPr>
      <w:r>
        <w:t xml:space="preserve">Note: The config settings will be finalized during the UAT and Integration Testing parts of the project. </w:t>
      </w:r>
    </w:p>
    <w:p w14:paraId="6B699379" w14:textId="77777777" w:rsidR="00222D0A" w:rsidRDefault="00222D0A">
      <w:pPr>
        <w:pStyle w:val="NormalIndent"/>
        <w:ind w:left="851"/>
        <w:rPr>
          <w:vertAlign w:val="subscript"/>
        </w:rPr>
      </w:pPr>
    </w:p>
    <w:p w14:paraId="577C03FA" w14:textId="77777777" w:rsidR="00222D0A" w:rsidRDefault="00FD6C0D">
      <w:pPr>
        <w:pStyle w:val="Heading3"/>
        <w:numPr>
          <w:ilvl w:val="2"/>
          <w:numId w:val="49"/>
        </w:numPr>
      </w:pPr>
      <w:bookmarkStart w:id="19" w:name="_Toc19"/>
      <w:r>
        <w:t>Backup and recovery</w:t>
      </w:r>
      <w:bookmarkEnd w:id="19"/>
    </w:p>
    <w:p w14:paraId="0B4BA865" w14:textId="77777777" w:rsidR="00222D0A" w:rsidRDefault="00FD6C0D">
      <w:pPr>
        <w:pStyle w:val="NormalIndent"/>
      </w:pPr>
      <w:r>
        <w:t>The following backup strategies will be implemented:</w:t>
      </w:r>
    </w:p>
    <w:p w14:paraId="2AD67A22" w14:textId="77777777" w:rsidR="00222D0A" w:rsidRDefault="00FD6C0D">
      <w:pPr>
        <w:pStyle w:val="NormalIndent"/>
        <w:numPr>
          <w:ilvl w:val="0"/>
          <w:numId w:val="51"/>
        </w:numPr>
      </w:pPr>
      <w:r>
        <w:t>Azure SQL Databases</w:t>
      </w:r>
    </w:p>
    <w:p w14:paraId="7E12F20E" w14:textId="77777777" w:rsidR="00222D0A" w:rsidRDefault="00FD6C0D">
      <w:pPr>
        <w:pStyle w:val="NormalIndent"/>
        <w:numPr>
          <w:ilvl w:val="1"/>
          <w:numId w:val="51"/>
        </w:numPr>
      </w:pPr>
      <w:r>
        <w:t>An automated backup is taken for the Azure SQL databases every 12 hours and transaction log backups every 5-10 minutes. The retention policy for these backups is 35 days. The restoration of the database can be done through the Azure portal in the event of any issues.</w:t>
      </w:r>
    </w:p>
    <w:p w14:paraId="3FE9F23F" w14:textId="77777777" w:rsidR="00222D0A" w:rsidRDefault="00222D0A">
      <w:pPr>
        <w:pStyle w:val="NormalIndent"/>
        <w:ind w:left="1440"/>
      </w:pPr>
    </w:p>
    <w:p w14:paraId="1F72F646" w14:textId="77777777" w:rsidR="00222D0A" w:rsidRDefault="00222D0A">
      <w:pPr>
        <w:pStyle w:val="NormalIndent"/>
        <w:ind w:left="1080"/>
      </w:pPr>
    </w:p>
    <w:p w14:paraId="0422FCC4" w14:textId="77777777" w:rsidR="00222D0A" w:rsidRDefault="00FD6C0D">
      <w:pPr>
        <w:pStyle w:val="NormalIndent"/>
        <w:numPr>
          <w:ilvl w:val="0"/>
          <w:numId w:val="51"/>
        </w:numPr>
      </w:pPr>
      <w:r>
        <w:lastRenderedPageBreak/>
        <w:t>Cosmos DB</w:t>
      </w:r>
    </w:p>
    <w:p w14:paraId="52B519B7" w14:textId="77777777" w:rsidR="00222D0A" w:rsidRDefault="00FD6C0D">
      <w:pPr>
        <w:pStyle w:val="NormalIndent"/>
        <w:numPr>
          <w:ilvl w:val="1"/>
          <w:numId w:val="51"/>
        </w:numPr>
      </w:pPr>
      <w:r>
        <w:t>Azure Cosmos DB automatically takes a backup of the database every 4 hours and at any one point in time, only the latest 2 backups are stored. For recovery within the 8 hours, Azure support will be contacted to restore the data from backup.</w:t>
      </w:r>
    </w:p>
    <w:p w14:paraId="493C3182" w14:textId="77777777" w:rsidR="00222D0A" w:rsidRDefault="00FD6C0D">
      <w:pPr>
        <w:pStyle w:val="NormalIndent"/>
        <w:numPr>
          <w:ilvl w:val="0"/>
          <w:numId w:val="51"/>
        </w:numPr>
      </w:pPr>
      <w:r>
        <w:t>Azure Search</w:t>
      </w:r>
    </w:p>
    <w:p w14:paraId="40F3ED25" w14:textId="77777777" w:rsidR="00222D0A" w:rsidRDefault="00FD6C0D">
      <w:pPr>
        <w:pStyle w:val="NormalIndent"/>
        <w:numPr>
          <w:ilvl w:val="1"/>
          <w:numId w:val="51"/>
        </w:numPr>
      </w:pPr>
      <w:r>
        <w:t>Azure do not provide a backup service for Azure Search. If an issue occurs, we can recreate the Azure Search indices from the main ISWC database.</w:t>
      </w:r>
    </w:p>
    <w:p w14:paraId="08CE6F91" w14:textId="77777777" w:rsidR="00222D0A" w:rsidRDefault="00222D0A">
      <w:pPr>
        <w:pStyle w:val="NormalIndent"/>
      </w:pPr>
    </w:p>
    <w:p w14:paraId="29F7CE69" w14:textId="77777777" w:rsidR="00222D0A" w:rsidRDefault="00FD6C0D">
      <w:pPr>
        <w:pStyle w:val="Heading3"/>
        <w:numPr>
          <w:ilvl w:val="2"/>
          <w:numId w:val="52"/>
        </w:numPr>
      </w:pPr>
      <w:bookmarkStart w:id="20" w:name="_Toc20"/>
      <w:r>
        <w:t>Access control</w:t>
      </w:r>
      <w:bookmarkEnd w:id="20"/>
    </w:p>
    <w:p w14:paraId="4FB85AA4" w14:textId="77777777" w:rsidR="00222D0A" w:rsidRDefault="00FD6C0D">
      <w:pPr>
        <w:pStyle w:val="NormalIndent"/>
      </w:pPr>
      <w:r>
        <w:t>The following diagram shows the physical architecture of the data model.</w:t>
      </w:r>
    </w:p>
    <w:p w14:paraId="61CDCEAD" w14:textId="77777777" w:rsidR="00222D0A" w:rsidRDefault="00222D0A">
      <w:pPr>
        <w:pStyle w:val="NormalIndent"/>
      </w:pPr>
    </w:p>
    <w:p w14:paraId="6BB9E253" w14:textId="77777777" w:rsidR="00222D0A" w:rsidRDefault="00FD6C0D">
      <w:pPr>
        <w:pStyle w:val="NormalIndent"/>
      </w:pPr>
      <w:r>
        <w:rPr>
          <w:noProof/>
        </w:rPr>
        <w:drawing>
          <wp:inline distT="0" distB="0" distL="0" distR="0" wp14:anchorId="12DE3201" wp14:editId="07777777">
            <wp:extent cx="5732145" cy="3639456"/>
            <wp:effectExtent l="0" t="0" r="0" b="0"/>
            <wp:docPr id="1073741826" name="officeArt object" descr="Picture 6"/>
            <wp:cNvGraphicFramePr/>
            <a:graphic xmlns:a="http://schemas.openxmlformats.org/drawingml/2006/main">
              <a:graphicData uri="http://schemas.openxmlformats.org/drawingml/2006/picture">
                <pic:pic xmlns:pic="http://schemas.openxmlformats.org/drawingml/2006/picture">
                  <pic:nvPicPr>
                    <pic:cNvPr id="1073741826" name="Picture 6" descr="Picture 6"/>
                    <pic:cNvPicPr>
                      <a:picLocks noChangeAspect="1"/>
                    </pic:cNvPicPr>
                  </pic:nvPicPr>
                  <pic:blipFill>
                    <a:blip r:embed="rId16"/>
                    <a:stretch>
                      <a:fillRect/>
                    </a:stretch>
                  </pic:blipFill>
                  <pic:spPr>
                    <a:xfrm>
                      <a:off x="0" y="0"/>
                      <a:ext cx="5732145" cy="3639456"/>
                    </a:xfrm>
                    <a:prstGeom prst="rect">
                      <a:avLst/>
                    </a:prstGeom>
                    <a:ln w="9525" cap="flat">
                      <a:solidFill>
                        <a:schemeClr val="accent1"/>
                      </a:solidFill>
                      <a:prstDash val="solid"/>
                      <a:round/>
                    </a:ln>
                    <a:effectLst/>
                  </pic:spPr>
                </pic:pic>
              </a:graphicData>
            </a:graphic>
          </wp:inline>
        </w:drawing>
      </w:r>
    </w:p>
    <w:p w14:paraId="23DE523C" w14:textId="77777777" w:rsidR="00222D0A" w:rsidRDefault="00222D0A">
      <w:pPr>
        <w:pStyle w:val="NormalIndent"/>
        <w:ind w:left="1211"/>
      </w:pPr>
    </w:p>
    <w:p w14:paraId="49F8B132" w14:textId="77777777" w:rsidR="00222D0A" w:rsidRDefault="00FD6C0D">
      <w:pPr>
        <w:pStyle w:val="NormalIndent"/>
      </w:pPr>
      <w:r>
        <w:t>Azure Key Vault will be used to store connection strings and credentials needed to connect to each database.</w:t>
      </w:r>
    </w:p>
    <w:p w14:paraId="52E56223" w14:textId="77777777" w:rsidR="00222D0A" w:rsidRDefault="00222D0A">
      <w:pPr>
        <w:pStyle w:val="NormalIndent"/>
        <w:ind w:left="1211"/>
      </w:pPr>
    </w:p>
    <w:p w14:paraId="50C6FC88" w14:textId="77777777" w:rsidR="00222D0A" w:rsidRDefault="00FD6C0D">
      <w:pPr>
        <w:pStyle w:val="Heading3"/>
        <w:numPr>
          <w:ilvl w:val="2"/>
          <w:numId w:val="37"/>
        </w:numPr>
      </w:pPr>
      <w:bookmarkStart w:id="21" w:name="_Toc21"/>
      <w:r>
        <w:t>Scheduled maintenance</w:t>
      </w:r>
      <w:bookmarkEnd w:id="21"/>
    </w:p>
    <w:p w14:paraId="07BF5B2C" w14:textId="77777777" w:rsidR="00222D0A" w:rsidRDefault="00FD6C0D">
      <w:pPr>
        <w:pStyle w:val="NormalIndent"/>
      </w:pPr>
      <w:r>
        <w:t>Scheduled SQL maintenance tasks will be automated via Azure Automation. This will allow index maintenance stored procedures to be executed on a scheduled basis. These maintenance tasks are as follows:</w:t>
      </w:r>
    </w:p>
    <w:p w14:paraId="048A94E0" w14:textId="77777777" w:rsidR="00222D0A" w:rsidRDefault="00FD6C0D">
      <w:pPr>
        <w:pStyle w:val="NormalIndent"/>
        <w:numPr>
          <w:ilvl w:val="0"/>
          <w:numId w:val="54"/>
        </w:numPr>
      </w:pPr>
      <w:r>
        <w:lastRenderedPageBreak/>
        <w:t>Index optimization on a weekly basis</w:t>
      </w:r>
    </w:p>
    <w:p w14:paraId="2F0C0E63" w14:textId="77777777" w:rsidR="00222D0A" w:rsidRDefault="00FD6C0D">
      <w:pPr>
        <w:pStyle w:val="NormalIndent"/>
        <w:numPr>
          <w:ilvl w:val="0"/>
          <w:numId w:val="54"/>
        </w:numPr>
      </w:pPr>
      <w:r>
        <w:t>Update statistics on all tables daily</w:t>
      </w:r>
    </w:p>
    <w:p w14:paraId="01128704" w14:textId="77777777" w:rsidR="00222D0A" w:rsidRDefault="00FD6C0D">
      <w:pPr>
        <w:pStyle w:val="Chapterheading"/>
        <w:numPr>
          <w:ilvl w:val="0"/>
          <w:numId w:val="55"/>
        </w:numPr>
      </w:pPr>
      <w:bookmarkStart w:id="22" w:name="_Toc22"/>
      <w:r>
        <w:lastRenderedPageBreak/>
        <w:t>ISWC Schema</w:t>
      </w:r>
      <w:bookmarkEnd w:id="22"/>
    </w:p>
    <w:p w14:paraId="29069B8F" w14:textId="77777777" w:rsidR="00222D0A" w:rsidRDefault="00FD6C0D">
      <w:pPr>
        <w:pStyle w:val="NormalIndent"/>
      </w:pPr>
      <w:r>
        <w:t>The ISWC schema contains the core ISWC tables. The following is an ER diagram for the ISWC schema:</w:t>
      </w:r>
    </w:p>
    <w:p w14:paraId="07547A01" w14:textId="77777777" w:rsidR="00222D0A" w:rsidRDefault="00FD6C0D">
      <w:pPr>
        <w:pStyle w:val="NormalIndent"/>
      </w:pPr>
      <w:r>
        <w:rPr>
          <w:noProof/>
        </w:rPr>
        <w:drawing>
          <wp:inline distT="0" distB="0" distL="0" distR="0" wp14:anchorId="685C1A35" wp14:editId="07777777">
            <wp:extent cx="5943245" cy="4233546"/>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7"/>
                    <a:stretch>
                      <a:fillRect/>
                    </a:stretch>
                  </pic:blipFill>
                  <pic:spPr>
                    <a:xfrm>
                      <a:off x="0" y="0"/>
                      <a:ext cx="5943245" cy="4233546"/>
                    </a:xfrm>
                    <a:prstGeom prst="rect">
                      <a:avLst/>
                    </a:prstGeom>
                    <a:ln w="12700" cap="flat">
                      <a:noFill/>
                      <a:miter lim="400000"/>
                    </a:ln>
                    <a:effectLst/>
                  </pic:spPr>
                </pic:pic>
              </a:graphicData>
            </a:graphic>
          </wp:inline>
        </w:drawing>
      </w:r>
    </w:p>
    <w:p w14:paraId="046A3C10" w14:textId="77777777" w:rsidR="00222D0A" w:rsidRDefault="00FD6C0D">
      <w:pPr>
        <w:pStyle w:val="NormalIndent"/>
      </w:pPr>
      <w:r>
        <w:t>The new ISWC schema has largely preserved the Core schema from the existing database, with the addition of the following changes:</w:t>
      </w:r>
      <w:r>
        <w:br/>
      </w:r>
    </w:p>
    <w:p w14:paraId="1112DE8B" w14:textId="77777777" w:rsidR="00222D0A" w:rsidRDefault="00FD6C0D">
      <w:pPr>
        <w:pStyle w:val="NormalIndent"/>
        <w:numPr>
          <w:ilvl w:val="0"/>
          <w:numId w:val="57"/>
        </w:numPr>
      </w:pPr>
      <w:r>
        <w:t>DisambiguationISWC table to store additional disambiguating ISWCs that are submitted by a society</w:t>
      </w:r>
    </w:p>
    <w:p w14:paraId="35A70B60" w14:textId="77777777" w:rsidR="00222D0A" w:rsidRDefault="00FD6C0D">
      <w:pPr>
        <w:pStyle w:val="NormalIndent"/>
        <w:numPr>
          <w:ilvl w:val="0"/>
          <w:numId w:val="57"/>
        </w:numPr>
      </w:pPr>
      <w:r>
        <w:t xml:space="preserve">Additional fields on the WorkInfo table to store the disambiguation data, including Instrumentation, BVLTR and </w:t>
      </w:r>
      <w:proofErr w:type="spellStart"/>
      <w:r>
        <w:t>IPPerformer</w:t>
      </w:r>
      <w:proofErr w:type="spellEnd"/>
    </w:p>
    <w:p w14:paraId="4F45F4CF" w14:textId="77777777" w:rsidR="00222D0A" w:rsidRDefault="00FD6C0D">
      <w:pPr>
        <w:pStyle w:val="NormalIndent"/>
      </w:pPr>
      <w:r>
        <w:t xml:space="preserve">The reason for this was to ensure the data conversion process is straightforward while ensuring that the new system benefits from the new functionality. </w:t>
      </w:r>
    </w:p>
    <w:p w14:paraId="5043CB0F" w14:textId="77777777" w:rsidR="00222D0A" w:rsidRDefault="00222D0A">
      <w:pPr>
        <w:pStyle w:val="NormalIndent"/>
      </w:pPr>
    </w:p>
    <w:p w14:paraId="39C2AA29" w14:textId="77777777" w:rsidR="00222D0A" w:rsidRDefault="00FD6C0D">
      <w:pPr>
        <w:pStyle w:val="NormalIndent"/>
      </w:pPr>
      <w:r>
        <w:lastRenderedPageBreak/>
        <w:t>The following are the tables in this schema. The Descriptions shown will be included in the database schema so can be used for reporting.</w:t>
      </w:r>
    </w:p>
    <w:p w14:paraId="07459315" w14:textId="77777777" w:rsidR="00222D0A" w:rsidRDefault="00222D0A">
      <w:pPr>
        <w:pStyle w:val="NormalIndent"/>
        <w:ind w:left="0"/>
      </w:pPr>
    </w:p>
    <w:p w14:paraId="5198A706" w14:textId="77777777" w:rsidR="00222D0A" w:rsidRDefault="00FD6C0D">
      <w:pPr>
        <w:pStyle w:val="Heading2"/>
        <w:numPr>
          <w:ilvl w:val="1"/>
          <w:numId w:val="37"/>
        </w:numPr>
      </w:pPr>
      <w:bookmarkStart w:id="23" w:name="_Toc23"/>
      <w:r>
        <w:t xml:space="preserve">Work </w:t>
      </w:r>
      <w:bookmarkEnd w:id="23"/>
    </w:p>
    <w:p w14:paraId="4008248C" w14:textId="77777777" w:rsidR="00222D0A" w:rsidRDefault="00FD6C0D">
      <w:pPr>
        <w:pStyle w:val="NormalIndent"/>
      </w:pPr>
      <w:r>
        <w:t>The Work table contains the base meta-data for a work. The following are the fields in the [ISWC].[Work] table.</w:t>
      </w:r>
    </w:p>
    <w:p w14:paraId="6537F28F" w14:textId="77777777" w:rsidR="00222D0A" w:rsidRDefault="00222D0A">
      <w:pPr>
        <w:pStyle w:val="NormalIndent"/>
      </w:pPr>
    </w:p>
    <w:tbl>
      <w:tblPr>
        <w:tblW w:w="8613"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2047"/>
        <w:gridCol w:w="1372"/>
        <w:gridCol w:w="2950"/>
      </w:tblGrid>
      <w:tr w:rsidR="00222D0A" w14:paraId="7BAC8EDF"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D034C60" w14:textId="77777777" w:rsidR="00222D0A" w:rsidRDefault="00FD6C0D">
            <w:pPr>
              <w:pStyle w:val="Body"/>
            </w:pPr>
            <w:r>
              <w:rPr>
                <w:b/>
                <w:bCs/>
              </w:rPr>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8705BD6"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32871E4" w14:textId="77777777" w:rsidR="00222D0A" w:rsidRDefault="00FD6C0D">
            <w:pPr>
              <w:pStyle w:val="Body"/>
            </w:pPr>
            <w:r>
              <w:rPr>
                <w:b/>
                <w:bCs/>
              </w:rPr>
              <w:t>Required</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2F99ED9" w14:textId="77777777" w:rsidR="00222D0A" w:rsidRDefault="00FD6C0D">
            <w:pPr>
              <w:pStyle w:val="Body"/>
            </w:pPr>
            <w:r>
              <w:rPr>
                <w:b/>
                <w:bCs/>
              </w:rPr>
              <w:t>Description</w:t>
            </w:r>
          </w:p>
        </w:tc>
      </w:tr>
      <w:tr w:rsidR="00222D0A" w14:paraId="31C6143A"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ED3D15" w14:textId="77777777" w:rsidR="00222D0A" w:rsidRDefault="00FD6C0D">
            <w:pPr>
              <w:pStyle w:val="Body"/>
            </w:pPr>
            <w:proofErr w:type="spellStart"/>
            <w:r>
              <w:t>WorkID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35AE68"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7FDD25"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630708" w14:textId="77777777" w:rsidR="00222D0A" w:rsidRDefault="00FD6C0D">
            <w:pPr>
              <w:pStyle w:val="Body"/>
            </w:pPr>
            <w:r>
              <w:t>Work identifier</w:t>
            </w:r>
          </w:p>
        </w:tc>
      </w:tr>
      <w:tr w:rsidR="00222D0A" w14:paraId="06635F29"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9FBFDD" w14:textId="77777777" w:rsidR="00222D0A" w:rsidRDefault="00FD6C0D">
            <w:pPr>
              <w:pStyle w:val="Body"/>
            </w:pPr>
            <w:r>
              <w:t>Status</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03AF93"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239733"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0AD556" w14:textId="77777777" w:rsidR="00222D0A" w:rsidRDefault="00FD6C0D">
            <w:pPr>
              <w:pStyle w:val="Body"/>
            </w:pPr>
            <w:r>
              <w:t>Logically deleted status</w:t>
            </w:r>
          </w:p>
        </w:tc>
      </w:tr>
      <w:tr w:rsidR="00222D0A" w14:paraId="786371C4"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C5ABBB" w14:textId="77777777" w:rsidR="00222D0A" w:rsidRDefault="00FD6C0D">
            <w:pPr>
              <w:pStyle w:val="Body"/>
            </w:pPr>
            <w:r>
              <w:t>Concurrency</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170942" w14:textId="77777777" w:rsidR="00222D0A" w:rsidRDefault="00FD6C0D">
            <w:pPr>
              <w:pStyle w:val="Body"/>
            </w:pPr>
            <w:r>
              <w:t>Timestamp</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764F03"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7BB484" w14:textId="77777777" w:rsidR="00222D0A" w:rsidRDefault="00FD6C0D">
            <w:pPr>
              <w:pStyle w:val="Body"/>
            </w:pPr>
            <w:r>
              <w:t>Row version field</w:t>
            </w:r>
          </w:p>
        </w:tc>
      </w:tr>
      <w:tr w:rsidR="00222D0A" w14:paraId="52372912" w14:textId="77777777" w:rsidTr="2416FF0A">
        <w:trPr>
          <w:trHeight w:val="53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2F2E18"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C80F29"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5F0DFC2"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467CFE" w14:textId="77777777" w:rsidR="00222D0A" w:rsidRDefault="00FD6C0D">
            <w:pPr>
              <w:pStyle w:val="Body"/>
            </w:pPr>
            <w:r>
              <w:t>Date that the entity instance was created</w:t>
            </w:r>
          </w:p>
        </w:tc>
      </w:tr>
      <w:tr w:rsidR="00222D0A" w14:paraId="0314BF85"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AC45C8" w14:textId="77777777" w:rsidR="00222D0A" w:rsidRDefault="00FD6C0D">
            <w:pPr>
              <w:pStyle w:val="Body"/>
            </w:pPr>
            <w:r>
              <w:t>LastModifiedDate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04AEBA"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4D630B"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21CDFF" w14:textId="77777777" w:rsidR="00222D0A" w:rsidRDefault="00FD6C0D">
            <w:pPr>
              <w:pStyle w:val="Body"/>
            </w:pPr>
            <w:r>
              <w:t>Date of last modification</w:t>
            </w:r>
          </w:p>
        </w:tc>
      </w:tr>
      <w:tr w:rsidR="00222D0A" w14:paraId="6BC7FAB2"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58AD6E" w14:textId="77777777" w:rsidR="00222D0A" w:rsidRDefault="00FD6C0D">
            <w:pPr>
              <w:pStyle w:val="Body"/>
            </w:pPr>
            <w:proofErr w:type="spellStart"/>
            <w:r>
              <w:t>LastModifiedUserID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A191BF"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1B5E46"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FFC7F21" w14:textId="77777777" w:rsidR="00222D0A" w:rsidRDefault="00FD6C0D">
            <w:pPr>
              <w:pStyle w:val="Body"/>
            </w:pPr>
            <w:r>
              <w:t xml:space="preserve">The last modifying user </w:t>
            </w:r>
          </w:p>
        </w:tc>
      </w:tr>
    </w:tbl>
    <w:p w14:paraId="6DFB9E20" w14:textId="77777777" w:rsidR="00222D0A" w:rsidRDefault="00222D0A">
      <w:pPr>
        <w:pStyle w:val="NormalIndent"/>
        <w:widowControl w:val="0"/>
        <w:spacing w:line="240" w:lineRule="auto"/>
        <w:ind w:left="607" w:hanging="607"/>
      </w:pPr>
    </w:p>
    <w:p w14:paraId="70DF9E56" w14:textId="77777777" w:rsidR="00222D0A" w:rsidRDefault="00222D0A">
      <w:pPr>
        <w:pStyle w:val="NormalIndent"/>
      </w:pPr>
    </w:p>
    <w:p w14:paraId="0553FFEC" w14:textId="77777777" w:rsidR="00222D0A" w:rsidRDefault="00FD6C0D">
      <w:pPr>
        <w:pStyle w:val="NormalIndent"/>
      </w:pPr>
      <w:r>
        <w:t>Sample record from existing data model:</w:t>
      </w:r>
    </w:p>
    <w:p w14:paraId="44E871BC" w14:textId="77777777" w:rsidR="00222D0A" w:rsidRDefault="00222D0A">
      <w:pPr>
        <w:pStyle w:val="NormalIndent"/>
      </w:pPr>
    </w:p>
    <w:tbl>
      <w:tblPr>
        <w:tblW w:w="7691"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266"/>
        <w:gridCol w:w="811"/>
        <w:gridCol w:w="1418"/>
        <w:gridCol w:w="1976"/>
        <w:gridCol w:w="2220"/>
      </w:tblGrid>
      <w:tr w:rsidR="00222D0A" w14:paraId="13E94F41" w14:textId="77777777" w:rsidTr="2416FF0A">
        <w:trPr>
          <w:trHeight w:val="270"/>
        </w:trPr>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D6A41B0" w14:textId="77777777" w:rsidR="00222D0A" w:rsidRDefault="00FD6C0D">
            <w:pPr>
              <w:pStyle w:val="Body"/>
            </w:pPr>
            <w:proofErr w:type="spellStart"/>
            <w:r>
              <w:rPr>
                <w:b/>
                <w:bCs/>
              </w:rPr>
              <w:t>WorkID</w:t>
            </w:r>
            <w:proofErr w:type="spellEnd"/>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2F77DC3" w14:textId="77777777" w:rsidR="00222D0A" w:rsidRDefault="00FD6C0D">
            <w:pPr>
              <w:pStyle w:val="Body"/>
            </w:pPr>
            <w:r>
              <w:rPr>
                <w:b/>
                <w:bCs/>
              </w:rPr>
              <w:t>Status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7C4BD73" w14:textId="77777777" w:rsidR="00222D0A" w:rsidRDefault="00FD6C0D">
            <w:pPr>
              <w:pStyle w:val="Body"/>
            </w:pPr>
            <w:proofErr w:type="spellStart"/>
            <w:r>
              <w:rPr>
                <w:b/>
                <w:bCs/>
              </w:rPr>
              <w:t>CreatedDate</w:t>
            </w:r>
            <w:proofErr w:type="spellEnd"/>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B282600" w14:textId="77777777" w:rsidR="00222D0A" w:rsidRDefault="00FD6C0D">
            <w:pPr>
              <w:pStyle w:val="Body"/>
            </w:pPr>
            <w:r>
              <w:rPr>
                <w:b/>
                <w:bCs/>
              </w:rPr>
              <w:t>LastModifiedDate</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924269C" w14:textId="77777777" w:rsidR="00222D0A" w:rsidRDefault="00FD6C0D">
            <w:pPr>
              <w:pStyle w:val="Body"/>
            </w:pPr>
            <w:proofErr w:type="spellStart"/>
            <w:r>
              <w:rPr>
                <w:b/>
                <w:bCs/>
              </w:rPr>
              <w:t>LastModifiedUserID</w:t>
            </w:r>
            <w:proofErr w:type="spellEnd"/>
          </w:p>
        </w:tc>
      </w:tr>
      <w:tr w:rsidR="00222D0A" w14:paraId="5B1F0E51" w14:textId="77777777" w:rsidTr="2416FF0A">
        <w:trPr>
          <w:trHeight w:val="530"/>
        </w:trPr>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B53B97" w14:textId="77777777" w:rsidR="00222D0A" w:rsidRDefault="00FD6C0D">
            <w:pPr>
              <w:pStyle w:val="NormalIndent"/>
              <w:ind w:left="0"/>
            </w:pPr>
            <w:r>
              <w:t>6902258987</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9841BE" w14:textId="77777777" w:rsidR="00222D0A" w:rsidRDefault="00FD6C0D">
            <w:pPr>
              <w:pStyle w:val="NormalIndent"/>
              <w:ind w:left="0"/>
            </w:pPr>
            <w:r>
              <w:t>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64A8AF" w14:textId="77777777" w:rsidR="00222D0A" w:rsidRDefault="00FD6C0D">
            <w:pPr>
              <w:pStyle w:val="NormalIndent"/>
              <w:ind w:left="0"/>
            </w:pPr>
            <w:r>
              <w:t>2019-01-14 23:58:46</w:t>
            </w:r>
          </w:p>
        </w:tc>
        <w:tc>
          <w:tcPr>
            <w:tcW w:w="19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644D52" w14:textId="77777777" w:rsidR="00222D0A" w:rsidRDefault="00FD6C0D">
            <w:pPr>
              <w:pStyle w:val="NormalIndent"/>
              <w:ind w:left="0"/>
            </w:pPr>
            <w:r>
              <w:t>2019-01-14 23:58:46</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03C74F" w14:textId="77777777" w:rsidR="00222D0A" w:rsidRDefault="00FD6C0D">
            <w:pPr>
              <w:pStyle w:val="NormalIndent"/>
              <w:ind w:left="0"/>
            </w:pPr>
            <w:r>
              <w:t>AGENT</w:t>
            </w:r>
          </w:p>
        </w:tc>
      </w:tr>
    </w:tbl>
    <w:p w14:paraId="144A5D23" w14:textId="77777777" w:rsidR="00222D0A" w:rsidRDefault="00222D0A">
      <w:pPr>
        <w:pStyle w:val="NormalIndent"/>
        <w:widowControl w:val="0"/>
        <w:spacing w:line="240" w:lineRule="auto"/>
        <w:ind w:left="607" w:hanging="607"/>
      </w:pPr>
    </w:p>
    <w:p w14:paraId="738610EB" w14:textId="77777777" w:rsidR="00222D0A" w:rsidRDefault="00222D0A">
      <w:pPr>
        <w:pStyle w:val="NormalIndent"/>
      </w:pPr>
    </w:p>
    <w:p w14:paraId="14B93EE5" w14:textId="77777777" w:rsidR="00222D0A" w:rsidRDefault="2416FF0A" w:rsidP="2416FF0A">
      <w:pPr>
        <w:pStyle w:val="Body"/>
        <w:shd w:val="clear" w:color="auto" w:fill="FFFFFF" w:themeFill="background1"/>
        <w:spacing w:before="0" w:line="240" w:lineRule="auto"/>
        <w:ind w:left="720"/>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color w:val="FF8000"/>
          <w:sz w:val="20"/>
          <w:szCs w:val="20"/>
        </w:rPr>
        <w:t>1</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as</w:t>
      </w:r>
      <w:r w:rsidRPr="2416FF0A">
        <w:rPr>
          <w:rFonts w:ascii="Courier New" w:hAnsi="Courier New"/>
          <w:color w:val="000000" w:themeColor="text1"/>
          <w:sz w:val="20"/>
          <w:szCs w:val="20"/>
        </w:rPr>
        <w:t xml:space="preserve"> Status</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created_dt</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last_updated_dt</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last_updated_user</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csi_works</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w:t>
      </w:r>
      <w:r w:rsidRPr="2416FF0A">
        <w:rPr>
          <w:rFonts w:ascii="Courier New" w:hAnsi="Courier New"/>
          <w:color w:val="FF8000"/>
          <w:sz w:val="20"/>
          <w:szCs w:val="20"/>
        </w:rPr>
        <w:t>6902258987</w:t>
      </w:r>
      <w:r w:rsidRPr="2416FF0A">
        <w:rPr>
          <w:rFonts w:ascii="Courier New" w:hAnsi="Courier New"/>
          <w:b/>
          <w:bCs/>
          <w:color w:val="000080"/>
          <w:sz w:val="20"/>
          <w:szCs w:val="20"/>
        </w:rPr>
        <w:t>;</w:t>
      </w:r>
    </w:p>
    <w:p w14:paraId="637805D2" w14:textId="77777777" w:rsidR="00222D0A" w:rsidRDefault="00222D0A">
      <w:pPr>
        <w:pStyle w:val="NormalIndent"/>
      </w:pPr>
    </w:p>
    <w:p w14:paraId="5422FD28" w14:textId="77777777" w:rsidR="00222D0A" w:rsidRDefault="00FD6C0D">
      <w:pPr>
        <w:pStyle w:val="Heading2"/>
        <w:numPr>
          <w:ilvl w:val="1"/>
          <w:numId w:val="58"/>
        </w:numPr>
      </w:pPr>
      <w:bookmarkStart w:id="24" w:name="_Toc24"/>
      <w:r>
        <w:rPr>
          <w:lang w:val="de-DE"/>
        </w:rPr>
        <w:t xml:space="preserve">ISWC </w:t>
      </w:r>
      <w:bookmarkEnd w:id="24"/>
    </w:p>
    <w:p w14:paraId="34EC54EE" w14:textId="77777777" w:rsidR="00222D0A" w:rsidRDefault="00FD6C0D">
      <w:pPr>
        <w:pStyle w:val="NormalIndent"/>
      </w:pPr>
      <w:r>
        <w:t>The ISWC table contains the ISWC record for a Work. The following are the fields in the [ISWC].[ISWC] table.</w:t>
      </w:r>
    </w:p>
    <w:p w14:paraId="463F29E8" w14:textId="77777777" w:rsidR="00222D0A" w:rsidRDefault="00222D0A">
      <w:pPr>
        <w:pStyle w:val="NormalIndent"/>
      </w:pPr>
    </w:p>
    <w:tbl>
      <w:tblPr>
        <w:tblW w:w="8504"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2047"/>
        <w:gridCol w:w="1372"/>
        <w:gridCol w:w="2841"/>
      </w:tblGrid>
      <w:tr w:rsidR="00222D0A" w14:paraId="3CFBE289"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1710A87" w14:textId="77777777" w:rsidR="00222D0A" w:rsidRDefault="00FD6C0D">
            <w:pPr>
              <w:pStyle w:val="Body"/>
            </w:pPr>
            <w:r>
              <w:rPr>
                <w:b/>
                <w:bCs/>
              </w:rPr>
              <w:lastRenderedPageBreak/>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78B4F98"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8122A2F" w14:textId="77777777" w:rsidR="00222D0A" w:rsidRDefault="00FD6C0D">
            <w:pPr>
              <w:pStyle w:val="Body"/>
            </w:pPr>
            <w:r>
              <w:rPr>
                <w:b/>
                <w:bCs/>
              </w:rPr>
              <w:t>Required</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13D93E2" w14:textId="77777777" w:rsidR="00222D0A" w:rsidRDefault="00FD6C0D">
            <w:pPr>
              <w:pStyle w:val="Body"/>
            </w:pPr>
            <w:r>
              <w:rPr>
                <w:b/>
                <w:bCs/>
              </w:rPr>
              <w:t>Description</w:t>
            </w:r>
          </w:p>
        </w:tc>
      </w:tr>
      <w:tr w:rsidR="00222D0A" w14:paraId="5A588659"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AC32BD" w14:textId="77777777" w:rsidR="00222D0A" w:rsidRDefault="00FD6C0D">
            <w:pPr>
              <w:pStyle w:val="Body"/>
            </w:pPr>
            <w:proofErr w:type="spellStart"/>
            <w:r>
              <w:t>IswcID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3A945A"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82E6A6"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85EDB0" w14:textId="77777777" w:rsidR="00222D0A" w:rsidRDefault="00FD6C0D">
            <w:pPr>
              <w:pStyle w:val="Body"/>
            </w:pPr>
            <w:r>
              <w:t>ISWC unique identifier</w:t>
            </w:r>
          </w:p>
        </w:tc>
      </w:tr>
      <w:tr w:rsidR="00222D0A" w14:paraId="14C3EDDB"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56C4AE" w14:textId="77777777" w:rsidR="00222D0A" w:rsidRDefault="00FD6C0D">
            <w:pPr>
              <w:pStyle w:val="Body"/>
            </w:pPr>
            <w:r>
              <w:t>Status</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C8A9531"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746FD2F"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FE503A" w14:textId="77777777" w:rsidR="00222D0A" w:rsidRDefault="00FD6C0D">
            <w:pPr>
              <w:pStyle w:val="Body"/>
            </w:pPr>
            <w:r>
              <w:t>Logically deleted status</w:t>
            </w:r>
          </w:p>
        </w:tc>
      </w:tr>
      <w:tr w:rsidR="00222D0A" w14:paraId="1CD6A5B3"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159038" w14:textId="77777777" w:rsidR="00222D0A" w:rsidRDefault="00FD6C0D">
            <w:pPr>
              <w:pStyle w:val="Body"/>
            </w:pPr>
            <w:r>
              <w:t>Concurrency</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E4E386" w14:textId="77777777" w:rsidR="00222D0A" w:rsidRDefault="00FD6C0D">
            <w:pPr>
              <w:pStyle w:val="Body"/>
            </w:pPr>
            <w:r>
              <w:t>Timestamp</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BDFED2"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A9E0C9" w14:textId="77777777" w:rsidR="00222D0A" w:rsidRDefault="00FD6C0D">
            <w:pPr>
              <w:pStyle w:val="Body"/>
            </w:pPr>
            <w:r>
              <w:t>Row version field</w:t>
            </w:r>
          </w:p>
        </w:tc>
      </w:tr>
      <w:tr w:rsidR="00222D0A" w14:paraId="48AC0B7A" w14:textId="77777777" w:rsidTr="2416FF0A">
        <w:trPr>
          <w:trHeight w:val="53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C9A11A"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01D18C"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7CF9A5"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88A191" w14:textId="77777777" w:rsidR="00222D0A" w:rsidRDefault="00FD6C0D">
            <w:pPr>
              <w:pStyle w:val="Body"/>
            </w:pPr>
            <w:r>
              <w:t>Date that the entity instance was created</w:t>
            </w:r>
          </w:p>
        </w:tc>
      </w:tr>
      <w:tr w:rsidR="00222D0A" w14:paraId="3E70E66F"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631C08" w14:textId="77777777" w:rsidR="00222D0A" w:rsidRDefault="00FD6C0D">
            <w:pPr>
              <w:pStyle w:val="Body"/>
            </w:pPr>
            <w:r>
              <w:t>LastModifiedDate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68F3B7"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7F3134"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DFB4F9" w14:textId="77777777" w:rsidR="00222D0A" w:rsidRDefault="00FD6C0D">
            <w:pPr>
              <w:pStyle w:val="Body"/>
            </w:pPr>
            <w:r>
              <w:t>Date of last modification</w:t>
            </w:r>
          </w:p>
        </w:tc>
      </w:tr>
      <w:tr w:rsidR="00222D0A" w14:paraId="58E6C9D2"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23C711" w14:textId="77777777" w:rsidR="00222D0A" w:rsidRDefault="00FD6C0D">
            <w:pPr>
              <w:pStyle w:val="Body"/>
            </w:pPr>
            <w:proofErr w:type="spellStart"/>
            <w:r>
              <w:t>LastModifiedUserID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0A84B2"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9182D8"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166FD6" w14:textId="77777777" w:rsidR="00222D0A" w:rsidRDefault="00FD6C0D">
            <w:pPr>
              <w:pStyle w:val="Body"/>
            </w:pPr>
            <w:r>
              <w:t xml:space="preserve">The last modifying user </w:t>
            </w:r>
          </w:p>
        </w:tc>
      </w:tr>
      <w:tr w:rsidR="00222D0A" w14:paraId="0E3A107E"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8C8450" w14:textId="77777777" w:rsidR="00222D0A" w:rsidRDefault="00FD6C0D">
            <w:pPr>
              <w:pStyle w:val="Body"/>
            </w:pPr>
            <w:proofErr w:type="spellStart"/>
            <w:r>
              <w:t>Iswc</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739CFC" w14:textId="77777777" w:rsidR="00222D0A" w:rsidRDefault="00FD6C0D">
            <w:pPr>
              <w:pStyle w:val="Body"/>
            </w:pPr>
            <w:r>
              <w:t>Nvarchar(11)</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0A0230"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C6A85F" w14:textId="77777777" w:rsidR="00222D0A" w:rsidRDefault="00FD6C0D">
            <w:pPr>
              <w:pStyle w:val="Body"/>
            </w:pPr>
            <w:r>
              <w:t>ISWC code</w:t>
            </w:r>
          </w:p>
        </w:tc>
      </w:tr>
      <w:tr w:rsidR="00222D0A" w14:paraId="4C4E72D4"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21A130" w14:textId="77777777" w:rsidR="00222D0A" w:rsidRDefault="00FD6C0D">
            <w:pPr>
              <w:pStyle w:val="Body"/>
            </w:pPr>
            <w:proofErr w:type="spellStart"/>
            <w:r>
              <w:t>SocietyID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67618A"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894174"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466CDE" w14:textId="77777777" w:rsidR="00222D0A" w:rsidRDefault="00FD6C0D">
            <w:pPr>
              <w:pStyle w:val="Body"/>
            </w:pPr>
            <w:r>
              <w:t>CISAC society code reference</w:t>
            </w:r>
          </w:p>
        </w:tc>
      </w:tr>
      <w:tr w:rsidR="00222D0A" w14:paraId="2FC7C5E8" w14:textId="77777777" w:rsidTr="2416FF0A">
        <w:trPr>
          <w:trHeight w:val="53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503BDA8" w14:textId="77777777" w:rsidR="00222D0A" w:rsidRDefault="00FD6C0D">
            <w:pPr>
              <w:pStyle w:val="Body"/>
            </w:pPr>
            <w:proofErr w:type="spellStart"/>
            <w:r>
              <w:t>WorkID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44FC98"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DF9A14"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78A770" w14:textId="77777777" w:rsidR="00222D0A" w:rsidRDefault="00FD6C0D">
            <w:pPr>
              <w:pStyle w:val="Body"/>
            </w:pPr>
            <w:r>
              <w:t>Work unique identifier reference</w:t>
            </w:r>
          </w:p>
        </w:tc>
      </w:tr>
    </w:tbl>
    <w:p w14:paraId="3B7B4B86" w14:textId="77777777" w:rsidR="00222D0A" w:rsidRDefault="00222D0A">
      <w:pPr>
        <w:pStyle w:val="NormalIndent"/>
        <w:widowControl w:val="0"/>
        <w:spacing w:line="240" w:lineRule="auto"/>
        <w:ind w:left="607" w:hanging="607"/>
      </w:pPr>
    </w:p>
    <w:p w14:paraId="3A0FF5F2" w14:textId="77777777" w:rsidR="00222D0A" w:rsidRDefault="00222D0A">
      <w:pPr>
        <w:pStyle w:val="NormalIndent"/>
        <w:ind w:left="0"/>
      </w:pPr>
    </w:p>
    <w:p w14:paraId="319084B7" w14:textId="77777777" w:rsidR="00222D0A" w:rsidRDefault="00FD6C0D">
      <w:pPr>
        <w:pStyle w:val="NormalIndent"/>
      </w:pPr>
      <w:r>
        <w:t>Sample record from existing data model including key fields:</w:t>
      </w:r>
    </w:p>
    <w:p w14:paraId="5630AD66" w14:textId="77777777" w:rsidR="00222D0A" w:rsidRDefault="00222D0A">
      <w:pPr>
        <w:pStyle w:val="NormalIndent"/>
      </w:pPr>
    </w:p>
    <w:tbl>
      <w:tblPr>
        <w:tblW w:w="9092"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311"/>
        <w:gridCol w:w="1704"/>
        <w:gridCol w:w="2046"/>
        <w:gridCol w:w="1445"/>
        <w:gridCol w:w="1215"/>
        <w:gridCol w:w="1371"/>
      </w:tblGrid>
      <w:tr w:rsidR="00222D0A" w14:paraId="41F91B13" w14:textId="77777777" w:rsidTr="2416FF0A">
        <w:trPr>
          <w:trHeight w:val="270"/>
        </w:trPr>
        <w:tc>
          <w:tcPr>
            <w:tcW w:w="1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08AF09D8" w14:textId="77777777" w:rsidR="00222D0A" w:rsidRDefault="00FD6C0D">
            <w:pPr>
              <w:pStyle w:val="Body"/>
            </w:pPr>
            <w:proofErr w:type="spellStart"/>
            <w:r>
              <w:rPr>
                <w:b/>
                <w:bCs/>
              </w:rPr>
              <w:t>IswcID</w:t>
            </w:r>
            <w:proofErr w:type="spellEnd"/>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7C6599B0" w14:textId="77777777" w:rsidR="00222D0A" w:rsidRDefault="00FD6C0D">
            <w:pPr>
              <w:pStyle w:val="Body"/>
            </w:pPr>
            <w:proofErr w:type="spellStart"/>
            <w:r>
              <w:rPr>
                <w:b/>
                <w:bCs/>
              </w:rPr>
              <w:t>CreatedDate</w:t>
            </w:r>
            <w:proofErr w:type="spellEnd"/>
          </w:p>
        </w:tc>
        <w:tc>
          <w:tcPr>
            <w:tcW w:w="2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0D9D80B2" w14:textId="77777777" w:rsidR="00222D0A" w:rsidRDefault="00FD6C0D">
            <w:pPr>
              <w:pStyle w:val="Body"/>
            </w:pPr>
            <w:r>
              <w:rPr>
                <w:b/>
                <w:bCs/>
              </w:rPr>
              <w:t>LastModifiedDate</w:t>
            </w:r>
          </w:p>
        </w:tc>
        <w:tc>
          <w:tcPr>
            <w:tcW w:w="14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3BDBDB46" w14:textId="77777777" w:rsidR="00222D0A" w:rsidRDefault="00FD6C0D">
            <w:pPr>
              <w:pStyle w:val="Body"/>
            </w:pPr>
            <w:proofErr w:type="spellStart"/>
            <w:r>
              <w:rPr>
                <w:b/>
                <w:bCs/>
              </w:rPr>
              <w:t>Iswc</w:t>
            </w:r>
            <w:proofErr w:type="spellEnd"/>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1D90EE93" w14:textId="77777777" w:rsidR="00222D0A" w:rsidRDefault="00FD6C0D">
            <w:pPr>
              <w:pStyle w:val="Body"/>
            </w:pPr>
            <w:proofErr w:type="spellStart"/>
            <w:r>
              <w:rPr>
                <w:b/>
                <w:bCs/>
              </w:rPr>
              <w:t>SocietyID</w:t>
            </w:r>
            <w:proofErr w:type="spellEnd"/>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6EB3AB8F" w14:textId="77777777" w:rsidR="00222D0A" w:rsidRDefault="00FD6C0D">
            <w:pPr>
              <w:pStyle w:val="Body"/>
            </w:pPr>
            <w:proofErr w:type="spellStart"/>
            <w:r>
              <w:rPr>
                <w:b/>
                <w:bCs/>
              </w:rPr>
              <w:t>WorkID</w:t>
            </w:r>
            <w:proofErr w:type="spellEnd"/>
          </w:p>
        </w:tc>
      </w:tr>
      <w:tr w:rsidR="00222D0A" w14:paraId="3F6ACE91" w14:textId="77777777" w:rsidTr="2416FF0A">
        <w:trPr>
          <w:trHeight w:val="530"/>
        </w:trPr>
        <w:tc>
          <w:tcPr>
            <w:tcW w:w="1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9ECC43" w14:textId="77777777" w:rsidR="00222D0A" w:rsidRDefault="00FD6C0D">
            <w:pPr>
              <w:pStyle w:val="NormalIndent"/>
              <w:ind w:left="0"/>
            </w:pPr>
            <w:r>
              <w:t>6907676587</w:t>
            </w:r>
          </w:p>
        </w:tc>
        <w:tc>
          <w:tcPr>
            <w:tcW w:w="17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109522" w14:textId="77777777" w:rsidR="00222D0A" w:rsidRDefault="00FD6C0D">
            <w:pPr>
              <w:pStyle w:val="NormalIndent"/>
              <w:ind w:left="0"/>
            </w:pPr>
            <w:r>
              <w:t>2019-01-14 23:58:46</w:t>
            </w:r>
          </w:p>
        </w:tc>
        <w:tc>
          <w:tcPr>
            <w:tcW w:w="2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29559D" w14:textId="77777777" w:rsidR="00222D0A" w:rsidRDefault="00FD6C0D">
            <w:pPr>
              <w:pStyle w:val="NormalIndent"/>
              <w:ind w:left="0"/>
            </w:pPr>
            <w:r>
              <w:t>2019-01-14 23:58:46</w:t>
            </w:r>
          </w:p>
        </w:tc>
        <w:tc>
          <w:tcPr>
            <w:tcW w:w="14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97AEA2" w14:textId="77777777" w:rsidR="00222D0A" w:rsidRDefault="00FD6C0D">
            <w:pPr>
              <w:pStyle w:val="NormalIndent"/>
              <w:ind w:left="0"/>
            </w:pPr>
            <w:r>
              <w:t>T9272914359</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A61A2F7" w14:textId="77777777" w:rsidR="00222D0A" w:rsidRDefault="00FD6C0D">
            <w:pPr>
              <w:pStyle w:val="NormalIndent"/>
              <w:ind w:left="0"/>
            </w:pPr>
            <w:r>
              <w:t>315</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F72B44" w14:textId="77777777" w:rsidR="00222D0A" w:rsidRDefault="00FD6C0D">
            <w:pPr>
              <w:pStyle w:val="NormalIndent"/>
              <w:ind w:left="0"/>
            </w:pPr>
            <w:r>
              <w:t>6902258987</w:t>
            </w:r>
          </w:p>
        </w:tc>
      </w:tr>
    </w:tbl>
    <w:p w14:paraId="61829076" w14:textId="77777777" w:rsidR="00222D0A" w:rsidRDefault="00222D0A">
      <w:pPr>
        <w:pStyle w:val="NormalIndent"/>
        <w:widowControl w:val="0"/>
        <w:spacing w:line="240" w:lineRule="auto"/>
        <w:ind w:left="607" w:hanging="607"/>
      </w:pPr>
    </w:p>
    <w:p w14:paraId="2BA226A1" w14:textId="77777777" w:rsidR="00222D0A" w:rsidRDefault="00222D0A">
      <w:pPr>
        <w:pStyle w:val="NormalIndent"/>
      </w:pPr>
    </w:p>
    <w:p w14:paraId="78BC1852"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4"/>
          <w:szCs w:val="24"/>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iswc_id</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created_dt</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last_updated_dt</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iswc</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society_code</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 xml:space="preserve"> </w:t>
      </w: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csi_iswc</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w:t>
      </w:r>
      <w:r w:rsidRPr="2416FF0A">
        <w:rPr>
          <w:rFonts w:ascii="Courier New" w:hAnsi="Courier New"/>
          <w:color w:val="FF8000"/>
          <w:sz w:val="20"/>
          <w:szCs w:val="20"/>
        </w:rPr>
        <w:t>6902258987</w:t>
      </w:r>
      <w:r w:rsidRPr="2416FF0A">
        <w:rPr>
          <w:rFonts w:ascii="Courier New" w:hAnsi="Courier New"/>
          <w:b/>
          <w:bCs/>
          <w:color w:val="000080"/>
          <w:sz w:val="20"/>
          <w:szCs w:val="20"/>
        </w:rPr>
        <w:t>;</w:t>
      </w:r>
    </w:p>
    <w:p w14:paraId="17AD93B2" w14:textId="77777777" w:rsidR="00222D0A" w:rsidRDefault="00222D0A">
      <w:pPr>
        <w:pStyle w:val="NormalIndent"/>
        <w:ind w:left="0"/>
      </w:pPr>
    </w:p>
    <w:p w14:paraId="71161EBB" w14:textId="77777777" w:rsidR="00222D0A" w:rsidRDefault="00FD6C0D">
      <w:pPr>
        <w:pStyle w:val="Heading2"/>
        <w:numPr>
          <w:ilvl w:val="1"/>
          <w:numId w:val="59"/>
        </w:numPr>
      </w:pPr>
      <w:bookmarkStart w:id="25" w:name="_Toc25"/>
      <w:r>
        <w:t xml:space="preserve">WorkInfo </w:t>
      </w:r>
      <w:bookmarkEnd w:id="25"/>
    </w:p>
    <w:p w14:paraId="5619FA71" w14:textId="77777777" w:rsidR="00222D0A" w:rsidRDefault="00FD6C0D">
      <w:pPr>
        <w:pStyle w:val="NormalIndent"/>
      </w:pPr>
      <w:r>
        <w:t>The WorkInfo table contains the society submitted work records. The following are the fields in the [ISWC].[WorkInfo] table.</w:t>
      </w:r>
    </w:p>
    <w:p w14:paraId="0DE4B5B7" w14:textId="77777777" w:rsidR="00222D0A" w:rsidRDefault="00222D0A">
      <w:pPr>
        <w:pStyle w:val="NormalIndent"/>
      </w:pPr>
    </w:p>
    <w:tbl>
      <w:tblPr>
        <w:tblW w:w="8680"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722"/>
        <w:gridCol w:w="1745"/>
        <w:gridCol w:w="1372"/>
        <w:gridCol w:w="2841"/>
      </w:tblGrid>
      <w:tr w:rsidR="00222D0A" w14:paraId="288FC1AC"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CAC3372" w14:textId="77777777" w:rsidR="00222D0A" w:rsidRDefault="00FD6C0D">
            <w:pPr>
              <w:pStyle w:val="Body"/>
            </w:pPr>
            <w:r>
              <w:rPr>
                <w:b/>
                <w:bCs/>
              </w:rPr>
              <w:lastRenderedPageBreak/>
              <w:t>Column</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737D36B"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A5B1376" w14:textId="77777777" w:rsidR="00222D0A" w:rsidRDefault="00FD6C0D">
            <w:pPr>
              <w:pStyle w:val="Body"/>
            </w:pPr>
            <w:r>
              <w:rPr>
                <w:b/>
                <w:bCs/>
              </w:rPr>
              <w:t>Required</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684F335" w14:textId="77777777" w:rsidR="00222D0A" w:rsidRDefault="00FD6C0D">
            <w:pPr>
              <w:pStyle w:val="Body"/>
            </w:pPr>
            <w:r>
              <w:rPr>
                <w:b/>
                <w:bCs/>
              </w:rPr>
              <w:t>Description</w:t>
            </w:r>
          </w:p>
        </w:tc>
      </w:tr>
      <w:tr w:rsidR="00222D0A" w14:paraId="42E610AF"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74CA19" w14:textId="77777777" w:rsidR="00222D0A" w:rsidRDefault="00FD6C0D">
            <w:pPr>
              <w:pStyle w:val="Body"/>
            </w:pPr>
            <w:proofErr w:type="spellStart"/>
            <w:r>
              <w:t>WorkInfoID</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69A936"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CE069B"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2AE138" w14:textId="77777777" w:rsidR="00222D0A" w:rsidRDefault="00FD6C0D">
            <w:pPr>
              <w:pStyle w:val="Body"/>
            </w:pPr>
            <w:r>
              <w:t>Work Info identifier</w:t>
            </w:r>
          </w:p>
        </w:tc>
      </w:tr>
      <w:tr w:rsidR="00222D0A" w14:paraId="6D34DA6A"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9A0E51" w14:textId="77777777" w:rsidR="00222D0A" w:rsidRDefault="00FD6C0D">
            <w:pPr>
              <w:pStyle w:val="Body"/>
            </w:pPr>
            <w:r>
              <w:t>Status</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5E4F9D"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44D909"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275C519" w14:textId="77777777" w:rsidR="00222D0A" w:rsidRDefault="00FD6C0D">
            <w:pPr>
              <w:pStyle w:val="Body"/>
            </w:pPr>
            <w:r>
              <w:t>Logically deleted status</w:t>
            </w:r>
          </w:p>
        </w:tc>
      </w:tr>
      <w:tr w:rsidR="00222D0A" w14:paraId="73EDD4D5"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BF9ADE" w14:textId="77777777" w:rsidR="00222D0A" w:rsidRDefault="00FD6C0D">
            <w:pPr>
              <w:pStyle w:val="Body"/>
            </w:pPr>
            <w:r>
              <w:t>Concurrency</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FFB900E" w14:textId="77777777" w:rsidR="00222D0A" w:rsidRDefault="00FD6C0D">
            <w:pPr>
              <w:pStyle w:val="Body"/>
            </w:pPr>
            <w:r>
              <w:t>Timestamp</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971FA5"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4C55E7" w14:textId="77777777" w:rsidR="00222D0A" w:rsidRDefault="00FD6C0D">
            <w:pPr>
              <w:pStyle w:val="Body"/>
            </w:pPr>
            <w:r>
              <w:t>Row version field</w:t>
            </w:r>
          </w:p>
        </w:tc>
      </w:tr>
      <w:tr w:rsidR="00222D0A" w14:paraId="05045B69" w14:textId="77777777" w:rsidTr="2416FF0A">
        <w:trPr>
          <w:trHeight w:val="53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3DD825" w14:textId="77777777" w:rsidR="00222D0A" w:rsidRDefault="00FD6C0D">
            <w:pPr>
              <w:pStyle w:val="Body"/>
            </w:pPr>
            <w:proofErr w:type="spellStart"/>
            <w:r>
              <w:t>CreatedDate</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493D02"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1238DB"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D28C02" w14:textId="77777777" w:rsidR="00222D0A" w:rsidRDefault="00FD6C0D">
            <w:pPr>
              <w:pStyle w:val="Body"/>
            </w:pPr>
            <w:r>
              <w:t>Date that the entity instance was created</w:t>
            </w:r>
          </w:p>
        </w:tc>
      </w:tr>
      <w:tr w:rsidR="00222D0A" w14:paraId="058D2C24"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E270EFD" w14:textId="77777777" w:rsidR="00222D0A" w:rsidRDefault="00FD6C0D">
            <w:pPr>
              <w:pStyle w:val="Body"/>
            </w:pPr>
            <w:r>
              <w:t>LastModifiedDate</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C350EA"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EDF0D5"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CD6199" w14:textId="77777777" w:rsidR="00222D0A" w:rsidRDefault="00FD6C0D">
            <w:pPr>
              <w:pStyle w:val="Body"/>
            </w:pPr>
            <w:r>
              <w:t>Date of last modification</w:t>
            </w:r>
          </w:p>
        </w:tc>
      </w:tr>
      <w:tr w:rsidR="00222D0A" w14:paraId="33FDFF23"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DBC800" w14:textId="77777777" w:rsidR="00222D0A" w:rsidRDefault="00FD6C0D">
            <w:pPr>
              <w:pStyle w:val="Body"/>
            </w:pPr>
            <w:proofErr w:type="spellStart"/>
            <w:r>
              <w:t>LastModifiedUserID</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AABD4B"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BE758B"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976B11" w14:textId="77777777" w:rsidR="00222D0A" w:rsidRDefault="00FD6C0D">
            <w:pPr>
              <w:pStyle w:val="Body"/>
            </w:pPr>
            <w:r>
              <w:t xml:space="preserve">The last modifying user </w:t>
            </w:r>
          </w:p>
        </w:tc>
      </w:tr>
      <w:tr w:rsidR="00222D0A" w14:paraId="78BF705D" w14:textId="77777777" w:rsidTr="2416FF0A">
        <w:trPr>
          <w:trHeight w:val="53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E45B35" w14:textId="77777777" w:rsidR="00222D0A" w:rsidRDefault="00FD6C0D">
            <w:pPr>
              <w:pStyle w:val="Body"/>
            </w:pPr>
            <w:proofErr w:type="spellStart"/>
            <w:r>
              <w:t>WorkID</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D5D175"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F7E8AA"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BA815C" w14:textId="77777777" w:rsidR="00222D0A" w:rsidRDefault="00FD6C0D">
            <w:pPr>
              <w:pStyle w:val="Body"/>
            </w:pPr>
            <w:r>
              <w:t>Work unique identifier reference</w:t>
            </w:r>
          </w:p>
        </w:tc>
      </w:tr>
      <w:tr w:rsidR="00222D0A" w14:paraId="20CB8814"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9ED274" w14:textId="77777777" w:rsidR="00222D0A" w:rsidRDefault="00FD6C0D">
            <w:pPr>
              <w:pStyle w:val="Body"/>
            </w:pPr>
            <w:proofErr w:type="spellStart"/>
            <w:r>
              <w:t>ArchivedIswc</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2E993D" w14:textId="77777777" w:rsidR="00222D0A" w:rsidRDefault="00FD6C0D">
            <w:pPr>
              <w:pStyle w:val="Body"/>
            </w:pPr>
            <w:r>
              <w:t>Nvarchar(11)</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5804BD3"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49F4EB" w14:textId="77777777" w:rsidR="00222D0A" w:rsidRDefault="00FD6C0D">
            <w:pPr>
              <w:pStyle w:val="Body"/>
            </w:pPr>
            <w:r>
              <w:t>Archived ISWC</w:t>
            </w:r>
          </w:p>
        </w:tc>
      </w:tr>
      <w:tr w:rsidR="00222D0A" w14:paraId="6018D1B6" w14:textId="77777777" w:rsidTr="2416FF0A">
        <w:trPr>
          <w:trHeight w:val="53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AB58BF" w14:textId="77777777" w:rsidR="00222D0A" w:rsidRDefault="00FD6C0D">
            <w:pPr>
              <w:pStyle w:val="Body"/>
            </w:pPr>
            <w:proofErr w:type="spellStart"/>
            <w:r>
              <w:t>CisnetLastModifiedDate</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DC8B90"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5AC6C2"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30240E" w14:textId="77777777" w:rsidR="00222D0A" w:rsidRDefault="00FD6C0D">
            <w:pPr>
              <w:pStyle w:val="Body"/>
            </w:pPr>
            <w:r>
              <w:t>Date of last modification on CIS-Net</w:t>
            </w:r>
          </w:p>
        </w:tc>
      </w:tr>
      <w:tr w:rsidR="00222D0A" w14:paraId="5382EAA2"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F2D172" w14:textId="77777777" w:rsidR="00222D0A" w:rsidRDefault="00FD6C0D">
            <w:pPr>
              <w:pStyle w:val="Body"/>
            </w:pPr>
            <w:proofErr w:type="spellStart"/>
            <w:r>
              <w:t>CisnetCreatedDate</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ADAC33"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09B756"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110980" w14:textId="77777777" w:rsidR="00222D0A" w:rsidRDefault="00FD6C0D">
            <w:pPr>
              <w:pStyle w:val="Body"/>
            </w:pPr>
            <w:r>
              <w:t>Date of creation on CIS-Net</w:t>
            </w:r>
          </w:p>
        </w:tc>
      </w:tr>
      <w:tr w:rsidR="00222D0A" w14:paraId="02BED7D5"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211341" w14:textId="77777777" w:rsidR="00222D0A" w:rsidRDefault="00FD6C0D">
            <w:pPr>
              <w:pStyle w:val="Body"/>
            </w:pPr>
            <w:proofErr w:type="spellStart"/>
            <w:r>
              <w:t>IPCount</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44F204"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03A867A"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6E35B2" w14:textId="77777777" w:rsidR="00222D0A" w:rsidRDefault="00FD6C0D">
            <w:pPr>
              <w:pStyle w:val="Body"/>
            </w:pPr>
            <w:r>
              <w:t>Number of IPs submitted</w:t>
            </w:r>
          </w:p>
        </w:tc>
      </w:tr>
      <w:tr w:rsidR="00222D0A" w14:paraId="06A716C8" w14:textId="77777777" w:rsidTr="2416FF0A">
        <w:trPr>
          <w:trHeight w:val="53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578E55" w14:textId="77777777" w:rsidR="00222D0A" w:rsidRDefault="00FD6C0D">
            <w:pPr>
              <w:pStyle w:val="Body"/>
            </w:pPr>
            <w:proofErr w:type="spellStart"/>
            <w:r>
              <w:t>IsDeleted</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0910FD"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69ABCF"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AD8FCD" w14:textId="77777777" w:rsidR="00222D0A" w:rsidRDefault="00FD6C0D">
            <w:pPr>
              <w:pStyle w:val="Body"/>
            </w:pPr>
            <w:r>
              <w:t>Flag indicating society posting status</w:t>
            </w:r>
          </w:p>
        </w:tc>
      </w:tr>
      <w:tr w:rsidR="00222D0A" w14:paraId="5A774EC1"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6679E1" w14:textId="77777777" w:rsidR="00222D0A" w:rsidRDefault="00FD6C0D">
            <w:pPr>
              <w:pStyle w:val="Body"/>
            </w:pPr>
            <w:proofErr w:type="spellStart"/>
            <w:r>
              <w:t>IswcEligible</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46B657"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86CC37"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453DEA" w14:textId="77777777" w:rsidR="00222D0A" w:rsidRDefault="00FD6C0D">
            <w:pPr>
              <w:pStyle w:val="Body"/>
            </w:pPr>
            <w:r>
              <w:t>Flag indicating eligibility</w:t>
            </w:r>
          </w:p>
        </w:tc>
      </w:tr>
      <w:tr w:rsidR="00222D0A" w14:paraId="74EF82F8"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C2AF0C" w14:textId="77777777" w:rsidR="00222D0A" w:rsidRDefault="00FD6C0D">
            <w:pPr>
              <w:pStyle w:val="Body"/>
            </w:pPr>
            <w:proofErr w:type="spellStart"/>
            <w:r>
              <w:t>MatchTypeID</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987501"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9A7119"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8C5507" w14:textId="77777777" w:rsidR="00222D0A" w:rsidRDefault="00FD6C0D">
            <w:pPr>
              <w:pStyle w:val="Body"/>
            </w:pPr>
            <w:r>
              <w:t>Matching rule applied</w:t>
            </w:r>
          </w:p>
        </w:tc>
      </w:tr>
      <w:tr w:rsidR="00222D0A" w14:paraId="0642A539"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EAC8E3" w14:textId="77777777" w:rsidR="00222D0A" w:rsidRDefault="00FD6C0D">
            <w:pPr>
              <w:pStyle w:val="Body"/>
            </w:pPr>
            <w:proofErr w:type="spellStart"/>
            <w:r>
              <w:t>MwiCategory</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911D05" w14:textId="77777777" w:rsidR="00222D0A" w:rsidRDefault="00FD6C0D">
            <w:pPr>
              <w:pStyle w:val="Body"/>
            </w:pPr>
            <w:r>
              <w:t>Nvarchar(5)</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FA64D4"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1A325AF" w14:textId="77777777" w:rsidR="00222D0A" w:rsidRDefault="00FD6C0D">
            <w:pPr>
              <w:pStyle w:val="Body"/>
            </w:pPr>
            <w:r>
              <w:t>Work category from CIS-Net</w:t>
            </w:r>
          </w:p>
        </w:tc>
      </w:tr>
      <w:tr w:rsidR="00222D0A" w14:paraId="67600BC9"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903772" w14:textId="77777777" w:rsidR="00222D0A" w:rsidRDefault="00FD6C0D">
            <w:pPr>
              <w:pStyle w:val="Body"/>
            </w:pPr>
            <w:proofErr w:type="spellStart"/>
            <w:r>
              <w:t>SocietyID</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75F59BF"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829137"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56EA56" w14:textId="77777777" w:rsidR="00222D0A" w:rsidRDefault="00FD6C0D">
            <w:pPr>
              <w:pStyle w:val="Body"/>
            </w:pPr>
            <w:r>
              <w:t>CISAC society code reference</w:t>
            </w:r>
          </w:p>
        </w:tc>
      </w:tr>
      <w:tr w:rsidR="00222D0A" w14:paraId="715AAB24" w14:textId="77777777" w:rsidTr="2416FF0A">
        <w:trPr>
          <w:trHeight w:val="53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98BCCC" w14:textId="77777777" w:rsidR="00222D0A" w:rsidRDefault="00FD6C0D">
            <w:pPr>
              <w:pStyle w:val="Body"/>
            </w:pPr>
            <w:proofErr w:type="spellStart"/>
            <w:r>
              <w:t>SocietyWorkCode</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A582C1" w14:textId="77777777" w:rsidR="00222D0A" w:rsidRDefault="00FD6C0D">
            <w:pPr>
              <w:pStyle w:val="Body"/>
            </w:pPr>
            <w:r>
              <w:t>Nvarchar(20)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7DC80B"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427BAE" w14:textId="77777777" w:rsidR="00222D0A" w:rsidRDefault="00FD6C0D">
            <w:pPr>
              <w:pStyle w:val="Body"/>
            </w:pPr>
            <w:r>
              <w:t>CISAC society provided Work Code</w:t>
            </w:r>
          </w:p>
        </w:tc>
      </w:tr>
      <w:tr w:rsidR="00222D0A" w14:paraId="6C5244F2"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F6F260" w14:textId="77777777" w:rsidR="00222D0A" w:rsidRDefault="00FD6C0D">
            <w:pPr>
              <w:pStyle w:val="Body"/>
            </w:pPr>
            <w:proofErr w:type="spellStart"/>
            <w:r>
              <w:t>SourceDatabase</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3DC47C"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055D44D"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8CA7D7" w14:textId="77777777" w:rsidR="00222D0A" w:rsidRDefault="00FD6C0D">
            <w:pPr>
              <w:pStyle w:val="Body"/>
            </w:pPr>
            <w:r>
              <w:t>Source database</w:t>
            </w:r>
          </w:p>
        </w:tc>
      </w:tr>
      <w:tr w:rsidR="00222D0A" w14:paraId="73FEC693" w14:textId="77777777" w:rsidTr="2416FF0A">
        <w:trPr>
          <w:trHeight w:val="79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A1836E" w14:textId="77777777" w:rsidR="00222D0A" w:rsidRDefault="00FD6C0D">
            <w:pPr>
              <w:pStyle w:val="Body"/>
            </w:pPr>
            <w:r>
              <w:lastRenderedPageBreak/>
              <w:t>Disambiguation</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85E4A7"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3D0751"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3BD76DE" w14:textId="77777777" w:rsidR="00222D0A" w:rsidRDefault="00FD6C0D">
            <w:pPr>
              <w:pStyle w:val="Body"/>
            </w:pPr>
            <w:r>
              <w:t>Flag to indicate if disambiguation data was included in the submission</w:t>
            </w:r>
          </w:p>
        </w:tc>
      </w:tr>
      <w:tr w:rsidR="00222D0A" w14:paraId="33EEEEA2"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DF98D34" w14:textId="77777777" w:rsidR="00222D0A" w:rsidRDefault="00FD6C0D">
            <w:pPr>
              <w:pStyle w:val="Body"/>
            </w:pPr>
            <w:proofErr w:type="spellStart"/>
            <w:r>
              <w:t>DisambiguationReasonID</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FD91589"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3FD815"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47F2190" w14:textId="77777777" w:rsidR="00222D0A" w:rsidRDefault="00FD6C0D">
            <w:pPr>
              <w:pStyle w:val="Body"/>
            </w:pPr>
            <w:r>
              <w:t>Disambiguation data type</w:t>
            </w:r>
          </w:p>
        </w:tc>
      </w:tr>
      <w:tr w:rsidR="00222D0A" w14:paraId="12AE0ABD"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E41278" w14:textId="77777777" w:rsidR="00222D0A" w:rsidRDefault="00FD6C0D">
            <w:pPr>
              <w:pStyle w:val="Body"/>
            </w:pPr>
            <w:r>
              <w:t>Instrumentation</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446BF9" w14:textId="77777777" w:rsidR="00222D0A" w:rsidRDefault="00FD6C0D">
            <w:pPr>
              <w:pStyle w:val="Body"/>
            </w:pPr>
            <w:r>
              <w:t>Nvarchar(150)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228223"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789633" w14:textId="77777777" w:rsidR="00222D0A" w:rsidRDefault="00FD6C0D">
            <w:pPr>
              <w:pStyle w:val="Body"/>
            </w:pPr>
            <w:r>
              <w:t>Instrumentation if provided</w:t>
            </w:r>
          </w:p>
        </w:tc>
      </w:tr>
      <w:tr w:rsidR="00222D0A" w14:paraId="54046847" w14:textId="77777777" w:rsidTr="2416FF0A">
        <w:trPr>
          <w:trHeight w:val="79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069905A" w14:textId="77777777" w:rsidR="00222D0A" w:rsidRDefault="00FD6C0D">
            <w:pPr>
              <w:pStyle w:val="Body"/>
            </w:pPr>
            <w:r>
              <w:t>BVLTR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49587A9" w14:textId="77777777" w:rsidR="00222D0A" w:rsidRDefault="00FD6C0D">
            <w:pPr>
              <w:pStyle w:val="Body"/>
            </w:pPr>
            <w:r>
              <w:t>Nvarchar(1)</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B5B07B"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ACB602" w14:textId="77777777" w:rsidR="00222D0A" w:rsidRDefault="00FD6C0D">
            <w:pPr>
              <w:pStyle w:val="Body"/>
            </w:pPr>
            <w:r>
              <w:t>Background, Logo, Theme, Visual and Rolled Up Cue if provided</w:t>
            </w:r>
          </w:p>
        </w:tc>
      </w:tr>
      <w:tr w:rsidR="00222D0A" w14:paraId="3753B8DC"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12F64C" w14:textId="77777777" w:rsidR="00222D0A" w:rsidRDefault="00FD6C0D">
            <w:pPr>
              <w:pStyle w:val="Body"/>
            </w:pPr>
            <w:proofErr w:type="spellStart"/>
            <w:r>
              <w:t>IPPerformer</w:t>
            </w:r>
            <w:proofErr w:type="spellEnd"/>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5ED89D" w14:textId="77777777" w:rsidR="00222D0A" w:rsidRDefault="00FD6C0D">
            <w:pPr>
              <w:pStyle w:val="Body"/>
            </w:pPr>
            <w:r>
              <w:t>Nvarchar(150)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D1BC11"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2B3C86" w14:textId="77777777" w:rsidR="00222D0A" w:rsidRDefault="00FD6C0D">
            <w:pPr>
              <w:pStyle w:val="Body"/>
            </w:pPr>
            <w:r>
              <w:t>IP Performer if provided</w:t>
            </w:r>
          </w:p>
        </w:tc>
      </w:tr>
    </w:tbl>
    <w:p w14:paraId="66204FF1" w14:textId="77777777" w:rsidR="00222D0A" w:rsidRDefault="00222D0A">
      <w:pPr>
        <w:pStyle w:val="NormalIndent"/>
        <w:widowControl w:val="0"/>
        <w:spacing w:line="240" w:lineRule="auto"/>
        <w:ind w:left="607" w:hanging="607"/>
      </w:pPr>
    </w:p>
    <w:p w14:paraId="2DBF0D7D" w14:textId="77777777" w:rsidR="00222D0A" w:rsidRDefault="00222D0A">
      <w:pPr>
        <w:pStyle w:val="NormalIndent"/>
      </w:pPr>
    </w:p>
    <w:p w14:paraId="5FF7B78E" w14:textId="77777777" w:rsidR="00222D0A" w:rsidRDefault="00FD6C0D">
      <w:pPr>
        <w:pStyle w:val="NormalIndent"/>
      </w:pPr>
      <w:r>
        <w:t xml:space="preserve">Sample record from existing data </w:t>
      </w:r>
      <w:proofErr w:type="gramStart"/>
      <w:r>
        <w:t>model</w:t>
      </w:r>
      <w:proofErr w:type="gramEnd"/>
      <w:r>
        <w:t xml:space="preserve"> including key fields:</w:t>
      </w:r>
    </w:p>
    <w:p w14:paraId="6B62F1B3" w14:textId="77777777" w:rsidR="00222D0A" w:rsidRDefault="00222D0A">
      <w:pPr>
        <w:pStyle w:val="NormalIndent"/>
      </w:pPr>
    </w:p>
    <w:tbl>
      <w:tblPr>
        <w:tblW w:w="9092"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418"/>
        <w:gridCol w:w="1173"/>
        <w:gridCol w:w="1557"/>
        <w:gridCol w:w="1233"/>
        <w:gridCol w:w="1955"/>
        <w:gridCol w:w="1756"/>
      </w:tblGrid>
      <w:tr w:rsidR="00222D0A" w14:paraId="461CF76B" w14:textId="77777777" w:rsidTr="2416FF0A">
        <w:trPr>
          <w:trHeight w:val="270"/>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60E7C65D" w14:textId="77777777" w:rsidR="00222D0A" w:rsidRDefault="00FD6C0D">
            <w:pPr>
              <w:pStyle w:val="Body"/>
            </w:pPr>
            <w:proofErr w:type="spellStart"/>
            <w:r>
              <w:rPr>
                <w:b/>
                <w:bCs/>
              </w:rPr>
              <w:t>WorkInfoID</w:t>
            </w:r>
            <w:proofErr w:type="spellEnd"/>
          </w:p>
        </w:tc>
        <w:tc>
          <w:tcPr>
            <w:tcW w:w="11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7C2DFC2B" w14:textId="77777777" w:rsidR="00222D0A" w:rsidRDefault="00FD6C0D">
            <w:pPr>
              <w:pStyle w:val="Body"/>
            </w:pPr>
            <w:proofErr w:type="spellStart"/>
            <w:r>
              <w:rPr>
                <w:b/>
                <w:bCs/>
              </w:rPr>
              <w:t>IPCount</w:t>
            </w:r>
            <w:proofErr w:type="spellEnd"/>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7C43F25A" w14:textId="77777777" w:rsidR="00222D0A" w:rsidRDefault="00FD6C0D">
            <w:pPr>
              <w:pStyle w:val="Body"/>
            </w:pPr>
            <w:proofErr w:type="spellStart"/>
            <w:r>
              <w:rPr>
                <w:b/>
                <w:bCs/>
              </w:rPr>
              <w:t>IswcEligible</w:t>
            </w:r>
            <w:proofErr w:type="spellEnd"/>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678656F3" w14:textId="77777777" w:rsidR="00222D0A" w:rsidRDefault="00FD6C0D">
            <w:pPr>
              <w:pStyle w:val="Body"/>
            </w:pPr>
            <w:proofErr w:type="spellStart"/>
            <w:r>
              <w:rPr>
                <w:b/>
                <w:bCs/>
              </w:rPr>
              <w:t>SocietyID</w:t>
            </w:r>
            <w:proofErr w:type="spellEnd"/>
          </w:p>
        </w:tc>
        <w:tc>
          <w:tcPr>
            <w:tcW w:w="1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2F31D644" w14:textId="77777777" w:rsidR="00222D0A" w:rsidRDefault="00FD6C0D">
            <w:pPr>
              <w:pStyle w:val="Body"/>
            </w:pPr>
            <w:proofErr w:type="spellStart"/>
            <w:r>
              <w:rPr>
                <w:b/>
                <w:bCs/>
              </w:rPr>
              <w:t>SocietyWorkCode</w:t>
            </w:r>
            <w:proofErr w:type="spellEnd"/>
          </w:p>
        </w:tc>
        <w:tc>
          <w:tcPr>
            <w:tcW w:w="17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5200BE60" w14:textId="77777777" w:rsidR="00222D0A" w:rsidRDefault="00FD6C0D">
            <w:pPr>
              <w:pStyle w:val="Body"/>
            </w:pPr>
            <w:proofErr w:type="spellStart"/>
            <w:r>
              <w:rPr>
                <w:b/>
                <w:bCs/>
              </w:rPr>
              <w:t>SourceDatabase</w:t>
            </w:r>
            <w:proofErr w:type="spellEnd"/>
          </w:p>
        </w:tc>
      </w:tr>
      <w:tr w:rsidR="00222D0A" w14:paraId="3FD74C82" w14:textId="77777777" w:rsidTr="2416FF0A">
        <w:trPr>
          <w:trHeight w:val="500"/>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E29EC3" w14:textId="77777777" w:rsidR="00222D0A" w:rsidRDefault="00FD6C0D">
            <w:pPr>
              <w:pStyle w:val="NormalIndent"/>
              <w:ind w:left="0"/>
            </w:pPr>
            <w:r>
              <w:t>11886414285</w:t>
            </w:r>
          </w:p>
        </w:tc>
        <w:tc>
          <w:tcPr>
            <w:tcW w:w="11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6B20A0C" w14:textId="77777777" w:rsidR="00222D0A" w:rsidRDefault="00FD6C0D">
            <w:pPr>
              <w:pStyle w:val="NormalIndent"/>
              <w:ind w:left="0"/>
            </w:pPr>
            <w:r>
              <w:t>1</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0622D25" w14:textId="77777777" w:rsidR="00222D0A" w:rsidRDefault="00FD6C0D">
            <w:pPr>
              <w:pStyle w:val="NormalIndent"/>
              <w:ind w:left="0"/>
            </w:pPr>
            <w:r>
              <w:t>Y</w:t>
            </w:r>
          </w:p>
        </w:tc>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568215" w14:textId="77777777" w:rsidR="00222D0A" w:rsidRDefault="00FD6C0D">
            <w:pPr>
              <w:pStyle w:val="NormalIndent"/>
              <w:ind w:left="0"/>
            </w:pPr>
            <w:r>
              <w:t>21</w:t>
            </w:r>
          </w:p>
        </w:tc>
        <w:tc>
          <w:tcPr>
            <w:tcW w:w="1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B285BD" w14:textId="77777777" w:rsidR="00222D0A" w:rsidRDefault="00FD6C0D">
            <w:pPr>
              <w:pStyle w:val="NormalIndent"/>
              <w:ind w:left="0"/>
            </w:pPr>
            <w:r>
              <w:t>017417509</w:t>
            </w:r>
          </w:p>
        </w:tc>
        <w:tc>
          <w:tcPr>
            <w:tcW w:w="17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375A72" w14:textId="77777777" w:rsidR="00222D0A" w:rsidRDefault="00FD6C0D">
            <w:pPr>
              <w:pStyle w:val="NormalIndent"/>
              <w:ind w:left="0"/>
            </w:pPr>
            <w:r>
              <w:t>21</w:t>
            </w:r>
          </w:p>
        </w:tc>
      </w:tr>
    </w:tbl>
    <w:p w14:paraId="02F2C34E" w14:textId="77777777" w:rsidR="00222D0A" w:rsidRDefault="00222D0A">
      <w:pPr>
        <w:pStyle w:val="NormalIndent"/>
        <w:widowControl w:val="0"/>
        <w:spacing w:line="240" w:lineRule="auto"/>
        <w:ind w:left="607" w:hanging="607"/>
      </w:pPr>
    </w:p>
    <w:p w14:paraId="680A4E5D" w14:textId="77777777" w:rsidR="00222D0A" w:rsidRDefault="00222D0A">
      <w:pPr>
        <w:pStyle w:val="NormalIndent"/>
      </w:pPr>
    </w:p>
    <w:p w14:paraId="45D55CC3"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4"/>
          <w:szCs w:val="24"/>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work_info_id</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ip_count</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iswc_eligible</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society_code</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society_work_code</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source_db</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csi_workinfo</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w:t>
      </w:r>
      <w:r w:rsidRPr="2416FF0A">
        <w:rPr>
          <w:rFonts w:ascii="Courier New" w:hAnsi="Courier New"/>
          <w:color w:val="FF8000"/>
          <w:sz w:val="20"/>
          <w:szCs w:val="20"/>
        </w:rPr>
        <w:t>6902258987</w:t>
      </w:r>
      <w:r w:rsidRPr="2416FF0A">
        <w:rPr>
          <w:rFonts w:ascii="Courier New" w:hAnsi="Courier New"/>
          <w:b/>
          <w:bCs/>
          <w:color w:val="000080"/>
          <w:sz w:val="20"/>
          <w:szCs w:val="20"/>
        </w:rPr>
        <w:t>;</w:t>
      </w:r>
    </w:p>
    <w:p w14:paraId="19219836" w14:textId="77777777" w:rsidR="00222D0A" w:rsidRDefault="00222D0A">
      <w:pPr>
        <w:pStyle w:val="NormalIndent"/>
        <w:ind w:left="0"/>
      </w:pPr>
    </w:p>
    <w:p w14:paraId="296FEF7D" w14:textId="77777777" w:rsidR="00222D0A" w:rsidRDefault="00222D0A">
      <w:pPr>
        <w:pStyle w:val="NormalIndent"/>
      </w:pPr>
    </w:p>
    <w:p w14:paraId="7194DBDC" w14:textId="77777777" w:rsidR="00222D0A" w:rsidRDefault="00222D0A">
      <w:pPr>
        <w:pStyle w:val="NormalIndent"/>
      </w:pPr>
    </w:p>
    <w:p w14:paraId="68CAE2C9" w14:textId="77777777" w:rsidR="00222D0A" w:rsidRDefault="00FD6C0D">
      <w:pPr>
        <w:pStyle w:val="Heading2"/>
        <w:numPr>
          <w:ilvl w:val="1"/>
          <w:numId w:val="60"/>
        </w:numPr>
      </w:pPr>
      <w:bookmarkStart w:id="26" w:name="_Toc26"/>
      <w:r>
        <w:t xml:space="preserve">Title </w:t>
      </w:r>
      <w:bookmarkEnd w:id="26"/>
    </w:p>
    <w:p w14:paraId="18888538" w14:textId="77777777" w:rsidR="00222D0A" w:rsidRDefault="00FD6C0D">
      <w:pPr>
        <w:pStyle w:val="NormalIndent"/>
      </w:pPr>
      <w:r>
        <w:t>The Title table contains any associated titles with a work. The following are the fields in the [ISWC].[Title] table.</w:t>
      </w:r>
    </w:p>
    <w:p w14:paraId="769D0D3C" w14:textId="77777777" w:rsidR="00222D0A" w:rsidRDefault="00222D0A">
      <w:pPr>
        <w:pStyle w:val="NormalIndent"/>
      </w:pPr>
    </w:p>
    <w:tbl>
      <w:tblPr>
        <w:tblW w:w="8613"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2047"/>
        <w:gridCol w:w="1372"/>
        <w:gridCol w:w="2950"/>
      </w:tblGrid>
      <w:tr w:rsidR="00222D0A" w14:paraId="1D77F690"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87AA5EB" w14:textId="77777777" w:rsidR="00222D0A" w:rsidRDefault="00FD6C0D">
            <w:pPr>
              <w:pStyle w:val="Body"/>
            </w:pPr>
            <w:r>
              <w:rPr>
                <w:b/>
                <w:bCs/>
              </w:rPr>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3281FCF"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82C6E78" w14:textId="77777777" w:rsidR="00222D0A" w:rsidRDefault="00FD6C0D">
            <w:pPr>
              <w:pStyle w:val="Body"/>
            </w:pPr>
            <w:r>
              <w:rPr>
                <w:b/>
                <w:bCs/>
              </w:rPr>
              <w:t>Required</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53C03CD" w14:textId="77777777" w:rsidR="00222D0A" w:rsidRDefault="00FD6C0D">
            <w:pPr>
              <w:pStyle w:val="Body"/>
            </w:pPr>
            <w:r>
              <w:rPr>
                <w:b/>
                <w:bCs/>
              </w:rPr>
              <w:t>Description</w:t>
            </w:r>
          </w:p>
        </w:tc>
      </w:tr>
      <w:tr w:rsidR="00222D0A" w14:paraId="5D3F9183"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BCA422" w14:textId="77777777" w:rsidR="00222D0A" w:rsidRDefault="00FD6C0D">
            <w:pPr>
              <w:pStyle w:val="Body"/>
            </w:pPr>
            <w:proofErr w:type="spellStart"/>
            <w:r>
              <w:t>TitleID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A5F1E7"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38E3D1"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6A950A" w14:textId="77777777" w:rsidR="00222D0A" w:rsidRDefault="00FD6C0D">
            <w:pPr>
              <w:pStyle w:val="Body"/>
            </w:pPr>
            <w:r>
              <w:t>Title unique identifier reference</w:t>
            </w:r>
          </w:p>
        </w:tc>
      </w:tr>
      <w:tr w:rsidR="00222D0A" w14:paraId="32F1A54A"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E941F7" w14:textId="77777777" w:rsidR="00222D0A" w:rsidRDefault="00FD6C0D">
            <w:pPr>
              <w:pStyle w:val="Body"/>
            </w:pPr>
            <w:r>
              <w:t>Status</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5F89503"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A2D69F"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6C1ECC" w14:textId="77777777" w:rsidR="00222D0A" w:rsidRDefault="00FD6C0D">
            <w:pPr>
              <w:pStyle w:val="Body"/>
            </w:pPr>
            <w:r>
              <w:t>Logically deleted status</w:t>
            </w:r>
          </w:p>
        </w:tc>
      </w:tr>
      <w:tr w:rsidR="00222D0A" w14:paraId="5E0507E5"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6B58D5" w14:textId="77777777" w:rsidR="00222D0A" w:rsidRDefault="00FD6C0D">
            <w:pPr>
              <w:pStyle w:val="Body"/>
            </w:pPr>
            <w:r>
              <w:lastRenderedPageBreak/>
              <w:t>Concurrency</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630841" w14:textId="77777777" w:rsidR="00222D0A" w:rsidRDefault="00FD6C0D">
            <w:pPr>
              <w:pStyle w:val="Body"/>
            </w:pPr>
            <w:r>
              <w:t>Timestamp</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0AD10F"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213C68" w14:textId="77777777" w:rsidR="00222D0A" w:rsidRDefault="00FD6C0D">
            <w:pPr>
              <w:pStyle w:val="Body"/>
            </w:pPr>
            <w:r>
              <w:t>Row version field</w:t>
            </w:r>
          </w:p>
        </w:tc>
      </w:tr>
      <w:tr w:rsidR="00222D0A" w14:paraId="63FF38F3" w14:textId="77777777" w:rsidTr="2416FF0A">
        <w:trPr>
          <w:trHeight w:val="53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F7CDEB"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95E653"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3B789C"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2B80E7" w14:textId="77777777" w:rsidR="00222D0A" w:rsidRDefault="00FD6C0D">
            <w:pPr>
              <w:pStyle w:val="Body"/>
            </w:pPr>
            <w:r>
              <w:t>Date that the entity instance was created</w:t>
            </w:r>
          </w:p>
        </w:tc>
      </w:tr>
      <w:tr w:rsidR="00222D0A" w14:paraId="50427B02"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5086F6" w14:textId="77777777" w:rsidR="00222D0A" w:rsidRDefault="00FD6C0D">
            <w:pPr>
              <w:pStyle w:val="Body"/>
            </w:pPr>
            <w:r>
              <w:t>LastModifiedDate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2F9FD0"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460F65"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481CBB" w14:textId="77777777" w:rsidR="00222D0A" w:rsidRDefault="00FD6C0D">
            <w:pPr>
              <w:pStyle w:val="Body"/>
            </w:pPr>
            <w:r>
              <w:t>Date of last modification</w:t>
            </w:r>
          </w:p>
        </w:tc>
      </w:tr>
      <w:tr w:rsidR="00222D0A" w14:paraId="49F120D1"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DC7A82" w14:textId="77777777" w:rsidR="00222D0A" w:rsidRDefault="00FD6C0D">
            <w:pPr>
              <w:pStyle w:val="Body"/>
            </w:pPr>
            <w:proofErr w:type="spellStart"/>
            <w:r>
              <w:t>LastModifiedUserID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94F329"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9C8A01"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E1BA25" w14:textId="77777777" w:rsidR="00222D0A" w:rsidRDefault="00FD6C0D">
            <w:pPr>
              <w:pStyle w:val="Body"/>
            </w:pPr>
            <w:r>
              <w:t xml:space="preserve">The last modifying user </w:t>
            </w:r>
          </w:p>
        </w:tc>
      </w:tr>
      <w:tr w:rsidR="00222D0A" w14:paraId="65699CF0"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2E0130" w14:textId="77777777" w:rsidR="00222D0A" w:rsidRDefault="00FD6C0D">
            <w:pPr>
              <w:pStyle w:val="Body"/>
            </w:pPr>
            <w:proofErr w:type="spellStart"/>
            <w:r>
              <w:t>WorkID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219923"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8E2C58"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81ADFB" w14:textId="77777777" w:rsidR="00222D0A" w:rsidRDefault="00FD6C0D">
            <w:pPr>
              <w:pStyle w:val="Body"/>
            </w:pPr>
            <w:r>
              <w:t>Work identifier reference</w:t>
            </w:r>
          </w:p>
        </w:tc>
      </w:tr>
      <w:tr w:rsidR="00222D0A" w14:paraId="6EC64541"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637F9B" w14:textId="77777777" w:rsidR="00222D0A" w:rsidRDefault="00FD6C0D">
            <w:pPr>
              <w:pStyle w:val="Body"/>
            </w:pPr>
            <w:proofErr w:type="spellStart"/>
            <w:r>
              <w:t>WorkInfoID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C0E0E3B"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D7F9E3"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9DD6D4" w14:textId="77777777" w:rsidR="00222D0A" w:rsidRDefault="00FD6C0D">
            <w:pPr>
              <w:pStyle w:val="Body"/>
            </w:pPr>
            <w:r>
              <w:t>Work info identifier reference</w:t>
            </w:r>
          </w:p>
        </w:tc>
      </w:tr>
      <w:tr w:rsidR="00222D0A" w14:paraId="6AF0112E"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85A0AC" w14:textId="77777777" w:rsidR="00222D0A" w:rsidRDefault="00FD6C0D">
            <w:pPr>
              <w:pStyle w:val="Body"/>
            </w:pPr>
            <w:proofErr w:type="spellStart"/>
            <w:r>
              <w:t>StandardizedTitle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18BF06F" w14:textId="77777777" w:rsidR="00222D0A" w:rsidRDefault="00FD6C0D">
            <w:pPr>
              <w:pStyle w:val="Body"/>
            </w:pPr>
            <w:r>
              <w:t>Nvarchar(512)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DE79AC"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8D912E" w14:textId="77777777" w:rsidR="00222D0A" w:rsidRDefault="00FD6C0D">
            <w:pPr>
              <w:pStyle w:val="Body"/>
            </w:pPr>
            <w:r>
              <w:t>Standardized title</w:t>
            </w:r>
          </w:p>
        </w:tc>
      </w:tr>
      <w:tr w:rsidR="00222D0A" w14:paraId="459BD278"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AD10AE" w14:textId="77777777" w:rsidR="00222D0A" w:rsidRDefault="00FD6C0D">
            <w:pPr>
              <w:pStyle w:val="Body"/>
            </w:pPr>
            <w:r>
              <w:t>Title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ACF7C6" w14:textId="77777777" w:rsidR="00222D0A" w:rsidRDefault="00FD6C0D">
            <w:pPr>
              <w:pStyle w:val="Body"/>
            </w:pPr>
            <w:r>
              <w:t>Nvarchar(60)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7A8028"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0E869D" w14:textId="77777777" w:rsidR="00222D0A" w:rsidRDefault="00FD6C0D">
            <w:pPr>
              <w:pStyle w:val="Body"/>
            </w:pPr>
            <w:r>
              <w:t>Raw title</w:t>
            </w:r>
          </w:p>
        </w:tc>
      </w:tr>
      <w:tr w:rsidR="00222D0A" w14:paraId="641F3EF0"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6DBEC8" w14:textId="77777777" w:rsidR="00222D0A" w:rsidRDefault="00FD6C0D">
            <w:pPr>
              <w:pStyle w:val="Body"/>
            </w:pPr>
            <w:proofErr w:type="spellStart"/>
            <w:r>
              <w:t>TitleTypeID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670DFA"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2D75CB0" w14:textId="77777777" w:rsidR="00222D0A" w:rsidRDefault="00FD6C0D">
            <w:pPr>
              <w:pStyle w:val="Body"/>
            </w:pPr>
            <w:r>
              <w:t>Yes</w:t>
            </w:r>
          </w:p>
        </w:tc>
        <w:tc>
          <w:tcPr>
            <w:tcW w:w="2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3A5F34" w14:textId="77777777" w:rsidR="00222D0A" w:rsidRDefault="00FD6C0D">
            <w:pPr>
              <w:pStyle w:val="Body"/>
            </w:pPr>
            <w:r>
              <w:t>Title Type identifier reference</w:t>
            </w:r>
          </w:p>
        </w:tc>
      </w:tr>
    </w:tbl>
    <w:p w14:paraId="54CD245A" w14:textId="77777777" w:rsidR="00222D0A" w:rsidRDefault="00222D0A">
      <w:pPr>
        <w:pStyle w:val="NormalIndent"/>
        <w:widowControl w:val="0"/>
        <w:spacing w:line="240" w:lineRule="auto"/>
        <w:ind w:left="607" w:hanging="607"/>
      </w:pPr>
    </w:p>
    <w:p w14:paraId="1231BE67" w14:textId="77777777" w:rsidR="00222D0A" w:rsidRDefault="00222D0A">
      <w:pPr>
        <w:pStyle w:val="NormalIndent"/>
        <w:ind w:left="0"/>
      </w:pPr>
    </w:p>
    <w:p w14:paraId="2CCCF7FC" w14:textId="77777777" w:rsidR="00222D0A" w:rsidRDefault="00FD6C0D">
      <w:pPr>
        <w:pStyle w:val="NormalIndent"/>
      </w:pPr>
      <w:r>
        <w:t>Sample record from existing data model including key fields:</w:t>
      </w:r>
    </w:p>
    <w:p w14:paraId="36FEB5B0" w14:textId="77777777" w:rsidR="00222D0A" w:rsidRDefault="00222D0A">
      <w:pPr>
        <w:pStyle w:val="NormalIndent"/>
      </w:pPr>
    </w:p>
    <w:tbl>
      <w:tblPr>
        <w:tblW w:w="9704"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266"/>
        <w:gridCol w:w="1266"/>
        <w:gridCol w:w="4417"/>
        <w:gridCol w:w="1337"/>
        <w:gridCol w:w="1418"/>
      </w:tblGrid>
      <w:tr w:rsidR="00222D0A" w14:paraId="003BD7A4" w14:textId="77777777" w:rsidTr="2416FF0A">
        <w:trPr>
          <w:trHeight w:val="270"/>
        </w:trPr>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70EDCA32" w14:textId="77777777" w:rsidR="00222D0A" w:rsidRDefault="00FD6C0D">
            <w:pPr>
              <w:pStyle w:val="Body"/>
            </w:pPr>
            <w:proofErr w:type="spellStart"/>
            <w:r>
              <w:rPr>
                <w:b/>
                <w:bCs/>
              </w:rPr>
              <w:t>TitleID</w:t>
            </w:r>
            <w:proofErr w:type="spellEnd"/>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2AC51A96" w14:textId="77777777" w:rsidR="00222D0A" w:rsidRDefault="00FD6C0D">
            <w:pPr>
              <w:pStyle w:val="Body"/>
            </w:pPr>
            <w:proofErr w:type="spellStart"/>
            <w:r>
              <w:rPr>
                <w:b/>
                <w:bCs/>
              </w:rPr>
              <w:t>WorkID</w:t>
            </w:r>
            <w:proofErr w:type="spellEnd"/>
          </w:p>
        </w:tc>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178391B6" w14:textId="77777777" w:rsidR="00222D0A" w:rsidRDefault="00FD6C0D">
            <w:pPr>
              <w:pStyle w:val="Body"/>
            </w:pPr>
            <w:proofErr w:type="spellStart"/>
            <w:r>
              <w:rPr>
                <w:b/>
                <w:bCs/>
              </w:rPr>
              <w:t>StandardizedTitle</w:t>
            </w:r>
            <w:proofErr w:type="spellEnd"/>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3B6F3ACC" w14:textId="77777777" w:rsidR="00222D0A" w:rsidRDefault="00FD6C0D">
            <w:pPr>
              <w:pStyle w:val="Body"/>
            </w:pPr>
            <w:r>
              <w:rPr>
                <w:b/>
                <w:bCs/>
              </w:rPr>
              <w:t>Title</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30E257FC" w14:textId="77777777" w:rsidR="00222D0A" w:rsidRDefault="00FD6C0D">
            <w:pPr>
              <w:pStyle w:val="Body"/>
            </w:pPr>
            <w:proofErr w:type="spellStart"/>
            <w:r>
              <w:rPr>
                <w:b/>
                <w:bCs/>
              </w:rPr>
              <w:t>TitleTypeID</w:t>
            </w:r>
            <w:proofErr w:type="spellEnd"/>
          </w:p>
        </w:tc>
      </w:tr>
      <w:tr w:rsidR="00222D0A" w14:paraId="3E137F7E" w14:textId="77777777" w:rsidTr="2416FF0A">
        <w:trPr>
          <w:trHeight w:val="1310"/>
        </w:trPr>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FF457F" w14:textId="77777777" w:rsidR="00222D0A" w:rsidRDefault="00FD6C0D">
            <w:pPr>
              <w:pStyle w:val="NormalIndent"/>
              <w:ind w:left="0"/>
            </w:pPr>
            <w:r>
              <w:t>8628224314</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A84DB6" w14:textId="77777777" w:rsidR="00222D0A" w:rsidRDefault="00FD6C0D">
            <w:pPr>
              <w:pStyle w:val="NormalIndent"/>
              <w:ind w:left="0"/>
            </w:pPr>
            <w:r>
              <w:t>6902258987</w:t>
            </w:r>
          </w:p>
        </w:tc>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185470" w14:textId="77777777" w:rsidR="00222D0A" w:rsidRDefault="00FD6C0D">
            <w:pPr>
              <w:pStyle w:val="NormalIndent"/>
              <w:ind w:left="0"/>
            </w:pPr>
            <w:r>
              <w:t>THEORIAPRODBYSHELBYANTHONY</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F226B2" w14:textId="77777777" w:rsidR="00222D0A" w:rsidRDefault="00FD6C0D">
            <w:pPr>
              <w:pStyle w:val="NormalIndent"/>
              <w:ind w:left="0"/>
            </w:pPr>
            <w:r>
              <w:t>THEORIA PROD BY SHELBY ANTHONY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5ECF472" w14:textId="77777777" w:rsidR="00222D0A" w:rsidRDefault="00FD6C0D">
            <w:pPr>
              <w:pStyle w:val="NormalIndent"/>
              <w:ind w:left="0"/>
            </w:pPr>
            <w:r>
              <w:t>OT</w:t>
            </w:r>
          </w:p>
        </w:tc>
      </w:tr>
    </w:tbl>
    <w:p w14:paraId="30D7AA69" w14:textId="77777777" w:rsidR="00222D0A" w:rsidRDefault="00222D0A">
      <w:pPr>
        <w:pStyle w:val="NormalIndent"/>
        <w:widowControl w:val="0"/>
        <w:spacing w:line="240" w:lineRule="auto"/>
        <w:ind w:left="607" w:hanging="607"/>
      </w:pPr>
    </w:p>
    <w:p w14:paraId="7196D064" w14:textId="77777777" w:rsidR="00222D0A" w:rsidRDefault="00222D0A">
      <w:pPr>
        <w:pStyle w:val="NormalIndent"/>
      </w:pPr>
    </w:p>
    <w:p w14:paraId="1F3FC263"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title_id</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work_info_id</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s_title</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title</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type_code</w:t>
      </w:r>
      <w:proofErr w:type="spellEnd"/>
      <w:r w:rsidRPr="2416FF0A">
        <w:rPr>
          <w:rFonts w:ascii="Courier New" w:hAnsi="Courier New"/>
          <w:color w:val="000000" w:themeColor="text1"/>
          <w:sz w:val="20"/>
          <w:szCs w:val="20"/>
        </w:rPr>
        <w:t xml:space="preserve"> </w:t>
      </w:r>
    </w:p>
    <w:p w14:paraId="70A7E777"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4"/>
          <w:szCs w:val="24"/>
        </w:rPr>
      </w:pP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w:t>
      </w:r>
      <w:r w:rsidRPr="2416FF0A">
        <w:rPr>
          <w:rFonts w:ascii="Courier New" w:hAnsi="Courier New"/>
          <w:b/>
          <w:bCs/>
          <w:color w:val="000080"/>
          <w:sz w:val="20"/>
          <w:szCs w:val="20"/>
        </w:rPr>
        <w:t>.</w:t>
      </w:r>
      <w:r w:rsidRPr="2416FF0A">
        <w:rPr>
          <w:rFonts w:ascii="Courier New" w:hAnsi="Courier New"/>
          <w:color w:val="000000" w:themeColor="text1"/>
          <w:sz w:val="20"/>
          <w:szCs w:val="20"/>
        </w:rPr>
        <w:t>csi_titles</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w:t>
      </w:r>
      <w:r w:rsidRPr="2416FF0A">
        <w:rPr>
          <w:rFonts w:ascii="Courier New" w:hAnsi="Courier New"/>
          <w:color w:val="FF8000"/>
          <w:sz w:val="20"/>
          <w:szCs w:val="20"/>
        </w:rPr>
        <w:t>6902258987</w:t>
      </w:r>
      <w:r w:rsidRPr="2416FF0A">
        <w:rPr>
          <w:rFonts w:ascii="Courier New" w:hAnsi="Courier New"/>
          <w:b/>
          <w:bCs/>
          <w:color w:val="000080"/>
          <w:sz w:val="20"/>
          <w:szCs w:val="20"/>
        </w:rPr>
        <w:t>;</w:t>
      </w:r>
    </w:p>
    <w:p w14:paraId="34FF1C98" w14:textId="77777777" w:rsidR="00222D0A" w:rsidRDefault="00222D0A">
      <w:pPr>
        <w:pStyle w:val="NormalIndent"/>
        <w:ind w:left="0"/>
      </w:pPr>
    </w:p>
    <w:p w14:paraId="4536FEF7" w14:textId="77777777" w:rsidR="00222D0A" w:rsidRDefault="00FD6C0D">
      <w:pPr>
        <w:pStyle w:val="Heading2"/>
        <w:numPr>
          <w:ilvl w:val="1"/>
          <w:numId w:val="61"/>
        </w:numPr>
      </w:pPr>
      <w:bookmarkStart w:id="27" w:name="_Toc27"/>
      <w:r>
        <w:rPr>
          <w:lang w:val="it-IT"/>
        </w:rPr>
        <w:t xml:space="preserve">DisambiguationISWC </w:t>
      </w:r>
      <w:bookmarkEnd w:id="27"/>
    </w:p>
    <w:p w14:paraId="45D305D7" w14:textId="77777777" w:rsidR="00222D0A" w:rsidRDefault="00FD6C0D">
      <w:pPr>
        <w:pStyle w:val="NormalIndent"/>
      </w:pPr>
      <w:r>
        <w:t>The DisambiguationISWC table contains any disambiguating ISWCs that may be sent by a society during a work submission. The following are the fields in the [ISWC].[DisambiguationISWC] table.</w:t>
      </w:r>
    </w:p>
    <w:p w14:paraId="6D072C0D" w14:textId="77777777" w:rsidR="00222D0A" w:rsidRDefault="00222D0A">
      <w:pPr>
        <w:pStyle w:val="NormalIndent"/>
      </w:pPr>
    </w:p>
    <w:tbl>
      <w:tblPr>
        <w:tblW w:w="8850"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590"/>
        <w:gridCol w:w="2047"/>
        <w:gridCol w:w="1372"/>
        <w:gridCol w:w="2841"/>
      </w:tblGrid>
      <w:tr w:rsidR="00222D0A" w14:paraId="312EC120" w14:textId="77777777" w:rsidTr="2416FF0A">
        <w:trPr>
          <w:trHeight w:val="27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186654A" w14:textId="77777777" w:rsidR="00222D0A" w:rsidRDefault="00FD6C0D">
            <w:pPr>
              <w:pStyle w:val="Body"/>
            </w:pPr>
            <w:r>
              <w:rPr>
                <w:b/>
                <w:bCs/>
              </w:rPr>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F5BD0CB"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C83239C" w14:textId="77777777" w:rsidR="00222D0A" w:rsidRDefault="00FD6C0D">
            <w:pPr>
              <w:pStyle w:val="Body"/>
            </w:pPr>
            <w:r>
              <w:rPr>
                <w:b/>
                <w:bCs/>
              </w:rPr>
              <w:t>Required</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4E8A8B8" w14:textId="77777777" w:rsidR="00222D0A" w:rsidRDefault="00FD6C0D">
            <w:pPr>
              <w:pStyle w:val="Body"/>
            </w:pPr>
            <w:r>
              <w:rPr>
                <w:b/>
                <w:bCs/>
              </w:rPr>
              <w:t>Description</w:t>
            </w:r>
          </w:p>
        </w:tc>
      </w:tr>
      <w:tr w:rsidR="00222D0A" w14:paraId="0F4100A1" w14:textId="77777777" w:rsidTr="2416FF0A">
        <w:trPr>
          <w:trHeight w:val="53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32A470" w14:textId="77777777" w:rsidR="00222D0A" w:rsidRDefault="00FD6C0D">
            <w:pPr>
              <w:pStyle w:val="Body"/>
            </w:pPr>
            <w:proofErr w:type="spellStart"/>
            <w:r>
              <w:lastRenderedPageBreak/>
              <w:t>DisambiguationIswcID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B328E0"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83B9D3"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8FB6C9" w14:textId="77777777" w:rsidR="00222D0A" w:rsidRDefault="00FD6C0D">
            <w:pPr>
              <w:pStyle w:val="Body"/>
            </w:pPr>
            <w:r>
              <w:t>Disambiguation ISWC unique identifier</w:t>
            </w:r>
          </w:p>
        </w:tc>
      </w:tr>
      <w:tr w:rsidR="00222D0A" w14:paraId="224E8973" w14:textId="77777777" w:rsidTr="2416FF0A">
        <w:trPr>
          <w:trHeight w:val="27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8E63FB" w14:textId="77777777" w:rsidR="00222D0A" w:rsidRDefault="00FD6C0D">
            <w:pPr>
              <w:pStyle w:val="Body"/>
            </w:pPr>
            <w:r>
              <w:t>Status</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67EAF5"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621D14"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953475" w14:textId="77777777" w:rsidR="00222D0A" w:rsidRDefault="00FD6C0D">
            <w:pPr>
              <w:pStyle w:val="Body"/>
            </w:pPr>
            <w:r>
              <w:t>Logically deleted status</w:t>
            </w:r>
          </w:p>
        </w:tc>
      </w:tr>
      <w:tr w:rsidR="00222D0A" w14:paraId="26EA6304" w14:textId="77777777" w:rsidTr="2416FF0A">
        <w:trPr>
          <w:trHeight w:val="27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C8CA1D" w14:textId="77777777" w:rsidR="00222D0A" w:rsidRDefault="00FD6C0D">
            <w:pPr>
              <w:pStyle w:val="Body"/>
            </w:pPr>
            <w:r>
              <w:t>Concurrency</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21943F" w14:textId="77777777" w:rsidR="00222D0A" w:rsidRDefault="00FD6C0D">
            <w:pPr>
              <w:pStyle w:val="Body"/>
            </w:pPr>
            <w:r>
              <w:t>Timestamp</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8C816E"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FAB3C5" w14:textId="77777777" w:rsidR="00222D0A" w:rsidRDefault="00FD6C0D">
            <w:pPr>
              <w:pStyle w:val="Body"/>
            </w:pPr>
            <w:r>
              <w:t>Row version field</w:t>
            </w:r>
          </w:p>
        </w:tc>
      </w:tr>
      <w:tr w:rsidR="00222D0A" w14:paraId="570CD9AF" w14:textId="77777777" w:rsidTr="2416FF0A">
        <w:trPr>
          <w:trHeight w:val="53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152417"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98C85FC"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FF0426"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AE3A6C" w14:textId="77777777" w:rsidR="00222D0A" w:rsidRDefault="00FD6C0D">
            <w:pPr>
              <w:pStyle w:val="Body"/>
            </w:pPr>
            <w:r>
              <w:t>Date that the entity instance was created</w:t>
            </w:r>
          </w:p>
        </w:tc>
      </w:tr>
      <w:tr w:rsidR="00222D0A" w14:paraId="1231BA57" w14:textId="77777777" w:rsidTr="2416FF0A">
        <w:trPr>
          <w:trHeight w:val="27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68FC68" w14:textId="77777777" w:rsidR="00222D0A" w:rsidRDefault="00FD6C0D">
            <w:pPr>
              <w:pStyle w:val="Body"/>
            </w:pPr>
            <w:r>
              <w:t>LastModifiedDate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04A1A7C"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A16786"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58C9CD" w14:textId="77777777" w:rsidR="00222D0A" w:rsidRDefault="00FD6C0D">
            <w:pPr>
              <w:pStyle w:val="Body"/>
            </w:pPr>
            <w:r>
              <w:t>Date of last modification</w:t>
            </w:r>
          </w:p>
        </w:tc>
      </w:tr>
      <w:tr w:rsidR="00222D0A" w14:paraId="1613B343" w14:textId="77777777" w:rsidTr="2416FF0A">
        <w:trPr>
          <w:trHeight w:val="27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38594E" w14:textId="77777777" w:rsidR="00222D0A" w:rsidRDefault="00FD6C0D">
            <w:pPr>
              <w:pStyle w:val="Body"/>
            </w:pPr>
            <w:proofErr w:type="spellStart"/>
            <w:r>
              <w:t>LastModifiedUserID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E908824"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598D11"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160A2F" w14:textId="77777777" w:rsidR="00222D0A" w:rsidRDefault="00FD6C0D">
            <w:pPr>
              <w:pStyle w:val="Body"/>
            </w:pPr>
            <w:r>
              <w:t xml:space="preserve">The last modifying user </w:t>
            </w:r>
          </w:p>
        </w:tc>
      </w:tr>
      <w:tr w:rsidR="00222D0A" w14:paraId="12D391C5" w14:textId="77777777" w:rsidTr="2416FF0A">
        <w:trPr>
          <w:trHeight w:val="27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71BF08" w14:textId="77777777" w:rsidR="00222D0A" w:rsidRDefault="00FD6C0D">
            <w:pPr>
              <w:pStyle w:val="Body"/>
            </w:pPr>
            <w:proofErr w:type="spellStart"/>
            <w:r>
              <w:t>Iswc</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4C4C61" w14:textId="77777777" w:rsidR="00222D0A" w:rsidRDefault="00FD6C0D">
            <w:pPr>
              <w:pStyle w:val="Body"/>
            </w:pPr>
            <w:r>
              <w:t>Nvarchar(11)</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BF2C88"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E23252" w14:textId="77777777" w:rsidR="00222D0A" w:rsidRDefault="00FD6C0D">
            <w:pPr>
              <w:pStyle w:val="Body"/>
            </w:pPr>
            <w:r>
              <w:t>Disambiguation ISWC</w:t>
            </w:r>
          </w:p>
        </w:tc>
      </w:tr>
      <w:tr w:rsidR="00222D0A" w14:paraId="48EFA259" w14:textId="77777777" w:rsidTr="2416FF0A">
        <w:trPr>
          <w:trHeight w:val="270"/>
        </w:trPr>
        <w:tc>
          <w:tcPr>
            <w:tcW w:w="2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AB1AE2" w14:textId="77777777" w:rsidR="00222D0A" w:rsidRDefault="00FD6C0D">
            <w:pPr>
              <w:pStyle w:val="Body"/>
            </w:pPr>
            <w:proofErr w:type="spellStart"/>
            <w:r>
              <w:t>WorkInfoID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74BE0D"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D30EF7"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779779" w14:textId="77777777" w:rsidR="00222D0A" w:rsidRDefault="00FD6C0D">
            <w:pPr>
              <w:pStyle w:val="Body"/>
            </w:pPr>
            <w:r>
              <w:t>Work info identifier reference</w:t>
            </w:r>
          </w:p>
        </w:tc>
      </w:tr>
    </w:tbl>
    <w:p w14:paraId="48A21919" w14:textId="77777777" w:rsidR="00222D0A" w:rsidRDefault="00222D0A">
      <w:pPr>
        <w:pStyle w:val="NormalIndent"/>
        <w:widowControl w:val="0"/>
        <w:spacing w:line="240" w:lineRule="auto"/>
        <w:ind w:left="607" w:hanging="607"/>
      </w:pPr>
    </w:p>
    <w:p w14:paraId="6BD18F9B" w14:textId="77777777" w:rsidR="00222D0A" w:rsidRDefault="00222D0A">
      <w:pPr>
        <w:pStyle w:val="NormalIndent"/>
        <w:ind w:left="0"/>
      </w:pPr>
    </w:p>
    <w:p w14:paraId="4F1D5EED" w14:textId="77777777" w:rsidR="00222D0A" w:rsidRDefault="00FD6C0D">
      <w:pPr>
        <w:pStyle w:val="Heading2"/>
        <w:numPr>
          <w:ilvl w:val="1"/>
          <w:numId w:val="62"/>
        </w:numPr>
      </w:pPr>
      <w:bookmarkStart w:id="28" w:name="_Toc28"/>
      <w:r>
        <w:rPr>
          <w:lang w:val="it-IT"/>
        </w:rPr>
        <w:t>Contributor</w:t>
      </w:r>
      <w:bookmarkEnd w:id="28"/>
    </w:p>
    <w:p w14:paraId="0598D4CB" w14:textId="77777777" w:rsidR="00222D0A" w:rsidRDefault="00FD6C0D">
      <w:pPr>
        <w:pStyle w:val="NormalIndent"/>
      </w:pPr>
      <w:r>
        <w:t>The Contributor table stores any contributors, either writer or publisher, on a work. The following are the fields in the [ISWC].[Contributor] table.</w:t>
      </w:r>
    </w:p>
    <w:p w14:paraId="238601FE" w14:textId="77777777" w:rsidR="00222D0A" w:rsidRDefault="00222D0A">
      <w:pPr>
        <w:pStyle w:val="NormalIndent"/>
      </w:pPr>
    </w:p>
    <w:tbl>
      <w:tblPr>
        <w:tblW w:w="8714" w:type="dxa"/>
        <w:tblInd w:w="81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454"/>
        <w:gridCol w:w="2047"/>
        <w:gridCol w:w="1372"/>
        <w:gridCol w:w="2841"/>
      </w:tblGrid>
      <w:tr w:rsidR="00222D0A" w14:paraId="1C02CF91" w14:textId="77777777" w:rsidTr="2416FF0A">
        <w:trPr>
          <w:trHeight w:val="27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2E4BC20" w14:textId="77777777" w:rsidR="00222D0A" w:rsidRDefault="00FD6C0D">
            <w:pPr>
              <w:pStyle w:val="Body"/>
            </w:pPr>
            <w:r>
              <w:rPr>
                <w:b/>
                <w:bCs/>
              </w:rPr>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3EEDF9D"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0998DDF" w14:textId="77777777" w:rsidR="00222D0A" w:rsidRDefault="00FD6C0D">
            <w:pPr>
              <w:pStyle w:val="Body"/>
            </w:pPr>
            <w:r>
              <w:rPr>
                <w:b/>
                <w:bCs/>
              </w:rPr>
              <w:t>Required</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0E4FD80" w14:textId="77777777" w:rsidR="00222D0A" w:rsidRDefault="00FD6C0D">
            <w:pPr>
              <w:pStyle w:val="Body"/>
            </w:pPr>
            <w:r>
              <w:rPr>
                <w:b/>
                <w:bCs/>
              </w:rPr>
              <w:t>Description</w:t>
            </w:r>
          </w:p>
        </w:tc>
      </w:tr>
      <w:tr w:rsidR="00222D0A" w14:paraId="23DD8E30" w14:textId="77777777" w:rsidTr="2416FF0A">
        <w:trPr>
          <w:trHeight w:val="53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DE98D3" w14:textId="77777777" w:rsidR="00222D0A" w:rsidRDefault="00FD6C0D">
            <w:pPr>
              <w:pStyle w:val="Body"/>
            </w:pPr>
            <w:proofErr w:type="spellStart"/>
            <w:r>
              <w:t>InterestedPartyID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ADE4DC"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FDC206"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1F741A" w14:textId="77777777" w:rsidR="00222D0A" w:rsidRDefault="00FD6C0D">
            <w:pPr>
              <w:pStyle w:val="Body"/>
            </w:pPr>
            <w:r>
              <w:t>Interested party identifier reference</w:t>
            </w:r>
          </w:p>
        </w:tc>
      </w:tr>
      <w:tr w:rsidR="00222D0A" w14:paraId="470F67A5" w14:textId="77777777" w:rsidTr="2416FF0A">
        <w:trPr>
          <w:trHeight w:val="27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8B8B48" w14:textId="77777777" w:rsidR="00222D0A" w:rsidRDefault="00FD6C0D">
            <w:pPr>
              <w:pStyle w:val="Body"/>
            </w:pPr>
            <w:proofErr w:type="spellStart"/>
            <w:r>
              <w:t>WorkInfoID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33D660"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35C954"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7FCEB1" w14:textId="77777777" w:rsidR="00222D0A" w:rsidRDefault="00FD6C0D">
            <w:pPr>
              <w:pStyle w:val="Body"/>
            </w:pPr>
            <w:r>
              <w:t>Work info identifier reference</w:t>
            </w:r>
          </w:p>
        </w:tc>
      </w:tr>
      <w:tr w:rsidR="00222D0A" w14:paraId="697971D6" w14:textId="77777777" w:rsidTr="2416FF0A">
        <w:trPr>
          <w:trHeight w:val="27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064D3D" w14:textId="77777777" w:rsidR="00222D0A" w:rsidRDefault="00FD6C0D">
            <w:pPr>
              <w:pStyle w:val="Body"/>
            </w:pPr>
            <w:r>
              <w:t>Status</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5B2EA20"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285D123"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97B10F" w14:textId="77777777" w:rsidR="00222D0A" w:rsidRDefault="00FD6C0D">
            <w:pPr>
              <w:pStyle w:val="Body"/>
            </w:pPr>
            <w:r>
              <w:t>Logically deleted status</w:t>
            </w:r>
          </w:p>
        </w:tc>
      </w:tr>
      <w:tr w:rsidR="00222D0A" w14:paraId="0A626A45" w14:textId="77777777" w:rsidTr="2416FF0A">
        <w:trPr>
          <w:trHeight w:val="27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B4146A" w14:textId="77777777" w:rsidR="00222D0A" w:rsidRDefault="00FD6C0D">
            <w:pPr>
              <w:pStyle w:val="Body"/>
            </w:pPr>
            <w:r>
              <w:t>Concurrency</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372D5F" w14:textId="77777777" w:rsidR="00222D0A" w:rsidRDefault="00FD6C0D">
            <w:pPr>
              <w:pStyle w:val="Body"/>
            </w:pPr>
            <w:r>
              <w:t>Timestamp</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7013F9"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CC31F1" w14:textId="77777777" w:rsidR="00222D0A" w:rsidRDefault="00FD6C0D">
            <w:pPr>
              <w:pStyle w:val="Body"/>
            </w:pPr>
            <w:r>
              <w:t>Row version field</w:t>
            </w:r>
          </w:p>
        </w:tc>
      </w:tr>
      <w:tr w:rsidR="00222D0A" w14:paraId="413BDD2A" w14:textId="77777777" w:rsidTr="2416FF0A">
        <w:trPr>
          <w:trHeight w:val="53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B36CB0"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1B6636"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155A81"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F3D76E" w14:textId="77777777" w:rsidR="00222D0A" w:rsidRDefault="00FD6C0D">
            <w:pPr>
              <w:pStyle w:val="Body"/>
            </w:pPr>
            <w:r>
              <w:t>Date that the entity instance was created</w:t>
            </w:r>
          </w:p>
        </w:tc>
      </w:tr>
      <w:tr w:rsidR="00222D0A" w14:paraId="557B5282" w14:textId="77777777" w:rsidTr="2416FF0A">
        <w:trPr>
          <w:trHeight w:val="27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B58AB1" w14:textId="77777777" w:rsidR="00222D0A" w:rsidRDefault="00FD6C0D">
            <w:pPr>
              <w:pStyle w:val="Body"/>
            </w:pPr>
            <w:r>
              <w:t>LastModifiedDate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E54AEB9"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C5A715"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AB7988" w14:textId="77777777" w:rsidR="00222D0A" w:rsidRDefault="00FD6C0D">
            <w:pPr>
              <w:pStyle w:val="Body"/>
            </w:pPr>
            <w:r>
              <w:t>Date of last modification</w:t>
            </w:r>
          </w:p>
        </w:tc>
      </w:tr>
      <w:tr w:rsidR="00222D0A" w14:paraId="76E71E2A" w14:textId="77777777" w:rsidTr="2416FF0A">
        <w:trPr>
          <w:trHeight w:val="27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F0DE5F" w14:textId="77777777" w:rsidR="00222D0A" w:rsidRDefault="00FD6C0D">
            <w:pPr>
              <w:pStyle w:val="Body"/>
            </w:pPr>
            <w:proofErr w:type="spellStart"/>
            <w:r>
              <w:t>LastModifiedUserID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F3160E"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1ECEA3"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C5B463" w14:textId="77777777" w:rsidR="00222D0A" w:rsidRDefault="00FD6C0D">
            <w:pPr>
              <w:pStyle w:val="Body"/>
            </w:pPr>
            <w:r>
              <w:t xml:space="preserve">The last modifying user </w:t>
            </w:r>
          </w:p>
        </w:tc>
      </w:tr>
      <w:tr w:rsidR="00222D0A" w14:paraId="28CD9FDC" w14:textId="77777777" w:rsidTr="2416FF0A">
        <w:trPr>
          <w:trHeight w:val="27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E5EB4D" w14:textId="77777777" w:rsidR="00222D0A" w:rsidRDefault="00FD6C0D">
            <w:pPr>
              <w:pStyle w:val="Body"/>
            </w:pPr>
            <w:proofErr w:type="spellStart"/>
            <w:r>
              <w:lastRenderedPageBreak/>
              <w:t>IsDispute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E816B5"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FAAD945"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AD0FCE" w14:textId="77777777" w:rsidR="00222D0A" w:rsidRDefault="00FD6C0D">
            <w:pPr>
              <w:pStyle w:val="Body"/>
            </w:pPr>
            <w:r>
              <w:t>Contributor is in dispute</w:t>
            </w:r>
          </w:p>
        </w:tc>
      </w:tr>
      <w:tr w:rsidR="00222D0A" w14:paraId="67E5497B" w14:textId="77777777" w:rsidTr="2416FF0A">
        <w:trPr>
          <w:trHeight w:val="270"/>
        </w:trPr>
        <w:tc>
          <w:tcPr>
            <w:tcW w:w="2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C141E6" w14:textId="77777777" w:rsidR="00222D0A" w:rsidRDefault="00FD6C0D">
            <w:pPr>
              <w:pStyle w:val="Body"/>
            </w:pPr>
            <w:proofErr w:type="spellStart"/>
            <w:r>
              <w:t>ContributorRoleTypeID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D005F1"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553CE2"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314FCC9" w14:textId="77777777" w:rsidR="00222D0A" w:rsidRDefault="00FD6C0D">
            <w:pPr>
              <w:pStyle w:val="Body"/>
            </w:pPr>
            <w:r>
              <w:t>Contributor role type</w:t>
            </w:r>
          </w:p>
        </w:tc>
      </w:tr>
    </w:tbl>
    <w:p w14:paraId="0F3CABC7" w14:textId="77777777" w:rsidR="00222D0A" w:rsidRDefault="00222D0A">
      <w:pPr>
        <w:pStyle w:val="NormalIndent"/>
        <w:widowControl w:val="0"/>
        <w:spacing w:line="240" w:lineRule="auto"/>
        <w:ind w:left="704" w:hanging="704"/>
      </w:pPr>
    </w:p>
    <w:p w14:paraId="5B08B5D1" w14:textId="77777777" w:rsidR="00222D0A" w:rsidRDefault="00222D0A">
      <w:pPr>
        <w:pStyle w:val="NormalIndent"/>
      </w:pPr>
    </w:p>
    <w:p w14:paraId="27FE225A" w14:textId="77777777" w:rsidR="00222D0A" w:rsidRDefault="00FD6C0D">
      <w:pPr>
        <w:pStyle w:val="NormalIndent"/>
      </w:pPr>
      <w:r>
        <w:t>Sample record from existing data model including key fields:</w:t>
      </w:r>
    </w:p>
    <w:p w14:paraId="16DEB4AB" w14:textId="77777777" w:rsidR="00222D0A" w:rsidRDefault="00222D0A">
      <w:pPr>
        <w:pStyle w:val="NormalIndent"/>
      </w:pPr>
    </w:p>
    <w:tbl>
      <w:tblPr>
        <w:tblW w:w="7174"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942"/>
        <w:gridCol w:w="1418"/>
        <w:gridCol w:w="1266"/>
        <w:gridCol w:w="2548"/>
      </w:tblGrid>
      <w:tr w:rsidR="00222D0A" w14:paraId="465B55D5" w14:textId="77777777" w:rsidTr="2416FF0A">
        <w:trPr>
          <w:trHeight w:val="270"/>
        </w:trPr>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6C7C3FA7" w14:textId="77777777" w:rsidR="00222D0A" w:rsidRDefault="00FD6C0D">
            <w:pPr>
              <w:pStyle w:val="Body"/>
            </w:pPr>
            <w:proofErr w:type="spellStart"/>
            <w:r>
              <w:rPr>
                <w:b/>
                <w:bCs/>
              </w:rPr>
              <w:t>InterestedPartyID</w:t>
            </w:r>
            <w:proofErr w:type="spellEnd"/>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0AF87EB8" w14:textId="77777777" w:rsidR="00222D0A" w:rsidRDefault="00FD6C0D">
            <w:pPr>
              <w:pStyle w:val="Body"/>
            </w:pPr>
            <w:proofErr w:type="spellStart"/>
            <w:r>
              <w:rPr>
                <w:b/>
                <w:bCs/>
              </w:rPr>
              <w:t>WorkInfoID</w:t>
            </w:r>
            <w:proofErr w:type="spellEnd"/>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046BC563" w14:textId="77777777" w:rsidR="00222D0A" w:rsidRDefault="00FD6C0D">
            <w:pPr>
              <w:pStyle w:val="Body"/>
            </w:pPr>
            <w:proofErr w:type="spellStart"/>
            <w:r>
              <w:rPr>
                <w:b/>
                <w:bCs/>
              </w:rPr>
              <w:t>IsDispute</w:t>
            </w:r>
            <w:proofErr w:type="spellEnd"/>
          </w:p>
        </w:tc>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3E5F7200" w14:textId="77777777" w:rsidR="00222D0A" w:rsidRDefault="00FD6C0D">
            <w:pPr>
              <w:pStyle w:val="Body"/>
            </w:pPr>
            <w:proofErr w:type="spellStart"/>
            <w:r>
              <w:rPr>
                <w:b/>
                <w:bCs/>
              </w:rPr>
              <w:t>ContributorRoleTypeID</w:t>
            </w:r>
            <w:proofErr w:type="spellEnd"/>
          </w:p>
        </w:tc>
      </w:tr>
      <w:tr w:rsidR="00222D0A" w14:paraId="188155CE" w14:textId="77777777" w:rsidTr="2416FF0A">
        <w:trPr>
          <w:trHeight w:val="500"/>
        </w:trPr>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9FAAB8" w14:textId="77777777" w:rsidR="00222D0A" w:rsidRDefault="00FD6C0D">
            <w:pPr>
              <w:pStyle w:val="NormalIndent"/>
              <w:ind w:left="0"/>
            </w:pPr>
            <w:r>
              <w:t>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7E2F56" w14:textId="77777777" w:rsidR="00222D0A" w:rsidRDefault="00FD6C0D">
            <w:pPr>
              <w:pStyle w:val="NormalIndent"/>
              <w:ind w:left="0"/>
            </w:pPr>
            <w:r>
              <w:t>11886414285</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0C21BE" w14:textId="77777777" w:rsidR="00222D0A" w:rsidRDefault="00FD6C0D">
            <w:pPr>
              <w:pStyle w:val="NormalIndent"/>
              <w:ind w:left="0"/>
            </w:pPr>
            <w:r>
              <w:t>N</w:t>
            </w:r>
          </w:p>
        </w:tc>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FB1D2C" w14:textId="77777777" w:rsidR="00222D0A" w:rsidRDefault="00FD6C0D">
            <w:pPr>
              <w:pStyle w:val="NormalIndent"/>
              <w:ind w:left="0"/>
            </w:pPr>
            <w:r>
              <w:t xml:space="preserve">C </w:t>
            </w:r>
          </w:p>
        </w:tc>
      </w:tr>
    </w:tbl>
    <w:p w14:paraId="0AD9C6F4" w14:textId="77777777" w:rsidR="00222D0A" w:rsidRDefault="00222D0A">
      <w:pPr>
        <w:pStyle w:val="NormalIndent"/>
        <w:widowControl w:val="0"/>
        <w:spacing w:line="240" w:lineRule="auto"/>
        <w:ind w:left="607" w:hanging="607"/>
      </w:pPr>
    </w:p>
    <w:p w14:paraId="4B1F511A" w14:textId="77777777" w:rsidR="00222D0A" w:rsidRDefault="00222D0A">
      <w:pPr>
        <w:pStyle w:val="NormalIndent"/>
      </w:pPr>
    </w:p>
    <w:p w14:paraId="54A2AFFF"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4"/>
          <w:szCs w:val="24"/>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r w:rsidRPr="2416FF0A">
        <w:rPr>
          <w:rFonts w:ascii="Courier New" w:hAnsi="Courier New"/>
          <w:color w:val="FF8000"/>
          <w:sz w:val="20"/>
          <w:szCs w:val="20"/>
        </w:rPr>
        <w:t>1</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w</w:t>
      </w:r>
      <w:r w:rsidRPr="2416FF0A">
        <w:rPr>
          <w:rFonts w:ascii="Courier New" w:hAnsi="Courier New"/>
          <w:b/>
          <w:bCs/>
          <w:color w:val="000080"/>
          <w:sz w:val="20"/>
          <w:szCs w:val="20"/>
        </w:rPr>
        <w:t>.</w:t>
      </w:r>
      <w:r w:rsidRPr="2416FF0A">
        <w:rPr>
          <w:rFonts w:ascii="Courier New" w:hAnsi="Courier New"/>
          <w:color w:val="000000" w:themeColor="text1"/>
          <w:sz w:val="20"/>
          <w:szCs w:val="20"/>
        </w:rPr>
        <w:t>work_info_id</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t1</w:t>
      </w:r>
      <w:r w:rsidRPr="2416FF0A">
        <w:rPr>
          <w:rFonts w:ascii="Courier New" w:hAnsi="Courier New"/>
          <w:b/>
          <w:bCs/>
          <w:color w:val="000080"/>
          <w:sz w:val="20"/>
          <w:szCs w:val="20"/>
        </w:rPr>
        <w:t>.</w:t>
      </w:r>
      <w:r w:rsidRPr="2416FF0A">
        <w:rPr>
          <w:rFonts w:ascii="Courier New" w:hAnsi="Courier New"/>
          <w:color w:val="000000" w:themeColor="text1"/>
          <w:sz w:val="20"/>
          <w:szCs w:val="20"/>
        </w:rPr>
        <w:t>dispute</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t1</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ip_role_code </w:t>
      </w: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csi_workinfo</w:t>
      </w:r>
      <w:proofErr w:type="spellEnd"/>
      <w:r w:rsidRPr="2416FF0A">
        <w:rPr>
          <w:rFonts w:ascii="Courier New" w:hAnsi="Courier New"/>
          <w:color w:val="000000" w:themeColor="text1"/>
          <w:sz w:val="20"/>
          <w:szCs w:val="20"/>
        </w:rPr>
        <w:t xml:space="preserve"> w </w:t>
      </w:r>
      <w:r w:rsidRPr="2416FF0A">
        <w:rPr>
          <w:rFonts w:ascii="Courier New" w:hAnsi="Courier New"/>
          <w:b/>
          <w:bCs/>
          <w:color w:val="0000FF"/>
          <w:sz w:val="20"/>
          <w:szCs w:val="20"/>
        </w:rPr>
        <w:t>join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csi_workinfo_ip</w:t>
      </w:r>
      <w:proofErr w:type="spellEnd"/>
      <w:r w:rsidRPr="2416FF0A">
        <w:rPr>
          <w:rFonts w:ascii="Courier New" w:hAnsi="Courier New"/>
          <w:color w:val="000000" w:themeColor="text1"/>
          <w:sz w:val="20"/>
          <w:szCs w:val="20"/>
        </w:rPr>
        <w:t xml:space="preserve"> t1 </w:t>
      </w:r>
      <w:r w:rsidRPr="2416FF0A">
        <w:rPr>
          <w:rFonts w:ascii="Courier New" w:hAnsi="Courier New"/>
          <w:b/>
          <w:bCs/>
          <w:color w:val="0000FF"/>
          <w:sz w:val="20"/>
          <w:szCs w:val="20"/>
        </w:rPr>
        <w:t>on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w</w:t>
      </w:r>
      <w:r w:rsidRPr="2416FF0A">
        <w:rPr>
          <w:rFonts w:ascii="Courier New" w:hAnsi="Courier New"/>
          <w:b/>
          <w:bCs/>
          <w:color w:val="000080"/>
          <w:sz w:val="20"/>
          <w:szCs w:val="20"/>
        </w:rPr>
        <w:t>.</w:t>
      </w:r>
      <w:r w:rsidRPr="2416FF0A">
        <w:rPr>
          <w:rFonts w:ascii="Courier New" w:hAnsi="Courier New"/>
          <w:color w:val="000000" w:themeColor="text1"/>
          <w:sz w:val="20"/>
          <w:szCs w:val="20"/>
        </w:rPr>
        <w:t>work_info_id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t1</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work_info_id </w:t>
      </w: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w:t>
      </w:r>
      <w:r w:rsidRPr="2416FF0A">
        <w:rPr>
          <w:rFonts w:ascii="Courier New" w:hAnsi="Courier New"/>
          <w:color w:val="FF8000"/>
          <w:sz w:val="20"/>
          <w:szCs w:val="20"/>
        </w:rPr>
        <w:t>6902258987</w:t>
      </w:r>
      <w:r w:rsidRPr="2416FF0A">
        <w:rPr>
          <w:rFonts w:ascii="Courier New" w:hAnsi="Courier New"/>
          <w:b/>
          <w:bCs/>
          <w:color w:val="000080"/>
          <w:sz w:val="20"/>
          <w:szCs w:val="20"/>
        </w:rPr>
        <w:t>;</w:t>
      </w:r>
    </w:p>
    <w:p w14:paraId="65F9C3DC" w14:textId="77777777" w:rsidR="00222D0A" w:rsidRDefault="00222D0A">
      <w:pPr>
        <w:pStyle w:val="NormalIndent"/>
      </w:pPr>
    </w:p>
    <w:p w14:paraId="5D896671" w14:textId="77777777" w:rsidR="00222D0A" w:rsidRDefault="00FD6C0D">
      <w:pPr>
        <w:pStyle w:val="Heading2"/>
        <w:numPr>
          <w:ilvl w:val="1"/>
          <w:numId w:val="63"/>
        </w:numPr>
      </w:pPr>
      <w:bookmarkStart w:id="29" w:name="_Toc29"/>
      <w:r>
        <w:t xml:space="preserve">Performer </w:t>
      </w:r>
      <w:bookmarkEnd w:id="29"/>
    </w:p>
    <w:p w14:paraId="63B3D40D" w14:textId="77777777" w:rsidR="00222D0A" w:rsidRDefault="00FD6C0D">
      <w:pPr>
        <w:pStyle w:val="NormalIndent"/>
      </w:pPr>
      <w:r>
        <w:t>The Performer table stores the full list of performers in the database. The following are the fields in the [ISWC].[Performer] table.</w:t>
      </w:r>
    </w:p>
    <w:p w14:paraId="5023141B" w14:textId="77777777" w:rsidR="00222D0A" w:rsidRDefault="00222D0A">
      <w:pPr>
        <w:pStyle w:val="NormalIndent"/>
      </w:pPr>
    </w:p>
    <w:tbl>
      <w:tblPr>
        <w:tblW w:w="8504"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2047"/>
        <w:gridCol w:w="1372"/>
        <w:gridCol w:w="2841"/>
      </w:tblGrid>
      <w:tr w:rsidR="00222D0A" w14:paraId="3A8A3DB1"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3BEC1B5" w14:textId="77777777" w:rsidR="00222D0A" w:rsidRDefault="00FD6C0D">
            <w:pPr>
              <w:pStyle w:val="Body"/>
            </w:pPr>
            <w:r>
              <w:rPr>
                <w:b/>
                <w:bCs/>
              </w:rPr>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DC14F8E"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811651D" w14:textId="77777777" w:rsidR="00222D0A" w:rsidRDefault="00FD6C0D">
            <w:pPr>
              <w:pStyle w:val="Body"/>
            </w:pPr>
            <w:r>
              <w:rPr>
                <w:b/>
                <w:bCs/>
              </w:rPr>
              <w:t>Required</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17D99BB" w14:textId="77777777" w:rsidR="00222D0A" w:rsidRDefault="00FD6C0D">
            <w:pPr>
              <w:pStyle w:val="Body"/>
            </w:pPr>
            <w:r>
              <w:rPr>
                <w:b/>
                <w:bCs/>
              </w:rPr>
              <w:t>Description</w:t>
            </w:r>
          </w:p>
        </w:tc>
      </w:tr>
      <w:tr w:rsidR="00222D0A" w14:paraId="0F8C8DD5"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2C8523" w14:textId="77777777" w:rsidR="00222D0A" w:rsidRDefault="00FD6C0D">
            <w:pPr>
              <w:pStyle w:val="Body"/>
            </w:pPr>
            <w:proofErr w:type="spellStart"/>
            <w:r>
              <w:t>PerformerID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6644EC"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B1F654"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2043F5" w14:textId="77777777" w:rsidR="00222D0A" w:rsidRDefault="00FD6C0D">
            <w:pPr>
              <w:pStyle w:val="Body"/>
            </w:pPr>
            <w:r>
              <w:t>Work info performer identifier</w:t>
            </w:r>
          </w:p>
        </w:tc>
      </w:tr>
      <w:tr w:rsidR="00222D0A" w14:paraId="514DC3BE"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763416" w14:textId="77777777" w:rsidR="00222D0A" w:rsidRDefault="00FD6C0D">
            <w:pPr>
              <w:pStyle w:val="Body"/>
            </w:pPr>
            <w:r>
              <w:t>Status</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928F1D" w14:textId="77777777" w:rsidR="00222D0A" w:rsidRDefault="00FD6C0D">
            <w:pPr>
              <w:pStyle w:val="Body"/>
            </w:pPr>
            <w:r>
              <w:t>Bit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734658B"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5E36CE" w14:textId="77777777" w:rsidR="00222D0A" w:rsidRDefault="00FD6C0D">
            <w:pPr>
              <w:pStyle w:val="Body"/>
            </w:pPr>
            <w:r>
              <w:t>Logically deleted status</w:t>
            </w:r>
          </w:p>
        </w:tc>
      </w:tr>
      <w:tr w:rsidR="00222D0A" w14:paraId="0CBBBF89"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D169A6" w14:textId="77777777" w:rsidR="00222D0A" w:rsidRDefault="00FD6C0D">
            <w:pPr>
              <w:pStyle w:val="Body"/>
            </w:pPr>
            <w:r>
              <w:t>Concurrency</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A1D883" w14:textId="77777777" w:rsidR="00222D0A" w:rsidRDefault="00FD6C0D">
            <w:pPr>
              <w:pStyle w:val="Body"/>
            </w:pPr>
            <w:r>
              <w:t>Timestamp</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C7ED19"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8B911C" w14:textId="77777777" w:rsidR="00222D0A" w:rsidRDefault="00FD6C0D">
            <w:pPr>
              <w:pStyle w:val="Body"/>
            </w:pPr>
            <w:r>
              <w:t>Row version field</w:t>
            </w:r>
          </w:p>
        </w:tc>
      </w:tr>
      <w:tr w:rsidR="00222D0A" w14:paraId="495899A8" w14:textId="77777777" w:rsidTr="2416FF0A">
        <w:trPr>
          <w:trHeight w:val="53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7550B97"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D667DB2"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D4B0670"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D5E8B55" w14:textId="77777777" w:rsidR="00222D0A" w:rsidRDefault="00FD6C0D">
            <w:pPr>
              <w:pStyle w:val="Body"/>
            </w:pPr>
            <w:r>
              <w:t>Date that the entity instance was created</w:t>
            </w:r>
          </w:p>
        </w:tc>
      </w:tr>
      <w:tr w:rsidR="00222D0A" w14:paraId="3ADAE9D4"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CEA91B" w14:textId="77777777" w:rsidR="00222D0A" w:rsidRDefault="00FD6C0D">
            <w:pPr>
              <w:pStyle w:val="Body"/>
            </w:pPr>
            <w:r>
              <w:t>LastModifiedDate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B6A0C0"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CDF451"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19540E" w14:textId="77777777" w:rsidR="00222D0A" w:rsidRDefault="00FD6C0D">
            <w:pPr>
              <w:pStyle w:val="Body"/>
            </w:pPr>
            <w:r>
              <w:t>Date of last modification</w:t>
            </w:r>
          </w:p>
        </w:tc>
      </w:tr>
      <w:tr w:rsidR="00222D0A" w14:paraId="0CAE7096"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7DB5B9" w14:textId="77777777" w:rsidR="00222D0A" w:rsidRDefault="00FD6C0D">
            <w:pPr>
              <w:pStyle w:val="Body"/>
            </w:pPr>
            <w:proofErr w:type="spellStart"/>
            <w:r>
              <w:t>LastModifiedUserID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C2AC4D"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4333AD"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D34AB15" w14:textId="77777777" w:rsidR="00222D0A" w:rsidRDefault="00FD6C0D">
            <w:pPr>
              <w:pStyle w:val="Body"/>
            </w:pPr>
            <w:r>
              <w:t xml:space="preserve">The last modifying user </w:t>
            </w:r>
          </w:p>
        </w:tc>
      </w:tr>
      <w:tr w:rsidR="00222D0A" w14:paraId="3A335A5F"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376DBC" w14:textId="77777777" w:rsidR="00222D0A" w:rsidRDefault="00FD6C0D">
            <w:pPr>
              <w:pStyle w:val="Body"/>
            </w:pPr>
            <w:r>
              <w:t>FirstName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CE0457"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F0D87B" w14:textId="77777777" w:rsidR="00222D0A" w:rsidRDefault="00FD6C0D">
            <w:pPr>
              <w:pStyle w:val="Body"/>
            </w:pPr>
            <w:r>
              <w:t>No</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354B00" w14:textId="77777777" w:rsidR="00222D0A" w:rsidRDefault="00FD6C0D">
            <w:pPr>
              <w:pStyle w:val="Body"/>
            </w:pPr>
            <w:r>
              <w:t>First name of performer</w:t>
            </w:r>
          </w:p>
        </w:tc>
      </w:tr>
      <w:tr w:rsidR="00222D0A" w14:paraId="0E30E962"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08E278" w14:textId="77777777" w:rsidR="00222D0A" w:rsidRDefault="00FD6C0D">
            <w:pPr>
              <w:pStyle w:val="Body"/>
            </w:pPr>
            <w:r>
              <w:t>LastName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71886A"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EA0A8F" w14:textId="77777777" w:rsidR="00222D0A" w:rsidRDefault="00FD6C0D">
            <w:pPr>
              <w:pStyle w:val="Body"/>
            </w:pPr>
            <w:r>
              <w:t>Yes</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321E8B" w14:textId="77777777" w:rsidR="00222D0A" w:rsidRDefault="00FD6C0D">
            <w:pPr>
              <w:pStyle w:val="Body"/>
            </w:pPr>
            <w:r>
              <w:t>Last name of performer</w:t>
            </w:r>
          </w:p>
        </w:tc>
      </w:tr>
    </w:tbl>
    <w:p w14:paraId="1F3B1409" w14:textId="77777777" w:rsidR="00222D0A" w:rsidRDefault="00222D0A">
      <w:pPr>
        <w:pStyle w:val="NormalIndent"/>
        <w:widowControl w:val="0"/>
        <w:spacing w:line="240" w:lineRule="auto"/>
        <w:ind w:left="607" w:hanging="607"/>
      </w:pPr>
    </w:p>
    <w:p w14:paraId="562C75D1" w14:textId="77777777" w:rsidR="00222D0A" w:rsidRDefault="00222D0A">
      <w:pPr>
        <w:pStyle w:val="NormalIndent"/>
      </w:pPr>
    </w:p>
    <w:p w14:paraId="6E69E2B2" w14:textId="77777777" w:rsidR="00222D0A" w:rsidRDefault="00FD6C0D">
      <w:pPr>
        <w:pStyle w:val="NormalIndent"/>
      </w:pPr>
      <w:r>
        <w:t xml:space="preserve">Sample record from existing data </w:t>
      </w:r>
      <w:proofErr w:type="gramStart"/>
      <w:r>
        <w:t>model</w:t>
      </w:r>
      <w:proofErr w:type="gramEnd"/>
      <w:r>
        <w:t xml:space="preserve"> including key fields:</w:t>
      </w:r>
    </w:p>
    <w:p w14:paraId="664355AD" w14:textId="77777777" w:rsidR="00222D0A" w:rsidRDefault="00222D0A">
      <w:pPr>
        <w:pStyle w:val="NormalIndent"/>
      </w:pPr>
    </w:p>
    <w:tbl>
      <w:tblPr>
        <w:tblW w:w="5346"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942"/>
        <w:gridCol w:w="1418"/>
        <w:gridCol w:w="1986"/>
      </w:tblGrid>
      <w:tr w:rsidR="00222D0A" w14:paraId="4CE8C6C7" w14:textId="77777777" w:rsidTr="2416FF0A">
        <w:trPr>
          <w:trHeight w:val="270"/>
        </w:trPr>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3AF03C00" w14:textId="77777777" w:rsidR="00222D0A" w:rsidRDefault="00FD6C0D">
            <w:pPr>
              <w:pStyle w:val="Body"/>
            </w:pPr>
            <w:proofErr w:type="spellStart"/>
            <w:r>
              <w:rPr>
                <w:b/>
                <w:bCs/>
              </w:rPr>
              <w:t>PerformerID</w:t>
            </w:r>
            <w:proofErr w:type="spellEnd"/>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29B07B43" w14:textId="77777777" w:rsidR="00222D0A" w:rsidRDefault="00FD6C0D">
            <w:pPr>
              <w:pStyle w:val="Body"/>
            </w:pPr>
            <w:r>
              <w:rPr>
                <w:b/>
                <w:bCs/>
              </w:rPr>
              <w:t>FirstName</w:t>
            </w:r>
          </w:p>
        </w:tc>
        <w:tc>
          <w:tcPr>
            <w:tcW w:w="19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321AE20C" w14:textId="77777777" w:rsidR="00222D0A" w:rsidRDefault="00FD6C0D">
            <w:pPr>
              <w:pStyle w:val="Body"/>
            </w:pPr>
            <w:r>
              <w:rPr>
                <w:b/>
                <w:bCs/>
              </w:rPr>
              <w:t>LastName</w:t>
            </w:r>
          </w:p>
        </w:tc>
      </w:tr>
      <w:tr w:rsidR="00222D0A" w14:paraId="0B06E166" w14:textId="77777777" w:rsidTr="2416FF0A">
        <w:trPr>
          <w:trHeight w:val="500"/>
        </w:trPr>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F96D39" w14:textId="77777777" w:rsidR="00222D0A" w:rsidRDefault="00FD6C0D">
            <w:pPr>
              <w:pStyle w:val="NormalIndent"/>
              <w:ind w:left="0"/>
            </w:pPr>
            <w:r>
              <w:t>27174506</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965116" w14:textId="77777777" w:rsidR="00222D0A" w:rsidRDefault="00222D0A"/>
        </w:tc>
        <w:tc>
          <w:tcPr>
            <w:tcW w:w="19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4AFB477" w14:textId="77777777" w:rsidR="00222D0A" w:rsidRDefault="00FD6C0D">
            <w:pPr>
              <w:pStyle w:val="NormalIndent"/>
              <w:ind w:left="0"/>
            </w:pPr>
            <w:r>
              <w:t>AARON ELIYAH</w:t>
            </w:r>
          </w:p>
        </w:tc>
      </w:tr>
    </w:tbl>
    <w:p w14:paraId="7DF4E37C" w14:textId="77777777" w:rsidR="00222D0A" w:rsidRDefault="00222D0A">
      <w:pPr>
        <w:pStyle w:val="NormalIndent"/>
        <w:widowControl w:val="0"/>
        <w:spacing w:line="240" w:lineRule="auto"/>
        <w:ind w:left="607" w:hanging="607"/>
      </w:pPr>
    </w:p>
    <w:p w14:paraId="44FB30F8" w14:textId="77777777" w:rsidR="00222D0A" w:rsidRDefault="00222D0A">
      <w:pPr>
        <w:pStyle w:val="NormalIndent"/>
      </w:pPr>
    </w:p>
    <w:p w14:paraId="024B43B5"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perf</w:t>
      </w:r>
      <w:r w:rsidRPr="2416FF0A">
        <w:rPr>
          <w:rFonts w:ascii="Courier New" w:hAnsi="Courier New"/>
          <w:b/>
          <w:bCs/>
          <w:color w:val="000080"/>
          <w:sz w:val="20"/>
          <w:szCs w:val="20"/>
        </w:rPr>
        <w:t>.</w:t>
      </w:r>
      <w:r w:rsidRPr="2416FF0A">
        <w:rPr>
          <w:rFonts w:ascii="Courier New" w:hAnsi="Courier New"/>
          <w:color w:val="000000" w:themeColor="text1"/>
          <w:sz w:val="20"/>
          <w:szCs w:val="20"/>
        </w:rPr>
        <w:t>perf_id</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perf</w:t>
      </w:r>
      <w:r w:rsidRPr="2416FF0A">
        <w:rPr>
          <w:rFonts w:ascii="Courier New" w:hAnsi="Courier New"/>
          <w:b/>
          <w:bCs/>
          <w:color w:val="000080"/>
          <w:sz w:val="20"/>
          <w:szCs w:val="20"/>
        </w:rPr>
        <w:t>.</w:t>
      </w:r>
      <w:r w:rsidRPr="2416FF0A">
        <w:rPr>
          <w:rFonts w:ascii="Courier New" w:hAnsi="Courier New"/>
          <w:color w:val="000000" w:themeColor="text1"/>
          <w:sz w:val="20"/>
          <w:szCs w:val="20"/>
        </w:rPr>
        <w:t>fstname</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perf</w:t>
      </w:r>
      <w:r w:rsidRPr="2416FF0A">
        <w:rPr>
          <w:rFonts w:ascii="Courier New" w:hAnsi="Courier New"/>
          <w:b/>
          <w:bCs/>
          <w:color w:val="000080"/>
          <w:sz w:val="20"/>
          <w:szCs w:val="20"/>
        </w:rPr>
        <w:t>.</w:t>
      </w:r>
      <w:r w:rsidRPr="2416FF0A">
        <w:rPr>
          <w:rFonts w:ascii="Courier New" w:hAnsi="Courier New"/>
          <w:color w:val="000000" w:themeColor="text1"/>
          <w:sz w:val="20"/>
          <w:szCs w:val="20"/>
        </w:rPr>
        <w:t>lstname</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csi_workinfo_performer</w:t>
      </w:r>
      <w:proofErr w:type="spellEnd"/>
      <w:r w:rsidRPr="2416FF0A">
        <w:rPr>
          <w:rFonts w:ascii="Courier New" w:hAnsi="Courier New"/>
          <w:color w:val="000000" w:themeColor="text1"/>
          <w:sz w:val="20"/>
          <w:szCs w:val="20"/>
        </w:rPr>
        <w:t xml:space="preserve"> p</w:t>
      </w:r>
    </w:p>
    <w:p w14:paraId="3DCE8763"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join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csi_workinfo</w:t>
      </w:r>
      <w:proofErr w:type="spellEnd"/>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wi</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on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p</w:t>
      </w:r>
      <w:r w:rsidRPr="2416FF0A">
        <w:rPr>
          <w:rFonts w:ascii="Courier New" w:hAnsi="Courier New"/>
          <w:b/>
          <w:bCs/>
          <w:color w:val="000080"/>
          <w:sz w:val="20"/>
          <w:szCs w:val="20"/>
        </w:rPr>
        <w:t>.</w:t>
      </w:r>
      <w:r w:rsidRPr="2416FF0A">
        <w:rPr>
          <w:rFonts w:ascii="Courier New" w:hAnsi="Courier New"/>
          <w:color w:val="000000" w:themeColor="text1"/>
          <w:sz w:val="20"/>
          <w:szCs w:val="20"/>
        </w:rPr>
        <w:t>work_info_id</w:t>
      </w:r>
      <w:proofErr w:type="spellEnd"/>
      <w:r w:rsidRPr="2416FF0A">
        <w:rPr>
          <w:rFonts w:ascii="Courier New" w:hAnsi="Courier New"/>
          <w:b/>
          <w:bCs/>
          <w:color w:val="000080"/>
          <w:sz w:val="20"/>
          <w:szCs w:val="20"/>
        </w:rPr>
        <w:t>=</w:t>
      </w:r>
      <w:proofErr w:type="spellStart"/>
      <w:r w:rsidRPr="2416FF0A">
        <w:rPr>
          <w:rFonts w:ascii="Courier New" w:hAnsi="Courier New"/>
          <w:color w:val="000000" w:themeColor="text1"/>
          <w:sz w:val="20"/>
          <w:szCs w:val="20"/>
        </w:rPr>
        <w:t>wi</w:t>
      </w:r>
      <w:r w:rsidRPr="2416FF0A">
        <w:rPr>
          <w:rFonts w:ascii="Courier New" w:hAnsi="Courier New"/>
          <w:b/>
          <w:bCs/>
          <w:color w:val="000080"/>
          <w:sz w:val="20"/>
          <w:szCs w:val="20"/>
        </w:rPr>
        <w:t>.</w:t>
      </w:r>
      <w:r w:rsidRPr="2416FF0A">
        <w:rPr>
          <w:rFonts w:ascii="Courier New" w:hAnsi="Courier New"/>
          <w:color w:val="000000" w:themeColor="text1"/>
          <w:sz w:val="20"/>
          <w:szCs w:val="20"/>
        </w:rPr>
        <w:t>work_info_id</w:t>
      </w:r>
      <w:proofErr w:type="spellEnd"/>
    </w:p>
    <w:p w14:paraId="4CF79025"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join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csi_performer</w:t>
      </w:r>
      <w:proofErr w:type="spellEnd"/>
      <w:r w:rsidRPr="2416FF0A">
        <w:rPr>
          <w:rFonts w:ascii="Courier New" w:hAnsi="Courier New"/>
          <w:color w:val="000000" w:themeColor="text1"/>
          <w:sz w:val="20"/>
          <w:szCs w:val="20"/>
        </w:rPr>
        <w:t xml:space="preserve"> perf </w:t>
      </w:r>
      <w:r w:rsidRPr="2416FF0A">
        <w:rPr>
          <w:rFonts w:ascii="Courier New" w:hAnsi="Courier New"/>
          <w:b/>
          <w:bCs/>
          <w:color w:val="0000FF"/>
          <w:sz w:val="20"/>
          <w:szCs w:val="20"/>
        </w:rPr>
        <w:t>on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perf</w:t>
      </w:r>
      <w:r w:rsidRPr="2416FF0A">
        <w:rPr>
          <w:rFonts w:ascii="Courier New" w:hAnsi="Courier New"/>
          <w:b/>
          <w:bCs/>
          <w:color w:val="000080"/>
          <w:sz w:val="20"/>
          <w:szCs w:val="20"/>
        </w:rPr>
        <w:t>.</w:t>
      </w:r>
      <w:r w:rsidRPr="2416FF0A">
        <w:rPr>
          <w:rFonts w:ascii="Courier New" w:hAnsi="Courier New"/>
          <w:color w:val="000000" w:themeColor="text1"/>
          <w:sz w:val="20"/>
          <w:szCs w:val="20"/>
        </w:rPr>
        <w:t>perf_id</w:t>
      </w:r>
      <w:proofErr w:type="spellEnd"/>
      <w:r w:rsidRPr="2416FF0A">
        <w:rPr>
          <w:rFonts w:ascii="Courier New" w:hAnsi="Courier New"/>
          <w:b/>
          <w:bCs/>
          <w:color w:val="000080"/>
          <w:sz w:val="20"/>
          <w:szCs w:val="20"/>
        </w:rPr>
        <w:t>=</w:t>
      </w:r>
      <w:proofErr w:type="spellStart"/>
      <w:r w:rsidRPr="2416FF0A">
        <w:rPr>
          <w:rFonts w:ascii="Courier New" w:hAnsi="Courier New"/>
          <w:color w:val="000000" w:themeColor="text1"/>
          <w:sz w:val="20"/>
          <w:szCs w:val="20"/>
        </w:rPr>
        <w:t>p</w:t>
      </w:r>
      <w:r w:rsidRPr="2416FF0A">
        <w:rPr>
          <w:rFonts w:ascii="Courier New" w:hAnsi="Courier New"/>
          <w:b/>
          <w:bCs/>
          <w:color w:val="000080"/>
          <w:sz w:val="20"/>
          <w:szCs w:val="20"/>
        </w:rPr>
        <w:t>.</w:t>
      </w:r>
      <w:r w:rsidRPr="2416FF0A">
        <w:rPr>
          <w:rFonts w:ascii="Courier New" w:hAnsi="Courier New"/>
          <w:color w:val="000000" w:themeColor="text1"/>
          <w:sz w:val="20"/>
          <w:szCs w:val="20"/>
        </w:rPr>
        <w:t>perf_id</w:t>
      </w:r>
      <w:proofErr w:type="spellEnd"/>
    </w:p>
    <w:p w14:paraId="05F4A4A3"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4"/>
          <w:szCs w:val="24"/>
        </w:rPr>
      </w:pP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work_id</w:t>
      </w:r>
      <w:r w:rsidRPr="2416FF0A">
        <w:rPr>
          <w:rFonts w:ascii="Courier New" w:hAnsi="Courier New"/>
          <w:b/>
          <w:bCs/>
          <w:color w:val="000080"/>
          <w:sz w:val="20"/>
          <w:szCs w:val="20"/>
        </w:rPr>
        <w:t>=</w:t>
      </w:r>
      <w:r w:rsidRPr="2416FF0A">
        <w:rPr>
          <w:rFonts w:ascii="Courier New" w:hAnsi="Courier New"/>
          <w:color w:val="FF8000"/>
          <w:sz w:val="20"/>
          <w:szCs w:val="20"/>
        </w:rPr>
        <w:t>6902258987</w:t>
      </w:r>
      <w:r w:rsidRPr="2416FF0A">
        <w:rPr>
          <w:rFonts w:ascii="Courier New" w:hAnsi="Courier New"/>
          <w:b/>
          <w:bCs/>
          <w:color w:val="000080"/>
          <w:sz w:val="20"/>
          <w:szCs w:val="20"/>
        </w:rPr>
        <w:t>;</w:t>
      </w:r>
    </w:p>
    <w:p w14:paraId="1DA6542E" w14:textId="77777777" w:rsidR="00222D0A" w:rsidRDefault="00222D0A">
      <w:pPr>
        <w:pStyle w:val="NormalIndent"/>
      </w:pPr>
    </w:p>
    <w:p w14:paraId="4A4F0820" w14:textId="77777777" w:rsidR="00222D0A" w:rsidRDefault="00FD6C0D">
      <w:pPr>
        <w:pStyle w:val="Heading2"/>
        <w:numPr>
          <w:ilvl w:val="1"/>
          <w:numId w:val="64"/>
        </w:numPr>
      </w:pPr>
      <w:bookmarkStart w:id="30" w:name="_Toc30"/>
      <w:r>
        <w:t>WorkInfoPerformer</w:t>
      </w:r>
      <w:bookmarkEnd w:id="30"/>
    </w:p>
    <w:p w14:paraId="4EAA9672" w14:textId="77777777" w:rsidR="00222D0A" w:rsidRDefault="00FD6C0D">
      <w:pPr>
        <w:pStyle w:val="NormalIndent"/>
      </w:pPr>
      <w:r>
        <w:t>The WorkInfoPerformer table stores the link between a work and its associated performers. The following are the fields in the [ISWC].[WorkInfoPerformer] table.</w:t>
      </w:r>
    </w:p>
    <w:p w14:paraId="3041E394" w14:textId="77777777" w:rsidR="00222D0A" w:rsidRDefault="00222D0A">
      <w:pPr>
        <w:pStyle w:val="NormalIndent"/>
      </w:pPr>
    </w:p>
    <w:tbl>
      <w:tblPr>
        <w:tblW w:w="8909"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1371"/>
        <w:gridCol w:w="1218"/>
        <w:gridCol w:w="4076"/>
      </w:tblGrid>
      <w:tr w:rsidR="00222D0A" w14:paraId="7ED69249"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A639E45" w14:textId="77777777" w:rsidR="00222D0A" w:rsidRDefault="00FD6C0D">
            <w:pPr>
              <w:pStyle w:val="Body"/>
            </w:pPr>
            <w:r>
              <w:rPr>
                <w:b/>
                <w:bCs/>
              </w:rPr>
              <w:t>Column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63001B1" w14:textId="77777777" w:rsidR="00222D0A" w:rsidRDefault="00FD6C0D">
            <w:pPr>
              <w:pStyle w:val="Body"/>
            </w:pPr>
            <w:r>
              <w:rPr>
                <w:b/>
                <w:bCs/>
              </w:rPr>
              <w:t xml:space="preserve">Data Type </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1C0CECA" w14:textId="77777777" w:rsidR="00222D0A" w:rsidRDefault="00FD6C0D">
            <w:pPr>
              <w:pStyle w:val="Body"/>
            </w:pPr>
            <w:r>
              <w:rPr>
                <w:b/>
                <w:bCs/>
              </w:rPr>
              <w:t>Required</w:t>
            </w:r>
          </w:p>
        </w:tc>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CEB3F03" w14:textId="77777777" w:rsidR="00222D0A" w:rsidRDefault="00FD6C0D">
            <w:pPr>
              <w:pStyle w:val="Body"/>
            </w:pPr>
            <w:r>
              <w:rPr>
                <w:b/>
                <w:bCs/>
              </w:rPr>
              <w:t>Description</w:t>
            </w:r>
          </w:p>
        </w:tc>
      </w:tr>
      <w:tr w:rsidR="00222D0A" w14:paraId="64A984C8"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8DD7CD" w14:textId="77777777" w:rsidR="00222D0A" w:rsidRDefault="00FD6C0D">
            <w:pPr>
              <w:pStyle w:val="Body"/>
            </w:pPr>
            <w:proofErr w:type="spellStart"/>
            <w:r>
              <w:t>WorkInfoID</w:t>
            </w:r>
            <w:proofErr w:type="spellEnd"/>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AF5F0C" w14:textId="77777777" w:rsidR="00222D0A" w:rsidRDefault="00FD6C0D">
            <w:pPr>
              <w:pStyle w:val="Body"/>
            </w:pPr>
            <w:r>
              <w:t>Bigint</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B68CB6" w14:textId="77777777" w:rsidR="00222D0A" w:rsidRDefault="00FD6C0D">
            <w:pPr>
              <w:pStyle w:val="Body"/>
            </w:pPr>
            <w:r>
              <w:t>Yes</w:t>
            </w:r>
          </w:p>
        </w:tc>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7112FE" w14:textId="77777777" w:rsidR="00222D0A" w:rsidRDefault="00FD6C0D">
            <w:pPr>
              <w:pStyle w:val="Body"/>
            </w:pPr>
            <w:r>
              <w:t>Work info unique identifier reference</w:t>
            </w:r>
          </w:p>
        </w:tc>
      </w:tr>
      <w:tr w:rsidR="00222D0A" w14:paraId="3165D494"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41973A" w14:textId="77777777" w:rsidR="00222D0A" w:rsidRDefault="00FD6C0D">
            <w:pPr>
              <w:pStyle w:val="Body"/>
            </w:pPr>
            <w:proofErr w:type="spellStart"/>
            <w:r>
              <w:t>PerformerID</w:t>
            </w:r>
            <w:proofErr w:type="spellEnd"/>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870434" w14:textId="77777777" w:rsidR="00222D0A" w:rsidRDefault="00FD6C0D">
            <w:pPr>
              <w:pStyle w:val="Body"/>
            </w:pPr>
            <w:r>
              <w:t>Bigint</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CB522A" w14:textId="77777777" w:rsidR="00222D0A" w:rsidRDefault="00FD6C0D">
            <w:pPr>
              <w:pStyle w:val="Body"/>
            </w:pPr>
            <w:r>
              <w:t>Yes</w:t>
            </w:r>
          </w:p>
        </w:tc>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B33ED6" w14:textId="77777777" w:rsidR="00222D0A" w:rsidRDefault="00FD6C0D">
            <w:pPr>
              <w:pStyle w:val="Body"/>
            </w:pPr>
            <w:r>
              <w:t>Performer unique identifier reference</w:t>
            </w:r>
          </w:p>
        </w:tc>
      </w:tr>
      <w:tr w:rsidR="00222D0A" w14:paraId="3F0937B9"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53A5094" w14:textId="77777777" w:rsidR="00222D0A" w:rsidRDefault="00FD6C0D">
            <w:pPr>
              <w:pStyle w:val="Body"/>
            </w:pPr>
            <w:r>
              <w:t>Status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55DAAB" w14:textId="77777777" w:rsidR="00222D0A" w:rsidRDefault="00FD6C0D">
            <w:pPr>
              <w:pStyle w:val="Body"/>
            </w:pPr>
            <w:r>
              <w:t>Bit</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C703B3" w14:textId="77777777" w:rsidR="00222D0A" w:rsidRDefault="00FD6C0D">
            <w:pPr>
              <w:pStyle w:val="Body"/>
            </w:pPr>
            <w:r>
              <w:t>Yes</w:t>
            </w:r>
          </w:p>
        </w:tc>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3460FE" w14:textId="77777777" w:rsidR="00222D0A" w:rsidRDefault="00FD6C0D">
            <w:pPr>
              <w:pStyle w:val="Body"/>
            </w:pPr>
            <w:r>
              <w:t>Logically deleted status</w:t>
            </w:r>
          </w:p>
        </w:tc>
      </w:tr>
      <w:tr w:rsidR="00222D0A" w14:paraId="73A48631"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67ED04" w14:textId="77777777" w:rsidR="00222D0A" w:rsidRDefault="00FD6C0D">
            <w:pPr>
              <w:pStyle w:val="Body"/>
            </w:pPr>
            <w:r>
              <w:t>Concurrency</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EC667F" w14:textId="77777777" w:rsidR="00222D0A" w:rsidRDefault="00FD6C0D">
            <w:pPr>
              <w:pStyle w:val="Body"/>
            </w:pPr>
            <w:r>
              <w:t>Timestamp</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E35A47" w14:textId="77777777" w:rsidR="00222D0A" w:rsidRDefault="00FD6C0D">
            <w:pPr>
              <w:pStyle w:val="Body"/>
            </w:pPr>
            <w:r>
              <w:t>Yes</w:t>
            </w:r>
          </w:p>
        </w:tc>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9A42C6" w14:textId="77777777" w:rsidR="00222D0A" w:rsidRDefault="00FD6C0D">
            <w:pPr>
              <w:pStyle w:val="Body"/>
            </w:pPr>
            <w:r>
              <w:t>Row version field</w:t>
            </w:r>
          </w:p>
        </w:tc>
      </w:tr>
      <w:tr w:rsidR="00222D0A" w14:paraId="629FFE2A"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0E68219" w14:textId="77777777" w:rsidR="00222D0A" w:rsidRDefault="00FD6C0D">
            <w:pPr>
              <w:pStyle w:val="Body"/>
            </w:pPr>
            <w:proofErr w:type="spellStart"/>
            <w:r>
              <w:t>CreatedDate</w:t>
            </w:r>
            <w:proofErr w:type="spellEnd"/>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13AB87F" w14:textId="77777777" w:rsidR="00222D0A" w:rsidRDefault="00FD6C0D">
            <w:pPr>
              <w:pStyle w:val="Body"/>
            </w:pPr>
            <w:r>
              <w:t>Datetime2</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0F0A655" w14:textId="77777777" w:rsidR="00222D0A" w:rsidRDefault="00FD6C0D">
            <w:pPr>
              <w:pStyle w:val="Body"/>
            </w:pPr>
            <w:r>
              <w:t>Yes</w:t>
            </w:r>
          </w:p>
        </w:tc>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FFEF7B" w14:textId="77777777" w:rsidR="00222D0A" w:rsidRDefault="00FD6C0D">
            <w:pPr>
              <w:pStyle w:val="Body"/>
            </w:pPr>
            <w:r>
              <w:t>Date that the entity instance was created</w:t>
            </w:r>
          </w:p>
        </w:tc>
      </w:tr>
      <w:tr w:rsidR="00222D0A" w14:paraId="2C7D90E8"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D7642C" w14:textId="77777777" w:rsidR="00222D0A" w:rsidRDefault="00FD6C0D">
            <w:pPr>
              <w:pStyle w:val="Body"/>
            </w:pPr>
            <w:r>
              <w:t>LastModifiedDate</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A2CC11" w14:textId="77777777" w:rsidR="00222D0A" w:rsidRDefault="00FD6C0D">
            <w:pPr>
              <w:pStyle w:val="Body"/>
            </w:pPr>
            <w:r>
              <w:t>Datetime2</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2800FF" w14:textId="77777777" w:rsidR="00222D0A" w:rsidRDefault="00FD6C0D">
            <w:pPr>
              <w:pStyle w:val="Body"/>
            </w:pPr>
            <w:r>
              <w:t>Yes</w:t>
            </w:r>
          </w:p>
        </w:tc>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4EF587" w14:textId="77777777" w:rsidR="00222D0A" w:rsidRDefault="00FD6C0D">
            <w:pPr>
              <w:pStyle w:val="Body"/>
            </w:pPr>
            <w:r>
              <w:t>Date of last modification</w:t>
            </w:r>
          </w:p>
        </w:tc>
      </w:tr>
      <w:tr w:rsidR="00222D0A" w14:paraId="715F963C"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154CF8" w14:textId="77777777" w:rsidR="00222D0A" w:rsidRDefault="00FD6C0D">
            <w:pPr>
              <w:pStyle w:val="Body"/>
            </w:pPr>
            <w:proofErr w:type="spellStart"/>
            <w:r>
              <w:t>LastModifiedUserID</w:t>
            </w:r>
            <w:proofErr w:type="spellEnd"/>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366BDD" w14:textId="77777777" w:rsidR="00222D0A" w:rsidRDefault="00FD6C0D">
            <w:pPr>
              <w:pStyle w:val="Body"/>
            </w:pPr>
            <w:r>
              <w:t>Int</w:t>
            </w:r>
          </w:p>
        </w:tc>
        <w:tc>
          <w:tcPr>
            <w:tcW w:w="1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EDF7B3" w14:textId="77777777" w:rsidR="00222D0A" w:rsidRDefault="00FD6C0D">
            <w:pPr>
              <w:pStyle w:val="Body"/>
            </w:pPr>
            <w:r>
              <w:t>Yes</w:t>
            </w:r>
          </w:p>
        </w:tc>
        <w:tc>
          <w:tcPr>
            <w:tcW w:w="40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C8DC87" w14:textId="77777777" w:rsidR="00222D0A" w:rsidRDefault="00FD6C0D">
            <w:pPr>
              <w:pStyle w:val="Body"/>
            </w:pPr>
            <w:r>
              <w:t xml:space="preserve">The last modifying user </w:t>
            </w:r>
          </w:p>
        </w:tc>
      </w:tr>
    </w:tbl>
    <w:p w14:paraId="722B00AE" w14:textId="77777777" w:rsidR="00222D0A" w:rsidRDefault="00222D0A">
      <w:pPr>
        <w:pStyle w:val="NormalIndent"/>
        <w:widowControl w:val="0"/>
        <w:spacing w:line="240" w:lineRule="auto"/>
        <w:ind w:left="607" w:hanging="607"/>
      </w:pPr>
    </w:p>
    <w:p w14:paraId="42C6D796" w14:textId="77777777" w:rsidR="00222D0A" w:rsidRDefault="00222D0A">
      <w:pPr>
        <w:pStyle w:val="NormalIndent"/>
      </w:pPr>
    </w:p>
    <w:p w14:paraId="6E1831B3" w14:textId="77777777" w:rsidR="00222D0A" w:rsidRDefault="00222D0A">
      <w:pPr>
        <w:pStyle w:val="NormalIndent"/>
      </w:pPr>
    </w:p>
    <w:p w14:paraId="54E11D2A" w14:textId="77777777" w:rsidR="00222D0A" w:rsidRDefault="00222D0A">
      <w:pPr>
        <w:pStyle w:val="NormalIndent"/>
      </w:pPr>
    </w:p>
    <w:p w14:paraId="01E0FE74" w14:textId="77777777" w:rsidR="00222D0A" w:rsidRDefault="00FD6C0D">
      <w:pPr>
        <w:pStyle w:val="Chapterheading"/>
        <w:numPr>
          <w:ilvl w:val="0"/>
          <w:numId w:val="65"/>
        </w:numPr>
      </w:pPr>
      <w:bookmarkStart w:id="31" w:name="_Toc31"/>
      <w:r>
        <w:lastRenderedPageBreak/>
        <w:t>IPI Schema</w:t>
      </w:r>
      <w:bookmarkEnd w:id="31"/>
    </w:p>
    <w:p w14:paraId="79FE27D7" w14:textId="77777777" w:rsidR="00222D0A" w:rsidRDefault="00FD6C0D">
      <w:pPr>
        <w:pStyle w:val="NormalIndent"/>
      </w:pPr>
      <w:r>
        <w:t>The IPI schema contains the SUISA IPI data. The following is an ER diagram for the ISWC schema:</w:t>
      </w:r>
    </w:p>
    <w:p w14:paraId="31126E5D" w14:textId="77777777" w:rsidR="00222D0A" w:rsidRDefault="00FD6C0D">
      <w:pPr>
        <w:pStyle w:val="NormalIndent"/>
      </w:pPr>
      <w:r>
        <w:rPr>
          <w:noProof/>
        </w:rPr>
        <w:drawing>
          <wp:inline distT="0" distB="0" distL="0" distR="0" wp14:anchorId="4CEDE921" wp14:editId="07777777">
            <wp:extent cx="5943600" cy="4655821"/>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18"/>
                    <a:stretch>
                      <a:fillRect/>
                    </a:stretch>
                  </pic:blipFill>
                  <pic:spPr>
                    <a:xfrm>
                      <a:off x="0" y="0"/>
                      <a:ext cx="5943600" cy="4655821"/>
                    </a:xfrm>
                    <a:prstGeom prst="rect">
                      <a:avLst/>
                    </a:prstGeom>
                    <a:ln w="12700" cap="flat">
                      <a:noFill/>
                      <a:miter lim="400000"/>
                    </a:ln>
                    <a:effectLst/>
                  </pic:spPr>
                </pic:pic>
              </a:graphicData>
            </a:graphic>
          </wp:inline>
        </w:drawing>
      </w:r>
    </w:p>
    <w:p w14:paraId="44C412B6" w14:textId="77777777" w:rsidR="00222D0A" w:rsidRDefault="00FD6C0D">
      <w:pPr>
        <w:pStyle w:val="NormalIndent"/>
      </w:pPr>
      <w:r>
        <w:t>The following change has been made to the IPI schema from the existing ISWC data model:</w:t>
      </w:r>
    </w:p>
    <w:p w14:paraId="093AFAEA" w14:textId="77777777" w:rsidR="00222D0A" w:rsidRDefault="00FD6C0D">
      <w:pPr>
        <w:pStyle w:val="NormalIndent"/>
        <w:numPr>
          <w:ilvl w:val="0"/>
          <w:numId w:val="67"/>
        </w:numPr>
      </w:pPr>
      <w:r>
        <w:t xml:space="preserve">The </w:t>
      </w:r>
      <w:proofErr w:type="spellStart"/>
      <w:r>
        <w:t>BirthDate</w:t>
      </w:r>
      <w:proofErr w:type="spellEnd"/>
      <w:r>
        <w:t xml:space="preserve"> and </w:t>
      </w:r>
      <w:proofErr w:type="spellStart"/>
      <w:r>
        <w:t>DeathDate</w:t>
      </w:r>
      <w:proofErr w:type="spellEnd"/>
      <w:r>
        <w:t xml:space="preserve"> fields have been consolidated from the existing data model, which split out these fields into their constituent parts.</w:t>
      </w:r>
    </w:p>
    <w:p w14:paraId="2DE403A5" w14:textId="77777777" w:rsidR="00222D0A" w:rsidRDefault="00222D0A">
      <w:pPr>
        <w:pStyle w:val="NormalIndent"/>
        <w:ind w:left="1440"/>
      </w:pPr>
    </w:p>
    <w:p w14:paraId="1230C008" w14:textId="77777777" w:rsidR="00222D0A" w:rsidRDefault="00FD6C0D">
      <w:pPr>
        <w:pStyle w:val="NormalIndent"/>
      </w:pPr>
      <w:r>
        <w:t>The following are the tables in this schema:</w:t>
      </w:r>
    </w:p>
    <w:p w14:paraId="62431CDC" w14:textId="77777777" w:rsidR="00222D0A" w:rsidRDefault="00222D0A">
      <w:pPr>
        <w:pStyle w:val="NormalIndent"/>
      </w:pPr>
    </w:p>
    <w:p w14:paraId="22F67177" w14:textId="77777777" w:rsidR="00222D0A" w:rsidRDefault="00FD6C0D">
      <w:pPr>
        <w:pStyle w:val="Heading2"/>
        <w:numPr>
          <w:ilvl w:val="1"/>
          <w:numId w:val="37"/>
        </w:numPr>
      </w:pPr>
      <w:bookmarkStart w:id="32" w:name="_Toc32"/>
      <w:r>
        <w:lastRenderedPageBreak/>
        <w:t xml:space="preserve">InterestedParty </w:t>
      </w:r>
      <w:bookmarkEnd w:id="32"/>
    </w:p>
    <w:p w14:paraId="1106FD01" w14:textId="77777777" w:rsidR="00222D0A" w:rsidRDefault="00FD6C0D">
      <w:pPr>
        <w:pStyle w:val="NormalIndent"/>
      </w:pPr>
      <w:r>
        <w:t>The InterestedParty table contains the base data for an IP. The following are the fields in the [IPI].[InterestedParty] table.</w:t>
      </w:r>
    </w:p>
    <w:p w14:paraId="49E398E2" w14:textId="77777777" w:rsidR="00222D0A" w:rsidRDefault="00222D0A">
      <w:pPr>
        <w:pStyle w:val="NormalIndent"/>
      </w:pPr>
    </w:p>
    <w:tbl>
      <w:tblPr>
        <w:tblW w:w="9360"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344"/>
        <w:gridCol w:w="2218"/>
        <w:gridCol w:w="1486"/>
        <w:gridCol w:w="3312"/>
      </w:tblGrid>
      <w:tr w:rsidR="00222D0A" w14:paraId="044E880A"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83647D9" w14:textId="77777777" w:rsidR="00222D0A" w:rsidRDefault="00FD6C0D">
            <w:pPr>
              <w:pStyle w:val="Body"/>
            </w:pPr>
            <w:r>
              <w:rPr>
                <w:b/>
                <w:bCs/>
              </w:rPr>
              <w:t>Column</w:t>
            </w: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6E33790" w14:textId="77777777" w:rsidR="00222D0A" w:rsidRDefault="00FD6C0D">
            <w:pPr>
              <w:pStyle w:val="Body"/>
            </w:pPr>
            <w:r>
              <w:rPr>
                <w:b/>
                <w:bCs/>
              </w:rPr>
              <w:t xml:space="preserve">Data Type </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AED8CB1" w14:textId="77777777" w:rsidR="00222D0A" w:rsidRDefault="00FD6C0D">
            <w:pPr>
              <w:pStyle w:val="Body"/>
            </w:pPr>
            <w:r>
              <w:rPr>
                <w:b/>
                <w:bCs/>
              </w:rPr>
              <w:t>Required</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7BFC678" w14:textId="77777777" w:rsidR="00222D0A" w:rsidRDefault="00FD6C0D">
            <w:pPr>
              <w:pStyle w:val="Body"/>
            </w:pPr>
            <w:r>
              <w:rPr>
                <w:b/>
                <w:bCs/>
              </w:rPr>
              <w:t>Description</w:t>
            </w:r>
          </w:p>
        </w:tc>
      </w:tr>
      <w:tr w:rsidR="00222D0A" w14:paraId="560CB6D9"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6BC6BF" w14:textId="77777777" w:rsidR="00222D0A" w:rsidRDefault="00FD6C0D">
            <w:pPr>
              <w:pStyle w:val="Body"/>
            </w:pPr>
            <w:proofErr w:type="spellStart"/>
            <w:r>
              <w:t>InterestedPartyID</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01A7B2" w14:textId="77777777" w:rsidR="00222D0A" w:rsidRDefault="00FD6C0D">
            <w:pPr>
              <w:pStyle w:val="Body"/>
            </w:pPr>
            <w:r>
              <w:t>Int</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D8A99C" w14:textId="77777777" w:rsidR="00222D0A" w:rsidRDefault="00FD6C0D">
            <w:pPr>
              <w:pStyle w:val="Body"/>
            </w:pPr>
            <w:r>
              <w:t>Yes</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F5C00F4" w14:textId="77777777" w:rsidR="00222D0A" w:rsidRDefault="00FD6C0D">
            <w:pPr>
              <w:pStyle w:val="Body"/>
            </w:pPr>
            <w:r>
              <w:t>Interested party identifier</w:t>
            </w:r>
          </w:p>
        </w:tc>
      </w:tr>
      <w:tr w:rsidR="00222D0A" w14:paraId="5BB4C3C8"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0486F5" w14:textId="77777777" w:rsidR="00222D0A" w:rsidRDefault="00FD6C0D">
            <w:pPr>
              <w:pStyle w:val="Body"/>
            </w:pPr>
            <w:proofErr w:type="spellStart"/>
            <w:r>
              <w:t>IPBaseNumber</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14F112" w14:textId="77777777" w:rsidR="00222D0A" w:rsidRDefault="00FD6C0D">
            <w:pPr>
              <w:pStyle w:val="Body"/>
            </w:pPr>
            <w:r>
              <w:t>Nvarchar(13)</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D56974" w14:textId="77777777" w:rsidR="00222D0A" w:rsidRDefault="00FD6C0D">
            <w:pPr>
              <w:pStyle w:val="Body"/>
            </w:pPr>
            <w:r>
              <w:t>Yes</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C673DF" w14:textId="77777777" w:rsidR="00222D0A" w:rsidRDefault="00FD6C0D">
            <w:pPr>
              <w:pStyle w:val="Body"/>
            </w:pPr>
            <w:r>
              <w:t>Interested party base number</w:t>
            </w:r>
          </w:p>
        </w:tc>
      </w:tr>
      <w:tr w:rsidR="00222D0A" w14:paraId="7A68CEAB"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739A52" w14:textId="77777777" w:rsidR="00222D0A" w:rsidRDefault="00FD6C0D">
            <w:pPr>
              <w:pStyle w:val="Body"/>
            </w:pPr>
            <w:proofErr w:type="spellStart"/>
            <w:r>
              <w:t>AmendedDateTime</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C4861A" w14:textId="77777777" w:rsidR="00222D0A" w:rsidRDefault="00FD6C0D">
            <w:pPr>
              <w:pStyle w:val="Body"/>
            </w:pPr>
            <w:r>
              <w:t>Datetime2</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51CD5C9" w14:textId="77777777" w:rsidR="00222D0A" w:rsidRDefault="00FD6C0D">
            <w:pPr>
              <w:pStyle w:val="Body"/>
            </w:pPr>
            <w:r>
              <w:t>Yes</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DD74CE" w14:textId="77777777" w:rsidR="00222D0A" w:rsidRDefault="00FD6C0D">
            <w:pPr>
              <w:pStyle w:val="Body"/>
            </w:pPr>
            <w:r>
              <w:t>Amended date/time</w:t>
            </w:r>
          </w:p>
        </w:tc>
      </w:tr>
      <w:tr w:rsidR="00222D0A" w14:paraId="568C1C2D"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4A85CA" w14:textId="77777777" w:rsidR="00222D0A" w:rsidRDefault="00FD6C0D">
            <w:pPr>
              <w:pStyle w:val="Body"/>
            </w:pPr>
            <w:proofErr w:type="spellStart"/>
            <w:r>
              <w:t>BirthDate</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47E49E" w14:textId="77777777" w:rsidR="00222D0A" w:rsidRDefault="00FD6C0D">
            <w:pPr>
              <w:pStyle w:val="Body"/>
            </w:pPr>
            <w:r>
              <w:t>Datetime2</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95FACD3" w14:textId="77777777" w:rsidR="00222D0A" w:rsidRDefault="00FD6C0D">
            <w:pPr>
              <w:pStyle w:val="Body"/>
            </w:pPr>
            <w:r>
              <w:t>No</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81DC90" w14:textId="77777777" w:rsidR="00222D0A" w:rsidRDefault="00FD6C0D">
            <w:pPr>
              <w:pStyle w:val="Body"/>
            </w:pPr>
            <w:r>
              <w:t>Birth date</w:t>
            </w:r>
          </w:p>
        </w:tc>
      </w:tr>
      <w:tr w:rsidR="00222D0A" w14:paraId="2299A69A"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7C34452" w14:textId="77777777" w:rsidR="00222D0A" w:rsidRDefault="00FD6C0D">
            <w:pPr>
              <w:pStyle w:val="Body"/>
            </w:pPr>
            <w:proofErr w:type="spellStart"/>
            <w:r>
              <w:t>BirthPlace</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E3D510" w14:textId="77777777" w:rsidR="00222D0A" w:rsidRDefault="00FD6C0D">
            <w:pPr>
              <w:pStyle w:val="Body"/>
            </w:pPr>
            <w:r>
              <w:t>Nvarchar(11)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6401A8" w14:textId="77777777" w:rsidR="00222D0A" w:rsidRDefault="00FD6C0D">
            <w:pPr>
              <w:pStyle w:val="Body"/>
            </w:pPr>
            <w:r>
              <w:t>No</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DBB376" w14:textId="77777777" w:rsidR="00222D0A" w:rsidRDefault="00FD6C0D">
            <w:pPr>
              <w:pStyle w:val="Body"/>
            </w:pPr>
            <w:r>
              <w:t>Birth place</w:t>
            </w:r>
          </w:p>
        </w:tc>
      </w:tr>
      <w:tr w:rsidR="00222D0A" w14:paraId="003E5195"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CB8EC3" w14:textId="77777777" w:rsidR="00222D0A" w:rsidRDefault="00FD6C0D">
            <w:pPr>
              <w:pStyle w:val="Body"/>
            </w:pPr>
            <w:proofErr w:type="spellStart"/>
            <w:r>
              <w:t>BirthState</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2C4370" w14:textId="77777777" w:rsidR="00222D0A" w:rsidRDefault="00FD6C0D">
            <w:pPr>
              <w:pStyle w:val="Body"/>
            </w:pPr>
            <w:r>
              <w:t>Nvarchar(11)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6A06D7" w14:textId="77777777" w:rsidR="00222D0A" w:rsidRDefault="00FD6C0D">
            <w:pPr>
              <w:pStyle w:val="Body"/>
            </w:pPr>
            <w:r>
              <w:t>No</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D19310" w14:textId="77777777" w:rsidR="00222D0A" w:rsidRDefault="00FD6C0D">
            <w:pPr>
              <w:pStyle w:val="Body"/>
            </w:pPr>
            <w:r>
              <w:t>Birth state</w:t>
            </w:r>
          </w:p>
        </w:tc>
      </w:tr>
      <w:tr w:rsidR="00222D0A" w14:paraId="33C336B1"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9D6A00" w14:textId="77777777" w:rsidR="00222D0A" w:rsidRDefault="00FD6C0D">
            <w:pPr>
              <w:pStyle w:val="Body"/>
            </w:pPr>
            <w:proofErr w:type="spellStart"/>
            <w:r>
              <w:t>DeathDate</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A845B2" w14:textId="77777777" w:rsidR="00222D0A" w:rsidRDefault="00FD6C0D">
            <w:pPr>
              <w:pStyle w:val="Body"/>
            </w:pPr>
            <w:r>
              <w:t>Datetime2</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98799C9" w14:textId="77777777" w:rsidR="00222D0A" w:rsidRDefault="00FD6C0D">
            <w:pPr>
              <w:pStyle w:val="Body"/>
            </w:pPr>
            <w:r>
              <w:t>No</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B3909A" w14:textId="77777777" w:rsidR="00222D0A" w:rsidRDefault="00FD6C0D">
            <w:pPr>
              <w:pStyle w:val="Body"/>
            </w:pPr>
            <w:r>
              <w:t>Death date</w:t>
            </w:r>
          </w:p>
        </w:tc>
      </w:tr>
      <w:tr w:rsidR="00222D0A" w14:paraId="45679771"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AA5834" w14:textId="77777777" w:rsidR="00222D0A" w:rsidRDefault="00FD6C0D">
            <w:pPr>
              <w:pStyle w:val="Body"/>
            </w:pPr>
            <w:r>
              <w:t>Gender</w:t>
            </w: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200BBC" w14:textId="77777777" w:rsidR="00222D0A" w:rsidRDefault="00FD6C0D">
            <w:pPr>
              <w:pStyle w:val="Body"/>
            </w:pPr>
            <w:r>
              <w:t>Nvarchar(1)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7EB9D0" w14:textId="77777777" w:rsidR="00222D0A" w:rsidRDefault="00FD6C0D">
            <w:pPr>
              <w:pStyle w:val="Body"/>
            </w:pPr>
            <w:r>
              <w:t>No</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B419D1" w14:textId="77777777" w:rsidR="00222D0A" w:rsidRDefault="00FD6C0D">
            <w:pPr>
              <w:pStyle w:val="Body"/>
            </w:pPr>
            <w:r>
              <w:t>Gender</w:t>
            </w:r>
          </w:p>
        </w:tc>
      </w:tr>
      <w:tr w:rsidR="00222D0A" w14:paraId="7CB063AE"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B3EEAD" w14:textId="77777777" w:rsidR="00222D0A" w:rsidRDefault="00FD6C0D">
            <w:pPr>
              <w:pStyle w:val="Body"/>
            </w:pPr>
            <w:r>
              <w:t>Type</w:t>
            </w: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859A1C" w14:textId="77777777" w:rsidR="00222D0A" w:rsidRDefault="00FD6C0D">
            <w:pPr>
              <w:pStyle w:val="Body"/>
            </w:pPr>
            <w:r>
              <w:t>Nvarchar(1)</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BDDEE0" w14:textId="77777777" w:rsidR="00222D0A" w:rsidRDefault="00FD6C0D">
            <w:pPr>
              <w:pStyle w:val="Body"/>
            </w:pPr>
            <w:r>
              <w:t>Yes</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15E8B1" w14:textId="77777777" w:rsidR="00222D0A" w:rsidRDefault="00FD6C0D">
            <w:pPr>
              <w:pStyle w:val="Body"/>
            </w:pPr>
            <w:r>
              <w:t>Interested party type</w:t>
            </w:r>
          </w:p>
        </w:tc>
      </w:tr>
    </w:tbl>
    <w:p w14:paraId="16287F21" w14:textId="77777777" w:rsidR="00222D0A" w:rsidRDefault="00222D0A">
      <w:pPr>
        <w:pStyle w:val="NormalIndent"/>
        <w:widowControl w:val="0"/>
        <w:spacing w:line="240" w:lineRule="auto"/>
        <w:ind w:left="607" w:hanging="607"/>
      </w:pPr>
    </w:p>
    <w:p w14:paraId="5BE93A62" w14:textId="77777777" w:rsidR="00222D0A" w:rsidRDefault="00222D0A">
      <w:pPr>
        <w:pStyle w:val="NormalIndent"/>
      </w:pPr>
    </w:p>
    <w:p w14:paraId="578C3869" w14:textId="77777777" w:rsidR="00222D0A" w:rsidRDefault="00FD6C0D">
      <w:pPr>
        <w:pStyle w:val="NormalIndent"/>
      </w:pPr>
      <w:r>
        <w:t>Sample record from existing data model including key fields:</w:t>
      </w:r>
    </w:p>
    <w:p w14:paraId="384BA73E" w14:textId="77777777" w:rsidR="00222D0A" w:rsidRDefault="00222D0A">
      <w:pPr>
        <w:pStyle w:val="NormalIndent"/>
      </w:pPr>
    </w:p>
    <w:tbl>
      <w:tblPr>
        <w:tblW w:w="8882"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942"/>
        <w:gridCol w:w="1673"/>
        <w:gridCol w:w="1160"/>
        <w:gridCol w:w="1254"/>
        <w:gridCol w:w="1206"/>
        <w:gridCol w:w="940"/>
        <w:gridCol w:w="707"/>
      </w:tblGrid>
      <w:tr w:rsidR="00222D0A" w14:paraId="0DD70BA5" w14:textId="77777777" w:rsidTr="2416FF0A">
        <w:trPr>
          <w:trHeight w:val="270"/>
        </w:trPr>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467BA689" w14:textId="77777777" w:rsidR="00222D0A" w:rsidRDefault="00FD6C0D">
            <w:pPr>
              <w:pStyle w:val="Body"/>
            </w:pPr>
            <w:proofErr w:type="spellStart"/>
            <w:r>
              <w:rPr>
                <w:b/>
                <w:bCs/>
              </w:rPr>
              <w:t>InterestedPartyID</w:t>
            </w:r>
            <w:proofErr w:type="spellEnd"/>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48321E7E" w14:textId="77777777" w:rsidR="00222D0A" w:rsidRDefault="00FD6C0D">
            <w:pPr>
              <w:pStyle w:val="Body"/>
            </w:pPr>
            <w:proofErr w:type="spellStart"/>
            <w:r>
              <w:rPr>
                <w:b/>
                <w:bCs/>
              </w:rPr>
              <w:t>IPBaseNumber</w:t>
            </w:r>
            <w:proofErr w:type="spellEnd"/>
          </w:p>
        </w:tc>
        <w:tc>
          <w:tcPr>
            <w:tcW w:w="1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66570493" w14:textId="77777777" w:rsidR="00222D0A" w:rsidRDefault="00FD6C0D">
            <w:pPr>
              <w:pStyle w:val="Body"/>
            </w:pPr>
            <w:proofErr w:type="spellStart"/>
            <w:r>
              <w:rPr>
                <w:b/>
                <w:bCs/>
              </w:rPr>
              <w:t>BirthDate</w:t>
            </w:r>
            <w:proofErr w:type="spellEnd"/>
          </w:p>
        </w:tc>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vAlign w:val="center"/>
          </w:tcPr>
          <w:p w14:paraId="249E7D3F" w14:textId="77777777" w:rsidR="00222D0A" w:rsidRDefault="00FD6C0D">
            <w:pPr>
              <w:pStyle w:val="Body"/>
            </w:pPr>
            <w:proofErr w:type="spellStart"/>
            <w:r>
              <w:rPr>
                <w:b/>
                <w:bCs/>
              </w:rPr>
              <w:t>DeathDate</w:t>
            </w:r>
            <w:proofErr w:type="spellEnd"/>
            <w:r>
              <w:rPr>
                <w:b/>
                <w:bCs/>
              </w:rPr>
              <w:t xml:space="preserve"> </w:t>
            </w:r>
          </w:p>
        </w:tc>
        <w:tc>
          <w:tcPr>
            <w:tcW w:w="12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918F518" w14:textId="77777777" w:rsidR="00222D0A" w:rsidRDefault="00FD6C0D">
            <w:pPr>
              <w:pStyle w:val="Body"/>
            </w:pPr>
            <w:proofErr w:type="spellStart"/>
            <w:r>
              <w:rPr>
                <w:b/>
                <w:bCs/>
              </w:rPr>
              <w:t>BirthPlace</w:t>
            </w:r>
            <w:proofErr w:type="spellEnd"/>
          </w:p>
        </w:tc>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2CFAF75" w14:textId="77777777" w:rsidR="00222D0A" w:rsidRDefault="00FD6C0D">
            <w:pPr>
              <w:pStyle w:val="Body"/>
            </w:pPr>
            <w:r>
              <w:rPr>
                <w:b/>
                <w:bCs/>
              </w:rPr>
              <w:t>Gender</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EDC1A84" w14:textId="77777777" w:rsidR="00222D0A" w:rsidRDefault="00FD6C0D">
            <w:pPr>
              <w:pStyle w:val="Body"/>
            </w:pPr>
            <w:r>
              <w:rPr>
                <w:b/>
                <w:bCs/>
              </w:rPr>
              <w:t>Type</w:t>
            </w:r>
          </w:p>
        </w:tc>
      </w:tr>
      <w:tr w:rsidR="00222D0A" w14:paraId="3E3C9CE3" w14:textId="77777777" w:rsidTr="2416FF0A">
        <w:trPr>
          <w:trHeight w:val="530"/>
        </w:trPr>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9F14E3C" w14:textId="77777777" w:rsidR="00222D0A" w:rsidRDefault="00FD6C0D">
            <w:pPr>
              <w:pStyle w:val="NormalIndent"/>
              <w:ind w:left="0"/>
            </w:pPr>
            <w:r>
              <w:t>1</w:t>
            </w: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338415A" w14:textId="77777777" w:rsidR="00222D0A" w:rsidRDefault="00FD6C0D">
            <w:pPr>
              <w:pStyle w:val="NormalIndent"/>
              <w:ind w:left="0"/>
            </w:pPr>
            <w:r>
              <w:t>I-000000015-5</w:t>
            </w:r>
          </w:p>
        </w:tc>
        <w:tc>
          <w:tcPr>
            <w:tcW w:w="1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B02992" w14:textId="77777777" w:rsidR="00222D0A" w:rsidRDefault="00FD6C0D">
            <w:pPr>
              <w:pStyle w:val="NormalIndent"/>
              <w:ind w:left="0"/>
            </w:pPr>
            <w:r>
              <w:t>1918-01-07</w:t>
            </w:r>
          </w:p>
        </w:tc>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B3FBF0" w14:textId="77777777" w:rsidR="00222D0A" w:rsidRDefault="00FD6C0D">
            <w:pPr>
              <w:pStyle w:val="NormalIndent"/>
              <w:ind w:left="0"/>
            </w:pPr>
            <w:r>
              <w:t>2009-09-08</w:t>
            </w:r>
          </w:p>
        </w:tc>
        <w:tc>
          <w:tcPr>
            <w:tcW w:w="12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B3F2EB" w14:textId="77777777" w:rsidR="00222D0A" w:rsidRDefault="00222D0A"/>
        </w:tc>
        <w:tc>
          <w:tcPr>
            <w:tcW w:w="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2692EA" w14:textId="77777777" w:rsidR="00222D0A" w:rsidRDefault="00FD6C0D">
            <w:pPr>
              <w:pStyle w:val="NormalIndent"/>
              <w:ind w:left="0"/>
            </w:pPr>
            <w:r>
              <w:t>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F9A875" w14:textId="77777777" w:rsidR="00222D0A" w:rsidRDefault="00FD6C0D">
            <w:pPr>
              <w:pStyle w:val="NormalIndent"/>
              <w:ind w:left="0"/>
            </w:pPr>
            <w:r>
              <w:t>N</w:t>
            </w:r>
          </w:p>
        </w:tc>
      </w:tr>
    </w:tbl>
    <w:p w14:paraId="7D34F5C7" w14:textId="77777777" w:rsidR="00222D0A" w:rsidRDefault="00222D0A">
      <w:pPr>
        <w:pStyle w:val="NormalIndent"/>
        <w:widowControl w:val="0"/>
        <w:spacing w:line="240" w:lineRule="auto"/>
        <w:ind w:left="607" w:hanging="607"/>
      </w:pPr>
    </w:p>
    <w:p w14:paraId="0B4020A7" w14:textId="77777777" w:rsidR="00222D0A" w:rsidRDefault="00222D0A">
      <w:pPr>
        <w:pStyle w:val="NormalIndent"/>
      </w:pPr>
    </w:p>
    <w:p w14:paraId="77D324D8"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r w:rsidRPr="2416FF0A">
        <w:rPr>
          <w:rFonts w:ascii="Courier New" w:hAnsi="Courier New"/>
          <w:color w:val="FF8000"/>
          <w:sz w:val="20"/>
          <w:szCs w:val="20"/>
        </w:rPr>
        <w:t>1</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ipbasenr</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make_date</w:t>
      </w:r>
      <w:proofErr w:type="spellEnd"/>
      <w:r w:rsidRPr="2416FF0A">
        <w:rPr>
          <w:rFonts w:ascii="Courier New" w:hAnsi="Courier New"/>
          <w:b/>
          <w:bCs/>
          <w:color w:val="000080"/>
          <w:sz w:val="20"/>
          <w:szCs w:val="20"/>
        </w:rPr>
        <w:t>(</w:t>
      </w:r>
      <w:r w:rsidRPr="2416FF0A">
        <w:rPr>
          <w:rFonts w:ascii="Courier New" w:hAnsi="Courier New"/>
          <w:b/>
          <w:bCs/>
          <w:color w:val="0000FF"/>
          <w:sz w:val="20"/>
          <w:szCs w:val="20"/>
        </w:rPr>
        <w:t>cast</w:t>
      </w:r>
      <w:r w:rsidRPr="2416FF0A">
        <w:rPr>
          <w:rFonts w:ascii="Courier New" w:hAnsi="Courier New"/>
          <w:b/>
          <w:bCs/>
          <w:color w:val="000080"/>
          <w:sz w:val="20"/>
          <w:szCs w:val="20"/>
        </w:rPr>
        <w:t>(</w:t>
      </w:r>
      <w:proofErr w:type="spellStart"/>
      <w:r w:rsidRPr="2416FF0A">
        <w:rPr>
          <w:rFonts w:ascii="Courier New" w:hAnsi="Courier New"/>
          <w:color w:val="000000" w:themeColor="text1"/>
          <w:sz w:val="20"/>
          <w:szCs w:val="20"/>
        </w:rPr>
        <w:t>birthyy</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as</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int</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cast</w:t>
      </w:r>
      <w:r w:rsidRPr="2416FF0A">
        <w:rPr>
          <w:rFonts w:ascii="Courier New" w:hAnsi="Courier New"/>
          <w:b/>
          <w:bCs/>
          <w:color w:val="000080"/>
          <w:sz w:val="20"/>
          <w:szCs w:val="20"/>
        </w:rPr>
        <w:t>(</w:t>
      </w:r>
      <w:proofErr w:type="spellStart"/>
      <w:r w:rsidRPr="2416FF0A">
        <w:rPr>
          <w:rFonts w:ascii="Courier New" w:hAnsi="Courier New"/>
          <w:color w:val="000000" w:themeColor="text1"/>
          <w:sz w:val="20"/>
          <w:szCs w:val="20"/>
        </w:rPr>
        <w:t>birthmm</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as</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int</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cast</w:t>
      </w:r>
      <w:r w:rsidRPr="2416FF0A">
        <w:rPr>
          <w:rFonts w:ascii="Courier New" w:hAnsi="Courier New"/>
          <w:b/>
          <w:bCs/>
          <w:color w:val="000080"/>
          <w:sz w:val="20"/>
          <w:szCs w:val="20"/>
        </w:rPr>
        <w:t>(</w:t>
      </w:r>
      <w:proofErr w:type="spellStart"/>
      <w:r w:rsidRPr="2416FF0A">
        <w:rPr>
          <w:rFonts w:ascii="Courier New" w:hAnsi="Courier New"/>
          <w:color w:val="000000" w:themeColor="text1"/>
          <w:sz w:val="20"/>
          <w:szCs w:val="20"/>
        </w:rPr>
        <w:t>birthdd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as</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int</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make_date</w:t>
      </w:r>
      <w:proofErr w:type="spellEnd"/>
      <w:r w:rsidRPr="2416FF0A">
        <w:rPr>
          <w:rFonts w:ascii="Courier New" w:hAnsi="Courier New"/>
          <w:b/>
          <w:bCs/>
          <w:color w:val="000080"/>
          <w:sz w:val="20"/>
          <w:szCs w:val="20"/>
        </w:rPr>
        <w:t>(</w:t>
      </w:r>
      <w:r w:rsidRPr="2416FF0A">
        <w:rPr>
          <w:rFonts w:ascii="Courier New" w:hAnsi="Courier New"/>
          <w:b/>
          <w:bCs/>
          <w:color w:val="0000FF"/>
          <w:sz w:val="20"/>
          <w:szCs w:val="20"/>
        </w:rPr>
        <w:t>cast</w:t>
      </w:r>
      <w:r w:rsidRPr="2416FF0A">
        <w:rPr>
          <w:rFonts w:ascii="Courier New" w:hAnsi="Courier New"/>
          <w:b/>
          <w:bCs/>
          <w:color w:val="000080"/>
          <w:sz w:val="20"/>
          <w:szCs w:val="20"/>
        </w:rPr>
        <w:t>(</w:t>
      </w:r>
      <w:proofErr w:type="spellStart"/>
      <w:r w:rsidRPr="2416FF0A">
        <w:rPr>
          <w:rFonts w:ascii="Courier New" w:hAnsi="Courier New"/>
          <w:color w:val="000000" w:themeColor="text1"/>
          <w:sz w:val="20"/>
          <w:szCs w:val="20"/>
        </w:rPr>
        <w:t>deathyy</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as</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int</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cast</w:t>
      </w:r>
      <w:r w:rsidRPr="2416FF0A">
        <w:rPr>
          <w:rFonts w:ascii="Courier New" w:hAnsi="Courier New"/>
          <w:b/>
          <w:bCs/>
          <w:color w:val="000080"/>
          <w:sz w:val="20"/>
          <w:szCs w:val="20"/>
        </w:rPr>
        <w:t>(</w:t>
      </w:r>
      <w:proofErr w:type="spellStart"/>
      <w:r w:rsidRPr="2416FF0A">
        <w:rPr>
          <w:rFonts w:ascii="Courier New" w:hAnsi="Courier New"/>
          <w:color w:val="000000" w:themeColor="text1"/>
          <w:sz w:val="20"/>
          <w:szCs w:val="20"/>
        </w:rPr>
        <w:t>deathmm</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as</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int</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cast</w:t>
      </w:r>
      <w:r w:rsidRPr="2416FF0A">
        <w:rPr>
          <w:rFonts w:ascii="Courier New" w:hAnsi="Courier New"/>
          <w:b/>
          <w:bCs/>
          <w:color w:val="000080"/>
          <w:sz w:val="20"/>
          <w:szCs w:val="20"/>
        </w:rPr>
        <w:t>(</w:t>
      </w:r>
      <w:proofErr w:type="spellStart"/>
      <w:r w:rsidRPr="2416FF0A">
        <w:rPr>
          <w:rFonts w:ascii="Courier New" w:hAnsi="Courier New"/>
          <w:color w:val="000000" w:themeColor="text1"/>
          <w:sz w:val="20"/>
          <w:szCs w:val="20"/>
        </w:rPr>
        <w:t>deathdd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as</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int</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birthplace</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gender</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iptyp</w:t>
      </w:r>
      <w:proofErr w:type="spellEnd"/>
    </w:p>
    <w:p w14:paraId="0853B184"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ipir</w:t>
      </w:r>
      <w:r w:rsidRPr="2416FF0A">
        <w:rPr>
          <w:rFonts w:ascii="Courier New" w:hAnsi="Courier New"/>
          <w:b/>
          <w:bCs/>
          <w:color w:val="000080"/>
          <w:sz w:val="20"/>
          <w:szCs w:val="20"/>
        </w:rPr>
        <w:t>.</w:t>
      </w:r>
      <w:r w:rsidRPr="2416FF0A">
        <w:rPr>
          <w:rFonts w:ascii="Courier New" w:hAnsi="Courier New"/>
          <w:color w:val="000000" w:themeColor="text1"/>
          <w:sz w:val="20"/>
          <w:szCs w:val="20"/>
        </w:rPr>
        <w:t>ipi_basedat</w:t>
      </w:r>
      <w:proofErr w:type="spellEnd"/>
    </w:p>
    <w:p w14:paraId="6AF802CB"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4"/>
          <w:szCs w:val="24"/>
        </w:rPr>
      </w:pP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ipbasenr</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color w:val="808080" w:themeColor="text1" w:themeTint="7F"/>
          <w:sz w:val="20"/>
          <w:szCs w:val="20"/>
        </w:rPr>
        <w:t>'I-000000015-5'</w:t>
      </w:r>
      <w:r w:rsidRPr="2416FF0A">
        <w:rPr>
          <w:rFonts w:ascii="Courier New" w:hAnsi="Courier New"/>
          <w:b/>
          <w:bCs/>
          <w:color w:val="000080"/>
          <w:sz w:val="20"/>
          <w:szCs w:val="20"/>
        </w:rPr>
        <w:t>;</w:t>
      </w:r>
    </w:p>
    <w:p w14:paraId="1D7B270A" w14:textId="77777777" w:rsidR="00222D0A" w:rsidRDefault="00222D0A">
      <w:pPr>
        <w:pStyle w:val="NormalIndent"/>
      </w:pPr>
    </w:p>
    <w:p w14:paraId="7BD08310" w14:textId="77777777" w:rsidR="00222D0A" w:rsidRDefault="00FD6C0D">
      <w:pPr>
        <w:pStyle w:val="Heading2"/>
        <w:numPr>
          <w:ilvl w:val="1"/>
          <w:numId w:val="68"/>
        </w:numPr>
      </w:pPr>
      <w:bookmarkStart w:id="33" w:name="_Toc33"/>
      <w:r>
        <w:lastRenderedPageBreak/>
        <w:t xml:space="preserve">Agreement </w:t>
      </w:r>
      <w:bookmarkEnd w:id="33"/>
    </w:p>
    <w:p w14:paraId="152B1358" w14:textId="77777777" w:rsidR="00222D0A" w:rsidRDefault="00FD6C0D">
      <w:pPr>
        <w:pStyle w:val="NormalIndent"/>
      </w:pPr>
      <w:r>
        <w:t>The Agreement table contains the associated agreements with interested parties. The following are the fields in the [IPI].[Agreement] table.</w:t>
      </w:r>
    </w:p>
    <w:p w14:paraId="4F904CB7" w14:textId="77777777" w:rsidR="00222D0A" w:rsidRDefault="00222D0A">
      <w:pPr>
        <w:pStyle w:val="NormalIndent"/>
      </w:pPr>
    </w:p>
    <w:tbl>
      <w:tblPr>
        <w:tblW w:w="9119"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163"/>
        <w:gridCol w:w="2047"/>
        <w:gridCol w:w="1372"/>
        <w:gridCol w:w="3537"/>
      </w:tblGrid>
      <w:tr w:rsidR="00222D0A" w14:paraId="2BE954AE"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E392FBA" w14:textId="77777777" w:rsidR="00222D0A" w:rsidRDefault="00FD6C0D">
            <w:pPr>
              <w:pStyle w:val="Body"/>
            </w:pPr>
            <w:r>
              <w:rPr>
                <w:b/>
                <w:bCs/>
              </w:rPr>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C6A8712"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D4ABB9D" w14:textId="77777777" w:rsidR="00222D0A" w:rsidRDefault="00FD6C0D">
            <w:pPr>
              <w:pStyle w:val="Body"/>
            </w:pPr>
            <w:r>
              <w:rPr>
                <w:b/>
                <w:bCs/>
              </w:rPr>
              <w:t>Required</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C0997B6" w14:textId="77777777" w:rsidR="00222D0A" w:rsidRDefault="00FD6C0D">
            <w:pPr>
              <w:pStyle w:val="Body"/>
            </w:pPr>
            <w:r>
              <w:rPr>
                <w:b/>
                <w:bCs/>
              </w:rPr>
              <w:t>Description</w:t>
            </w:r>
          </w:p>
        </w:tc>
      </w:tr>
      <w:tr w:rsidR="00222D0A" w14:paraId="7AE5EA09"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9D285D" w14:textId="77777777" w:rsidR="00222D0A" w:rsidRDefault="00FD6C0D">
            <w:pPr>
              <w:pStyle w:val="Body"/>
            </w:pPr>
            <w:proofErr w:type="spellStart"/>
            <w:r>
              <w:t>AgreementID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DF9C7B" w14:textId="77777777" w:rsidR="00222D0A" w:rsidRDefault="00FD6C0D">
            <w:pPr>
              <w:pStyle w:val="Body"/>
            </w:pPr>
            <w:r>
              <w:t>Bigint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318B42"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78B88C" w14:textId="77777777" w:rsidR="00222D0A" w:rsidRDefault="00FD6C0D">
            <w:pPr>
              <w:pStyle w:val="Body"/>
            </w:pPr>
            <w:r>
              <w:t>Membership agreements identifier</w:t>
            </w:r>
          </w:p>
        </w:tc>
      </w:tr>
      <w:tr w:rsidR="00222D0A" w14:paraId="4967ED81"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88EF51" w14:textId="77777777" w:rsidR="00222D0A" w:rsidRDefault="00FD6C0D">
            <w:pPr>
              <w:pStyle w:val="Body"/>
            </w:pPr>
            <w:proofErr w:type="spellStart"/>
            <w:r>
              <w:t>AmendedDateTime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3D816E"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D9A3CB3"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689BF3" w14:textId="77777777" w:rsidR="00222D0A" w:rsidRDefault="00FD6C0D">
            <w:pPr>
              <w:pStyle w:val="Body"/>
            </w:pPr>
            <w:r>
              <w:t>Amended date/time</w:t>
            </w:r>
          </w:p>
        </w:tc>
      </w:tr>
      <w:tr w:rsidR="00222D0A" w14:paraId="397538EB"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025CC0" w14:textId="77777777" w:rsidR="00222D0A" w:rsidRDefault="00FD6C0D">
            <w:pPr>
              <w:pStyle w:val="Body"/>
            </w:pPr>
            <w:proofErr w:type="spellStart"/>
            <w:r>
              <w:t>CreationClass</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278C1F" w14:textId="77777777" w:rsidR="00222D0A" w:rsidRDefault="00FD6C0D">
            <w:pPr>
              <w:pStyle w:val="Body"/>
            </w:pPr>
            <w:r>
              <w:t>Nvarchar(2)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C35B23"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6E35FA" w14:textId="77777777" w:rsidR="00222D0A" w:rsidRDefault="00FD6C0D">
            <w:pPr>
              <w:pStyle w:val="Body"/>
            </w:pPr>
            <w:r>
              <w:t>Creation class</w:t>
            </w:r>
          </w:p>
        </w:tc>
      </w:tr>
      <w:tr w:rsidR="00222D0A" w14:paraId="7103F659"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645C93" w14:textId="77777777" w:rsidR="00222D0A" w:rsidRDefault="00FD6C0D">
            <w:pPr>
              <w:pStyle w:val="Body"/>
            </w:pPr>
            <w:proofErr w:type="spellStart"/>
            <w:r>
              <w:t>FromDate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FDCAC5"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E0A628"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6192C7" w14:textId="77777777" w:rsidR="00222D0A" w:rsidRDefault="00FD6C0D">
            <w:pPr>
              <w:pStyle w:val="Body"/>
            </w:pPr>
            <w:r>
              <w:t>Date/time of commencement</w:t>
            </w:r>
          </w:p>
        </w:tc>
      </w:tr>
      <w:tr w:rsidR="00222D0A" w14:paraId="1EC3C23D"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B7B45A" w14:textId="77777777" w:rsidR="00222D0A" w:rsidRDefault="00FD6C0D">
            <w:pPr>
              <w:pStyle w:val="Body"/>
            </w:pPr>
            <w:proofErr w:type="spellStart"/>
            <w:r>
              <w:t>ToDate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469580"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3D771E1"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649E82" w14:textId="77777777" w:rsidR="00222D0A" w:rsidRDefault="00FD6C0D">
            <w:pPr>
              <w:pStyle w:val="Body"/>
            </w:pPr>
            <w:r>
              <w:t>Date/time of termination</w:t>
            </w:r>
          </w:p>
        </w:tc>
      </w:tr>
      <w:tr w:rsidR="00222D0A" w14:paraId="554F153B"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77F554" w14:textId="77777777" w:rsidR="00222D0A" w:rsidRDefault="00FD6C0D">
            <w:pPr>
              <w:pStyle w:val="Body"/>
            </w:pPr>
            <w:proofErr w:type="spellStart"/>
            <w:r>
              <w:t>InterestedPartyID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A2E774"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96A687"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0376FD" w14:textId="77777777" w:rsidR="00222D0A" w:rsidRDefault="00FD6C0D">
            <w:pPr>
              <w:pStyle w:val="Body"/>
            </w:pPr>
            <w:r>
              <w:t>Interested party reference</w:t>
            </w:r>
          </w:p>
        </w:tc>
      </w:tr>
      <w:tr w:rsidR="00222D0A" w14:paraId="2E2F004D"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53C4284" w14:textId="77777777" w:rsidR="00222D0A" w:rsidRDefault="00FD6C0D">
            <w:pPr>
              <w:pStyle w:val="Body"/>
            </w:pPr>
            <w:proofErr w:type="spellStart"/>
            <w:r>
              <w:t>EconomicRights</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2ACE4F" w14:textId="77777777" w:rsidR="00222D0A" w:rsidRDefault="00FD6C0D">
            <w:pPr>
              <w:pStyle w:val="Body"/>
            </w:pPr>
            <w:r>
              <w:t>Nvarchar(2)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14F2C8"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217144" w14:textId="77777777" w:rsidR="00222D0A" w:rsidRDefault="00FD6C0D">
            <w:pPr>
              <w:pStyle w:val="Body"/>
            </w:pPr>
            <w:r>
              <w:t>Economic rights</w:t>
            </w:r>
          </w:p>
        </w:tc>
      </w:tr>
      <w:tr w:rsidR="00222D0A" w14:paraId="1902912E"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10568A" w14:textId="77777777" w:rsidR="00222D0A" w:rsidRDefault="00FD6C0D">
            <w:pPr>
              <w:pStyle w:val="Body"/>
            </w:pPr>
            <w:r>
              <w:t>Role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105D68" w14:textId="77777777" w:rsidR="00222D0A" w:rsidRDefault="00FD6C0D">
            <w:pPr>
              <w:pStyle w:val="Body"/>
            </w:pPr>
            <w:r>
              <w:t>Nvarchar(2)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DA40D7"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9BEFCE" w14:textId="77777777" w:rsidR="00222D0A" w:rsidRDefault="00FD6C0D">
            <w:pPr>
              <w:pStyle w:val="Body"/>
            </w:pPr>
            <w:r>
              <w:t>Role within the creation class</w:t>
            </w:r>
          </w:p>
        </w:tc>
      </w:tr>
      <w:tr w:rsidR="00222D0A" w14:paraId="048E3983"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14D99C" w14:textId="77777777" w:rsidR="00222D0A" w:rsidRDefault="00FD6C0D">
            <w:pPr>
              <w:pStyle w:val="Body"/>
            </w:pPr>
            <w:r>
              <w:t>SharePercentage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1501BA8" w14:textId="77777777" w:rsidR="00222D0A" w:rsidRDefault="00FD6C0D">
            <w:pPr>
              <w:pStyle w:val="Body"/>
            </w:pPr>
            <w:r>
              <w:t>Decimal(5,2)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E9FEAE"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154EF6" w14:textId="77777777" w:rsidR="00222D0A" w:rsidRDefault="00FD6C0D">
            <w:pPr>
              <w:pStyle w:val="Body"/>
            </w:pPr>
            <w:r>
              <w:t>Share percentage</w:t>
            </w:r>
          </w:p>
        </w:tc>
      </w:tr>
      <w:tr w:rsidR="00222D0A" w14:paraId="13EA270E"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7F0311" w14:textId="77777777" w:rsidR="00222D0A" w:rsidRDefault="00FD6C0D">
            <w:pPr>
              <w:pStyle w:val="Body"/>
            </w:pPr>
            <w:proofErr w:type="spellStart"/>
            <w:r>
              <w:t>SignedDate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CB5F6C"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4ADFCF5" w14:textId="77777777" w:rsidR="00222D0A" w:rsidRDefault="00FD6C0D">
            <w:pPr>
              <w:pStyle w:val="Body"/>
            </w:pPr>
            <w:r>
              <w:t>No</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5C3D13" w14:textId="77777777" w:rsidR="00222D0A" w:rsidRDefault="00FD6C0D">
            <w:pPr>
              <w:pStyle w:val="Body"/>
            </w:pPr>
            <w:r>
              <w:t>Agreement date/time of sign off</w:t>
            </w:r>
          </w:p>
        </w:tc>
      </w:tr>
      <w:tr w:rsidR="00222D0A" w14:paraId="307A5948"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EC889A0" w14:textId="77777777" w:rsidR="00222D0A" w:rsidRDefault="00FD6C0D">
            <w:pPr>
              <w:pStyle w:val="Body"/>
            </w:pPr>
            <w:proofErr w:type="spellStart"/>
            <w:r>
              <w:t>SocietyID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7C7CE1"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50E390" w14:textId="77777777" w:rsidR="00222D0A" w:rsidRDefault="00FD6C0D">
            <w:pPr>
              <w:pStyle w:val="Body"/>
            </w:pPr>
            <w:r>
              <w:t>Yes</w:t>
            </w:r>
          </w:p>
        </w:tc>
        <w:tc>
          <w:tcPr>
            <w:tcW w:w="3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566E9C" w14:textId="77777777" w:rsidR="00222D0A" w:rsidRDefault="00FD6C0D">
            <w:pPr>
              <w:pStyle w:val="Body"/>
            </w:pPr>
            <w:r>
              <w:t>Society of membership</w:t>
            </w:r>
          </w:p>
        </w:tc>
      </w:tr>
    </w:tbl>
    <w:p w14:paraId="06971CD3" w14:textId="77777777" w:rsidR="00222D0A" w:rsidRDefault="00222D0A">
      <w:pPr>
        <w:pStyle w:val="NormalIndent"/>
        <w:widowControl w:val="0"/>
        <w:spacing w:line="240" w:lineRule="auto"/>
        <w:ind w:left="607" w:hanging="607"/>
      </w:pPr>
    </w:p>
    <w:p w14:paraId="2A1F701D" w14:textId="77777777" w:rsidR="00222D0A" w:rsidRDefault="00222D0A">
      <w:pPr>
        <w:pStyle w:val="NormalIndent"/>
      </w:pPr>
    </w:p>
    <w:p w14:paraId="0D909AED" w14:textId="77777777" w:rsidR="00222D0A" w:rsidRDefault="00FD6C0D">
      <w:pPr>
        <w:pStyle w:val="Heading2"/>
        <w:numPr>
          <w:ilvl w:val="1"/>
          <w:numId w:val="69"/>
        </w:numPr>
      </w:pPr>
      <w:bookmarkStart w:id="34" w:name="_Toc34"/>
      <w:r>
        <w:rPr>
          <w:lang w:val="de-DE"/>
        </w:rPr>
        <w:t>Name</w:t>
      </w:r>
      <w:bookmarkEnd w:id="34"/>
    </w:p>
    <w:p w14:paraId="632CD3E4" w14:textId="77777777" w:rsidR="00222D0A" w:rsidRDefault="00FD6C0D">
      <w:pPr>
        <w:pStyle w:val="NormalIndent"/>
      </w:pPr>
      <w:r>
        <w:t xml:space="preserve">The Name table contains the </w:t>
      </w:r>
      <w:proofErr w:type="spellStart"/>
      <w:r>
        <w:t>IPNameNumber</w:t>
      </w:r>
      <w:proofErr w:type="spellEnd"/>
      <w:r>
        <w:t xml:space="preserve"> and names of interested parties. The following are the fields in the [IPI].[Name] table.</w:t>
      </w:r>
    </w:p>
    <w:p w14:paraId="03EFCA41" w14:textId="77777777" w:rsidR="00222D0A" w:rsidRDefault="00222D0A">
      <w:pPr>
        <w:pStyle w:val="NormalIndent"/>
      </w:pPr>
    </w:p>
    <w:tbl>
      <w:tblPr>
        <w:tblW w:w="8874"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163"/>
        <w:gridCol w:w="2047"/>
        <w:gridCol w:w="1372"/>
        <w:gridCol w:w="3292"/>
      </w:tblGrid>
      <w:tr w:rsidR="00222D0A" w14:paraId="24CE9E65"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F40CD13" w14:textId="77777777" w:rsidR="00222D0A" w:rsidRDefault="00FD6C0D">
            <w:pPr>
              <w:pStyle w:val="Body"/>
            </w:pPr>
            <w:r>
              <w:rPr>
                <w:b/>
                <w:bCs/>
              </w:rPr>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48F18F9"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D448B69" w14:textId="77777777" w:rsidR="00222D0A" w:rsidRDefault="00FD6C0D">
            <w:pPr>
              <w:pStyle w:val="Body"/>
            </w:pPr>
            <w:r>
              <w:rPr>
                <w:b/>
                <w:bCs/>
              </w:rPr>
              <w:t>Required</w:t>
            </w:r>
          </w:p>
        </w:tc>
        <w:tc>
          <w:tcPr>
            <w:tcW w:w="3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767B8A2" w14:textId="77777777" w:rsidR="00222D0A" w:rsidRDefault="00FD6C0D">
            <w:pPr>
              <w:pStyle w:val="Body"/>
            </w:pPr>
            <w:r>
              <w:rPr>
                <w:b/>
                <w:bCs/>
              </w:rPr>
              <w:t>Description</w:t>
            </w:r>
          </w:p>
        </w:tc>
      </w:tr>
      <w:tr w:rsidR="00222D0A" w14:paraId="28253B21"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8854B8" w14:textId="77777777" w:rsidR="00222D0A" w:rsidRDefault="00FD6C0D">
            <w:pPr>
              <w:pStyle w:val="Body"/>
            </w:pPr>
            <w:proofErr w:type="spellStart"/>
            <w:r>
              <w:t>IPNameNumber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4F9D04"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0E630D" w14:textId="77777777" w:rsidR="00222D0A" w:rsidRDefault="00FD6C0D">
            <w:pPr>
              <w:pStyle w:val="Body"/>
            </w:pPr>
            <w:r>
              <w:t>Yes</w:t>
            </w:r>
          </w:p>
        </w:tc>
        <w:tc>
          <w:tcPr>
            <w:tcW w:w="3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A93ABB" w14:textId="77777777" w:rsidR="00222D0A" w:rsidRDefault="00FD6C0D">
            <w:pPr>
              <w:pStyle w:val="Body"/>
            </w:pPr>
            <w:r>
              <w:t>Interested party name number</w:t>
            </w:r>
          </w:p>
        </w:tc>
      </w:tr>
      <w:tr w:rsidR="00222D0A" w14:paraId="1F486755"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56D5A1" w14:textId="77777777" w:rsidR="00222D0A" w:rsidRDefault="00FD6C0D">
            <w:pPr>
              <w:pStyle w:val="Body"/>
            </w:pPr>
            <w:proofErr w:type="spellStart"/>
            <w:r>
              <w:t>AmendedDateTime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676234"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6D83E3" w14:textId="77777777" w:rsidR="00222D0A" w:rsidRDefault="00FD6C0D">
            <w:pPr>
              <w:pStyle w:val="Body"/>
            </w:pPr>
            <w:r>
              <w:t>Yes</w:t>
            </w:r>
          </w:p>
        </w:tc>
        <w:tc>
          <w:tcPr>
            <w:tcW w:w="3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424A3B" w14:textId="77777777" w:rsidR="00222D0A" w:rsidRDefault="00FD6C0D">
            <w:pPr>
              <w:pStyle w:val="Body"/>
            </w:pPr>
            <w:r>
              <w:t>Amended date/time</w:t>
            </w:r>
          </w:p>
        </w:tc>
      </w:tr>
      <w:tr w:rsidR="00222D0A" w14:paraId="18630D5D"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C72661" w14:textId="77777777" w:rsidR="00222D0A" w:rsidRDefault="00FD6C0D">
            <w:pPr>
              <w:pStyle w:val="Body"/>
            </w:pPr>
            <w:r>
              <w:t>FirstName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E70375" w14:textId="77777777" w:rsidR="00222D0A" w:rsidRDefault="00FD6C0D">
            <w:pPr>
              <w:pStyle w:val="Body"/>
            </w:pPr>
            <w:r>
              <w:t>Nvarchar(45)</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63C73B" w14:textId="77777777" w:rsidR="00222D0A" w:rsidRDefault="00FD6C0D">
            <w:pPr>
              <w:pStyle w:val="Body"/>
            </w:pPr>
            <w:r>
              <w:t>No</w:t>
            </w:r>
          </w:p>
        </w:tc>
        <w:tc>
          <w:tcPr>
            <w:tcW w:w="3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24D330" w14:textId="77777777" w:rsidR="00222D0A" w:rsidRDefault="00FD6C0D">
            <w:pPr>
              <w:pStyle w:val="Body"/>
            </w:pPr>
            <w:r>
              <w:t>First name</w:t>
            </w:r>
          </w:p>
        </w:tc>
      </w:tr>
      <w:tr w:rsidR="00222D0A" w14:paraId="66E98E40"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F8862E" w14:textId="77777777" w:rsidR="00222D0A" w:rsidRDefault="00FD6C0D">
            <w:pPr>
              <w:pStyle w:val="Body"/>
            </w:pPr>
            <w:r>
              <w:lastRenderedPageBreak/>
              <w:t>LastName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F6952C" w14:textId="77777777" w:rsidR="00222D0A" w:rsidRDefault="00FD6C0D">
            <w:pPr>
              <w:pStyle w:val="Body"/>
            </w:pPr>
            <w:r>
              <w:t>Nvarchar(45)</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ACA867" w14:textId="77777777" w:rsidR="00222D0A" w:rsidRDefault="00FD6C0D">
            <w:pPr>
              <w:pStyle w:val="Body"/>
            </w:pPr>
            <w:r>
              <w:t>No</w:t>
            </w:r>
          </w:p>
        </w:tc>
        <w:tc>
          <w:tcPr>
            <w:tcW w:w="3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6460BB" w14:textId="77777777" w:rsidR="00222D0A" w:rsidRDefault="00FD6C0D">
            <w:pPr>
              <w:pStyle w:val="Body"/>
            </w:pPr>
            <w:r>
              <w:t>Last name</w:t>
            </w:r>
          </w:p>
        </w:tc>
      </w:tr>
      <w:tr w:rsidR="00222D0A" w14:paraId="5239E59A" w14:textId="77777777" w:rsidTr="2416FF0A">
        <w:trPr>
          <w:trHeight w:val="53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550391"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97FB512"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385A7D6" w14:textId="77777777" w:rsidR="00222D0A" w:rsidRDefault="00FD6C0D">
            <w:pPr>
              <w:pStyle w:val="Body"/>
            </w:pPr>
            <w:r>
              <w:t>Yes</w:t>
            </w:r>
          </w:p>
        </w:tc>
        <w:tc>
          <w:tcPr>
            <w:tcW w:w="3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3C015E" w14:textId="77777777" w:rsidR="00222D0A" w:rsidRDefault="00FD6C0D">
            <w:pPr>
              <w:pStyle w:val="Body"/>
            </w:pPr>
            <w:r>
              <w:t>Date/time the name entry was created</w:t>
            </w:r>
          </w:p>
        </w:tc>
      </w:tr>
      <w:tr w:rsidR="00222D0A" w14:paraId="6C886C50" w14:textId="77777777" w:rsidTr="2416FF0A">
        <w:trPr>
          <w:trHeight w:val="27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179240" w14:textId="77777777" w:rsidR="00222D0A" w:rsidRDefault="00FD6C0D">
            <w:pPr>
              <w:pStyle w:val="Body"/>
            </w:pPr>
            <w:r>
              <w:t>TypeCode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53C67B5" w14:textId="77777777" w:rsidR="00222D0A" w:rsidRDefault="00FD6C0D">
            <w:pPr>
              <w:pStyle w:val="Body"/>
            </w:pPr>
            <w:r>
              <w:t>Nvarchar(2)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35C755B" w14:textId="77777777" w:rsidR="00222D0A" w:rsidRDefault="00FD6C0D">
            <w:pPr>
              <w:pStyle w:val="Body"/>
            </w:pPr>
            <w:r>
              <w:t>No</w:t>
            </w:r>
          </w:p>
        </w:tc>
        <w:tc>
          <w:tcPr>
            <w:tcW w:w="3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D12A5D" w14:textId="77777777" w:rsidR="00222D0A" w:rsidRDefault="00FD6C0D">
            <w:pPr>
              <w:pStyle w:val="Body"/>
            </w:pPr>
            <w:r>
              <w:t>Type of name entry</w:t>
            </w:r>
          </w:p>
        </w:tc>
      </w:tr>
      <w:tr w:rsidR="00222D0A" w14:paraId="67896220" w14:textId="77777777" w:rsidTr="2416FF0A">
        <w:trPr>
          <w:trHeight w:val="530"/>
        </w:trPr>
        <w:tc>
          <w:tcPr>
            <w:tcW w:w="2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CC72F9" w14:textId="77777777" w:rsidR="00222D0A" w:rsidRDefault="00FD6C0D">
            <w:pPr>
              <w:pStyle w:val="Body"/>
            </w:pPr>
            <w:proofErr w:type="spellStart"/>
            <w:r>
              <w:t>ForwardingNameNumber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7AA5BB"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98ECE3" w14:textId="77777777" w:rsidR="00222D0A" w:rsidRDefault="00FD6C0D">
            <w:pPr>
              <w:pStyle w:val="Body"/>
            </w:pPr>
            <w:r>
              <w:t>Yes</w:t>
            </w:r>
          </w:p>
        </w:tc>
        <w:tc>
          <w:tcPr>
            <w:tcW w:w="3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8A03BD" w14:textId="77777777" w:rsidR="00222D0A" w:rsidRDefault="00FD6C0D">
            <w:pPr>
              <w:pStyle w:val="Body"/>
            </w:pPr>
            <w:r>
              <w:t>Forwarding name number</w:t>
            </w:r>
          </w:p>
        </w:tc>
      </w:tr>
    </w:tbl>
    <w:p w14:paraId="5F96A722" w14:textId="77777777" w:rsidR="00222D0A" w:rsidRDefault="00222D0A">
      <w:pPr>
        <w:pStyle w:val="NormalIndent"/>
        <w:widowControl w:val="0"/>
        <w:spacing w:line="240" w:lineRule="auto"/>
        <w:ind w:left="607" w:hanging="607"/>
      </w:pPr>
    </w:p>
    <w:p w14:paraId="5B95CD12" w14:textId="77777777" w:rsidR="00222D0A" w:rsidRDefault="00222D0A">
      <w:pPr>
        <w:pStyle w:val="NormalIndent"/>
      </w:pPr>
    </w:p>
    <w:p w14:paraId="4D5BAFB0" w14:textId="77777777" w:rsidR="00222D0A" w:rsidRDefault="00FD6C0D">
      <w:pPr>
        <w:pStyle w:val="Heading2"/>
        <w:numPr>
          <w:ilvl w:val="1"/>
          <w:numId w:val="70"/>
        </w:numPr>
      </w:pPr>
      <w:bookmarkStart w:id="35" w:name="_Toc35"/>
      <w:r>
        <w:rPr>
          <w:lang w:val="de-DE"/>
        </w:rPr>
        <w:t>IPNameUsage</w:t>
      </w:r>
      <w:bookmarkEnd w:id="35"/>
    </w:p>
    <w:p w14:paraId="431D25EA" w14:textId="77777777" w:rsidR="00222D0A" w:rsidRDefault="00FD6C0D">
      <w:pPr>
        <w:pStyle w:val="NormalIndent"/>
      </w:pPr>
      <w:r>
        <w:t xml:space="preserve">The </w:t>
      </w:r>
      <w:proofErr w:type="spellStart"/>
      <w:r>
        <w:t>IPNameUsage</w:t>
      </w:r>
      <w:proofErr w:type="spellEnd"/>
      <w:r>
        <w:t xml:space="preserve"> table contains the role of the interested party, linking the interested party table and the name table. The following are the fields in the [IPI].[</w:t>
      </w:r>
      <w:proofErr w:type="spellStart"/>
      <w:r>
        <w:t>IPNameUsage</w:t>
      </w:r>
      <w:proofErr w:type="spellEnd"/>
      <w:r>
        <w:t>] table.</w:t>
      </w:r>
    </w:p>
    <w:p w14:paraId="5220BBB2" w14:textId="77777777" w:rsidR="00222D0A" w:rsidRDefault="00222D0A">
      <w:pPr>
        <w:pStyle w:val="NormalIndent"/>
      </w:pPr>
    </w:p>
    <w:tbl>
      <w:tblPr>
        <w:tblW w:w="8856"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1987"/>
        <w:gridCol w:w="1451"/>
        <w:gridCol w:w="1372"/>
        <w:gridCol w:w="4046"/>
      </w:tblGrid>
      <w:tr w:rsidR="00222D0A" w14:paraId="07251CB9" w14:textId="77777777" w:rsidTr="2416FF0A">
        <w:trPr>
          <w:trHeight w:val="270"/>
        </w:trPr>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054CCA5" w14:textId="77777777" w:rsidR="00222D0A" w:rsidRDefault="00FD6C0D">
            <w:pPr>
              <w:pStyle w:val="Body"/>
            </w:pPr>
            <w:r>
              <w:rPr>
                <w:b/>
                <w:bCs/>
              </w:rPr>
              <w:t>Column</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C99D4C3"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2F07007" w14:textId="77777777" w:rsidR="00222D0A" w:rsidRDefault="00FD6C0D">
            <w:pPr>
              <w:pStyle w:val="Body"/>
            </w:pPr>
            <w:r>
              <w:rPr>
                <w:b/>
                <w:bCs/>
              </w:rPr>
              <w:t>Required</w:t>
            </w:r>
          </w:p>
        </w:tc>
        <w:tc>
          <w:tcPr>
            <w:tcW w:w="4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46BE5ED" w14:textId="77777777" w:rsidR="00222D0A" w:rsidRDefault="00FD6C0D">
            <w:pPr>
              <w:pStyle w:val="Body"/>
            </w:pPr>
            <w:r>
              <w:rPr>
                <w:b/>
                <w:bCs/>
              </w:rPr>
              <w:t>Description</w:t>
            </w:r>
          </w:p>
        </w:tc>
      </w:tr>
      <w:tr w:rsidR="00222D0A" w14:paraId="3668586C" w14:textId="77777777" w:rsidTr="2416FF0A">
        <w:trPr>
          <w:trHeight w:val="270"/>
        </w:trPr>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87DAC6" w14:textId="77777777" w:rsidR="00222D0A" w:rsidRDefault="00FD6C0D">
            <w:pPr>
              <w:pStyle w:val="Body"/>
            </w:pPr>
            <w:proofErr w:type="spellStart"/>
            <w:r>
              <w:t>IPNameNumber</w:t>
            </w:r>
            <w:proofErr w:type="spellEnd"/>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765414"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DC9B3B" w14:textId="77777777" w:rsidR="00222D0A" w:rsidRDefault="00FD6C0D">
            <w:pPr>
              <w:pStyle w:val="Body"/>
            </w:pPr>
            <w:r>
              <w:t>Yes</w:t>
            </w:r>
          </w:p>
        </w:tc>
        <w:tc>
          <w:tcPr>
            <w:tcW w:w="4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10ED76" w14:textId="77777777" w:rsidR="00222D0A" w:rsidRDefault="00FD6C0D">
            <w:pPr>
              <w:pStyle w:val="Body"/>
            </w:pPr>
            <w:r>
              <w:t>Interested party name number reference</w:t>
            </w:r>
          </w:p>
        </w:tc>
      </w:tr>
      <w:tr w:rsidR="00222D0A" w14:paraId="7814946A" w14:textId="77777777" w:rsidTr="2416FF0A">
        <w:trPr>
          <w:trHeight w:val="270"/>
        </w:trPr>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5E2E0B" w14:textId="77777777" w:rsidR="00222D0A" w:rsidRDefault="00FD6C0D">
            <w:pPr>
              <w:pStyle w:val="Body"/>
            </w:pPr>
            <w:proofErr w:type="spellStart"/>
            <w:r>
              <w:t>InterestedPartyID</w:t>
            </w:r>
            <w:proofErr w:type="spellEnd"/>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1F081E"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5B5D91" w14:textId="77777777" w:rsidR="00222D0A" w:rsidRDefault="00FD6C0D">
            <w:pPr>
              <w:pStyle w:val="Body"/>
            </w:pPr>
            <w:r>
              <w:t>Yes</w:t>
            </w:r>
          </w:p>
        </w:tc>
        <w:tc>
          <w:tcPr>
            <w:tcW w:w="4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D4D757" w14:textId="77777777" w:rsidR="00222D0A" w:rsidRDefault="00FD6C0D">
            <w:pPr>
              <w:pStyle w:val="Body"/>
            </w:pPr>
            <w:r>
              <w:t>Interested party reference</w:t>
            </w:r>
          </w:p>
        </w:tc>
      </w:tr>
      <w:tr w:rsidR="00222D0A" w14:paraId="698CB716" w14:textId="77777777" w:rsidTr="2416FF0A">
        <w:trPr>
          <w:trHeight w:val="270"/>
        </w:trPr>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CD447F" w14:textId="77777777" w:rsidR="00222D0A" w:rsidRDefault="00FD6C0D">
            <w:pPr>
              <w:pStyle w:val="Body"/>
            </w:pPr>
            <w:r>
              <w:t>Role</w:t>
            </w:r>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691A52" w14:textId="77777777" w:rsidR="00222D0A" w:rsidRDefault="00FD6C0D">
            <w:pPr>
              <w:pStyle w:val="Body"/>
            </w:pPr>
            <w:r>
              <w:t>Nvarchar(2)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F28986" w14:textId="77777777" w:rsidR="00222D0A" w:rsidRDefault="00FD6C0D">
            <w:pPr>
              <w:pStyle w:val="Body"/>
            </w:pPr>
            <w:r>
              <w:t>No</w:t>
            </w:r>
          </w:p>
        </w:tc>
        <w:tc>
          <w:tcPr>
            <w:tcW w:w="4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DDF384" w14:textId="77777777" w:rsidR="00222D0A" w:rsidRDefault="00FD6C0D">
            <w:pPr>
              <w:pStyle w:val="Body"/>
            </w:pPr>
            <w:r>
              <w:t>Role within the creation class</w:t>
            </w:r>
          </w:p>
        </w:tc>
      </w:tr>
      <w:tr w:rsidR="00222D0A" w14:paraId="74A5F3CA" w14:textId="77777777" w:rsidTr="2416FF0A">
        <w:trPr>
          <w:trHeight w:val="270"/>
        </w:trPr>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D14471" w14:textId="77777777" w:rsidR="00222D0A" w:rsidRDefault="00FD6C0D">
            <w:pPr>
              <w:pStyle w:val="Body"/>
            </w:pPr>
            <w:proofErr w:type="spellStart"/>
            <w:r>
              <w:t>CreationClass</w:t>
            </w:r>
            <w:proofErr w:type="spellEnd"/>
          </w:p>
        </w:tc>
        <w:tc>
          <w:tcPr>
            <w:tcW w:w="14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501783" w14:textId="77777777" w:rsidR="00222D0A" w:rsidRDefault="00FD6C0D">
            <w:pPr>
              <w:pStyle w:val="Body"/>
            </w:pPr>
            <w:r>
              <w:t>Nvarchar(2)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2F710E" w14:textId="77777777" w:rsidR="00222D0A" w:rsidRDefault="00FD6C0D">
            <w:pPr>
              <w:pStyle w:val="Body"/>
            </w:pPr>
            <w:r>
              <w:t>No</w:t>
            </w:r>
          </w:p>
        </w:tc>
        <w:tc>
          <w:tcPr>
            <w:tcW w:w="4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65C4B9" w14:textId="77777777" w:rsidR="00222D0A" w:rsidRDefault="00FD6C0D">
            <w:pPr>
              <w:pStyle w:val="Body"/>
            </w:pPr>
            <w:r>
              <w:t>Creation class</w:t>
            </w:r>
          </w:p>
        </w:tc>
      </w:tr>
    </w:tbl>
    <w:p w14:paraId="13CB595B" w14:textId="77777777" w:rsidR="00222D0A" w:rsidRDefault="00222D0A">
      <w:pPr>
        <w:pStyle w:val="NormalIndent"/>
        <w:widowControl w:val="0"/>
        <w:spacing w:line="240" w:lineRule="auto"/>
        <w:ind w:left="607" w:hanging="607"/>
      </w:pPr>
    </w:p>
    <w:p w14:paraId="6D9C8D39" w14:textId="77777777" w:rsidR="00222D0A" w:rsidRDefault="00222D0A">
      <w:pPr>
        <w:pStyle w:val="NormalIndent"/>
      </w:pPr>
    </w:p>
    <w:p w14:paraId="7731D224" w14:textId="77777777" w:rsidR="00222D0A" w:rsidRDefault="00FD6C0D">
      <w:pPr>
        <w:pStyle w:val="Heading2"/>
        <w:numPr>
          <w:ilvl w:val="1"/>
          <w:numId w:val="71"/>
        </w:numPr>
      </w:pPr>
      <w:bookmarkStart w:id="36" w:name="_Toc36"/>
      <w:proofErr w:type="spellStart"/>
      <w:r>
        <w:t>NameReference</w:t>
      </w:r>
      <w:bookmarkEnd w:id="36"/>
      <w:proofErr w:type="spellEnd"/>
    </w:p>
    <w:p w14:paraId="4784C1C9" w14:textId="77777777" w:rsidR="00222D0A" w:rsidRDefault="00FD6C0D">
      <w:pPr>
        <w:pStyle w:val="NormalIndent"/>
      </w:pPr>
      <w:r>
        <w:t xml:space="preserve">The </w:t>
      </w:r>
      <w:proofErr w:type="spellStart"/>
      <w:r>
        <w:t>NameReference</w:t>
      </w:r>
      <w:proofErr w:type="spellEnd"/>
      <w:r>
        <w:t xml:space="preserve"> table contains the link between the interested party table and the name table. The following are the fields in the [IPI].[</w:t>
      </w:r>
      <w:proofErr w:type="spellStart"/>
      <w:r>
        <w:t>NameReference</w:t>
      </w:r>
      <w:proofErr w:type="spellEnd"/>
      <w:r>
        <w:t>] table.</w:t>
      </w:r>
    </w:p>
    <w:p w14:paraId="675E05EE" w14:textId="77777777" w:rsidR="00222D0A" w:rsidRDefault="00222D0A">
      <w:pPr>
        <w:pStyle w:val="NormalIndent"/>
      </w:pPr>
    </w:p>
    <w:tbl>
      <w:tblPr>
        <w:tblW w:w="9360"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344"/>
        <w:gridCol w:w="2218"/>
        <w:gridCol w:w="1486"/>
        <w:gridCol w:w="3312"/>
      </w:tblGrid>
      <w:tr w:rsidR="00222D0A" w14:paraId="79DAEB9F"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AC14350" w14:textId="77777777" w:rsidR="00222D0A" w:rsidRDefault="00FD6C0D">
            <w:pPr>
              <w:pStyle w:val="Body"/>
            </w:pPr>
            <w:r>
              <w:rPr>
                <w:b/>
                <w:bCs/>
              </w:rPr>
              <w:t>Column</w:t>
            </w: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0F46765" w14:textId="77777777" w:rsidR="00222D0A" w:rsidRDefault="00FD6C0D">
            <w:pPr>
              <w:pStyle w:val="Body"/>
            </w:pPr>
            <w:r>
              <w:rPr>
                <w:b/>
                <w:bCs/>
              </w:rPr>
              <w:t xml:space="preserve">Data Type </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65AF0A8" w14:textId="77777777" w:rsidR="00222D0A" w:rsidRDefault="00FD6C0D">
            <w:pPr>
              <w:pStyle w:val="Body"/>
            </w:pPr>
            <w:r>
              <w:rPr>
                <w:b/>
                <w:bCs/>
              </w:rPr>
              <w:t>Required</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F8397A5" w14:textId="77777777" w:rsidR="00222D0A" w:rsidRDefault="00FD6C0D">
            <w:pPr>
              <w:pStyle w:val="Body"/>
            </w:pPr>
            <w:r>
              <w:rPr>
                <w:b/>
                <w:bCs/>
              </w:rPr>
              <w:t>Description</w:t>
            </w:r>
          </w:p>
        </w:tc>
      </w:tr>
      <w:tr w:rsidR="00222D0A" w14:paraId="68099861" w14:textId="77777777" w:rsidTr="2416FF0A">
        <w:trPr>
          <w:trHeight w:val="53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30201B" w14:textId="77777777" w:rsidR="00222D0A" w:rsidRDefault="00FD6C0D">
            <w:pPr>
              <w:pStyle w:val="Body"/>
            </w:pPr>
            <w:proofErr w:type="spellStart"/>
            <w:r>
              <w:t>IPNameNumber</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38F6FA" w14:textId="77777777" w:rsidR="00222D0A" w:rsidRDefault="00FD6C0D">
            <w:pPr>
              <w:pStyle w:val="Body"/>
            </w:pPr>
            <w:r>
              <w:t>Int</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50CBA1" w14:textId="77777777" w:rsidR="00222D0A" w:rsidRDefault="00FD6C0D">
            <w:pPr>
              <w:pStyle w:val="Body"/>
            </w:pPr>
            <w:r>
              <w:t>Yes</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58DF26" w14:textId="77777777" w:rsidR="00222D0A" w:rsidRDefault="00FD6C0D">
            <w:pPr>
              <w:pStyle w:val="Body"/>
            </w:pPr>
            <w:r>
              <w:t>Interested party name number reference</w:t>
            </w:r>
          </w:p>
        </w:tc>
      </w:tr>
      <w:tr w:rsidR="00222D0A" w14:paraId="3FE3B79E"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76DA84" w14:textId="77777777" w:rsidR="00222D0A" w:rsidRDefault="00FD6C0D">
            <w:pPr>
              <w:pStyle w:val="Body"/>
            </w:pPr>
            <w:proofErr w:type="spellStart"/>
            <w:r>
              <w:t>InterestedPartyID</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8DD4C0C" w14:textId="77777777" w:rsidR="00222D0A" w:rsidRDefault="00FD6C0D">
            <w:pPr>
              <w:pStyle w:val="Body"/>
            </w:pPr>
            <w:r>
              <w:t>Int</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8867E6" w14:textId="77777777" w:rsidR="00222D0A" w:rsidRDefault="00FD6C0D">
            <w:pPr>
              <w:pStyle w:val="Body"/>
            </w:pPr>
            <w:r>
              <w:t>Yes</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F560C0" w14:textId="77777777" w:rsidR="00222D0A" w:rsidRDefault="00FD6C0D">
            <w:pPr>
              <w:pStyle w:val="Body"/>
            </w:pPr>
            <w:r>
              <w:t>Interested party reference</w:t>
            </w:r>
          </w:p>
        </w:tc>
      </w:tr>
      <w:tr w:rsidR="00222D0A" w14:paraId="2CB6E8CA" w14:textId="77777777" w:rsidTr="2416FF0A">
        <w:trPr>
          <w:trHeight w:val="270"/>
        </w:trPr>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5DFD69" w14:textId="77777777" w:rsidR="00222D0A" w:rsidRDefault="00FD6C0D">
            <w:pPr>
              <w:pStyle w:val="Body"/>
            </w:pPr>
            <w:proofErr w:type="spellStart"/>
            <w:r>
              <w:t>AmendedDateTime</w:t>
            </w:r>
            <w:proofErr w:type="spellEnd"/>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3FE5AD" w14:textId="77777777" w:rsidR="00222D0A" w:rsidRDefault="00FD6C0D">
            <w:pPr>
              <w:pStyle w:val="Body"/>
            </w:pPr>
            <w:r>
              <w:t>Datetime2</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BCA2F8" w14:textId="77777777" w:rsidR="00222D0A" w:rsidRDefault="00FD6C0D">
            <w:pPr>
              <w:pStyle w:val="Body"/>
            </w:pPr>
            <w:r>
              <w:t>Yes</w:t>
            </w:r>
          </w:p>
        </w:tc>
        <w:tc>
          <w:tcPr>
            <w:tcW w:w="3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3883F6" w14:textId="77777777" w:rsidR="00222D0A" w:rsidRDefault="00FD6C0D">
            <w:pPr>
              <w:pStyle w:val="Body"/>
            </w:pPr>
            <w:r>
              <w:t>Amended date/time</w:t>
            </w:r>
          </w:p>
        </w:tc>
      </w:tr>
    </w:tbl>
    <w:p w14:paraId="2FC17F8B" w14:textId="77777777" w:rsidR="00222D0A" w:rsidRDefault="00222D0A">
      <w:pPr>
        <w:pStyle w:val="NormalIndent"/>
        <w:widowControl w:val="0"/>
        <w:spacing w:line="240" w:lineRule="auto"/>
        <w:ind w:left="607" w:hanging="607"/>
      </w:pPr>
    </w:p>
    <w:p w14:paraId="0A4F7224" w14:textId="77777777" w:rsidR="00222D0A" w:rsidRDefault="00222D0A">
      <w:pPr>
        <w:pStyle w:val="NormalIndent"/>
      </w:pPr>
    </w:p>
    <w:p w14:paraId="382F42EE" w14:textId="77777777" w:rsidR="00222D0A" w:rsidRDefault="00FD6C0D">
      <w:pPr>
        <w:pStyle w:val="Heading2"/>
        <w:numPr>
          <w:ilvl w:val="1"/>
          <w:numId w:val="72"/>
        </w:numPr>
      </w:pPr>
      <w:bookmarkStart w:id="37" w:name="_Toc37"/>
      <w:r>
        <w:rPr>
          <w:lang w:val="nl-NL"/>
        </w:rPr>
        <w:t>Status</w:t>
      </w:r>
      <w:bookmarkEnd w:id="37"/>
    </w:p>
    <w:p w14:paraId="751F317E" w14:textId="77777777" w:rsidR="00222D0A" w:rsidRDefault="00FD6C0D">
      <w:pPr>
        <w:pStyle w:val="NormalIndent"/>
      </w:pPr>
      <w:r>
        <w:t>The Status table contains the status of the interested party between certain dates. The following are the fields in the [IPI].[Status] table.</w:t>
      </w:r>
    </w:p>
    <w:p w14:paraId="5AE48A43" w14:textId="77777777" w:rsidR="00222D0A" w:rsidRDefault="00222D0A">
      <w:pPr>
        <w:pStyle w:val="NormalIndent"/>
      </w:pPr>
    </w:p>
    <w:tbl>
      <w:tblPr>
        <w:tblW w:w="9360"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709"/>
        <w:gridCol w:w="2102"/>
        <w:gridCol w:w="1409"/>
        <w:gridCol w:w="3140"/>
      </w:tblGrid>
      <w:tr w:rsidR="00222D0A" w14:paraId="731FC8B7" w14:textId="77777777" w:rsidTr="2416FF0A">
        <w:trPr>
          <w:trHeight w:val="270"/>
        </w:trPr>
        <w:tc>
          <w:tcPr>
            <w:tcW w:w="2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228371A" w14:textId="77777777" w:rsidR="00222D0A" w:rsidRDefault="00FD6C0D">
            <w:pPr>
              <w:pStyle w:val="Body"/>
            </w:pPr>
            <w:r>
              <w:rPr>
                <w:b/>
                <w:bCs/>
              </w:rPr>
              <w:t>Column</w:t>
            </w: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B71BDA0" w14:textId="77777777" w:rsidR="00222D0A" w:rsidRDefault="00FD6C0D">
            <w:pPr>
              <w:pStyle w:val="Body"/>
            </w:pPr>
            <w:r>
              <w:rPr>
                <w:b/>
                <w:bCs/>
              </w:rPr>
              <w:t xml:space="preserve">Data Type </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91D696C" w14:textId="77777777" w:rsidR="00222D0A" w:rsidRDefault="00FD6C0D">
            <w:pPr>
              <w:pStyle w:val="Body"/>
            </w:pPr>
            <w:r>
              <w:rPr>
                <w:b/>
                <w:bCs/>
              </w:rPr>
              <w:t>Required</w:t>
            </w:r>
          </w:p>
        </w:tc>
        <w:tc>
          <w:tcPr>
            <w:tcW w:w="3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26406E6" w14:textId="77777777" w:rsidR="00222D0A" w:rsidRDefault="00FD6C0D">
            <w:pPr>
              <w:pStyle w:val="Body"/>
            </w:pPr>
            <w:r>
              <w:rPr>
                <w:b/>
                <w:bCs/>
              </w:rPr>
              <w:t>Description</w:t>
            </w:r>
          </w:p>
        </w:tc>
      </w:tr>
      <w:tr w:rsidR="00222D0A" w14:paraId="55F72142" w14:textId="77777777" w:rsidTr="2416FF0A">
        <w:trPr>
          <w:trHeight w:val="270"/>
        </w:trPr>
        <w:tc>
          <w:tcPr>
            <w:tcW w:w="2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5E1427" w14:textId="77777777" w:rsidR="00222D0A" w:rsidRDefault="00FD6C0D">
            <w:pPr>
              <w:pStyle w:val="Body"/>
            </w:pPr>
            <w:proofErr w:type="spellStart"/>
            <w:r>
              <w:t>StatusID</w:t>
            </w:r>
            <w:proofErr w:type="spellEnd"/>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A6EDFD" w14:textId="77777777" w:rsidR="00222D0A" w:rsidRDefault="00FD6C0D">
            <w:pPr>
              <w:pStyle w:val="Body"/>
            </w:pPr>
            <w:r>
              <w:t>Int</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34A62B" w14:textId="77777777" w:rsidR="00222D0A" w:rsidRDefault="00FD6C0D">
            <w:pPr>
              <w:pStyle w:val="Body"/>
            </w:pPr>
            <w:r>
              <w:t>Yes</w:t>
            </w:r>
          </w:p>
        </w:tc>
        <w:tc>
          <w:tcPr>
            <w:tcW w:w="3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421D57" w14:textId="77777777" w:rsidR="00222D0A" w:rsidRDefault="00FD6C0D">
            <w:pPr>
              <w:pStyle w:val="Body"/>
            </w:pPr>
            <w:r>
              <w:t>Status identifier</w:t>
            </w:r>
          </w:p>
        </w:tc>
      </w:tr>
      <w:tr w:rsidR="00222D0A" w14:paraId="0A99EF0E" w14:textId="77777777" w:rsidTr="2416FF0A">
        <w:trPr>
          <w:trHeight w:val="270"/>
        </w:trPr>
        <w:tc>
          <w:tcPr>
            <w:tcW w:w="2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051DBE" w14:textId="77777777" w:rsidR="00222D0A" w:rsidRDefault="00FD6C0D">
            <w:pPr>
              <w:pStyle w:val="Body"/>
            </w:pPr>
            <w:proofErr w:type="spellStart"/>
            <w:r>
              <w:t>InterestedPartyID</w:t>
            </w:r>
            <w:proofErr w:type="spellEnd"/>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8410AF" w14:textId="77777777" w:rsidR="00222D0A" w:rsidRDefault="00FD6C0D">
            <w:pPr>
              <w:pStyle w:val="Body"/>
            </w:pPr>
            <w:r>
              <w:t>Int</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60A8E96" w14:textId="77777777" w:rsidR="00222D0A" w:rsidRDefault="00FD6C0D">
            <w:pPr>
              <w:pStyle w:val="Body"/>
            </w:pPr>
            <w:r>
              <w:t>Yes</w:t>
            </w:r>
          </w:p>
        </w:tc>
        <w:tc>
          <w:tcPr>
            <w:tcW w:w="3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410C1D" w14:textId="77777777" w:rsidR="00222D0A" w:rsidRDefault="00FD6C0D">
            <w:pPr>
              <w:pStyle w:val="Body"/>
            </w:pPr>
            <w:r>
              <w:t>Interested party reference</w:t>
            </w:r>
          </w:p>
        </w:tc>
      </w:tr>
      <w:tr w:rsidR="00222D0A" w14:paraId="0A0EA506" w14:textId="77777777" w:rsidTr="2416FF0A">
        <w:trPr>
          <w:trHeight w:val="270"/>
        </w:trPr>
        <w:tc>
          <w:tcPr>
            <w:tcW w:w="2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8338B8" w14:textId="77777777" w:rsidR="00222D0A" w:rsidRDefault="00FD6C0D">
            <w:pPr>
              <w:pStyle w:val="Body"/>
            </w:pPr>
            <w:proofErr w:type="spellStart"/>
            <w:r>
              <w:t>AmendedDateTime</w:t>
            </w:r>
            <w:proofErr w:type="spellEnd"/>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AD7EBD" w14:textId="77777777" w:rsidR="00222D0A" w:rsidRDefault="00FD6C0D">
            <w:pPr>
              <w:pStyle w:val="Body"/>
            </w:pPr>
            <w:r>
              <w:t>Datetime2</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CD449B" w14:textId="77777777" w:rsidR="00222D0A" w:rsidRDefault="00FD6C0D">
            <w:pPr>
              <w:pStyle w:val="Body"/>
            </w:pPr>
            <w:r>
              <w:t>Yes</w:t>
            </w:r>
          </w:p>
        </w:tc>
        <w:tc>
          <w:tcPr>
            <w:tcW w:w="3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BB332D" w14:textId="77777777" w:rsidR="00222D0A" w:rsidRDefault="00FD6C0D">
            <w:pPr>
              <w:pStyle w:val="Body"/>
            </w:pPr>
            <w:r>
              <w:t>Amended date/time</w:t>
            </w:r>
          </w:p>
        </w:tc>
      </w:tr>
      <w:tr w:rsidR="00222D0A" w14:paraId="4A19B5C3" w14:textId="77777777" w:rsidTr="2416FF0A">
        <w:trPr>
          <w:trHeight w:val="270"/>
        </w:trPr>
        <w:tc>
          <w:tcPr>
            <w:tcW w:w="2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7309A7" w14:textId="77777777" w:rsidR="00222D0A" w:rsidRDefault="00FD6C0D">
            <w:pPr>
              <w:pStyle w:val="Body"/>
            </w:pPr>
            <w:proofErr w:type="spellStart"/>
            <w:r>
              <w:t>FromDate</w:t>
            </w:r>
            <w:proofErr w:type="spellEnd"/>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4E98C5E" w14:textId="77777777" w:rsidR="00222D0A" w:rsidRDefault="00FD6C0D">
            <w:pPr>
              <w:pStyle w:val="Body"/>
            </w:pPr>
            <w:r>
              <w:t>Datetime2</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C477AC" w14:textId="77777777" w:rsidR="00222D0A" w:rsidRDefault="00FD6C0D">
            <w:pPr>
              <w:pStyle w:val="Body"/>
            </w:pPr>
            <w:r>
              <w:t>Yes</w:t>
            </w:r>
          </w:p>
        </w:tc>
        <w:tc>
          <w:tcPr>
            <w:tcW w:w="3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7F093B" w14:textId="77777777" w:rsidR="00222D0A" w:rsidRDefault="00FD6C0D">
            <w:pPr>
              <w:pStyle w:val="Body"/>
            </w:pPr>
            <w:r>
              <w:t>Date/time of commencement</w:t>
            </w:r>
          </w:p>
        </w:tc>
      </w:tr>
      <w:tr w:rsidR="00222D0A" w14:paraId="23567E83" w14:textId="77777777" w:rsidTr="2416FF0A">
        <w:trPr>
          <w:trHeight w:val="270"/>
        </w:trPr>
        <w:tc>
          <w:tcPr>
            <w:tcW w:w="2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786BE2" w14:textId="77777777" w:rsidR="00222D0A" w:rsidRDefault="00FD6C0D">
            <w:pPr>
              <w:pStyle w:val="Body"/>
            </w:pPr>
            <w:proofErr w:type="spellStart"/>
            <w:r>
              <w:t>ToDate</w:t>
            </w:r>
            <w:proofErr w:type="spellEnd"/>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A1F2C7" w14:textId="77777777" w:rsidR="00222D0A" w:rsidRDefault="00FD6C0D">
            <w:pPr>
              <w:pStyle w:val="Body"/>
            </w:pPr>
            <w:r>
              <w:t>Datetime2</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0E2304" w14:textId="77777777" w:rsidR="00222D0A" w:rsidRDefault="00FD6C0D">
            <w:pPr>
              <w:pStyle w:val="Body"/>
            </w:pPr>
            <w:r>
              <w:t>Yes</w:t>
            </w:r>
          </w:p>
        </w:tc>
        <w:tc>
          <w:tcPr>
            <w:tcW w:w="3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6D362A" w14:textId="77777777" w:rsidR="00222D0A" w:rsidRDefault="00FD6C0D">
            <w:pPr>
              <w:pStyle w:val="Body"/>
            </w:pPr>
            <w:r>
              <w:t>Date/time of termination</w:t>
            </w:r>
          </w:p>
        </w:tc>
      </w:tr>
      <w:tr w:rsidR="00222D0A" w14:paraId="6F67407B" w14:textId="77777777" w:rsidTr="2416FF0A">
        <w:trPr>
          <w:trHeight w:val="270"/>
        </w:trPr>
        <w:tc>
          <w:tcPr>
            <w:tcW w:w="2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AE542E" w14:textId="77777777" w:rsidR="00222D0A" w:rsidRDefault="00FD6C0D">
            <w:pPr>
              <w:pStyle w:val="Body"/>
            </w:pPr>
            <w:proofErr w:type="spellStart"/>
            <w:r>
              <w:t>ForwardingBaseNumber</w:t>
            </w:r>
            <w:proofErr w:type="spellEnd"/>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619C58" w14:textId="77777777" w:rsidR="00222D0A" w:rsidRDefault="00FD6C0D">
            <w:pPr>
              <w:pStyle w:val="Body"/>
            </w:pPr>
            <w:r>
              <w:t>Nvarchar(13)</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B4C7A2" w14:textId="77777777" w:rsidR="00222D0A" w:rsidRDefault="00FD6C0D">
            <w:pPr>
              <w:pStyle w:val="Body"/>
            </w:pPr>
            <w:r>
              <w:t>Yes</w:t>
            </w:r>
          </w:p>
        </w:tc>
        <w:tc>
          <w:tcPr>
            <w:tcW w:w="3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A87937A" w14:textId="77777777" w:rsidR="00222D0A" w:rsidRDefault="00FD6C0D">
            <w:pPr>
              <w:pStyle w:val="Body"/>
            </w:pPr>
            <w:r>
              <w:t>Forwarding base number</w:t>
            </w:r>
          </w:p>
        </w:tc>
      </w:tr>
      <w:tr w:rsidR="00222D0A" w14:paraId="68104535" w14:textId="77777777" w:rsidTr="2416FF0A">
        <w:trPr>
          <w:trHeight w:val="270"/>
        </w:trPr>
        <w:tc>
          <w:tcPr>
            <w:tcW w:w="2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4055BC" w14:textId="77777777" w:rsidR="00222D0A" w:rsidRDefault="00FD6C0D">
            <w:pPr>
              <w:pStyle w:val="Body"/>
            </w:pPr>
            <w:r>
              <w:t>StatusCode</w:t>
            </w:r>
          </w:p>
        </w:tc>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1E3BDD" w14:textId="77777777" w:rsidR="00222D0A" w:rsidRDefault="00FD6C0D">
            <w:pPr>
              <w:pStyle w:val="Body"/>
            </w:pPr>
            <w:r>
              <w:t>Int</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67E4C7" w14:textId="77777777" w:rsidR="00222D0A" w:rsidRDefault="00FD6C0D">
            <w:pPr>
              <w:pStyle w:val="Body"/>
            </w:pPr>
            <w:r>
              <w:t>Yes</w:t>
            </w:r>
          </w:p>
        </w:tc>
        <w:tc>
          <w:tcPr>
            <w:tcW w:w="3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E03035" w14:textId="77777777" w:rsidR="00222D0A" w:rsidRDefault="00FD6C0D">
            <w:pPr>
              <w:pStyle w:val="Body"/>
            </w:pPr>
            <w:r>
              <w:t>Status of base number</w:t>
            </w:r>
          </w:p>
        </w:tc>
      </w:tr>
    </w:tbl>
    <w:p w14:paraId="50F40DEB" w14:textId="77777777" w:rsidR="00222D0A" w:rsidRDefault="00222D0A">
      <w:pPr>
        <w:pStyle w:val="NormalIndent"/>
        <w:widowControl w:val="0"/>
        <w:spacing w:line="240" w:lineRule="auto"/>
        <w:ind w:left="607" w:hanging="607"/>
      </w:pPr>
    </w:p>
    <w:p w14:paraId="77A52294" w14:textId="77777777" w:rsidR="00222D0A" w:rsidRDefault="00222D0A">
      <w:pPr>
        <w:pStyle w:val="NormalIndent"/>
        <w:ind w:left="0"/>
      </w:pPr>
    </w:p>
    <w:p w14:paraId="007DCDA8" w14:textId="77777777" w:rsidR="00222D0A" w:rsidRDefault="00222D0A">
      <w:pPr>
        <w:pStyle w:val="NormalIndent"/>
        <w:ind w:left="0"/>
      </w:pPr>
    </w:p>
    <w:p w14:paraId="351401F6" w14:textId="77777777" w:rsidR="00222D0A" w:rsidRDefault="00FD6C0D">
      <w:pPr>
        <w:pStyle w:val="Chapterheading"/>
        <w:numPr>
          <w:ilvl w:val="0"/>
          <w:numId w:val="73"/>
        </w:numPr>
      </w:pPr>
      <w:bookmarkStart w:id="38" w:name="_Toc38"/>
      <w:r>
        <w:lastRenderedPageBreak/>
        <w:t>Lookup Schema</w:t>
      </w:r>
      <w:bookmarkEnd w:id="38"/>
    </w:p>
    <w:p w14:paraId="150B6570" w14:textId="77777777" w:rsidR="00222D0A" w:rsidRDefault="00FD6C0D">
      <w:pPr>
        <w:pStyle w:val="NormalIndent"/>
      </w:pPr>
      <w:r>
        <w:t>The Lookup schema contains reference data for the ISWC and IPI database schemas. The following is an ER diagram for the Lookup schema:</w:t>
      </w:r>
    </w:p>
    <w:p w14:paraId="450EA2D7" w14:textId="77777777" w:rsidR="00222D0A" w:rsidRDefault="00FD6C0D">
      <w:pPr>
        <w:pStyle w:val="NormalIndent"/>
      </w:pPr>
      <w:r>
        <w:rPr>
          <w:noProof/>
        </w:rPr>
        <w:drawing>
          <wp:inline distT="0" distB="0" distL="0" distR="0" wp14:anchorId="4B9AE20A" wp14:editId="07777777">
            <wp:extent cx="5943600" cy="4953000"/>
            <wp:effectExtent l="0" t="0" r="0" b="0"/>
            <wp:docPr id="1073741829" name="officeArt object" descr="Picture 7"/>
            <wp:cNvGraphicFramePr/>
            <a:graphic xmlns:a="http://schemas.openxmlformats.org/drawingml/2006/main">
              <a:graphicData uri="http://schemas.openxmlformats.org/drawingml/2006/picture">
                <pic:pic xmlns:pic="http://schemas.openxmlformats.org/drawingml/2006/picture">
                  <pic:nvPicPr>
                    <pic:cNvPr id="1073741829" name="Picture 7" descr="Picture 7"/>
                    <pic:cNvPicPr>
                      <a:picLocks noChangeAspect="1"/>
                    </pic:cNvPicPr>
                  </pic:nvPicPr>
                  <pic:blipFill>
                    <a:blip r:embed="rId19"/>
                    <a:stretch>
                      <a:fillRect/>
                    </a:stretch>
                  </pic:blipFill>
                  <pic:spPr>
                    <a:xfrm>
                      <a:off x="0" y="0"/>
                      <a:ext cx="5943600" cy="4953000"/>
                    </a:xfrm>
                    <a:prstGeom prst="rect">
                      <a:avLst/>
                    </a:prstGeom>
                    <a:ln w="12700" cap="flat">
                      <a:noFill/>
                      <a:miter lim="400000"/>
                    </a:ln>
                    <a:effectLst/>
                  </pic:spPr>
                </pic:pic>
              </a:graphicData>
            </a:graphic>
          </wp:inline>
        </w:drawing>
      </w:r>
    </w:p>
    <w:p w14:paraId="3DD355C9" w14:textId="77777777" w:rsidR="00222D0A" w:rsidRDefault="00222D0A">
      <w:pPr>
        <w:pStyle w:val="NormalIndent"/>
      </w:pPr>
    </w:p>
    <w:p w14:paraId="63B540D1" w14:textId="77777777" w:rsidR="00222D0A" w:rsidRDefault="00FD6C0D">
      <w:pPr>
        <w:pStyle w:val="NormalIndent"/>
      </w:pPr>
      <w:r>
        <w:t>The following are the tables in this schema:</w:t>
      </w:r>
    </w:p>
    <w:p w14:paraId="1A81F0B1" w14:textId="77777777" w:rsidR="00222D0A" w:rsidRDefault="00222D0A">
      <w:pPr>
        <w:pStyle w:val="NormalIndent"/>
      </w:pPr>
    </w:p>
    <w:p w14:paraId="76E2C079" w14:textId="77777777" w:rsidR="00222D0A" w:rsidRDefault="00FD6C0D">
      <w:pPr>
        <w:pStyle w:val="Heading2"/>
        <w:numPr>
          <w:ilvl w:val="1"/>
          <w:numId w:val="37"/>
        </w:numPr>
      </w:pPr>
      <w:bookmarkStart w:id="39" w:name="_Toc39"/>
      <w:r>
        <w:rPr>
          <w:lang w:val="it-IT"/>
        </w:rPr>
        <w:t xml:space="preserve">ContributorRoleType </w:t>
      </w:r>
      <w:bookmarkEnd w:id="39"/>
    </w:p>
    <w:p w14:paraId="28FCA4D8" w14:textId="77777777" w:rsidR="00222D0A" w:rsidRDefault="00FD6C0D">
      <w:pPr>
        <w:pStyle w:val="NormalIndent"/>
      </w:pPr>
      <w:r>
        <w:t xml:space="preserve">The </w:t>
      </w:r>
      <w:proofErr w:type="spellStart"/>
      <w:r>
        <w:t>ContributorRoleType</w:t>
      </w:r>
      <w:proofErr w:type="spellEnd"/>
      <w:r>
        <w:t xml:space="preserve"> tables stores the contributor role types. The following are the fields in the [Lookup].[</w:t>
      </w:r>
      <w:proofErr w:type="spellStart"/>
      <w:r>
        <w:t>ContributorRoleType</w:t>
      </w:r>
      <w:proofErr w:type="spellEnd"/>
      <w:r>
        <w:t>] table.</w:t>
      </w:r>
    </w:p>
    <w:p w14:paraId="717AAFBA" w14:textId="77777777" w:rsidR="00222D0A" w:rsidRDefault="00222D0A">
      <w:pPr>
        <w:pStyle w:val="NormalIndent"/>
      </w:pPr>
    </w:p>
    <w:tbl>
      <w:tblPr>
        <w:tblW w:w="8755"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551"/>
        <w:gridCol w:w="1556"/>
        <w:gridCol w:w="1372"/>
        <w:gridCol w:w="3276"/>
      </w:tblGrid>
      <w:tr w:rsidR="00222D0A" w14:paraId="44D84E3A" w14:textId="77777777" w:rsidTr="2416FF0A">
        <w:trPr>
          <w:trHeight w:val="270"/>
        </w:trPr>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4FC4A8E" w14:textId="77777777" w:rsidR="00222D0A" w:rsidRDefault="00FD6C0D">
            <w:pPr>
              <w:pStyle w:val="Body"/>
            </w:pPr>
            <w:r>
              <w:rPr>
                <w:b/>
                <w:bCs/>
              </w:rPr>
              <w:t>Column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70717DC"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99BA404" w14:textId="77777777" w:rsidR="00222D0A" w:rsidRDefault="00FD6C0D">
            <w:pPr>
              <w:pStyle w:val="Body"/>
            </w:pPr>
            <w:r>
              <w:rPr>
                <w:b/>
                <w:bCs/>
              </w:rPr>
              <w:t>Required</w:t>
            </w: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693A9D0" w14:textId="77777777" w:rsidR="00222D0A" w:rsidRDefault="00FD6C0D">
            <w:pPr>
              <w:pStyle w:val="Body"/>
            </w:pPr>
            <w:r>
              <w:rPr>
                <w:b/>
                <w:bCs/>
              </w:rPr>
              <w:t>Description</w:t>
            </w:r>
          </w:p>
        </w:tc>
      </w:tr>
      <w:tr w:rsidR="00222D0A" w14:paraId="13DA721B" w14:textId="77777777" w:rsidTr="2416FF0A">
        <w:trPr>
          <w:trHeight w:val="270"/>
        </w:trPr>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4A95E4" w14:textId="77777777" w:rsidR="00222D0A" w:rsidRDefault="00FD6C0D">
            <w:pPr>
              <w:pStyle w:val="Body"/>
            </w:pPr>
            <w:proofErr w:type="spellStart"/>
            <w:r>
              <w:t>ContributorRoleTypeID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4B83E3"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0B9270" w14:textId="77777777" w:rsidR="00222D0A" w:rsidRDefault="00FD6C0D">
            <w:pPr>
              <w:pStyle w:val="Body"/>
            </w:pPr>
            <w:r>
              <w:t>Yes</w:t>
            </w: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5F9591" w14:textId="77777777" w:rsidR="00222D0A" w:rsidRDefault="00FD6C0D">
            <w:pPr>
              <w:pStyle w:val="Body"/>
            </w:pPr>
            <w:r>
              <w:t>Contributor role type identifier</w:t>
            </w:r>
          </w:p>
        </w:tc>
      </w:tr>
      <w:tr w:rsidR="00222D0A" w14:paraId="7F0ED98D" w14:textId="77777777" w:rsidTr="2416FF0A">
        <w:trPr>
          <w:trHeight w:val="270"/>
        </w:trPr>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AB5A84" w14:textId="77777777" w:rsidR="00222D0A" w:rsidRDefault="00FD6C0D">
            <w:pPr>
              <w:pStyle w:val="Body"/>
            </w:pPr>
            <w:r>
              <w:t>Code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5039F4" w14:textId="77777777" w:rsidR="00222D0A" w:rsidRDefault="00FD6C0D">
            <w:pPr>
              <w:pStyle w:val="Body"/>
            </w:pPr>
            <w:r>
              <w:t>Nvarchar(3)</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53B60F" w14:textId="77777777" w:rsidR="00222D0A" w:rsidRDefault="00FD6C0D">
            <w:pPr>
              <w:pStyle w:val="Body"/>
            </w:pPr>
            <w:r>
              <w:t>Yes</w:t>
            </w: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A07BE0" w14:textId="77777777" w:rsidR="00222D0A" w:rsidRDefault="00FD6C0D">
            <w:pPr>
              <w:pStyle w:val="Body"/>
            </w:pPr>
            <w:r>
              <w:t>Entity instance code</w:t>
            </w:r>
          </w:p>
        </w:tc>
      </w:tr>
      <w:tr w:rsidR="00222D0A" w14:paraId="0E44D76E" w14:textId="77777777" w:rsidTr="2416FF0A">
        <w:trPr>
          <w:trHeight w:val="270"/>
        </w:trPr>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3B436A2" w14:textId="77777777" w:rsidR="00222D0A" w:rsidRDefault="00FD6C0D">
            <w:pPr>
              <w:pStyle w:val="Body"/>
            </w:pPr>
            <w:r>
              <w:t>Description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C8348F"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B1B4D7" w14:textId="77777777" w:rsidR="00222D0A" w:rsidRDefault="00FD6C0D">
            <w:pPr>
              <w:pStyle w:val="Body"/>
            </w:pPr>
            <w:r>
              <w:t>Yes</w:t>
            </w: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541900" w14:textId="77777777" w:rsidR="00222D0A" w:rsidRDefault="00FD6C0D">
            <w:pPr>
              <w:pStyle w:val="Body"/>
            </w:pPr>
            <w:r>
              <w:t>Entity instance description</w:t>
            </w:r>
          </w:p>
        </w:tc>
      </w:tr>
      <w:tr w:rsidR="00222D0A" w14:paraId="509F5B88" w14:textId="77777777" w:rsidTr="2416FF0A">
        <w:trPr>
          <w:trHeight w:val="530"/>
        </w:trPr>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D36306E" w14:textId="77777777" w:rsidR="00222D0A" w:rsidRDefault="00FD6C0D">
            <w:pPr>
              <w:pStyle w:val="Body"/>
            </w:pPr>
            <w:proofErr w:type="spellStart"/>
            <w:r>
              <w:t>CreatedDate</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F13BBC"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6A0F3AD" w14:textId="77777777" w:rsidR="00222D0A" w:rsidRDefault="00FD6C0D">
            <w:pPr>
              <w:pStyle w:val="Body"/>
            </w:pPr>
            <w:r>
              <w:t>Yes</w:t>
            </w: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50BAD9" w14:textId="77777777" w:rsidR="00222D0A" w:rsidRDefault="00FD6C0D">
            <w:pPr>
              <w:pStyle w:val="Body"/>
            </w:pPr>
            <w:r>
              <w:t>Date that the entity instance was created</w:t>
            </w:r>
          </w:p>
        </w:tc>
      </w:tr>
      <w:tr w:rsidR="00222D0A" w14:paraId="3704506B" w14:textId="77777777" w:rsidTr="2416FF0A">
        <w:trPr>
          <w:trHeight w:val="270"/>
        </w:trPr>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97D517" w14:textId="77777777" w:rsidR="00222D0A" w:rsidRDefault="00FD6C0D">
            <w:pPr>
              <w:pStyle w:val="Body"/>
            </w:pPr>
            <w:r>
              <w:t>LastModifiedDate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6C1C95A"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B83BCC" w14:textId="77777777" w:rsidR="00222D0A" w:rsidRDefault="00FD6C0D">
            <w:pPr>
              <w:pStyle w:val="Body"/>
            </w:pPr>
            <w:r>
              <w:t>Yes</w:t>
            </w: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2F8047" w14:textId="77777777" w:rsidR="00222D0A" w:rsidRDefault="00FD6C0D">
            <w:pPr>
              <w:pStyle w:val="Body"/>
            </w:pPr>
            <w:r>
              <w:t>Date of last modification</w:t>
            </w:r>
          </w:p>
        </w:tc>
      </w:tr>
      <w:tr w:rsidR="00222D0A" w14:paraId="7DFA95C3" w14:textId="77777777" w:rsidTr="2416FF0A">
        <w:trPr>
          <w:trHeight w:val="270"/>
        </w:trPr>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038F87" w14:textId="77777777" w:rsidR="00222D0A" w:rsidRDefault="00FD6C0D">
            <w:pPr>
              <w:pStyle w:val="Body"/>
            </w:pPr>
            <w:proofErr w:type="spellStart"/>
            <w:r>
              <w:t>LastModifiedUserID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78BAAC"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F561766" w14:textId="77777777" w:rsidR="00222D0A" w:rsidRDefault="00FD6C0D">
            <w:pPr>
              <w:pStyle w:val="Body"/>
            </w:pPr>
            <w:r>
              <w:t>Yes</w:t>
            </w:r>
          </w:p>
        </w:tc>
        <w:tc>
          <w:tcPr>
            <w:tcW w:w="3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6A715E" w14:textId="77777777" w:rsidR="00222D0A" w:rsidRDefault="00FD6C0D">
            <w:pPr>
              <w:pStyle w:val="Body"/>
            </w:pPr>
            <w:r>
              <w:t>The last modifying user</w:t>
            </w:r>
          </w:p>
        </w:tc>
      </w:tr>
    </w:tbl>
    <w:p w14:paraId="56EE48EE" w14:textId="77777777" w:rsidR="00222D0A" w:rsidRDefault="00222D0A">
      <w:pPr>
        <w:pStyle w:val="NormalIndent"/>
        <w:widowControl w:val="0"/>
        <w:spacing w:line="240" w:lineRule="auto"/>
        <w:ind w:left="607" w:hanging="607"/>
      </w:pPr>
    </w:p>
    <w:p w14:paraId="2908EB2C" w14:textId="77777777" w:rsidR="00222D0A" w:rsidRDefault="00222D0A">
      <w:pPr>
        <w:pStyle w:val="NormalIndent"/>
      </w:pPr>
    </w:p>
    <w:p w14:paraId="4CE03C80" w14:textId="77777777" w:rsidR="00222D0A" w:rsidRDefault="00FD6C0D">
      <w:pPr>
        <w:pStyle w:val="Heading2"/>
        <w:numPr>
          <w:ilvl w:val="1"/>
          <w:numId w:val="74"/>
        </w:numPr>
      </w:pPr>
      <w:bookmarkStart w:id="40" w:name="_Toc40"/>
      <w:proofErr w:type="spellStart"/>
      <w:r>
        <w:t>CisacContributorRoleMapping</w:t>
      </w:r>
      <w:bookmarkEnd w:id="40"/>
      <w:proofErr w:type="spellEnd"/>
    </w:p>
    <w:p w14:paraId="70DE8E53" w14:textId="77777777" w:rsidR="00222D0A" w:rsidRDefault="00FD6C0D">
      <w:pPr>
        <w:pStyle w:val="NormalIndent"/>
      </w:pPr>
      <w:r>
        <w:t xml:space="preserve">The </w:t>
      </w:r>
      <w:proofErr w:type="spellStart"/>
      <w:r>
        <w:t>CisacContributorRoleMapping</w:t>
      </w:r>
      <w:proofErr w:type="spellEnd"/>
      <w:r>
        <w:t xml:space="preserve"> table stores the mapping between the CISAC contributor roles and the Contributor roles. The following are the fields in the [Lookup].[</w:t>
      </w:r>
      <w:proofErr w:type="spellStart"/>
      <w:r>
        <w:t>CisacContributorRoleMapping</w:t>
      </w:r>
      <w:proofErr w:type="spellEnd"/>
      <w:r>
        <w:t>] table.</w:t>
      </w:r>
    </w:p>
    <w:p w14:paraId="121FD38A" w14:textId="77777777" w:rsidR="00222D0A" w:rsidRDefault="00222D0A">
      <w:pPr>
        <w:pStyle w:val="NormalIndent"/>
      </w:pPr>
    </w:p>
    <w:tbl>
      <w:tblPr>
        <w:tblW w:w="9360"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3641"/>
        <w:gridCol w:w="1538"/>
        <w:gridCol w:w="1291"/>
        <w:gridCol w:w="2890"/>
      </w:tblGrid>
      <w:tr w:rsidR="00222D0A" w14:paraId="6CA0622D" w14:textId="77777777" w:rsidTr="2416FF0A">
        <w:trPr>
          <w:trHeight w:val="270"/>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F247508" w14:textId="77777777" w:rsidR="00222D0A" w:rsidRDefault="00FD6C0D">
            <w:pPr>
              <w:pStyle w:val="Body"/>
            </w:pPr>
            <w:r>
              <w:rPr>
                <w:b/>
                <w:bCs/>
              </w:rPr>
              <w:t>Column</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7BCA311" w14:textId="77777777" w:rsidR="00222D0A" w:rsidRDefault="00FD6C0D">
            <w:pPr>
              <w:pStyle w:val="Body"/>
            </w:pPr>
            <w:r>
              <w:rPr>
                <w:b/>
                <w:bCs/>
              </w:rPr>
              <w:t xml:space="preserve">Data Type </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03276AC" w14:textId="77777777" w:rsidR="00222D0A" w:rsidRDefault="00FD6C0D">
            <w:pPr>
              <w:pStyle w:val="Body"/>
            </w:pPr>
            <w:r>
              <w:rPr>
                <w:b/>
                <w:bCs/>
              </w:rPr>
              <w:t>Required</w:t>
            </w:r>
          </w:p>
        </w:tc>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E29F70C" w14:textId="77777777" w:rsidR="00222D0A" w:rsidRDefault="00FD6C0D">
            <w:pPr>
              <w:pStyle w:val="Body"/>
            </w:pPr>
            <w:r>
              <w:rPr>
                <w:b/>
                <w:bCs/>
              </w:rPr>
              <w:t>Description</w:t>
            </w:r>
          </w:p>
        </w:tc>
      </w:tr>
      <w:tr w:rsidR="00222D0A" w14:paraId="04D0D7E9" w14:textId="77777777" w:rsidTr="2416FF0A">
        <w:trPr>
          <w:trHeight w:val="530"/>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34CB58" w14:textId="77777777" w:rsidR="00222D0A" w:rsidRDefault="00FD6C0D">
            <w:pPr>
              <w:pStyle w:val="Body"/>
            </w:pPr>
            <w:proofErr w:type="spellStart"/>
            <w:r>
              <w:t>CisacContributorRoleMappingID</w:t>
            </w:r>
            <w:proofErr w:type="spellEnd"/>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E38DD72" w14:textId="77777777" w:rsidR="00222D0A" w:rsidRDefault="00FD6C0D">
            <w:pPr>
              <w:pStyle w:val="Body"/>
            </w:pPr>
            <w:r>
              <w:t>Int</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E3306A" w14:textId="77777777" w:rsidR="00222D0A" w:rsidRDefault="00FD6C0D">
            <w:pPr>
              <w:pStyle w:val="Body"/>
            </w:pPr>
            <w:r>
              <w:t>Yes</w:t>
            </w:r>
          </w:p>
        </w:tc>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52182A" w14:textId="77777777" w:rsidR="00222D0A" w:rsidRDefault="00FD6C0D">
            <w:pPr>
              <w:pStyle w:val="Body"/>
            </w:pPr>
            <w:r>
              <w:t>CISAC contributor role mapping ID</w:t>
            </w:r>
          </w:p>
        </w:tc>
      </w:tr>
      <w:tr w:rsidR="00222D0A" w14:paraId="756ECD58" w14:textId="77777777" w:rsidTr="2416FF0A">
        <w:trPr>
          <w:trHeight w:val="270"/>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37BC8C" w14:textId="77777777" w:rsidR="00222D0A" w:rsidRDefault="00FD6C0D">
            <w:pPr>
              <w:pStyle w:val="Body"/>
            </w:pPr>
            <w:proofErr w:type="spellStart"/>
            <w:r>
              <w:t>ContributorRoleTypeID</w:t>
            </w:r>
            <w:proofErr w:type="spellEnd"/>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6F828B" w14:textId="77777777" w:rsidR="00222D0A" w:rsidRDefault="00FD6C0D">
            <w:pPr>
              <w:pStyle w:val="Body"/>
            </w:pPr>
            <w:r>
              <w:t>Int</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6A06E2" w14:textId="77777777" w:rsidR="00222D0A" w:rsidRDefault="00FD6C0D">
            <w:pPr>
              <w:pStyle w:val="Body"/>
            </w:pPr>
            <w:r>
              <w:t>Yes</w:t>
            </w:r>
          </w:p>
        </w:tc>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0FACFE8" w14:textId="77777777" w:rsidR="00222D0A" w:rsidRDefault="00FD6C0D">
            <w:pPr>
              <w:pStyle w:val="Body"/>
            </w:pPr>
            <w:r>
              <w:t>Internal CSI role type</w:t>
            </w:r>
          </w:p>
        </w:tc>
      </w:tr>
      <w:tr w:rsidR="00222D0A" w14:paraId="668C6319" w14:textId="77777777" w:rsidTr="2416FF0A">
        <w:trPr>
          <w:trHeight w:val="270"/>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E3A8C6" w14:textId="77777777" w:rsidR="00222D0A" w:rsidRDefault="00FD6C0D">
            <w:pPr>
              <w:pStyle w:val="Body"/>
            </w:pPr>
            <w:proofErr w:type="spellStart"/>
            <w:r>
              <w:t>CisacRoleType</w:t>
            </w:r>
            <w:proofErr w:type="spellEnd"/>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48175F" w14:textId="77777777" w:rsidR="00222D0A" w:rsidRDefault="00FD6C0D">
            <w:pPr>
              <w:pStyle w:val="Body"/>
            </w:pPr>
            <w:r>
              <w:t>Nvarchar(2)</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D33906" w14:textId="77777777" w:rsidR="00222D0A" w:rsidRDefault="00FD6C0D">
            <w:pPr>
              <w:pStyle w:val="Body"/>
            </w:pPr>
            <w:r>
              <w:t>Yes</w:t>
            </w:r>
          </w:p>
        </w:tc>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56FB9C" w14:textId="77777777" w:rsidR="00222D0A" w:rsidRDefault="00FD6C0D">
            <w:pPr>
              <w:pStyle w:val="Body"/>
            </w:pPr>
            <w:r>
              <w:t>CISAC role type</w:t>
            </w:r>
          </w:p>
        </w:tc>
      </w:tr>
      <w:tr w:rsidR="00222D0A" w14:paraId="2B779A90" w14:textId="77777777" w:rsidTr="2416FF0A">
        <w:trPr>
          <w:trHeight w:val="530"/>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C72AE5" w14:textId="77777777" w:rsidR="00222D0A" w:rsidRDefault="00FD6C0D">
            <w:pPr>
              <w:pStyle w:val="Body"/>
            </w:pPr>
            <w:proofErr w:type="spellStart"/>
            <w:r>
              <w:t>CreatedDate</w:t>
            </w:r>
            <w:proofErr w:type="spellEnd"/>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C1A931A" w14:textId="77777777" w:rsidR="00222D0A" w:rsidRDefault="00FD6C0D">
            <w:pPr>
              <w:pStyle w:val="Body"/>
            </w:pPr>
            <w:r>
              <w:t>Datetime2</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A99627" w14:textId="77777777" w:rsidR="00222D0A" w:rsidRDefault="00FD6C0D">
            <w:pPr>
              <w:pStyle w:val="Body"/>
            </w:pPr>
            <w:r>
              <w:t>Yes</w:t>
            </w:r>
          </w:p>
        </w:tc>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CB3BB8" w14:textId="77777777" w:rsidR="00222D0A" w:rsidRDefault="00FD6C0D">
            <w:pPr>
              <w:pStyle w:val="Body"/>
            </w:pPr>
            <w:r>
              <w:t>Date that the entity instance was created</w:t>
            </w:r>
          </w:p>
        </w:tc>
      </w:tr>
      <w:tr w:rsidR="00222D0A" w14:paraId="6DFA20F9" w14:textId="77777777" w:rsidTr="2416FF0A">
        <w:trPr>
          <w:trHeight w:val="270"/>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B1B460" w14:textId="77777777" w:rsidR="00222D0A" w:rsidRDefault="00FD6C0D">
            <w:pPr>
              <w:pStyle w:val="Body"/>
            </w:pPr>
            <w:r>
              <w:t>LastModifiedDate</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5B120C" w14:textId="77777777" w:rsidR="00222D0A" w:rsidRDefault="00FD6C0D">
            <w:pPr>
              <w:pStyle w:val="Body"/>
            </w:pPr>
            <w:r>
              <w:t>Datetime2</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476E9D" w14:textId="77777777" w:rsidR="00222D0A" w:rsidRDefault="00FD6C0D">
            <w:pPr>
              <w:pStyle w:val="Body"/>
            </w:pPr>
            <w:r>
              <w:t>Yes</w:t>
            </w:r>
          </w:p>
        </w:tc>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508335" w14:textId="77777777" w:rsidR="00222D0A" w:rsidRDefault="00FD6C0D">
            <w:pPr>
              <w:pStyle w:val="Body"/>
            </w:pPr>
            <w:r>
              <w:t>Date of last modification</w:t>
            </w:r>
          </w:p>
        </w:tc>
      </w:tr>
      <w:tr w:rsidR="00222D0A" w14:paraId="492F876F" w14:textId="77777777" w:rsidTr="2416FF0A">
        <w:trPr>
          <w:trHeight w:val="270"/>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08204E" w14:textId="77777777" w:rsidR="00222D0A" w:rsidRDefault="00FD6C0D">
            <w:pPr>
              <w:pStyle w:val="Body"/>
            </w:pPr>
            <w:proofErr w:type="spellStart"/>
            <w:r>
              <w:t>LastModifiedUserID</w:t>
            </w:r>
            <w:proofErr w:type="spellEnd"/>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784A58" w14:textId="77777777" w:rsidR="00222D0A" w:rsidRDefault="00FD6C0D">
            <w:pPr>
              <w:pStyle w:val="Body"/>
            </w:pPr>
            <w:r>
              <w:t>Int</w:t>
            </w:r>
          </w:p>
        </w:tc>
        <w:tc>
          <w:tcPr>
            <w:tcW w:w="12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7CAE99" w14:textId="77777777" w:rsidR="00222D0A" w:rsidRDefault="00FD6C0D">
            <w:pPr>
              <w:pStyle w:val="Body"/>
            </w:pPr>
            <w:r>
              <w:t>Yes</w:t>
            </w:r>
          </w:p>
        </w:tc>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BAE31F" w14:textId="77777777" w:rsidR="00222D0A" w:rsidRDefault="00FD6C0D">
            <w:pPr>
              <w:pStyle w:val="Body"/>
            </w:pPr>
            <w:r>
              <w:t>The last modifying user</w:t>
            </w:r>
          </w:p>
        </w:tc>
      </w:tr>
    </w:tbl>
    <w:p w14:paraId="1FE2DD96" w14:textId="77777777" w:rsidR="00222D0A" w:rsidRDefault="00222D0A">
      <w:pPr>
        <w:pStyle w:val="NormalIndent"/>
        <w:widowControl w:val="0"/>
        <w:spacing w:line="240" w:lineRule="auto"/>
        <w:ind w:left="607" w:hanging="607"/>
      </w:pPr>
    </w:p>
    <w:p w14:paraId="27357532" w14:textId="77777777" w:rsidR="00222D0A" w:rsidRDefault="00222D0A">
      <w:pPr>
        <w:pStyle w:val="NormalIndent"/>
        <w:ind w:left="0"/>
      </w:pPr>
    </w:p>
    <w:p w14:paraId="4C7E8A3A" w14:textId="77777777" w:rsidR="00222D0A" w:rsidRDefault="00FD6C0D">
      <w:pPr>
        <w:pStyle w:val="Heading2"/>
        <w:numPr>
          <w:ilvl w:val="1"/>
          <w:numId w:val="75"/>
        </w:numPr>
      </w:pPr>
      <w:bookmarkStart w:id="41" w:name="_Toc41"/>
      <w:r>
        <w:rPr>
          <w:lang w:val="it-IT"/>
        </w:rPr>
        <w:lastRenderedPageBreak/>
        <w:t>DisambiguationReason</w:t>
      </w:r>
      <w:bookmarkEnd w:id="41"/>
    </w:p>
    <w:p w14:paraId="754EAA0B" w14:textId="77777777" w:rsidR="00222D0A" w:rsidRDefault="00FD6C0D">
      <w:pPr>
        <w:pStyle w:val="NormalIndent"/>
      </w:pPr>
      <w:r>
        <w:t xml:space="preserve">The </w:t>
      </w:r>
      <w:proofErr w:type="spellStart"/>
      <w:r>
        <w:t>DisambiguationReason</w:t>
      </w:r>
      <w:proofErr w:type="spellEnd"/>
      <w:r>
        <w:t xml:space="preserve"> table stores the possible values for disambiguation reasons. The following are the fields in the [Lookup].[</w:t>
      </w:r>
      <w:proofErr w:type="spellStart"/>
      <w:r>
        <w:t>DisambiguationReason</w:t>
      </w:r>
      <w:proofErr w:type="spellEnd"/>
      <w:r>
        <w:t>] table.</w:t>
      </w:r>
    </w:p>
    <w:p w14:paraId="07F023C8" w14:textId="77777777" w:rsidR="00222D0A" w:rsidRDefault="00222D0A">
      <w:pPr>
        <w:pStyle w:val="NormalIndent"/>
      </w:pPr>
    </w:p>
    <w:tbl>
      <w:tblPr>
        <w:tblW w:w="8755"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722"/>
        <w:gridCol w:w="1556"/>
        <w:gridCol w:w="1372"/>
        <w:gridCol w:w="3105"/>
      </w:tblGrid>
      <w:tr w:rsidR="00222D0A" w14:paraId="4E9A3A58"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6D3DC09" w14:textId="77777777" w:rsidR="00222D0A" w:rsidRDefault="00FD6C0D">
            <w:pPr>
              <w:pStyle w:val="Body"/>
            </w:pPr>
            <w:r>
              <w:rPr>
                <w:b/>
                <w:bCs/>
              </w:rPr>
              <w:t>Column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92974CA"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7B3A410" w14:textId="77777777" w:rsidR="00222D0A" w:rsidRDefault="00FD6C0D">
            <w:pPr>
              <w:pStyle w:val="Body"/>
            </w:pPr>
            <w:r>
              <w:rPr>
                <w:b/>
                <w:bCs/>
              </w:rPr>
              <w:t>Required</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ED4823F" w14:textId="77777777" w:rsidR="00222D0A" w:rsidRDefault="00FD6C0D">
            <w:pPr>
              <w:pStyle w:val="Body"/>
            </w:pPr>
            <w:r>
              <w:rPr>
                <w:b/>
                <w:bCs/>
              </w:rPr>
              <w:t>Description</w:t>
            </w:r>
          </w:p>
        </w:tc>
      </w:tr>
      <w:tr w:rsidR="00222D0A" w14:paraId="54043F96"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538938" w14:textId="77777777" w:rsidR="00222D0A" w:rsidRDefault="00FD6C0D">
            <w:pPr>
              <w:pStyle w:val="Body"/>
            </w:pPr>
            <w:proofErr w:type="spellStart"/>
            <w:r>
              <w:t>DisambiguationReasonID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0A8AA55"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DC12B2" w14:textId="77777777" w:rsidR="00222D0A" w:rsidRDefault="00FD6C0D">
            <w:pPr>
              <w:pStyle w:val="Body"/>
            </w:pPr>
            <w:r>
              <w:t>Yes</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40992E" w14:textId="77777777" w:rsidR="00222D0A" w:rsidRDefault="00FD6C0D">
            <w:pPr>
              <w:pStyle w:val="Body"/>
            </w:pPr>
            <w:r>
              <w:t>Disambiguation reason identifier</w:t>
            </w:r>
          </w:p>
        </w:tc>
      </w:tr>
      <w:tr w:rsidR="00222D0A" w14:paraId="0E16A548"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89949B" w14:textId="77777777" w:rsidR="00222D0A" w:rsidRDefault="00FD6C0D">
            <w:pPr>
              <w:pStyle w:val="Body"/>
            </w:pPr>
            <w:r>
              <w:t>Code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309A9A" w14:textId="77777777" w:rsidR="00222D0A" w:rsidRDefault="00FD6C0D">
            <w:pPr>
              <w:pStyle w:val="Body"/>
            </w:pPr>
            <w:r>
              <w:t>Nvarchar(3)</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55FB1E" w14:textId="77777777" w:rsidR="00222D0A" w:rsidRDefault="00FD6C0D">
            <w:pPr>
              <w:pStyle w:val="Body"/>
            </w:pPr>
            <w:r>
              <w:t>Yes</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E2DB82" w14:textId="77777777" w:rsidR="00222D0A" w:rsidRDefault="00FD6C0D">
            <w:pPr>
              <w:pStyle w:val="Body"/>
            </w:pPr>
            <w:r>
              <w:t>Entity instance code</w:t>
            </w:r>
          </w:p>
        </w:tc>
      </w:tr>
      <w:tr w:rsidR="00222D0A" w14:paraId="4B7E281C"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3D742E" w14:textId="77777777" w:rsidR="00222D0A" w:rsidRDefault="00FD6C0D">
            <w:pPr>
              <w:pStyle w:val="Body"/>
            </w:pPr>
            <w:r>
              <w:t>Description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8FD426"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EA8532" w14:textId="77777777" w:rsidR="00222D0A" w:rsidRDefault="00FD6C0D">
            <w:pPr>
              <w:pStyle w:val="Body"/>
            </w:pPr>
            <w:r>
              <w:t>Yes</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F55F68" w14:textId="77777777" w:rsidR="00222D0A" w:rsidRDefault="00FD6C0D">
            <w:pPr>
              <w:pStyle w:val="Body"/>
            </w:pPr>
            <w:r>
              <w:t>Entity instance description</w:t>
            </w:r>
          </w:p>
        </w:tc>
      </w:tr>
      <w:tr w:rsidR="00222D0A" w14:paraId="20952CAF" w14:textId="77777777" w:rsidTr="2416FF0A">
        <w:trPr>
          <w:trHeight w:val="53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499CB9" w14:textId="77777777" w:rsidR="00222D0A" w:rsidRDefault="00FD6C0D">
            <w:pPr>
              <w:pStyle w:val="Body"/>
            </w:pPr>
            <w:proofErr w:type="spellStart"/>
            <w:r>
              <w:t>CreatedDate</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8B45AD4"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6A3D8A" w14:textId="77777777" w:rsidR="00222D0A" w:rsidRDefault="00FD6C0D">
            <w:pPr>
              <w:pStyle w:val="Body"/>
            </w:pPr>
            <w:r>
              <w:t>Yes</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11B2FA" w14:textId="77777777" w:rsidR="00222D0A" w:rsidRDefault="00FD6C0D">
            <w:pPr>
              <w:pStyle w:val="Body"/>
            </w:pPr>
            <w:r>
              <w:t>Date that the entity instance was created</w:t>
            </w:r>
          </w:p>
        </w:tc>
      </w:tr>
      <w:tr w:rsidR="00222D0A" w14:paraId="7B5F4598"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963CCC" w14:textId="77777777" w:rsidR="00222D0A" w:rsidRDefault="00FD6C0D">
            <w:pPr>
              <w:pStyle w:val="Body"/>
            </w:pPr>
            <w:r>
              <w:t>LastModifiedDate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2C85EE"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D11E62" w14:textId="77777777" w:rsidR="00222D0A" w:rsidRDefault="00FD6C0D">
            <w:pPr>
              <w:pStyle w:val="Body"/>
            </w:pPr>
            <w:r>
              <w:t>Yes</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998B506" w14:textId="77777777" w:rsidR="00222D0A" w:rsidRDefault="00FD6C0D">
            <w:pPr>
              <w:pStyle w:val="Body"/>
            </w:pPr>
            <w:r>
              <w:t>Date of last modification</w:t>
            </w:r>
          </w:p>
        </w:tc>
      </w:tr>
      <w:tr w:rsidR="00222D0A" w14:paraId="33CB92DD" w14:textId="77777777" w:rsidTr="2416FF0A">
        <w:trPr>
          <w:trHeight w:val="270"/>
        </w:trPr>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02A5851" w14:textId="77777777" w:rsidR="00222D0A" w:rsidRDefault="00FD6C0D">
            <w:pPr>
              <w:pStyle w:val="Body"/>
            </w:pPr>
            <w:proofErr w:type="spellStart"/>
            <w:r>
              <w:t>LastModifiedUserID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710F80"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9575A5" w14:textId="77777777" w:rsidR="00222D0A" w:rsidRDefault="00FD6C0D">
            <w:pPr>
              <w:pStyle w:val="Body"/>
            </w:pPr>
            <w:r>
              <w:t>Yes</w:t>
            </w:r>
          </w:p>
        </w:tc>
        <w:tc>
          <w:tcPr>
            <w:tcW w:w="3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BC2714" w14:textId="77777777" w:rsidR="00222D0A" w:rsidRDefault="00FD6C0D">
            <w:pPr>
              <w:pStyle w:val="Body"/>
            </w:pPr>
            <w:r>
              <w:t>The last modifying user</w:t>
            </w:r>
          </w:p>
        </w:tc>
      </w:tr>
    </w:tbl>
    <w:p w14:paraId="4BDB5498" w14:textId="77777777" w:rsidR="00222D0A" w:rsidRDefault="00222D0A">
      <w:pPr>
        <w:pStyle w:val="NormalIndent"/>
        <w:widowControl w:val="0"/>
        <w:spacing w:line="240" w:lineRule="auto"/>
        <w:ind w:left="607" w:hanging="607"/>
      </w:pPr>
    </w:p>
    <w:p w14:paraId="2916C19D" w14:textId="77777777" w:rsidR="00222D0A" w:rsidRDefault="00222D0A">
      <w:pPr>
        <w:pStyle w:val="NormalIndent"/>
      </w:pPr>
    </w:p>
    <w:p w14:paraId="321DF817" w14:textId="77777777" w:rsidR="00222D0A" w:rsidRDefault="00FD6C0D">
      <w:pPr>
        <w:pStyle w:val="Heading2"/>
        <w:numPr>
          <w:ilvl w:val="1"/>
          <w:numId w:val="76"/>
        </w:numPr>
      </w:pPr>
      <w:bookmarkStart w:id="42" w:name="_Toc42"/>
      <w:proofErr w:type="spellStart"/>
      <w:r>
        <w:t>MatchType</w:t>
      </w:r>
      <w:proofErr w:type="spellEnd"/>
      <w:r>
        <w:t xml:space="preserve"> </w:t>
      </w:r>
      <w:bookmarkEnd w:id="42"/>
    </w:p>
    <w:p w14:paraId="308B62CE" w14:textId="77777777" w:rsidR="00222D0A" w:rsidRDefault="00FD6C0D">
      <w:pPr>
        <w:pStyle w:val="NormalIndent"/>
      </w:pPr>
      <w:r>
        <w:t xml:space="preserve">The </w:t>
      </w:r>
      <w:proofErr w:type="spellStart"/>
      <w:r>
        <w:t>MatchType</w:t>
      </w:r>
      <w:proofErr w:type="spellEnd"/>
      <w:r>
        <w:t xml:space="preserve"> table stores the possible values for match types. The following are the fields in the [Lookup].[</w:t>
      </w:r>
      <w:proofErr w:type="spellStart"/>
      <w:r>
        <w:t>MatchType</w:t>
      </w:r>
      <w:proofErr w:type="spellEnd"/>
      <w:r>
        <w:t>] table.</w:t>
      </w:r>
    </w:p>
    <w:p w14:paraId="74869460" w14:textId="77777777" w:rsidR="00222D0A" w:rsidRDefault="00222D0A">
      <w:pPr>
        <w:pStyle w:val="NormalIndent"/>
      </w:pPr>
    </w:p>
    <w:tbl>
      <w:tblPr>
        <w:tblW w:w="8755"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1556"/>
        <w:gridCol w:w="1372"/>
        <w:gridCol w:w="3583"/>
      </w:tblGrid>
      <w:tr w:rsidR="00222D0A" w14:paraId="02BC569A"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AD62D5E" w14:textId="77777777" w:rsidR="00222D0A" w:rsidRDefault="00FD6C0D">
            <w:pPr>
              <w:pStyle w:val="Body"/>
            </w:pPr>
            <w:r>
              <w:rPr>
                <w:b/>
                <w:bCs/>
              </w:rPr>
              <w:t>Column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BB2910F"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A058F6B" w14:textId="77777777" w:rsidR="00222D0A" w:rsidRDefault="00FD6C0D">
            <w:pPr>
              <w:pStyle w:val="Body"/>
            </w:pPr>
            <w:r>
              <w:rPr>
                <w:b/>
                <w:bCs/>
              </w:rPr>
              <w:t>Required</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35E79AB" w14:textId="77777777" w:rsidR="00222D0A" w:rsidRDefault="00FD6C0D">
            <w:pPr>
              <w:pStyle w:val="Body"/>
            </w:pPr>
            <w:r>
              <w:rPr>
                <w:b/>
                <w:bCs/>
              </w:rPr>
              <w:t>Description</w:t>
            </w:r>
          </w:p>
        </w:tc>
      </w:tr>
      <w:tr w:rsidR="00222D0A" w14:paraId="7CF35D70"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F6251B" w14:textId="77777777" w:rsidR="00222D0A" w:rsidRDefault="00FD6C0D">
            <w:pPr>
              <w:pStyle w:val="Body"/>
            </w:pPr>
            <w:proofErr w:type="spellStart"/>
            <w:r>
              <w:t>MatchTypeID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E27448"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1F5369"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D42271" w14:textId="77777777" w:rsidR="00222D0A" w:rsidRDefault="00FD6C0D">
            <w:pPr>
              <w:pStyle w:val="Body"/>
            </w:pPr>
            <w:r>
              <w:t>Match type identifier</w:t>
            </w:r>
          </w:p>
        </w:tc>
      </w:tr>
      <w:tr w:rsidR="00222D0A" w14:paraId="23DF78B4"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366F19" w14:textId="77777777" w:rsidR="00222D0A" w:rsidRDefault="00FD6C0D">
            <w:pPr>
              <w:pStyle w:val="Body"/>
            </w:pPr>
            <w:r>
              <w:t>Code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F5741B0" w14:textId="77777777" w:rsidR="00222D0A" w:rsidRDefault="00FD6C0D">
            <w:pPr>
              <w:pStyle w:val="Body"/>
            </w:pPr>
            <w:r>
              <w:t>Nvarchar(3)</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263351"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DB0C72" w14:textId="77777777" w:rsidR="00222D0A" w:rsidRDefault="00FD6C0D">
            <w:pPr>
              <w:pStyle w:val="Body"/>
            </w:pPr>
            <w:r>
              <w:t>Entity instance code</w:t>
            </w:r>
          </w:p>
        </w:tc>
      </w:tr>
      <w:tr w:rsidR="00222D0A" w14:paraId="0366182C"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E14FE4" w14:textId="77777777" w:rsidR="00222D0A" w:rsidRDefault="00FD6C0D">
            <w:pPr>
              <w:pStyle w:val="Body"/>
            </w:pPr>
            <w:r>
              <w:t>Description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B91B4A"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A5A828"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3CD4ED" w14:textId="77777777" w:rsidR="00222D0A" w:rsidRDefault="00FD6C0D">
            <w:pPr>
              <w:pStyle w:val="Body"/>
            </w:pPr>
            <w:r>
              <w:t>Entity instance description</w:t>
            </w:r>
          </w:p>
        </w:tc>
      </w:tr>
      <w:tr w:rsidR="00222D0A" w14:paraId="761AC609"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86879E" w14:textId="77777777" w:rsidR="00222D0A" w:rsidRDefault="00FD6C0D">
            <w:pPr>
              <w:pStyle w:val="Body"/>
            </w:pPr>
            <w:proofErr w:type="spellStart"/>
            <w:r>
              <w:t>CreatedDate</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F7A9FC"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1C8093"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8FB597" w14:textId="77777777" w:rsidR="00222D0A" w:rsidRDefault="00FD6C0D">
            <w:pPr>
              <w:pStyle w:val="Body"/>
            </w:pPr>
            <w:r>
              <w:t>Date that the entity instance was created</w:t>
            </w:r>
          </w:p>
        </w:tc>
      </w:tr>
      <w:tr w:rsidR="00222D0A" w14:paraId="6241D1CD"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5941F4" w14:textId="77777777" w:rsidR="00222D0A" w:rsidRDefault="00FD6C0D">
            <w:pPr>
              <w:pStyle w:val="Body"/>
            </w:pPr>
            <w:r>
              <w:t>LastModifiedDate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66E6E9"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D5FA539"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7CF5FA" w14:textId="77777777" w:rsidR="00222D0A" w:rsidRDefault="00FD6C0D">
            <w:pPr>
              <w:pStyle w:val="Body"/>
            </w:pPr>
            <w:r>
              <w:t>Date of last modification</w:t>
            </w:r>
          </w:p>
        </w:tc>
      </w:tr>
      <w:tr w:rsidR="00222D0A" w14:paraId="1EA8E3BF"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0ABBE2" w14:textId="77777777" w:rsidR="00222D0A" w:rsidRDefault="00FD6C0D">
            <w:pPr>
              <w:pStyle w:val="Body"/>
            </w:pPr>
            <w:proofErr w:type="spellStart"/>
            <w:r>
              <w:t>LastModifiedUserID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38F0F7"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C03B55"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D19DAF0" w14:textId="77777777" w:rsidR="00222D0A" w:rsidRDefault="00FD6C0D">
            <w:pPr>
              <w:pStyle w:val="Body"/>
            </w:pPr>
            <w:r>
              <w:t>The last modifying user</w:t>
            </w:r>
          </w:p>
        </w:tc>
      </w:tr>
    </w:tbl>
    <w:p w14:paraId="187F57B8" w14:textId="77777777" w:rsidR="00222D0A" w:rsidRDefault="00222D0A">
      <w:pPr>
        <w:pStyle w:val="NormalIndent"/>
        <w:widowControl w:val="0"/>
        <w:spacing w:line="240" w:lineRule="auto"/>
        <w:ind w:left="607" w:hanging="607"/>
      </w:pPr>
    </w:p>
    <w:p w14:paraId="54738AF4" w14:textId="77777777" w:rsidR="00222D0A" w:rsidRDefault="00222D0A">
      <w:pPr>
        <w:pStyle w:val="NormalIndent"/>
      </w:pPr>
    </w:p>
    <w:p w14:paraId="523F0E31" w14:textId="77777777" w:rsidR="00222D0A" w:rsidRDefault="00FD6C0D">
      <w:pPr>
        <w:pStyle w:val="Heading2"/>
        <w:numPr>
          <w:ilvl w:val="1"/>
          <w:numId w:val="77"/>
        </w:numPr>
      </w:pPr>
      <w:bookmarkStart w:id="43" w:name="_Toc43"/>
      <w:r>
        <w:t xml:space="preserve">Society </w:t>
      </w:r>
      <w:bookmarkEnd w:id="43"/>
    </w:p>
    <w:p w14:paraId="280FD75D" w14:textId="77777777" w:rsidR="00222D0A" w:rsidRDefault="00FD6C0D">
      <w:pPr>
        <w:pStyle w:val="NormalIndent"/>
      </w:pPr>
      <w:r>
        <w:t>The Society table stores the full list of societies in the database. The following are the fields in the [Lookup].[Society] table.</w:t>
      </w:r>
    </w:p>
    <w:p w14:paraId="46ABBD8F" w14:textId="77777777" w:rsidR="00222D0A" w:rsidRDefault="00222D0A">
      <w:pPr>
        <w:pStyle w:val="NormalIndent"/>
      </w:pPr>
    </w:p>
    <w:tbl>
      <w:tblPr>
        <w:tblW w:w="8755"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1556"/>
        <w:gridCol w:w="1372"/>
        <w:gridCol w:w="3583"/>
      </w:tblGrid>
      <w:tr w:rsidR="00222D0A" w14:paraId="7A146C32"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65CD2EB" w14:textId="77777777" w:rsidR="00222D0A" w:rsidRDefault="00FD6C0D">
            <w:pPr>
              <w:pStyle w:val="Body"/>
            </w:pPr>
            <w:r>
              <w:rPr>
                <w:b/>
                <w:bCs/>
              </w:rPr>
              <w:t>Column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270B1FC"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50B9DF7" w14:textId="77777777" w:rsidR="00222D0A" w:rsidRDefault="00FD6C0D">
            <w:pPr>
              <w:pStyle w:val="Body"/>
            </w:pPr>
            <w:r>
              <w:rPr>
                <w:b/>
                <w:bCs/>
              </w:rPr>
              <w:t>Required</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3A9E18D" w14:textId="77777777" w:rsidR="00222D0A" w:rsidRDefault="00FD6C0D">
            <w:pPr>
              <w:pStyle w:val="Body"/>
            </w:pPr>
            <w:r>
              <w:rPr>
                <w:b/>
                <w:bCs/>
              </w:rPr>
              <w:t>Description</w:t>
            </w:r>
          </w:p>
        </w:tc>
      </w:tr>
      <w:tr w:rsidR="00222D0A" w14:paraId="7F8CE8D4"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863A47" w14:textId="77777777" w:rsidR="00222D0A" w:rsidRDefault="00FD6C0D">
            <w:pPr>
              <w:pStyle w:val="Body"/>
            </w:pPr>
            <w:proofErr w:type="spellStart"/>
            <w:r>
              <w:t>SocietyID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214C86"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FC795B"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3A8A9D" w14:textId="77777777" w:rsidR="00222D0A" w:rsidRDefault="00FD6C0D">
            <w:pPr>
              <w:pStyle w:val="Body"/>
            </w:pPr>
            <w:r>
              <w:t>Society identifier</w:t>
            </w:r>
          </w:p>
        </w:tc>
      </w:tr>
      <w:tr w:rsidR="00222D0A" w14:paraId="745D2536"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CAFD79" w14:textId="77777777" w:rsidR="00222D0A" w:rsidRDefault="00FD6C0D">
            <w:pPr>
              <w:pStyle w:val="Body"/>
            </w:pPr>
            <w:r>
              <w:t>Name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750ACF"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8446FD"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7DB81F" w14:textId="77777777" w:rsidR="00222D0A" w:rsidRDefault="00FD6C0D">
            <w:pPr>
              <w:pStyle w:val="Body"/>
            </w:pPr>
            <w:r>
              <w:t>Society name</w:t>
            </w:r>
          </w:p>
        </w:tc>
      </w:tr>
      <w:tr w:rsidR="00222D0A" w14:paraId="2BA37FD7"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970983" w14:textId="77777777" w:rsidR="00222D0A" w:rsidRDefault="00FD6C0D">
            <w:pPr>
              <w:pStyle w:val="Body"/>
            </w:pPr>
            <w:r>
              <w:t>Country</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23C931"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C8EFD2" w14:textId="77777777" w:rsidR="00222D0A" w:rsidRDefault="00FD6C0D">
            <w:pPr>
              <w:pStyle w:val="Body"/>
            </w:pPr>
            <w:r>
              <w:t>No</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ADC36C" w14:textId="77777777" w:rsidR="00222D0A" w:rsidRDefault="00FD6C0D">
            <w:pPr>
              <w:pStyle w:val="Body"/>
            </w:pPr>
            <w:r>
              <w:t>Country</w:t>
            </w:r>
          </w:p>
        </w:tc>
      </w:tr>
      <w:tr w:rsidR="00222D0A" w14:paraId="15C41846"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C17B182" w14:textId="77777777" w:rsidR="00222D0A" w:rsidRDefault="00FD6C0D">
            <w:pPr>
              <w:pStyle w:val="Body"/>
            </w:pPr>
            <w:proofErr w:type="spellStart"/>
            <w:r>
              <w:t>CreatedDate</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AB64F81"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460ECF"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FB67C8" w14:textId="77777777" w:rsidR="00222D0A" w:rsidRDefault="00FD6C0D">
            <w:pPr>
              <w:pStyle w:val="Body"/>
            </w:pPr>
            <w:r>
              <w:t>Date that the entity instance was created</w:t>
            </w:r>
          </w:p>
        </w:tc>
      </w:tr>
      <w:tr w:rsidR="00222D0A" w14:paraId="41DC1C87"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3DE031" w14:textId="77777777" w:rsidR="00222D0A" w:rsidRDefault="00FD6C0D">
            <w:pPr>
              <w:pStyle w:val="Body"/>
            </w:pPr>
            <w:r>
              <w:t>LastModifiedDate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2348BB"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6113F0"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E31541" w14:textId="77777777" w:rsidR="00222D0A" w:rsidRDefault="00FD6C0D">
            <w:pPr>
              <w:pStyle w:val="Body"/>
            </w:pPr>
            <w:r>
              <w:t>Date of last modification</w:t>
            </w:r>
          </w:p>
        </w:tc>
      </w:tr>
      <w:tr w:rsidR="00222D0A" w14:paraId="665AB344"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92A1412" w14:textId="77777777" w:rsidR="00222D0A" w:rsidRDefault="00FD6C0D">
            <w:pPr>
              <w:pStyle w:val="Body"/>
            </w:pPr>
            <w:proofErr w:type="spellStart"/>
            <w:r>
              <w:t>LastModifiedUserID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CE192F"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30B303"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AA38BB" w14:textId="77777777" w:rsidR="00222D0A" w:rsidRDefault="00FD6C0D">
            <w:pPr>
              <w:pStyle w:val="Body"/>
            </w:pPr>
            <w:r>
              <w:t>The last modifying user</w:t>
            </w:r>
          </w:p>
        </w:tc>
      </w:tr>
    </w:tbl>
    <w:p w14:paraId="06BBA33E" w14:textId="77777777" w:rsidR="00222D0A" w:rsidRDefault="00222D0A">
      <w:pPr>
        <w:pStyle w:val="NormalIndent"/>
        <w:widowControl w:val="0"/>
        <w:spacing w:line="240" w:lineRule="auto"/>
        <w:ind w:left="607" w:hanging="607"/>
      </w:pPr>
    </w:p>
    <w:p w14:paraId="464FCBC1" w14:textId="77777777" w:rsidR="00222D0A" w:rsidRDefault="00222D0A">
      <w:pPr>
        <w:pStyle w:val="NormalIndent"/>
      </w:pPr>
    </w:p>
    <w:p w14:paraId="09DC2333" w14:textId="77777777" w:rsidR="00222D0A" w:rsidRDefault="00FD6C0D">
      <w:pPr>
        <w:pStyle w:val="Heading2"/>
        <w:numPr>
          <w:ilvl w:val="1"/>
          <w:numId w:val="78"/>
        </w:numPr>
      </w:pPr>
      <w:bookmarkStart w:id="44" w:name="_Toc44"/>
      <w:r>
        <w:rPr>
          <w:lang w:val="de-DE"/>
        </w:rPr>
        <w:t xml:space="preserve">TitleType </w:t>
      </w:r>
      <w:bookmarkEnd w:id="44"/>
    </w:p>
    <w:p w14:paraId="2E96933B" w14:textId="77777777" w:rsidR="00222D0A" w:rsidRDefault="00FD6C0D">
      <w:pPr>
        <w:pStyle w:val="NormalIndent"/>
      </w:pPr>
      <w:r>
        <w:t xml:space="preserve">The </w:t>
      </w:r>
      <w:proofErr w:type="spellStart"/>
      <w:r>
        <w:t>TitleType</w:t>
      </w:r>
      <w:proofErr w:type="spellEnd"/>
      <w:r>
        <w:t xml:space="preserve"> table stores the possible values for title types. The following are the fields in the [Lookup].[</w:t>
      </w:r>
      <w:proofErr w:type="spellStart"/>
      <w:r>
        <w:t>TitleType</w:t>
      </w:r>
      <w:proofErr w:type="spellEnd"/>
      <w:r>
        <w:t>] table.</w:t>
      </w:r>
    </w:p>
    <w:p w14:paraId="5C8C6B09" w14:textId="77777777" w:rsidR="00222D0A" w:rsidRDefault="00222D0A">
      <w:pPr>
        <w:pStyle w:val="NormalIndent"/>
      </w:pPr>
    </w:p>
    <w:tbl>
      <w:tblPr>
        <w:tblW w:w="8755"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1556"/>
        <w:gridCol w:w="1372"/>
        <w:gridCol w:w="3583"/>
      </w:tblGrid>
      <w:tr w:rsidR="00222D0A" w14:paraId="43824501"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6A3566B" w14:textId="77777777" w:rsidR="00222D0A" w:rsidRDefault="00FD6C0D">
            <w:pPr>
              <w:pStyle w:val="Body"/>
            </w:pPr>
            <w:r>
              <w:rPr>
                <w:b/>
                <w:bCs/>
              </w:rPr>
              <w:t>Column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54250BD"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6928CB5" w14:textId="77777777" w:rsidR="00222D0A" w:rsidRDefault="00FD6C0D">
            <w:pPr>
              <w:pStyle w:val="Body"/>
            </w:pPr>
            <w:r>
              <w:rPr>
                <w:b/>
                <w:bCs/>
              </w:rPr>
              <w:t>Required</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556278F" w14:textId="77777777" w:rsidR="00222D0A" w:rsidRDefault="00FD6C0D">
            <w:pPr>
              <w:pStyle w:val="Body"/>
            </w:pPr>
            <w:r>
              <w:rPr>
                <w:b/>
                <w:bCs/>
              </w:rPr>
              <w:t>Description</w:t>
            </w:r>
          </w:p>
        </w:tc>
      </w:tr>
      <w:tr w:rsidR="00222D0A" w14:paraId="0974B580"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FE59625" w14:textId="77777777" w:rsidR="00222D0A" w:rsidRDefault="00FD6C0D">
            <w:pPr>
              <w:pStyle w:val="Body"/>
            </w:pPr>
            <w:proofErr w:type="spellStart"/>
            <w:r>
              <w:t>TitleTypeID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00CD61"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4E27076"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05FFC1" w14:textId="77777777" w:rsidR="00222D0A" w:rsidRDefault="00FD6C0D">
            <w:pPr>
              <w:pStyle w:val="Body"/>
            </w:pPr>
            <w:r>
              <w:t>Title type identifier</w:t>
            </w:r>
          </w:p>
        </w:tc>
      </w:tr>
      <w:tr w:rsidR="00222D0A" w14:paraId="35AB4984"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783BE3" w14:textId="77777777" w:rsidR="00222D0A" w:rsidRDefault="00FD6C0D">
            <w:pPr>
              <w:pStyle w:val="Body"/>
            </w:pPr>
            <w:r>
              <w:t>Code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DD97EB2" w14:textId="77777777" w:rsidR="00222D0A" w:rsidRDefault="00FD6C0D">
            <w:pPr>
              <w:pStyle w:val="Body"/>
            </w:pPr>
            <w:r>
              <w:t>Nvarchar(3)</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A2EE8C"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2E50D6" w14:textId="77777777" w:rsidR="00222D0A" w:rsidRDefault="00FD6C0D">
            <w:pPr>
              <w:pStyle w:val="Body"/>
            </w:pPr>
            <w:r>
              <w:t>Entity instance code</w:t>
            </w:r>
          </w:p>
        </w:tc>
      </w:tr>
      <w:tr w:rsidR="00222D0A" w14:paraId="6514668F"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059F83C" w14:textId="77777777" w:rsidR="00222D0A" w:rsidRDefault="00FD6C0D">
            <w:pPr>
              <w:pStyle w:val="Body"/>
            </w:pPr>
            <w:r>
              <w:t>Description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595AB6"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934E1D"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49DE95" w14:textId="77777777" w:rsidR="00222D0A" w:rsidRDefault="00FD6C0D">
            <w:pPr>
              <w:pStyle w:val="Body"/>
            </w:pPr>
            <w:r>
              <w:t>Entity instance description</w:t>
            </w:r>
          </w:p>
        </w:tc>
      </w:tr>
      <w:tr w:rsidR="00222D0A" w14:paraId="713EDE31"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3F1025" w14:textId="77777777" w:rsidR="00222D0A" w:rsidRDefault="00FD6C0D">
            <w:pPr>
              <w:pStyle w:val="Body"/>
            </w:pPr>
            <w:proofErr w:type="spellStart"/>
            <w:r>
              <w:t>CreatedDate</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E5FB72"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C1A2CA"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08D37F" w14:textId="77777777" w:rsidR="00222D0A" w:rsidRDefault="00FD6C0D">
            <w:pPr>
              <w:pStyle w:val="Body"/>
            </w:pPr>
            <w:r>
              <w:t>Date that the entity instance was created</w:t>
            </w:r>
          </w:p>
        </w:tc>
      </w:tr>
      <w:tr w:rsidR="00222D0A" w14:paraId="35649DA2"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EE4D0E" w14:textId="77777777" w:rsidR="00222D0A" w:rsidRDefault="00FD6C0D">
            <w:pPr>
              <w:pStyle w:val="Body"/>
            </w:pPr>
            <w:r>
              <w:t>LastModifiedDate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47F04F"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0545FB"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0D96DF" w14:textId="77777777" w:rsidR="00222D0A" w:rsidRDefault="00FD6C0D">
            <w:pPr>
              <w:pStyle w:val="Body"/>
            </w:pPr>
            <w:r>
              <w:t>Date of last modification</w:t>
            </w:r>
          </w:p>
        </w:tc>
      </w:tr>
      <w:tr w:rsidR="00222D0A" w14:paraId="584841B6"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D0124E" w14:textId="77777777" w:rsidR="00222D0A" w:rsidRDefault="00FD6C0D">
            <w:pPr>
              <w:pStyle w:val="Body"/>
            </w:pPr>
            <w:proofErr w:type="spellStart"/>
            <w:r>
              <w:t>LastModifiedUserID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533F5B7"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54D405"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C1CFAB" w14:textId="77777777" w:rsidR="00222D0A" w:rsidRDefault="00FD6C0D">
            <w:pPr>
              <w:pStyle w:val="Body"/>
            </w:pPr>
            <w:r>
              <w:t>The last modifying user</w:t>
            </w:r>
          </w:p>
        </w:tc>
      </w:tr>
    </w:tbl>
    <w:p w14:paraId="3382A365" w14:textId="77777777" w:rsidR="00222D0A" w:rsidRDefault="00222D0A">
      <w:pPr>
        <w:pStyle w:val="NormalIndent"/>
        <w:widowControl w:val="0"/>
        <w:spacing w:line="240" w:lineRule="auto"/>
        <w:ind w:left="607" w:hanging="607"/>
      </w:pPr>
    </w:p>
    <w:p w14:paraId="5C71F136" w14:textId="77777777" w:rsidR="00222D0A" w:rsidRDefault="00222D0A">
      <w:pPr>
        <w:pStyle w:val="NormalIndent"/>
      </w:pPr>
    </w:p>
    <w:p w14:paraId="73672BEC" w14:textId="77777777" w:rsidR="00222D0A" w:rsidRDefault="00FD6C0D">
      <w:pPr>
        <w:pStyle w:val="Heading2"/>
        <w:numPr>
          <w:ilvl w:val="1"/>
          <w:numId w:val="79"/>
        </w:numPr>
      </w:pPr>
      <w:bookmarkStart w:id="45" w:name="_Toc45"/>
      <w:r>
        <w:t xml:space="preserve">User </w:t>
      </w:r>
      <w:bookmarkEnd w:id="45"/>
    </w:p>
    <w:p w14:paraId="38112685" w14:textId="77777777" w:rsidR="00222D0A" w:rsidRDefault="00FD6C0D">
      <w:pPr>
        <w:pStyle w:val="NormalIndent"/>
      </w:pPr>
      <w:r>
        <w:t>The User table stores the list of possible users. The following are the fields in the [Lookup].[User] table.</w:t>
      </w:r>
    </w:p>
    <w:p w14:paraId="62199465" w14:textId="77777777" w:rsidR="00222D0A" w:rsidRDefault="00222D0A">
      <w:pPr>
        <w:pStyle w:val="NormalIndent"/>
      </w:pPr>
    </w:p>
    <w:tbl>
      <w:tblPr>
        <w:tblW w:w="8755"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244"/>
        <w:gridCol w:w="1556"/>
        <w:gridCol w:w="1372"/>
        <w:gridCol w:w="3583"/>
      </w:tblGrid>
      <w:tr w:rsidR="00222D0A" w14:paraId="49EB83E5"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8D71271" w14:textId="77777777" w:rsidR="00222D0A" w:rsidRDefault="00FD6C0D">
            <w:pPr>
              <w:pStyle w:val="Body"/>
            </w:pPr>
            <w:r>
              <w:rPr>
                <w:b/>
                <w:bCs/>
              </w:rPr>
              <w:t>Column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62AEFD9"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DA8A539" w14:textId="77777777" w:rsidR="00222D0A" w:rsidRDefault="00FD6C0D">
            <w:pPr>
              <w:pStyle w:val="Body"/>
            </w:pPr>
            <w:r>
              <w:rPr>
                <w:b/>
                <w:bCs/>
              </w:rPr>
              <w:t>Required</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796C75A" w14:textId="77777777" w:rsidR="00222D0A" w:rsidRDefault="00FD6C0D">
            <w:pPr>
              <w:pStyle w:val="Body"/>
            </w:pPr>
            <w:r>
              <w:rPr>
                <w:b/>
                <w:bCs/>
              </w:rPr>
              <w:t>Description</w:t>
            </w:r>
          </w:p>
        </w:tc>
      </w:tr>
      <w:tr w:rsidR="00222D0A" w14:paraId="7F141898"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064DAF" w14:textId="77777777" w:rsidR="00222D0A" w:rsidRDefault="00FD6C0D">
            <w:pPr>
              <w:pStyle w:val="Body"/>
            </w:pPr>
            <w:r>
              <w:t>UserID</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9F8755"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D04423"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99DAE4C" w14:textId="77777777" w:rsidR="00222D0A" w:rsidRDefault="00FD6C0D">
            <w:pPr>
              <w:pStyle w:val="Body"/>
            </w:pPr>
            <w:r>
              <w:t>User identifier</w:t>
            </w:r>
          </w:p>
        </w:tc>
      </w:tr>
      <w:tr w:rsidR="00222D0A" w14:paraId="3C4CBF71"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C35766" w14:textId="77777777" w:rsidR="00222D0A" w:rsidRDefault="00FD6C0D">
            <w:pPr>
              <w:pStyle w:val="Body"/>
            </w:pPr>
            <w:r>
              <w:t>Code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C6F2CB" w14:textId="77777777" w:rsidR="00222D0A" w:rsidRDefault="00FD6C0D">
            <w:pPr>
              <w:pStyle w:val="Body"/>
            </w:pPr>
            <w:r>
              <w:t>Nvarchar(3)</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81F93F"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B63978" w14:textId="77777777" w:rsidR="00222D0A" w:rsidRDefault="00FD6C0D">
            <w:pPr>
              <w:pStyle w:val="Body"/>
            </w:pPr>
            <w:r>
              <w:t>Entity instance code</w:t>
            </w:r>
          </w:p>
        </w:tc>
      </w:tr>
      <w:tr w:rsidR="00222D0A" w14:paraId="2FD11E12"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0C40A6" w14:textId="77777777" w:rsidR="00222D0A" w:rsidRDefault="00FD6C0D">
            <w:pPr>
              <w:pStyle w:val="Body"/>
            </w:pPr>
            <w:r>
              <w:t>Description</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D17116" w14:textId="77777777" w:rsidR="00222D0A" w:rsidRDefault="00FD6C0D">
            <w:pPr>
              <w:pStyle w:val="Body"/>
            </w:pPr>
            <w:r>
              <w:t>Nvarchar(50)</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0C91F0"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A93D44" w14:textId="77777777" w:rsidR="00222D0A" w:rsidRDefault="00FD6C0D">
            <w:pPr>
              <w:pStyle w:val="Body"/>
            </w:pPr>
            <w:r>
              <w:t>Entity instance description</w:t>
            </w:r>
          </w:p>
        </w:tc>
      </w:tr>
      <w:tr w:rsidR="00222D0A" w14:paraId="63E7E4D2"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DD5EEC" w14:textId="77777777" w:rsidR="00222D0A" w:rsidRDefault="00FD6C0D">
            <w:pPr>
              <w:pStyle w:val="Body"/>
            </w:pPr>
            <w:proofErr w:type="spellStart"/>
            <w:r>
              <w:t>CreatedDate</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82E1AB"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DB1E478"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31CB6B" w14:textId="77777777" w:rsidR="00222D0A" w:rsidRDefault="00FD6C0D">
            <w:pPr>
              <w:pStyle w:val="Body"/>
            </w:pPr>
            <w:r>
              <w:t>Date that the entity instance was created</w:t>
            </w:r>
          </w:p>
        </w:tc>
      </w:tr>
      <w:tr w:rsidR="00222D0A" w14:paraId="67884CFA"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5816AD" w14:textId="77777777" w:rsidR="00222D0A" w:rsidRDefault="00FD6C0D">
            <w:pPr>
              <w:pStyle w:val="Body"/>
            </w:pPr>
            <w:r>
              <w:t>LastModifiedDate</w:t>
            </w:r>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04A0BD" w14:textId="77777777" w:rsidR="00222D0A" w:rsidRDefault="00FD6C0D">
            <w:pPr>
              <w:pStyle w:val="Body"/>
            </w:pPr>
            <w:r>
              <w:t>Datetime2</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5D7AFF"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72D39D" w14:textId="77777777" w:rsidR="00222D0A" w:rsidRDefault="00FD6C0D">
            <w:pPr>
              <w:pStyle w:val="Body"/>
            </w:pPr>
            <w:r>
              <w:t>Date of last modification</w:t>
            </w:r>
          </w:p>
        </w:tc>
      </w:tr>
      <w:tr w:rsidR="00222D0A" w14:paraId="45F0DF51" w14:textId="77777777" w:rsidTr="2416FF0A">
        <w:trPr>
          <w:trHeight w:val="27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B117C4" w14:textId="77777777" w:rsidR="00222D0A" w:rsidRDefault="00FD6C0D">
            <w:pPr>
              <w:pStyle w:val="Body"/>
            </w:pPr>
            <w:proofErr w:type="spellStart"/>
            <w:r>
              <w:t>LastModifiedUserID</w:t>
            </w:r>
            <w:proofErr w:type="spellEnd"/>
          </w:p>
        </w:tc>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BA66C4"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B64F87" w14:textId="77777777" w:rsidR="00222D0A" w:rsidRDefault="00FD6C0D">
            <w:pPr>
              <w:pStyle w:val="Body"/>
            </w:pPr>
            <w:r>
              <w:t>Yes</w:t>
            </w:r>
          </w:p>
        </w:tc>
        <w:tc>
          <w:tcPr>
            <w:tcW w:w="3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1545683" w14:textId="77777777" w:rsidR="00222D0A" w:rsidRDefault="00FD6C0D">
            <w:pPr>
              <w:pStyle w:val="Body"/>
            </w:pPr>
            <w:r>
              <w:t>The last modifying user</w:t>
            </w:r>
          </w:p>
        </w:tc>
      </w:tr>
    </w:tbl>
    <w:p w14:paraId="0DA123B1" w14:textId="77777777" w:rsidR="00222D0A" w:rsidRDefault="00222D0A">
      <w:pPr>
        <w:pStyle w:val="NormalIndent"/>
        <w:widowControl w:val="0"/>
        <w:spacing w:line="240" w:lineRule="auto"/>
        <w:ind w:left="607" w:hanging="607"/>
      </w:pPr>
    </w:p>
    <w:p w14:paraId="4C4CEA3D" w14:textId="77777777" w:rsidR="00222D0A" w:rsidRDefault="00222D0A">
      <w:pPr>
        <w:pStyle w:val="NormalIndent"/>
      </w:pPr>
    </w:p>
    <w:p w14:paraId="50895670" w14:textId="77777777" w:rsidR="00222D0A" w:rsidRDefault="00222D0A">
      <w:pPr>
        <w:pStyle w:val="NormalIndent"/>
      </w:pPr>
    </w:p>
    <w:p w14:paraId="38C1F859" w14:textId="77777777" w:rsidR="00222D0A" w:rsidRDefault="00222D0A">
      <w:pPr>
        <w:pStyle w:val="NormalIndent"/>
      </w:pPr>
    </w:p>
    <w:p w14:paraId="0C8FE7CE" w14:textId="77777777" w:rsidR="00222D0A" w:rsidRDefault="00FD6C0D">
      <w:pPr>
        <w:pStyle w:val="NormalIndent"/>
      </w:pPr>
      <w:r>
        <w:br w:type="page"/>
      </w:r>
    </w:p>
    <w:p w14:paraId="0F4A602D" w14:textId="77777777" w:rsidR="00222D0A" w:rsidRDefault="00FD6C0D">
      <w:pPr>
        <w:pStyle w:val="Chapterheading"/>
        <w:numPr>
          <w:ilvl w:val="0"/>
          <w:numId w:val="80"/>
        </w:numPr>
      </w:pPr>
      <w:bookmarkStart w:id="46" w:name="_Toc46"/>
      <w:r>
        <w:lastRenderedPageBreak/>
        <w:t>Audit Schema</w:t>
      </w:r>
      <w:bookmarkEnd w:id="46"/>
    </w:p>
    <w:p w14:paraId="0FE1ADB0" w14:textId="77777777" w:rsidR="00222D0A" w:rsidRDefault="00FD6C0D">
      <w:pPr>
        <w:pStyle w:val="NormalIndent"/>
      </w:pPr>
      <w:r>
        <w:t>The Audit schema contains the audit data and is stored in Cosmos DB. Data in Cosmos DB is stored as collections of JSON objects. A collection is the equivalent of a table in an SQL database. The following is an ER diagram for the logical grouping of the collections:</w:t>
      </w:r>
    </w:p>
    <w:p w14:paraId="41004F19" w14:textId="77777777" w:rsidR="00222D0A" w:rsidRDefault="00222D0A">
      <w:pPr>
        <w:pStyle w:val="NormalIndent"/>
      </w:pPr>
    </w:p>
    <w:p w14:paraId="67C0C651" w14:textId="77777777" w:rsidR="00222D0A" w:rsidRDefault="00FD6C0D">
      <w:pPr>
        <w:pStyle w:val="NormalIndent"/>
      </w:pPr>
      <w:r>
        <w:rPr>
          <w:noProof/>
        </w:rPr>
        <w:drawing>
          <wp:inline distT="0" distB="0" distL="0" distR="0" wp14:anchorId="07DA0629" wp14:editId="07777777">
            <wp:extent cx="5501700" cy="4352925"/>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20"/>
                    <a:stretch>
                      <a:fillRect/>
                    </a:stretch>
                  </pic:blipFill>
                  <pic:spPr>
                    <a:xfrm>
                      <a:off x="0" y="0"/>
                      <a:ext cx="5501700" cy="4352925"/>
                    </a:xfrm>
                    <a:prstGeom prst="rect">
                      <a:avLst/>
                    </a:prstGeom>
                    <a:ln w="12700" cap="flat">
                      <a:noFill/>
                      <a:miter lim="400000"/>
                    </a:ln>
                    <a:effectLst/>
                  </pic:spPr>
                </pic:pic>
              </a:graphicData>
            </a:graphic>
          </wp:inline>
        </w:drawing>
      </w:r>
    </w:p>
    <w:p w14:paraId="308D56CC" w14:textId="77777777" w:rsidR="00222D0A" w:rsidRDefault="00222D0A">
      <w:pPr>
        <w:pStyle w:val="NormalIndent"/>
      </w:pPr>
    </w:p>
    <w:p w14:paraId="1BCD51BE" w14:textId="77777777" w:rsidR="00222D0A" w:rsidRDefault="00FD6C0D">
      <w:pPr>
        <w:pStyle w:val="NormalIndent"/>
      </w:pPr>
      <w:r>
        <w:t>The following are the collections in this schema:</w:t>
      </w:r>
    </w:p>
    <w:p w14:paraId="797E50C6" w14:textId="77777777" w:rsidR="00222D0A" w:rsidRDefault="00222D0A">
      <w:pPr>
        <w:pStyle w:val="NormalIndent"/>
      </w:pPr>
    </w:p>
    <w:p w14:paraId="22E795CB" w14:textId="77777777" w:rsidR="00222D0A" w:rsidRDefault="00FD6C0D">
      <w:pPr>
        <w:pStyle w:val="Heading2"/>
        <w:numPr>
          <w:ilvl w:val="1"/>
          <w:numId w:val="37"/>
        </w:numPr>
      </w:pPr>
      <w:bookmarkStart w:id="47" w:name="_Toc47"/>
      <w:r>
        <w:rPr>
          <w:lang w:val="de-DE"/>
        </w:rPr>
        <w:t>Audit</w:t>
      </w:r>
      <w:bookmarkEnd w:id="47"/>
    </w:p>
    <w:p w14:paraId="252D9CD6" w14:textId="77777777" w:rsidR="00222D0A" w:rsidRDefault="00FD6C0D">
      <w:pPr>
        <w:pStyle w:val="NormalIndent"/>
      </w:pPr>
      <w:r>
        <w:t>The Audit collection stores the top-level log data for a submission. The following are the fields in the [Audit] collection.</w:t>
      </w:r>
    </w:p>
    <w:p w14:paraId="7B04FA47" w14:textId="77777777" w:rsidR="00222D0A" w:rsidRDefault="00222D0A">
      <w:pPr>
        <w:pStyle w:val="NormalIndent"/>
      </w:pPr>
    </w:p>
    <w:tbl>
      <w:tblPr>
        <w:tblW w:w="9067"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3316"/>
        <w:gridCol w:w="2047"/>
        <w:gridCol w:w="1372"/>
        <w:gridCol w:w="2332"/>
      </w:tblGrid>
      <w:tr w:rsidR="00222D0A" w14:paraId="5ECE0A9D"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DE3DC5E" w14:textId="77777777" w:rsidR="00222D0A" w:rsidRDefault="00FD6C0D">
            <w:pPr>
              <w:pStyle w:val="Body"/>
            </w:pPr>
            <w:r>
              <w:rPr>
                <w:b/>
                <w:bCs/>
              </w:rPr>
              <w:t>Field</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694266D"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A0A86C7" w14:textId="77777777" w:rsidR="00222D0A" w:rsidRDefault="00FD6C0D">
            <w:pPr>
              <w:pStyle w:val="Body"/>
            </w:pPr>
            <w:r>
              <w:rPr>
                <w:b/>
                <w:bCs/>
              </w:rPr>
              <w:t>Required</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41F19A2" w14:textId="77777777" w:rsidR="00222D0A" w:rsidRDefault="00FD6C0D">
            <w:pPr>
              <w:pStyle w:val="Body"/>
            </w:pPr>
            <w:r>
              <w:rPr>
                <w:b/>
                <w:bCs/>
              </w:rPr>
              <w:t>Description</w:t>
            </w:r>
          </w:p>
        </w:tc>
      </w:tr>
      <w:tr w:rsidR="00222D0A" w14:paraId="6093B911" w14:textId="77777777" w:rsidTr="2416FF0A">
        <w:trPr>
          <w:trHeight w:val="261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007A9D" w14:textId="77777777" w:rsidR="00222D0A" w:rsidRDefault="00FD6C0D">
            <w:pPr>
              <w:pStyle w:val="Body"/>
            </w:pPr>
            <w:proofErr w:type="spellStart"/>
            <w:r>
              <w:t>partitionKey</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69E9CC"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0D7EE5"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325562" w14:textId="77777777" w:rsidR="00222D0A" w:rsidRDefault="00FD6C0D">
            <w:pPr>
              <w:pStyle w:val="Body"/>
            </w:pPr>
            <w:r>
              <w:t xml:space="preserve">Used to sort the records into partitions. Will be formatted as XXXDDD where XXX is the </w:t>
            </w:r>
            <w:proofErr w:type="spellStart"/>
            <w:r>
              <w:t>SocietyCode</w:t>
            </w:r>
            <w:proofErr w:type="spellEnd"/>
            <w:r>
              <w:t xml:space="preserve"> and DDD the month of the </w:t>
            </w:r>
            <w:proofErr w:type="spellStart"/>
            <w:r>
              <w:t>CreatedDate</w:t>
            </w:r>
            <w:proofErr w:type="spellEnd"/>
            <w:r>
              <w:t xml:space="preserve"> e.g. Society 222 and Created Date in January gives PK = 2221</w:t>
            </w:r>
          </w:p>
        </w:tc>
      </w:tr>
      <w:tr w:rsidR="00222D0A" w14:paraId="36AAA748"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17A0685" w14:textId="77777777" w:rsidR="00222D0A" w:rsidRDefault="00FD6C0D">
            <w:pPr>
              <w:pStyle w:val="Body"/>
            </w:pPr>
            <w:proofErr w:type="spellStart"/>
            <w:r>
              <w:t>auditId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F94F2D"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35CD91"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6EA6B8" w14:textId="77777777" w:rsidR="00222D0A" w:rsidRDefault="00FD6C0D">
            <w:pPr>
              <w:pStyle w:val="Body"/>
            </w:pPr>
            <w:r>
              <w:t>Audit identifier</w:t>
            </w:r>
          </w:p>
        </w:tc>
      </w:tr>
      <w:tr w:rsidR="00222D0A" w14:paraId="27FB7D4E"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97D4B60" w14:textId="77777777" w:rsidR="00222D0A" w:rsidRDefault="00FD6C0D">
            <w:pPr>
              <w:pStyle w:val="Body"/>
            </w:pPr>
            <w:proofErr w:type="spellStart"/>
            <w:r>
              <w:t>sessionId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CF2EB4"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5B2F3E"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EB95235" w14:textId="77777777" w:rsidR="00222D0A" w:rsidRDefault="00FD6C0D">
            <w:pPr>
              <w:pStyle w:val="Body"/>
            </w:pPr>
            <w:r>
              <w:t>Session identifier</w:t>
            </w:r>
          </w:p>
        </w:tc>
      </w:tr>
      <w:tr w:rsidR="00222D0A" w14:paraId="1293AAB1"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56C373" w14:textId="77777777" w:rsidR="00222D0A" w:rsidRDefault="00FD6C0D">
            <w:pPr>
              <w:pStyle w:val="Body"/>
            </w:pPr>
            <w:proofErr w:type="spellStart"/>
            <w:r>
              <w:t>societyCode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07ED7C"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F89678"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5B4BF7" w14:textId="77777777" w:rsidR="00222D0A" w:rsidRDefault="00FD6C0D">
            <w:pPr>
              <w:pStyle w:val="Body"/>
            </w:pPr>
            <w:r>
              <w:t>CISAC society identifier</w:t>
            </w:r>
          </w:p>
        </w:tc>
      </w:tr>
      <w:tr w:rsidR="00222D0A" w14:paraId="080621CF"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D1AD86" w14:textId="77777777" w:rsidR="00222D0A" w:rsidRDefault="00FD6C0D">
            <w:pPr>
              <w:pStyle w:val="Body"/>
            </w:pPr>
            <w:proofErr w:type="spellStart"/>
            <w:r>
              <w:t>senderName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6E7175"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5D49ED"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378CE4" w14:textId="77777777" w:rsidR="00222D0A" w:rsidRDefault="00FD6C0D">
            <w:pPr>
              <w:pStyle w:val="Body"/>
            </w:pPr>
            <w:r>
              <w:t>Internal system sender identifier</w:t>
            </w:r>
          </w:p>
        </w:tc>
      </w:tr>
      <w:tr w:rsidR="00222D0A" w14:paraId="5551BD51"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1EE06F"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B4A173A" w14:textId="77777777" w:rsidR="00222D0A" w:rsidRDefault="00FD6C0D">
            <w:pPr>
              <w:pStyle w:val="Body"/>
            </w:pPr>
            <w:r>
              <w:t xml:space="preserve">ISO 8601 String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ECEA3A5"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6B47C2" w14:textId="77777777" w:rsidR="00222D0A" w:rsidRDefault="00FD6C0D">
            <w:pPr>
              <w:pStyle w:val="Body"/>
            </w:pPr>
            <w:r>
              <w:t>Date that the entity instance was created</w:t>
            </w:r>
          </w:p>
        </w:tc>
      </w:tr>
      <w:tr w:rsidR="00222D0A" w14:paraId="4D642BF3"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798128" w14:textId="77777777" w:rsidR="00222D0A" w:rsidRDefault="00FD6C0D">
            <w:pPr>
              <w:pStyle w:val="Body"/>
            </w:pPr>
            <w:proofErr w:type="spellStart"/>
            <w:r>
              <w:t>lastModifiedDate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57693D9"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6EB28F"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F2BF84" w14:textId="77777777" w:rsidR="00222D0A" w:rsidRDefault="00FD6C0D">
            <w:pPr>
              <w:pStyle w:val="Body"/>
            </w:pPr>
            <w:r>
              <w:t>Date of last modification</w:t>
            </w:r>
          </w:p>
        </w:tc>
      </w:tr>
      <w:tr w:rsidR="00222D0A" w14:paraId="655C3E41"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743730" w14:textId="77777777" w:rsidR="00222D0A" w:rsidRDefault="00FD6C0D">
            <w:pPr>
              <w:pStyle w:val="Body"/>
            </w:pPr>
            <w:proofErr w:type="spellStart"/>
            <w:r>
              <w:t>lastModifiedUser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14531F"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6C1FB6"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50A498" w14:textId="77777777" w:rsidR="00222D0A" w:rsidRDefault="00FD6C0D">
            <w:pPr>
              <w:pStyle w:val="Body"/>
            </w:pPr>
            <w:r>
              <w:t>The last modifying user</w:t>
            </w:r>
          </w:p>
        </w:tc>
      </w:tr>
    </w:tbl>
    <w:p w14:paraId="568C698B" w14:textId="77777777" w:rsidR="00222D0A" w:rsidRDefault="00222D0A">
      <w:pPr>
        <w:pStyle w:val="NormalIndent"/>
        <w:widowControl w:val="0"/>
        <w:spacing w:line="240" w:lineRule="auto"/>
        <w:ind w:left="607" w:hanging="607"/>
      </w:pPr>
    </w:p>
    <w:p w14:paraId="1A939487" w14:textId="77777777" w:rsidR="00222D0A" w:rsidRDefault="00222D0A">
      <w:pPr>
        <w:pStyle w:val="NormalIndent"/>
      </w:pPr>
    </w:p>
    <w:p w14:paraId="6D946ED1" w14:textId="77777777" w:rsidR="00222D0A" w:rsidRDefault="00FD6C0D">
      <w:pPr>
        <w:pStyle w:val="NormalIndent"/>
      </w:pPr>
      <w:r>
        <w:t>Sample record from existing data model including key fields:</w:t>
      </w:r>
    </w:p>
    <w:p w14:paraId="6AA258D8" w14:textId="77777777" w:rsidR="00222D0A" w:rsidRDefault="00222D0A">
      <w:pPr>
        <w:pStyle w:val="NormalIndent"/>
      </w:pPr>
    </w:p>
    <w:p w14:paraId="668EF8AE"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b/>
          <w:bCs/>
          <w:color w:val="8000FF"/>
          <w:sz w:val="22"/>
          <w:szCs w:val="22"/>
        </w:rPr>
        <w:t>{</w:t>
      </w:r>
    </w:p>
    <w:p w14:paraId="2AE44B1D"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partitionKey</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"351"</w:t>
      </w:r>
      <w:r w:rsidRPr="2416FF0A">
        <w:rPr>
          <w:rFonts w:ascii="Courier New" w:hAnsi="Courier New"/>
          <w:b/>
          <w:bCs/>
          <w:color w:val="8000FF"/>
          <w:sz w:val="22"/>
          <w:szCs w:val="22"/>
        </w:rPr>
        <w:t>,</w:t>
      </w:r>
    </w:p>
    <w:p w14:paraId="2E9817F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auditId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8700795503</w:t>
      </w:r>
      <w:r w:rsidRPr="2416FF0A">
        <w:rPr>
          <w:rFonts w:ascii="Courier New" w:hAnsi="Courier New"/>
          <w:b/>
          <w:bCs/>
          <w:color w:val="8000FF"/>
          <w:sz w:val="22"/>
          <w:szCs w:val="22"/>
        </w:rPr>
        <w:t>,</w:t>
      </w:r>
    </w:p>
    <w:p w14:paraId="2EB59A41"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sessionId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"01012019163127-sync"</w:t>
      </w:r>
      <w:r w:rsidRPr="2416FF0A">
        <w:rPr>
          <w:rFonts w:ascii="Courier New" w:hAnsi="Courier New"/>
          <w:b/>
          <w:bCs/>
          <w:color w:val="8000FF"/>
          <w:sz w:val="22"/>
          <w:szCs w:val="22"/>
        </w:rPr>
        <w:t>,</w:t>
      </w:r>
    </w:p>
    <w:p w14:paraId="56568289"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societyCode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35</w:t>
      </w:r>
      <w:r w:rsidRPr="2416FF0A">
        <w:rPr>
          <w:rFonts w:ascii="Courier New" w:hAnsi="Courier New"/>
          <w:b/>
          <w:bCs/>
          <w:color w:val="8000FF"/>
          <w:sz w:val="22"/>
          <w:szCs w:val="22"/>
        </w:rPr>
        <w:t>,</w:t>
      </w:r>
    </w:p>
    <w:p w14:paraId="4CA64499"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senderName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"WEBSERVICE"</w:t>
      </w:r>
      <w:r w:rsidRPr="2416FF0A">
        <w:rPr>
          <w:rFonts w:ascii="Courier New" w:hAnsi="Courier New"/>
          <w:b/>
          <w:bCs/>
          <w:color w:val="8000FF"/>
          <w:sz w:val="22"/>
          <w:szCs w:val="22"/>
        </w:rPr>
        <w:t>,</w:t>
      </w:r>
    </w:p>
    <w:p w14:paraId="15CA458B"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createdDate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11EC8D83"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lastRenderedPageBreak/>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lastModifiedDate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0C889BA1"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lastModifiedUser</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"WEBSERVICE"</w:t>
      </w:r>
    </w:p>
    <w:p w14:paraId="2239F6FF"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8"/>
          <w:szCs w:val="28"/>
        </w:rPr>
      </w:pPr>
      <w:r w:rsidRPr="2416FF0A">
        <w:rPr>
          <w:rFonts w:ascii="Courier New" w:hAnsi="Courier New"/>
          <w:b/>
          <w:bCs/>
          <w:color w:val="8000FF"/>
          <w:sz w:val="22"/>
          <w:szCs w:val="22"/>
        </w:rPr>
        <w:t>}</w:t>
      </w:r>
    </w:p>
    <w:p w14:paraId="6FFBD3EC" w14:textId="77777777" w:rsidR="00222D0A" w:rsidRDefault="00222D0A">
      <w:pPr>
        <w:pStyle w:val="NormalIndent"/>
      </w:pPr>
    </w:p>
    <w:p w14:paraId="792BF5AF"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4"/>
          <w:szCs w:val="24"/>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csi_audit</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audit_id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color w:val="FF8000"/>
          <w:sz w:val="20"/>
          <w:szCs w:val="20"/>
        </w:rPr>
        <w:t>8700795503</w:t>
      </w:r>
    </w:p>
    <w:p w14:paraId="30DCCCAD" w14:textId="77777777" w:rsidR="00222D0A" w:rsidRDefault="00222D0A">
      <w:pPr>
        <w:pStyle w:val="NormalIndent"/>
      </w:pPr>
    </w:p>
    <w:p w14:paraId="36AF6883" w14:textId="77777777" w:rsidR="00222D0A" w:rsidRDefault="00222D0A">
      <w:pPr>
        <w:pStyle w:val="NormalIndent"/>
      </w:pPr>
    </w:p>
    <w:p w14:paraId="1502D5C3" w14:textId="77777777" w:rsidR="00222D0A" w:rsidRDefault="00FD6C0D">
      <w:pPr>
        <w:pStyle w:val="Heading2"/>
        <w:numPr>
          <w:ilvl w:val="1"/>
          <w:numId w:val="81"/>
        </w:numPr>
      </w:pPr>
      <w:bookmarkStart w:id="48" w:name="_Toc48"/>
      <w:r>
        <w:rPr>
          <w:lang w:val="it-IT"/>
        </w:rPr>
        <w:t>AuditRequest</w:t>
      </w:r>
      <w:bookmarkEnd w:id="48"/>
    </w:p>
    <w:p w14:paraId="392914E4" w14:textId="77777777" w:rsidR="00222D0A" w:rsidRDefault="00FD6C0D">
      <w:pPr>
        <w:pStyle w:val="NormalIndent"/>
      </w:pPr>
      <w:r>
        <w:t xml:space="preserve">The </w:t>
      </w:r>
      <w:proofErr w:type="spellStart"/>
      <w:r>
        <w:t>AuditRequest</w:t>
      </w:r>
      <w:proofErr w:type="spellEnd"/>
      <w:r>
        <w:t xml:space="preserve"> collection stores the log data for individual requests. The following are the fields in the [</w:t>
      </w:r>
      <w:proofErr w:type="spellStart"/>
      <w:r>
        <w:t>AuditRequest</w:t>
      </w:r>
      <w:proofErr w:type="spellEnd"/>
      <w:r>
        <w:t>] collection.</w:t>
      </w:r>
    </w:p>
    <w:p w14:paraId="54C529ED" w14:textId="77777777" w:rsidR="00222D0A" w:rsidRDefault="00222D0A">
      <w:pPr>
        <w:pStyle w:val="NormalIndent"/>
      </w:pPr>
    </w:p>
    <w:tbl>
      <w:tblPr>
        <w:tblW w:w="9463"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3316"/>
        <w:gridCol w:w="2047"/>
        <w:gridCol w:w="1372"/>
        <w:gridCol w:w="2728"/>
      </w:tblGrid>
      <w:tr w:rsidR="00222D0A" w14:paraId="4ED190FC"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22AB0FD" w14:textId="77777777" w:rsidR="00222D0A" w:rsidRDefault="00FD6C0D">
            <w:pPr>
              <w:pStyle w:val="Body"/>
            </w:pPr>
            <w:r>
              <w:rPr>
                <w:b/>
                <w:bCs/>
              </w:rPr>
              <w:t>Field</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C525790"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281B211" w14:textId="77777777" w:rsidR="00222D0A" w:rsidRDefault="00FD6C0D">
            <w:pPr>
              <w:pStyle w:val="Body"/>
            </w:pPr>
            <w:r>
              <w:rPr>
                <w:b/>
                <w:bCs/>
              </w:rPr>
              <w:t>Required</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4F0BDC2" w14:textId="77777777" w:rsidR="00222D0A" w:rsidRDefault="00FD6C0D">
            <w:pPr>
              <w:pStyle w:val="Body"/>
            </w:pPr>
            <w:r>
              <w:rPr>
                <w:b/>
                <w:bCs/>
              </w:rPr>
              <w:t>Description</w:t>
            </w:r>
          </w:p>
        </w:tc>
      </w:tr>
      <w:tr w:rsidR="00222D0A" w14:paraId="7A3C019D" w14:textId="77777777" w:rsidTr="2416FF0A">
        <w:trPr>
          <w:trHeight w:val="235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ED045D" w14:textId="77777777" w:rsidR="00222D0A" w:rsidRDefault="00FD6C0D">
            <w:pPr>
              <w:pStyle w:val="Body"/>
            </w:pPr>
            <w:proofErr w:type="spellStart"/>
            <w:r>
              <w:t>partitionKey</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EAF1B05"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30E077"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DAAEC7" w14:textId="77777777" w:rsidR="00222D0A" w:rsidRDefault="00FD6C0D">
            <w:pPr>
              <w:pStyle w:val="Body"/>
            </w:pPr>
            <w:r>
              <w:t xml:space="preserve">Used to sort the records into partitions. Will be formatted as XXXDDD where XXX is the </w:t>
            </w:r>
            <w:proofErr w:type="spellStart"/>
            <w:r>
              <w:t>SocietyCode</w:t>
            </w:r>
            <w:proofErr w:type="spellEnd"/>
            <w:r>
              <w:t xml:space="preserve"> and DDD the month of the </w:t>
            </w:r>
            <w:proofErr w:type="spellStart"/>
            <w:r>
              <w:t>CreatedDate</w:t>
            </w:r>
            <w:proofErr w:type="spellEnd"/>
            <w:r>
              <w:t xml:space="preserve"> e.g. Society 222 and Created Date in January gives PK = 2221</w:t>
            </w:r>
          </w:p>
        </w:tc>
      </w:tr>
      <w:tr w:rsidR="00222D0A" w14:paraId="2B464C6B"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C6B4AB" w14:textId="77777777" w:rsidR="00222D0A" w:rsidRDefault="00FD6C0D">
            <w:pPr>
              <w:pStyle w:val="Body"/>
            </w:pPr>
            <w:proofErr w:type="spellStart"/>
            <w:r>
              <w:t>requestId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CFD28D"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4EF921"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2CCAD8" w14:textId="77777777" w:rsidR="00222D0A" w:rsidRDefault="00FD6C0D">
            <w:pPr>
              <w:pStyle w:val="Body"/>
            </w:pPr>
            <w:r>
              <w:t>Request identifier</w:t>
            </w:r>
          </w:p>
        </w:tc>
      </w:tr>
      <w:tr w:rsidR="00222D0A" w14:paraId="3FCF5A63"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7FB41E" w14:textId="77777777" w:rsidR="00222D0A" w:rsidRDefault="00FD6C0D">
            <w:pPr>
              <w:pStyle w:val="Body"/>
            </w:pPr>
            <w:proofErr w:type="spellStart"/>
            <w:r>
              <w:t>auditId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3E16E06"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D16F3C"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7361C8" w14:textId="77777777" w:rsidR="00222D0A" w:rsidRDefault="00FD6C0D">
            <w:pPr>
              <w:pStyle w:val="Body"/>
            </w:pPr>
            <w:r>
              <w:t>Audit identifier reference</w:t>
            </w:r>
          </w:p>
        </w:tc>
      </w:tr>
      <w:tr w:rsidR="00222D0A" w14:paraId="6B53214C"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04224A" w14:textId="77777777" w:rsidR="00222D0A" w:rsidRDefault="00FD6C0D">
            <w:pPr>
              <w:pStyle w:val="Body"/>
            </w:pPr>
            <w:proofErr w:type="spellStart"/>
            <w:r>
              <w:t>recordId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24BC91"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A52808"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9A4EB77" w14:textId="77777777" w:rsidR="00222D0A" w:rsidRDefault="00FD6C0D">
            <w:pPr>
              <w:pStyle w:val="Body"/>
            </w:pPr>
            <w:r>
              <w:t>Record number in the batch</w:t>
            </w:r>
          </w:p>
        </w:tc>
      </w:tr>
      <w:tr w:rsidR="00222D0A" w14:paraId="464C1ACA"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9E5A7B" w14:textId="77777777" w:rsidR="00222D0A" w:rsidRDefault="00FD6C0D">
            <w:pPr>
              <w:pStyle w:val="Body"/>
            </w:pPr>
            <w:proofErr w:type="spellStart"/>
            <w:r>
              <w:t>groupId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2BBB66"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0EEAD00"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89E3D0" w14:textId="77777777" w:rsidR="00222D0A" w:rsidRDefault="00FD6C0D">
            <w:pPr>
              <w:pStyle w:val="Body"/>
            </w:pPr>
            <w:r>
              <w:t>Request group identifier</w:t>
            </w:r>
          </w:p>
        </w:tc>
      </w:tr>
      <w:tr w:rsidR="00222D0A" w14:paraId="4EF1F689"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2B2367" w14:textId="77777777" w:rsidR="00222D0A" w:rsidRDefault="00FD6C0D">
            <w:pPr>
              <w:pStyle w:val="Body"/>
            </w:pPr>
            <w:proofErr w:type="spellStart"/>
            <w:r>
              <w:t>societyCode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4255F5"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92054E"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F5C12EE" w14:textId="77777777" w:rsidR="00222D0A" w:rsidRDefault="00FD6C0D">
            <w:pPr>
              <w:pStyle w:val="Body"/>
            </w:pPr>
            <w:r>
              <w:t>CISAC society identifier</w:t>
            </w:r>
          </w:p>
        </w:tc>
      </w:tr>
      <w:tr w:rsidR="00222D0A" w14:paraId="29FDB270"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AD5923" w14:textId="77777777" w:rsidR="00222D0A" w:rsidRDefault="00FD6C0D">
            <w:pPr>
              <w:pStyle w:val="Body"/>
            </w:pPr>
            <w:proofErr w:type="spellStart"/>
            <w:r>
              <w:t>isProcessingFinished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C89E41" w14:textId="77777777" w:rsidR="00222D0A" w:rsidRDefault="00FD6C0D">
            <w:pPr>
              <w:pStyle w:val="Body"/>
            </w:pPr>
            <w:r>
              <w:t>Boolean</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4CD604"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BB606E" w14:textId="77777777" w:rsidR="00222D0A" w:rsidRDefault="00FD6C0D">
            <w:pPr>
              <w:pStyle w:val="Body"/>
            </w:pPr>
            <w:r>
              <w:t>Flag for processing completion</w:t>
            </w:r>
          </w:p>
        </w:tc>
      </w:tr>
      <w:tr w:rsidR="00222D0A" w14:paraId="58F9B197"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D382E4" w14:textId="77777777" w:rsidR="00222D0A" w:rsidRDefault="00FD6C0D">
            <w:pPr>
              <w:pStyle w:val="Body"/>
            </w:pPr>
            <w:proofErr w:type="spellStart"/>
            <w:r>
              <w:t>isProcessingError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D94337" w14:textId="77777777" w:rsidR="00222D0A" w:rsidRDefault="00FD6C0D">
            <w:pPr>
              <w:pStyle w:val="Body"/>
            </w:pPr>
            <w:r>
              <w:t>Boolean</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EB4308"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F366FB" w14:textId="77777777" w:rsidR="00222D0A" w:rsidRDefault="00FD6C0D">
            <w:pPr>
              <w:pStyle w:val="Body"/>
            </w:pPr>
            <w:r>
              <w:t>Flag for processing error</w:t>
            </w:r>
          </w:p>
        </w:tc>
      </w:tr>
      <w:tr w:rsidR="00222D0A" w14:paraId="1B18D1B1"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EF0418B" w14:textId="77777777" w:rsidR="00222D0A" w:rsidRDefault="00FD6C0D">
            <w:pPr>
              <w:pStyle w:val="Body"/>
            </w:pPr>
            <w:proofErr w:type="spellStart"/>
            <w:r>
              <w:t>processingCompletionDate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2D614A"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0B3FE0"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36447C" w14:textId="77777777" w:rsidR="00222D0A" w:rsidRDefault="00FD6C0D">
            <w:pPr>
              <w:pStyle w:val="Body"/>
            </w:pPr>
            <w:r>
              <w:t>Date processing completed</w:t>
            </w:r>
          </w:p>
        </w:tc>
      </w:tr>
      <w:tr w:rsidR="00222D0A" w14:paraId="137F59F8"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DB5D6E9"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42D026"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87401AD"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DE9D4B5" w14:textId="77777777" w:rsidR="00222D0A" w:rsidRDefault="00FD6C0D">
            <w:pPr>
              <w:pStyle w:val="Body"/>
            </w:pPr>
            <w:r>
              <w:t>Date that the entity instance was created</w:t>
            </w:r>
          </w:p>
        </w:tc>
      </w:tr>
      <w:tr w:rsidR="00222D0A" w14:paraId="18895828"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F91BDE" w14:textId="77777777" w:rsidR="00222D0A" w:rsidRDefault="00FD6C0D">
            <w:pPr>
              <w:pStyle w:val="Body"/>
            </w:pPr>
            <w:proofErr w:type="spellStart"/>
            <w:r>
              <w:lastRenderedPageBreak/>
              <w:t>lastModifiedDate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32C7C8"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2C766E"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A35D56" w14:textId="77777777" w:rsidR="00222D0A" w:rsidRDefault="00FD6C0D">
            <w:pPr>
              <w:pStyle w:val="Body"/>
            </w:pPr>
            <w:r>
              <w:t>Date of last modification</w:t>
            </w:r>
          </w:p>
        </w:tc>
      </w:tr>
      <w:tr w:rsidR="00222D0A" w14:paraId="6573DD3C"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0224FA" w14:textId="77777777" w:rsidR="00222D0A" w:rsidRDefault="00FD6C0D">
            <w:pPr>
              <w:pStyle w:val="Body"/>
            </w:pPr>
            <w:proofErr w:type="spellStart"/>
            <w:r>
              <w:t>lastModifiedUser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74A3B4"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197D720"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FFC1EA" w14:textId="77777777" w:rsidR="00222D0A" w:rsidRDefault="00FD6C0D">
            <w:pPr>
              <w:pStyle w:val="Body"/>
            </w:pPr>
            <w:r>
              <w:t>The last modifying user</w:t>
            </w:r>
          </w:p>
        </w:tc>
      </w:tr>
    </w:tbl>
    <w:p w14:paraId="1C0157D6" w14:textId="77777777" w:rsidR="00222D0A" w:rsidRDefault="00222D0A">
      <w:pPr>
        <w:pStyle w:val="NormalIndent"/>
        <w:widowControl w:val="0"/>
        <w:spacing w:line="240" w:lineRule="auto"/>
        <w:ind w:left="607" w:hanging="607"/>
      </w:pPr>
    </w:p>
    <w:p w14:paraId="3691E7B2" w14:textId="77777777" w:rsidR="00222D0A" w:rsidRDefault="00222D0A">
      <w:pPr>
        <w:pStyle w:val="NormalIndent"/>
      </w:pPr>
    </w:p>
    <w:p w14:paraId="4D57A098" w14:textId="77777777" w:rsidR="00222D0A" w:rsidRDefault="00FD6C0D">
      <w:pPr>
        <w:pStyle w:val="NormalIndent"/>
      </w:pPr>
      <w:r>
        <w:t>Sample record from existing data model including key fields:</w:t>
      </w:r>
    </w:p>
    <w:p w14:paraId="526770CE" w14:textId="77777777" w:rsidR="00222D0A" w:rsidRDefault="00222D0A">
      <w:pPr>
        <w:pStyle w:val="NormalIndent"/>
      </w:pPr>
    </w:p>
    <w:p w14:paraId="748926B4"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b/>
          <w:bCs/>
          <w:color w:val="8000FF"/>
          <w:sz w:val="22"/>
          <w:szCs w:val="22"/>
        </w:rPr>
        <w:t>{</w:t>
      </w:r>
    </w:p>
    <w:p w14:paraId="2FF33C41"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partitionKey</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"351"</w:t>
      </w:r>
      <w:r w:rsidRPr="2416FF0A">
        <w:rPr>
          <w:rFonts w:ascii="Courier New" w:hAnsi="Courier New"/>
          <w:b/>
          <w:bCs/>
          <w:color w:val="8000FF"/>
          <w:sz w:val="22"/>
          <w:szCs w:val="22"/>
        </w:rPr>
        <w:t>,</w:t>
      </w:r>
    </w:p>
    <w:p w14:paraId="7DE33328"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requestId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33704768964</w:t>
      </w:r>
      <w:r w:rsidRPr="2416FF0A">
        <w:rPr>
          <w:rFonts w:ascii="Courier New" w:hAnsi="Courier New"/>
          <w:b/>
          <w:bCs/>
          <w:color w:val="8000FF"/>
          <w:sz w:val="22"/>
          <w:szCs w:val="22"/>
        </w:rPr>
        <w:t>,</w:t>
      </w:r>
    </w:p>
    <w:p w14:paraId="0A049A35"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auditId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8700795503</w:t>
      </w:r>
      <w:r w:rsidRPr="2416FF0A">
        <w:rPr>
          <w:rFonts w:ascii="Courier New" w:hAnsi="Courier New"/>
          <w:b/>
          <w:bCs/>
          <w:color w:val="8000FF"/>
          <w:sz w:val="22"/>
          <w:szCs w:val="22"/>
        </w:rPr>
        <w:t>,</w:t>
      </w:r>
    </w:p>
    <w:p w14:paraId="2F264D1D"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recordId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1</w:t>
      </w:r>
      <w:r w:rsidRPr="2416FF0A">
        <w:rPr>
          <w:rFonts w:ascii="Courier New" w:hAnsi="Courier New"/>
          <w:b/>
          <w:bCs/>
          <w:color w:val="8000FF"/>
          <w:sz w:val="22"/>
          <w:szCs w:val="22"/>
        </w:rPr>
        <w:t>,</w:t>
      </w:r>
    </w:p>
    <w:p w14:paraId="7921643C"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groupId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1</w:t>
      </w:r>
      <w:r w:rsidRPr="2416FF0A">
        <w:rPr>
          <w:rFonts w:ascii="Courier New" w:hAnsi="Courier New"/>
          <w:b/>
          <w:bCs/>
          <w:color w:val="8000FF"/>
          <w:sz w:val="22"/>
          <w:szCs w:val="22"/>
        </w:rPr>
        <w:t>,</w:t>
      </w:r>
    </w:p>
    <w:p w14:paraId="4B9C964F"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societyCode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35</w:t>
      </w:r>
      <w:r w:rsidRPr="2416FF0A">
        <w:rPr>
          <w:rFonts w:ascii="Courier New" w:hAnsi="Courier New"/>
          <w:b/>
          <w:bCs/>
          <w:color w:val="8000FF"/>
          <w:sz w:val="22"/>
          <w:szCs w:val="22"/>
        </w:rPr>
        <w:t>,</w:t>
      </w:r>
    </w:p>
    <w:p w14:paraId="1234A355"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isProcessingFinished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0000FF"/>
          <w:sz w:val="22"/>
          <w:szCs w:val="22"/>
        </w:rPr>
        <w:t>true</w:t>
      </w:r>
      <w:r w:rsidRPr="2416FF0A">
        <w:rPr>
          <w:rFonts w:ascii="Courier New" w:hAnsi="Courier New"/>
          <w:b/>
          <w:bCs/>
          <w:color w:val="8000FF"/>
          <w:sz w:val="22"/>
          <w:szCs w:val="22"/>
        </w:rPr>
        <w:t>,</w:t>
      </w:r>
    </w:p>
    <w:p w14:paraId="71CD8B8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isProcessingError</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0000FF"/>
          <w:sz w:val="22"/>
          <w:szCs w:val="22"/>
        </w:rPr>
        <w:t>true</w:t>
      </w:r>
      <w:r w:rsidRPr="2416FF0A">
        <w:rPr>
          <w:rFonts w:ascii="Courier New" w:hAnsi="Courier New"/>
          <w:b/>
          <w:bCs/>
          <w:color w:val="8000FF"/>
          <w:sz w:val="22"/>
          <w:szCs w:val="22"/>
        </w:rPr>
        <w:t>,</w:t>
      </w:r>
    </w:p>
    <w:p w14:paraId="2FD27824"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processingCompletionDate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2A426356"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createdDate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06EEE47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lastUpdatedDate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66E874A9"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lastUpdatedUser</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"WEBSERVICE"</w:t>
      </w:r>
    </w:p>
    <w:p w14:paraId="46AE40AA"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8"/>
          <w:szCs w:val="28"/>
        </w:rPr>
      </w:pPr>
      <w:r w:rsidRPr="2416FF0A">
        <w:rPr>
          <w:rFonts w:ascii="Courier New" w:hAnsi="Courier New"/>
          <w:b/>
          <w:bCs/>
          <w:color w:val="8000FF"/>
          <w:sz w:val="22"/>
          <w:szCs w:val="22"/>
        </w:rPr>
        <w:t>}</w:t>
      </w:r>
    </w:p>
    <w:p w14:paraId="7CBEED82" w14:textId="77777777" w:rsidR="00222D0A" w:rsidRDefault="00222D0A">
      <w:pPr>
        <w:pStyle w:val="NormalIndent"/>
      </w:pPr>
    </w:p>
    <w:p w14:paraId="52AEFA1F"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4"/>
          <w:szCs w:val="24"/>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csi_audit_req</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audit_id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color w:val="FF8000"/>
          <w:sz w:val="20"/>
          <w:szCs w:val="20"/>
        </w:rPr>
        <w:t>8700795503</w:t>
      </w:r>
    </w:p>
    <w:p w14:paraId="6E36661F" w14:textId="77777777" w:rsidR="00222D0A" w:rsidRDefault="00222D0A">
      <w:pPr>
        <w:pStyle w:val="NormalIndent"/>
      </w:pPr>
    </w:p>
    <w:p w14:paraId="7B348867" w14:textId="77777777" w:rsidR="00222D0A" w:rsidRDefault="00FD6C0D">
      <w:pPr>
        <w:pStyle w:val="Heading2"/>
        <w:numPr>
          <w:ilvl w:val="1"/>
          <w:numId w:val="82"/>
        </w:numPr>
      </w:pPr>
      <w:bookmarkStart w:id="49" w:name="_Toc49"/>
      <w:r>
        <w:t>AuditRequestTransaction</w:t>
      </w:r>
      <w:bookmarkEnd w:id="49"/>
    </w:p>
    <w:p w14:paraId="69A5459E" w14:textId="77777777" w:rsidR="00222D0A" w:rsidRDefault="00FD6C0D">
      <w:pPr>
        <w:pStyle w:val="NormalIndent"/>
      </w:pPr>
      <w:r>
        <w:t>The AuditRequestTransaction collection stores the log data for individual transactions. The following are the fields in the [AuditRequestTransaction] collection.</w:t>
      </w:r>
    </w:p>
    <w:p w14:paraId="38645DC7" w14:textId="77777777" w:rsidR="00222D0A" w:rsidRDefault="00222D0A">
      <w:pPr>
        <w:pStyle w:val="NormalIndent"/>
      </w:pPr>
    </w:p>
    <w:tbl>
      <w:tblPr>
        <w:tblW w:w="9463"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3316"/>
        <w:gridCol w:w="2047"/>
        <w:gridCol w:w="1372"/>
        <w:gridCol w:w="2728"/>
      </w:tblGrid>
      <w:tr w:rsidR="00222D0A" w14:paraId="6E9D5D55"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943B3D2" w14:textId="77777777" w:rsidR="00222D0A" w:rsidRDefault="00FD6C0D">
            <w:pPr>
              <w:pStyle w:val="Body"/>
            </w:pPr>
            <w:r>
              <w:rPr>
                <w:b/>
                <w:bCs/>
              </w:rPr>
              <w:t>Field</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5A653417"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C9E94A9" w14:textId="77777777" w:rsidR="00222D0A" w:rsidRDefault="00FD6C0D">
            <w:pPr>
              <w:pStyle w:val="Body"/>
            </w:pPr>
            <w:r>
              <w:rPr>
                <w:b/>
                <w:bCs/>
              </w:rPr>
              <w:t>Required</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E4327F6" w14:textId="77777777" w:rsidR="00222D0A" w:rsidRDefault="00FD6C0D">
            <w:pPr>
              <w:pStyle w:val="Body"/>
            </w:pPr>
            <w:r>
              <w:rPr>
                <w:b/>
                <w:bCs/>
              </w:rPr>
              <w:t>Description</w:t>
            </w:r>
          </w:p>
        </w:tc>
      </w:tr>
      <w:tr w:rsidR="00222D0A" w14:paraId="2D8500D9" w14:textId="77777777" w:rsidTr="2416FF0A">
        <w:trPr>
          <w:trHeight w:val="235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47916C" w14:textId="77777777" w:rsidR="00222D0A" w:rsidRDefault="00FD6C0D">
            <w:pPr>
              <w:pStyle w:val="Body"/>
            </w:pPr>
            <w:proofErr w:type="spellStart"/>
            <w:r>
              <w:t>partitionKey</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DD23422"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0E0188B"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BC5A50" w14:textId="77777777" w:rsidR="00222D0A" w:rsidRDefault="00FD6C0D">
            <w:pPr>
              <w:pStyle w:val="Body"/>
            </w:pPr>
            <w:r>
              <w:t xml:space="preserve">Used to sort the records into partitions. Will be formatted as XXXDDD where XXX is the </w:t>
            </w:r>
            <w:proofErr w:type="spellStart"/>
            <w:r>
              <w:t>SocietyCode</w:t>
            </w:r>
            <w:proofErr w:type="spellEnd"/>
            <w:r>
              <w:t xml:space="preserve"> and DDD the month of the </w:t>
            </w:r>
            <w:proofErr w:type="spellStart"/>
            <w:r>
              <w:t>CreatedDate</w:t>
            </w:r>
            <w:proofErr w:type="spellEnd"/>
            <w:r>
              <w:t xml:space="preserve"> e.g. Society 222 and Created Date in January gives PK = 2221</w:t>
            </w:r>
          </w:p>
        </w:tc>
      </w:tr>
      <w:tr w:rsidR="00222D0A" w14:paraId="6149AC7A"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E9BDE7B" w14:textId="77777777" w:rsidR="00222D0A" w:rsidRDefault="00FD6C0D">
            <w:pPr>
              <w:pStyle w:val="Body"/>
            </w:pPr>
            <w:proofErr w:type="spellStart"/>
            <w:r>
              <w:t>requestTransactionId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A29923"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7E64AEF"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CC80C3" w14:textId="77777777" w:rsidR="00222D0A" w:rsidRDefault="00FD6C0D">
            <w:pPr>
              <w:pStyle w:val="Body"/>
            </w:pPr>
            <w:r>
              <w:t>Request Transaction identifier</w:t>
            </w:r>
          </w:p>
        </w:tc>
      </w:tr>
      <w:tr w:rsidR="00222D0A" w14:paraId="186F7D6B"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2B86CD" w14:textId="77777777" w:rsidR="00222D0A" w:rsidRDefault="00FD6C0D">
            <w:pPr>
              <w:pStyle w:val="Body"/>
            </w:pPr>
            <w:proofErr w:type="spellStart"/>
            <w:r>
              <w:lastRenderedPageBreak/>
              <w:t>requestId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40446C"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63639A"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D40B2D" w14:textId="77777777" w:rsidR="00222D0A" w:rsidRDefault="00FD6C0D">
            <w:pPr>
              <w:pStyle w:val="Body"/>
            </w:pPr>
            <w:r>
              <w:t>Request identifier reference</w:t>
            </w:r>
          </w:p>
        </w:tc>
      </w:tr>
      <w:tr w:rsidR="00222D0A" w14:paraId="07DE5999"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6D2C3A" w14:textId="77777777" w:rsidR="00222D0A" w:rsidRDefault="00FD6C0D">
            <w:pPr>
              <w:pStyle w:val="Body"/>
            </w:pPr>
            <w:proofErr w:type="spellStart"/>
            <w:r>
              <w:t>societyCode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10A1BB"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324D23"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D27C287" w14:textId="77777777" w:rsidR="00222D0A" w:rsidRDefault="00FD6C0D">
            <w:pPr>
              <w:pStyle w:val="Body"/>
            </w:pPr>
            <w:r>
              <w:t>CISAC society identifier</w:t>
            </w:r>
          </w:p>
        </w:tc>
      </w:tr>
      <w:tr w:rsidR="00222D0A" w14:paraId="7043E002"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04EE42" w14:textId="77777777" w:rsidR="00222D0A" w:rsidRDefault="00FD6C0D">
            <w:pPr>
              <w:pStyle w:val="Body"/>
            </w:pPr>
            <w:proofErr w:type="spellStart"/>
            <w:r>
              <w:t>requestType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72819E"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5670C2"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3D26E7" w14:textId="77777777" w:rsidR="00222D0A" w:rsidRDefault="00FD6C0D">
            <w:pPr>
              <w:pStyle w:val="Body"/>
            </w:pPr>
            <w:r>
              <w:t>Request transaction type</w:t>
            </w:r>
          </w:p>
        </w:tc>
      </w:tr>
      <w:tr w:rsidR="00222D0A" w14:paraId="3365253A"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1D43B15"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7EF10F0"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ABA951"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E7213C" w14:textId="77777777" w:rsidR="00222D0A" w:rsidRDefault="00FD6C0D">
            <w:pPr>
              <w:pStyle w:val="Body"/>
            </w:pPr>
            <w:r>
              <w:t>Date that the entity instance was created</w:t>
            </w:r>
          </w:p>
        </w:tc>
      </w:tr>
      <w:tr w:rsidR="00222D0A" w14:paraId="6B411EA2"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34F87DF" w14:textId="77777777" w:rsidR="00222D0A" w:rsidRDefault="00FD6C0D">
            <w:pPr>
              <w:pStyle w:val="Body"/>
            </w:pPr>
            <w:proofErr w:type="spellStart"/>
            <w:r>
              <w:t>lastModifiedDate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B52936"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773A0F"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D51F2B" w14:textId="77777777" w:rsidR="00222D0A" w:rsidRDefault="00FD6C0D">
            <w:pPr>
              <w:pStyle w:val="Body"/>
            </w:pPr>
            <w:r>
              <w:t>Date of last modification</w:t>
            </w:r>
          </w:p>
        </w:tc>
      </w:tr>
      <w:tr w:rsidR="00222D0A" w14:paraId="48401CA9"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C41C0E" w14:textId="77777777" w:rsidR="00222D0A" w:rsidRDefault="00FD6C0D">
            <w:pPr>
              <w:pStyle w:val="Body"/>
            </w:pPr>
            <w:proofErr w:type="spellStart"/>
            <w:r>
              <w:t>lastModifiedUser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F4E0C6"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976E84"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400D9B" w14:textId="77777777" w:rsidR="00222D0A" w:rsidRDefault="00FD6C0D">
            <w:pPr>
              <w:pStyle w:val="Body"/>
            </w:pPr>
            <w:r>
              <w:t>The last modifying user</w:t>
            </w:r>
          </w:p>
        </w:tc>
      </w:tr>
      <w:tr w:rsidR="00222D0A" w14:paraId="47A21A6B" w14:textId="77777777" w:rsidTr="2416FF0A">
        <w:trPr>
          <w:trHeight w:val="79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587416" w14:textId="77777777" w:rsidR="00222D0A" w:rsidRDefault="00FD6C0D">
            <w:pPr>
              <w:pStyle w:val="Body"/>
            </w:pPr>
            <w:proofErr w:type="spellStart"/>
            <w:r>
              <w:t>workIdBefore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B1788F6"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8EB5DD"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5E77A4" w14:textId="77777777" w:rsidR="00222D0A" w:rsidRDefault="00FD6C0D">
            <w:pPr>
              <w:pStyle w:val="Body"/>
            </w:pPr>
            <w:r>
              <w:t>Work Info identifier reference before transaction completes</w:t>
            </w:r>
          </w:p>
        </w:tc>
      </w:tr>
      <w:tr w:rsidR="00222D0A" w14:paraId="00035AA8" w14:textId="77777777" w:rsidTr="2416FF0A">
        <w:trPr>
          <w:trHeight w:val="79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99EBD5" w14:textId="77777777" w:rsidR="00222D0A" w:rsidRDefault="00FD6C0D">
            <w:pPr>
              <w:pStyle w:val="Body"/>
            </w:pPr>
            <w:proofErr w:type="spellStart"/>
            <w:r>
              <w:t>workIdAfter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0B375FC"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2FF78F"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B2CF06" w14:textId="77777777" w:rsidR="00222D0A" w:rsidRDefault="00FD6C0D">
            <w:pPr>
              <w:pStyle w:val="Body"/>
            </w:pPr>
            <w:r>
              <w:t>Work Info identifier reference after transaction completes</w:t>
            </w:r>
          </w:p>
        </w:tc>
      </w:tr>
      <w:tr w:rsidR="00222D0A" w14:paraId="330FD85C"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E4ADF7" w14:textId="77777777" w:rsidR="00222D0A" w:rsidRDefault="00FD6C0D">
            <w:pPr>
              <w:pStyle w:val="Body"/>
            </w:pPr>
            <w:proofErr w:type="spellStart"/>
            <w:r>
              <w:t>updateReason</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FB9251"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347920"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0DD2E4D" w14:textId="77777777" w:rsidR="00222D0A" w:rsidRDefault="00FD6C0D">
            <w:pPr>
              <w:pStyle w:val="Body"/>
            </w:pPr>
            <w:r>
              <w:t>Update reason</w:t>
            </w:r>
          </w:p>
        </w:tc>
      </w:tr>
      <w:tr w:rsidR="00222D0A" w14:paraId="5B8F3560"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947939" w14:textId="77777777" w:rsidR="00222D0A" w:rsidRDefault="00FD6C0D">
            <w:pPr>
              <w:pStyle w:val="Body"/>
            </w:pPr>
            <w:proofErr w:type="spellStart"/>
            <w:r>
              <w:t>transactionSequence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5BCDC3"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AD57FC"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227D87" w14:textId="77777777" w:rsidR="00222D0A" w:rsidRDefault="00FD6C0D">
            <w:pPr>
              <w:pStyle w:val="Body"/>
            </w:pPr>
            <w:r>
              <w:t>Transaction sequence number</w:t>
            </w:r>
          </w:p>
        </w:tc>
      </w:tr>
      <w:tr w:rsidR="00222D0A" w14:paraId="7C90A8E1"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8D5DD66" w14:textId="77777777" w:rsidR="00222D0A" w:rsidRDefault="00FD6C0D">
            <w:pPr>
              <w:pStyle w:val="Body"/>
            </w:pPr>
            <w:proofErr w:type="spellStart"/>
            <w:r>
              <w:t>transactionErrors</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ADAB1C" w14:textId="77777777" w:rsidR="00222D0A" w:rsidRDefault="00FD6C0D">
            <w:pPr>
              <w:pStyle w:val="Body"/>
            </w:pPr>
            <w:r>
              <w:t xml:space="preserve">Array of </w:t>
            </w:r>
            <w:proofErr w:type="spellStart"/>
            <w:r>
              <w:t>TransactionError</w:t>
            </w:r>
            <w:proofErr w:type="spellEnd"/>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1D1A66B"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31A73D" w14:textId="77777777" w:rsidR="00222D0A" w:rsidRDefault="00FD6C0D">
            <w:pPr>
              <w:pStyle w:val="Body"/>
            </w:pPr>
            <w:r>
              <w:t>Array of any transaction errors</w:t>
            </w:r>
          </w:p>
        </w:tc>
      </w:tr>
      <w:tr w:rsidR="00222D0A" w14:paraId="68090900"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1E6A6A" w14:textId="77777777" w:rsidR="00222D0A" w:rsidRDefault="00FD6C0D">
            <w:pPr>
              <w:pStyle w:val="Body"/>
            </w:pPr>
            <w:r>
              <w:t>work</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FB11993" w14:textId="77777777" w:rsidR="00222D0A" w:rsidRDefault="00FD6C0D">
            <w:pPr>
              <w:pStyle w:val="Body"/>
            </w:pPr>
            <w:proofErr w:type="spellStart"/>
            <w:r>
              <w:t>AuditRequestWork</w:t>
            </w:r>
            <w:proofErr w:type="spellEnd"/>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EECFEC"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B68A24" w14:textId="77777777" w:rsidR="00222D0A" w:rsidRDefault="00FD6C0D">
            <w:pPr>
              <w:pStyle w:val="Body"/>
            </w:pPr>
            <w:r>
              <w:t>Work details of transaction</w:t>
            </w:r>
          </w:p>
        </w:tc>
      </w:tr>
    </w:tbl>
    <w:p w14:paraId="135E58C4" w14:textId="77777777" w:rsidR="00222D0A" w:rsidRDefault="00222D0A">
      <w:pPr>
        <w:pStyle w:val="NormalIndent"/>
        <w:widowControl w:val="0"/>
        <w:spacing w:line="240" w:lineRule="auto"/>
        <w:ind w:left="607" w:hanging="607"/>
      </w:pPr>
    </w:p>
    <w:p w14:paraId="62EBF9A1" w14:textId="77777777" w:rsidR="00222D0A" w:rsidRDefault="00222D0A">
      <w:pPr>
        <w:pStyle w:val="NormalIndent"/>
      </w:pPr>
    </w:p>
    <w:p w14:paraId="44A0B43B" w14:textId="77777777" w:rsidR="00222D0A" w:rsidRDefault="00FD6C0D">
      <w:pPr>
        <w:pStyle w:val="NormalIndent"/>
      </w:pPr>
      <w:r>
        <w:t>Sample record from existing data model including key fields:</w:t>
      </w:r>
    </w:p>
    <w:p w14:paraId="0C6C2CD5" w14:textId="77777777" w:rsidR="00222D0A" w:rsidRDefault="00222D0A">
      <w:pPr>
        <w:pStyle w:val="NormalIndent"/>
      </w:pPr>
    </w:p>
    <w:p w14:paraId="28294C97"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b/>
          <w:bCs/>
          <w:color w:val="8000FF"/>
          <w:sz w:val="22"/>
          <w:szCs w:val="22"/>
        </w:rPr>
        <w:t>{</w:t>
      </w:r>
    </w:p>
    <w:p w14:paraId="26D57C9C"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partitionKey</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"351"</w:t>
      </w:r>
      <w:r w:rsidRPr="2416FF0A">
        <w:rPr>
          <w:rFonts w:ascii="Courier New" w:hAnsi="Courier New"/>
          <w:b/>
          <w:bCs/>
          <w:color w:val="8000FF"/>
          <w:sz w:val="22"/>
          <w:szCs w:val="22"/>
        </w:rPr>
        <w:t>,</w:t>
      </w:r>
    </w:p>
    <w:p w14:paraId="3930C561"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requestTransactionId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888864052</w:t>
      </w:r>
      <w:r w:rsidRPr="2416FF0A">
        <w:rPr>
          <w:rFonts w:ascii="Courier New" w:hAnsi="Courier New"/>
          <w:b/>
          <w:bCs/>
          <w:color w:val="8000FF"/>
          <w:sz w:val="22"/>
          <w:szCs w:val="22"/>
        </w:rPr>
        <w:t>,</w:t>
      </w:r>
    </w:p>
    <w:p w14:paraId="43E897F1"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requestId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33704768964</w:t>
      </w:r>
      <w:r w:rsidRPr="2416FF0A">
        <w:rPr>
          <w:rFonts w:ascii="Courier New" w:hAnsi="Courier New"/>
          <w:b/>
          <w:bCs/>
          <w:color w:val="8000FF"/>
          <w:sz w:val="22"/>
          <w:szCs w:val="22"/>
        </w:rPr>
        <w:t>,</w:t>
      </w:r>
    </w:p>
    <w:p w14:paraId="7DA833A0"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requestType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"CAR"</w:t>
      </w:r>
      <w:r w:rsidRPr="2416FF0A">
        <w:rPr>
          <w:rFonts w:ascii="Courier New" w:hAnsi="Courier New"/>
          <w:b/>
          <w:bCs/>
          <w:color w:val="8000FF"/>
          <w:sz w:val="22"/>
          <w:szCs w:val="22"/>
        </w:rPr>
        <w:t>,</w:t>
      </w:r>
    </w:p>
    <w:p w14:paraId="3E2765D8"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createdDate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327480B6"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lastUpdatedDate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7B85ECA5"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lastUpdatedUser</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"WEBSERVICE"</w:t>
      </w:r>
      <w:r w:rsidRPr="2416FF0A">
        <w:rPr>
          <w:rFonts w:ascii="Courier New" w:hAnsi="Courier New"/>
          <w:b/>
          <w:bCs/>
          <w:color w:val="8000FF"/>
          <w:sz w:val="22"/>
          <w:szCs w:val="22"/>
        </w:rPr>
        <w:t>,</w:t>
      </w:r>
    </w:p>
    <w:p w14:paraId="791EEFB4"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workIdAfter</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0000FF"/>
          <w:sz w:val="22"/>
          <w:szCs w:val="22"/>
        </w:rPr>
        <w:t>null</w:t>
      </w:r>
      <w:r w:rsidRPr="2416FF0A">
        <w:rPr>
          <w:rFonts w:ascii="Courier New" w:hAnsi="Courier New"/>
          <w:b/>
          <w:bCs/>
          <w:color w:val="8000FF"/>
          <w:sz w:val="22"/>
          <w:szCs w:val="22"/>
        </w:rPr>
        <w:t>,</w:t>
      </w:r>
    </w:p>
    <w:p w14:paraId="6AB4C493"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workIdBefore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0000FF"/>
          <w:sz w:val="22"/>
          <w:szCs w:val="22"/>
        </w:rPr>
        <w:t>null</w:t>
      </w:r>
      <w:r w:rsidRPr="2416FF0A">
        <w:rPr>
          <w:rFonts w:ascii="Courier New" w:hAnsi="Courier New"/>
          <w:b/>
          <w:bCs/>
          <w:color w:val="8000FF"/>
          <w:sz w:val="22"/>
          <w:szCs w:val="22"/>
        </w:rPr>
        <w:t>,</w:t>
      </w:r>
    </w:p>
    <w:p w14:paraId="6FFACD27"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updateReason</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0000FF"/>
          <w:sz w:val="22"/>
          <w:szCs w:val="22"/>
        </w:rPr>
        <w:t>null</w:t>
      </w:r>
      <w:r w:rsidRPr="2416FF0A">
        <w:rPr>
          <w:rFonts w:ascii="Courier New" w:hAnsi="Courier New"/>
          <w:b/>
          <w:bCs/>
          <w:color w:val="8000FF"/>
          <w:sz w:val="22"/>
          <w:szCs w:val="22"/>
        </w:rPr>
        <w:t>,</w:t>
      </w:r>
    </w:p>
    <w:p w14:paraId="0CD4DE64"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lastRenderedPageBreak/>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transactionSequence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0</w:t>
      </w:r>
      <w:r w:rsidRPr="2416FF0A">
        <w:rPr>
          <w:rFonts w:ascii="Courier New" w:hAnsi="Courier New"/>
          <w:b/>
          <w:bCs/>
          <w:color w:val="8000FF"/>
          <w:sz w:val="22"/>
          <w:szCs w:val="22"/>
        </w:rPr>
        <w:t>,</w:t>
      </w:r>
    </w:p>
    <w:p w14:paraId="719DBF34"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transactionErrors</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8000FF"/>
          <w:sz w:val="22"/>
          <w:szCs w:val="22"/>
        </w:rPr>
        <w:t>[</w:t>
      </w:r>
    </w:p>
    <w:p w14:paraId="4216DEB1"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b/>
          <w:bCs/>
          <w:color w:val="8000FF"/>
          <w:sz w:val="22"/>
          <w:szCs w:val="22"/>
        </w:rPr>
        <w:t>{</w:t>
      </w:r>
    </w:p>
    <w:p w14:paraId="7169309A"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errorReasonCode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"2014.1000"</w:t>
      </w:r>
      <w:r w:rsidRPr="2416FF0A">
        <w:rPr>
          <w:rFonts w:ascii="Courier New" w:hAnsi="Courier New"/>
          <w:b/>
          <w:bCs/>
          <w:color w:val="8000FF"/>
          <w:sz w:val="22"/>
          <w:szCs w:val="22"/>
        </w:rPr>
        <w:t>,</w:t>
      </w:r>
    </w:p>
    <w:p w14:paraId="29308B29"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errorData</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r w:rsidRPr="2416FF0A">
        <w:rPr>
          <w:rFonts w:ascii="Courier New" w:hAnsi="Courier New"/>
          <w:b/>
          <w:bCs/>
          <w:color w:val="8000FF"/>
          <w:sz w:val="22"/>
          <w:szCs w:val="22"/>
        </w:rPr>
        <w:t>,</w:t>
      </w:r>
    </w:p>
    <w:p w14:paraId="5C9FA66F"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createdDate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743426D9"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lastUpdatedDate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2A029161"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lastUpdatedUser</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"WEBSERVICE"</w:t>
      </w:r>
    </w:p>
    <w:p w14:paraId="0D3AE923"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b/>
          <w:bCs/>
          <w:color w:val="8000FF"/>
          <w:sz w:val="22"/>
          <w:szCs w:val="22"/>
        </w:rPr>
        <w:t>}</w:t>
      </w:r>
    </w:p>
    <w:p w14:paraId="61180FA6"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b/>
          <w:bCs/>
          <w:color w:val="8000FF"/>
          <w:sz w:val="22"/>
          <w:szCs w:val="22"/>
        </w:rPr>
        <w:t>],</w:t>
      </w:r>
    </w:p>
    <w:p w14:paraId="3AC8D195"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"work"</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8000FF"/>
          <w:sz w:val="22"/>
          <w:szCs w:val="22"/>
        </w:rPr>
        <w:t>{</w:t>
      </w:r>
    </w:p>
    <w:p w14:paraId="60252BD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societyWorkCode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"19026297-001"</w:t>
      </w:r>
      <w:r w:rsidRPr="2416FF0A">
        <w:rPr>
          <w:rFonts w:ascii="Courier New" w:hAnsi="Courier New"/>
          <w:b/>
          <w:bCs/>
          <w:color w:val="8000FF"/>
          <w:sz w:val="22"/>
          <w:szCs w:val="22"/>
        </w:rPr>
        <w:t>,</w:t>
      </w:r>
    </w:p>
    <w:p w14:paraId="3A38DCD0"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sourceDb</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35</w:t>
      </w:r>
      <w:r w:rsidRPr="2416FF0A">
        <w:rPr>
          <w:rFonts w:ascii="Courier New" w:hAnsi="Courier New"/>
          <w:b/>
          <w:bCs/>
          <w:color w:val="8000FF"/>
          <w:sz w:val="22"/>
          <w:szCs w:val="22"/>
        </w:rPr>
        <w:t>,</w:t>
      </w:r>
    </w:p>
    <w:p w14:paraId="0C13DC15"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"society"</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FF8000"/>
          <w:sz w:val="22"/>
          <w:szCs w:val="22"/>
        </w:rPr>
        <w:t>35</w:t>
      </w:r>
      <w:r w:rsidRPr="2416FF0A">
        <w:rPr>
          <w:rFonts w:ascii="Courier New" w:hAnsi="Courier New"/>
          <w:b/>
          <w:bCs/>
          <w:color w:val="8000FF"/>
          <w:sz w:val="22"/>
          <w:szCs w:val="22"/>
        </w:rPr>
        <w:t>,</w:t>
      </w:r>
    </w:p>
    <w:p w14:paraId="45B6F71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submittedISWC</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r w:rsidRPr="2416FF0A">
        <w:rPr>
          <w:rFonts w:ascii="Courier New" w:hAnsi="Courier New"/>
          <w:b/>
          <w:bCs/>
          <w:color w:val="8000FF"/>
          <w:sz w:val="22"/>
          <w:szCs w:val="22"/>
        </w:rPr>
        <w:t>,</w:t>
      </w:r>
    </w:p>
    <w:p w14:paraId="38B59781"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preferredISWC</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r w:rsidRPr="2416FF0A">
        <w:rPr>
          <w:rFonts w:ascii="Courier New" w:hAnsi="Courier New"/>
          <w:b/>
          <w:bCs/>
          <w:color w:val="8000FF"/>
          <w:sz w:val="22"/>
          <w:szCs w:val="22"/>
        </w:rPr>
        <w:t>,</w:t>
      </w:r>
    </w:p>
    <w:p w14:paraId="01AF1F16"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"category"</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"DOM"</w:t>
      </w:r>
      <w:r w:rsidRPr="2416FF0A">
        <w:rPr>
          <w:rFonts w:ascii="Courier New" w:hAnsi="Courier New"/>
          <w:b/>
          <w:bCs/>
          <w:color w:val="8000FF"/>
          <w:sz w:val="22"/>
          <w:szCs w:val="22"/>
        </w:rPr>
        <w:t>,</w:t>
      </w:r>
    </w:p>
    <w:p w14:paraId="70C6872D"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isDeleted</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0000FF"/>
          <w:sz w:val="22"/>
          <w:szCs w:val="22"/>
        </w:rPr>
        <w:t>false</w:t>
      </w:r>
      <w:r w:rsidRPr="2416FF0A">
        <w:rPr>
          <w:rFonts w:ascii="Courier New" w:hAnsi="Courier New"/>
          <w:b/>
          <w:bCs/>
          <w:color w:val="8000FF"/>
          <w:sz w:val="22"/>
          <w:szCs w:val="22"/>
        </w:rPr>
        <w:t>,</w:t>
      </w:r>
    </w:p>
    <w:p w14:paraId="45D755BB"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postedDate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0000FF"/>
          <w:sz w:val="22"/>
          <w:szCs w:val="22"/>
        </w:rPr>
        <w:t>null</w:t>
      </w:r>
      <w:r w:rsidRPr="2416FF0A">
        <w:rPr>
          <w:rFonts w:ascii="Courier New" w:hAnsi="Courier New"/>
          <w:b/>
          <w:bCs/>
          <w:color w:val="8000FF"/>
          <w:sz w:val="22"/>
          <w:szCs w:val="22"/>
        </w:rPr>
        <w:t>,</w:t>
      </w:r>
    </w:p>
    <w:p w14:paraId="68ED2E7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createdDate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174754ED"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lastUpdatedDate</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"2019-01-01T16:31:27.000Z"</w:t>
      </w:r>
      <w:r w:rsidRPr="2416FF0A">
        <w:rPr>
          <w:rFonts w:ascii="Courier New" w:hAnsi="Courier New"/>
          <w:b/>
          <w:bCs/>
          <w:color w:val="8000FF"/>
          <w:sz w:val="22"/>
          <w:szCs w:val="22"/>
        </w:rPr>
        <w:t>,</w:t>
      </w:r>
    </w:p>
    <w:p w14:paraId="07BE0E7A"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t>
      </w:r>
      <w:proofErr w:type="spellStart"/>
      <w:r w:rsidRPr="2416FF0A">
        <w:rPr>
          <w:rFonts w:ascii="Courier New" w:hAnsi="Courier New"/>
          <w:color w:val="800000"/>
          <w:sz w:val="22"/>
          <w:szCs w:val="22"/>
        </w:rPr>
        <w:t>lastUpdatedUser</w:t>
      </w:r>
      <w:proofErr w:type="spellEnd"/>
      <w:r w:rsidRPr="2416FF0A">
        <w:rPr>
          <w:rFonts w:ascii="Courier New" w:hAnsi="Courier New"/>
          <w:color w:val="800000"/>
          <w:sz w:val="22"/>
          <w:szCs w:val="22"/>
        </w:rPr>
        <w:t>"</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color w:val="800000"/>
          <w:sz w:val="22"/>
          <w:szCs w:val="22"/>
        </w:rPr>
        <w:t>"WEBSERVICE"</w:t>
      </w:r>
      <w:r w:rsidRPr="2416FF0A">
        <w:rPr>
          <w:rFonts w:ascii="Courier New" w:hAnsi="Courier New"/>
          <w:b/>
          <w:bCs/>
          <w:color w:val="8000FF"/>
          <w:sz w:val="22"/>
          <w:szCs w:val="22"/>
        </w:rPr>
        <w:t>,</w:t>
      </w:r>
    </w:p>
    <w:p w14:paraId="1FFBF92A"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"titles"</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8000FF"/>
          <w:sz w:val="22"/>
          <w:szCs w:val="22"/>
        </w:rPr>
        <w:t>[],</w:t>
      </w:r>
    </w:p>
    <w:p w14:paraId="56035FD3"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color w:val="800000"/>
          <w:sz w:val="22"/>
          <w:szCs w:val="22"/>
        </w:rPr>
        <w:t>"contributors"</w:t>
      </w:r>
      <w:r w:rsidRPr="2416FF0A">
        <w:rPr>
          <w:rFonts w:ascii="Courier New" w:hAnsi="Courier New"/>
          <w:b/>
          <w:bCs/>
          <w:color w:val="8000FF"/>
          <w:sz w:val="22"/>
          <w:szCs w:val="22"/>
        </w:rPr>
        <w:t>:</w:t>
      </w:r>
      <w:r w:rsidRPr="2416FF0A">
        <w:rPr>
          <w:rFonts w:ascii="Courier New" w:hAnsi="Courier New"/>
          <w:color w:val="000000" w:themeColor="text1"/>
          <w:sz w:val="22"/>
          <w:szCs w:val="22"/>
        </w:rPr>
        <w:t xml:space="preserve"> </w:t>
      </w:r>
      <w:r w:rsidRPr="2416FF0A">
        <w:rPr>
          <w:rFonts w:ascii="Courier New" w:hAnsi="Courier New"/>
          <w:b/>
          <w:bCs/>
          <w:color w:val="8000FF"/>
          <w:sz w:val="22"/>
          <w:szCs w:val="22"/>
        </w:rPr>
        <w:t>[]</w:t>
      </w:r>
    </w:p>
    <w:p w14:paraId="6440EC07"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2"/>
          <w:szCs w:val="22"/>
        </w:rPr>
      </w:pPr>
      <w:r w:rsidRPr="2416FF0A">
        <w:rPr>
          <w:rFonts w:ascii="Courier New" w:hAnsi="Courier New"/>
          <w:color w:val="000000" w:themeColor="text1"/>
          <w:sz w:val="22"/>
          <w:szCs w:val="22"/>
        </w:rPr>
        <w:t xml:space="preserve">  </w:t>
      </w:r>
      <w:r w:rsidRPr="2416FF0A">
        <w:rPr>
          <w:rFonts w:ascii="Courier New" w:hAnsi="Courier New"/>
          <w:b/>
          <w:bCs/>
          <w:color w:val="8000FF"/>
          <w:sz w:val="22"/>
          <w:szCs w:val="22"/>
        </w:rPr>
        <w:t>}</w:t>
      </w:r>
    </w:p>
    <w:p w14:paraId="7AE58401" w14:textId="77777777" w:rsidR="00222D0A" w:rsidRDefault="2416FF0A" w:rsidP="2416FF0A">
      <w:pPr>
        <w:pStyle w:val="Body"/>
        <w:shd w:val="clear" w:color="auto" w:fill="FFFFFF" w:themeFill="background1"/>
        <w:spacing w:before="0" w:line="240" w:lineRule="auto"/>
        <w:ind w:left="720"/>
        <w:rPr>
          <w:rFonts w:ascii="Times New Roman" w:eastAsia="Times New Roman" w:hAnsi="Times New Roman" w:cs="Times New Roman"/>
          <w:sz w:val="28"/>
          <w:szCs w:val="28"/>
        </w:rPr>
      </w:pPr>
      <w:r w:rsidRPr="2416FF0A">
        <w:rPr>
          <w:rFonts w:ascii="Courier New" w:hAnsi="Courier New"/>
          <w:b/>
          <w:bCs/>
          <w:color w:val="8000FF"/>
          <w:sz w:val="22"/>
          <w:szCs w:val="22"/>
        </w:rPr>
        <w:t>}</w:t>
      </w:r>
    </w:p>
    <w:p w14:paraId="709E88E4" w14:textId="77777777" w:rsidR="00222D0A" w:rsidRDefault="00222D0A">
      <w:pPr>
        <w:pStyle w:val="NormalIndent"/>
      </w:pPr>
    </w:p>
    <w:p w14:paraId="4B4ABBE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select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tx</w:t>
      </w:r>
      <w:proofErr w:type="spellEnd"/>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er</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from</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csi_audit_req</w:t>
      </w:r>
      <w:proofErr w:type="spellEnd"/>
      <w:r w:rsidRPr="2416FF0A">
        <w:rPr>
          <w:rFonts w:ascii="Courier New" w:hAnsi="Courier New"/>
          <w:color w:val="000000" w:themeColor="text1"/>
          <w:sz w:val="20"/>
          <w:szCs w:val="20"/>
        </w:rPr>
        <w:t xml:space="preserve"> req</w:t>
      </w:r>
    </w:p>
    <w:p w14:paraId="64EBAA4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join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csi_audit_req_tx</w:t>
      </w:r>
      <w:proofErr w:type="spellEnd"/>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tx</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FF"/>
          <w:sz w:val="20"/>
          <w:szCs w:val="20"/>
        </w:rPr>
        <w:t>on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req</w:t>
      </w:r>
      <w:r w:rsidRPr="2416FF0A">
        <w:rPr>
          <w:rFonts w:ascii="Courier New" w:hAnsi="Courier New"/>
          <w:b/>
          <w:bCs/>
          <w:color w:val="000080"/>
          <w:sz w:val="20"/>
          <w:szCs w:val="20"/>
        </w:rPr>
        <w:t>.</w:t>
      </w:r>
      <w:r w:rsidRPr="2416FF0A">
        <w:rPr>
          <w:rFonts w:ascii="Courier New" w:hAnsi="Courier New"/>
          <w:color w:val="000000" w:themeColor="text1"/>
          <w:sz w:val="20"/>
          <w:szCs w:val="20"/>
        </w:rPr>
        <w:t>req_id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tx</w:t>
      </w:r>
      <w:r w:rsidRPr="2416FF0A">
        <w:rPr>
          <w:rFonts w:ascii="Courier New" w:hAnsi="Courier New"/>
          <w:b/>
          <w:bCs/>
          <w:color w:val="000080"/>
          <w:sz w:val="20"/>
          <w:szCs w:val="20"/>
        </w:rPr>
        <w:t>.</w:t>
      </w:r>
      <w:r w:rsidRPr="2416FF0A">
        <w:rPr>
          <w:rFonts w:ascii="Courier New" w:hAnsi="Courier New"/>
          <w:color w:val="000000" w:themeColor="text1"/>
          <w:sz w:val="20"/>
          <w:szCs w:val="20"/>
        </w:rPr>
        <w:t>req_id</w:t>
      </w:r>
      <w:proofErr w:type="spellEnd"/>
    </w:p>
    <w:p w14:paraId="50694342"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join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csi_audit_req_tx_error</w:t>
      </w:r>
      <w:proofErr w:type="spellEnd"/>
      <w:r w:rsidRPr="2416FF0A">
        <w:rPr>
          <w:rFonts w:ascii="Courier New" w:hAnsi="Courier New"/>
          <w:color w:val="000000" w:themeColor="text1"/>
          <w:sz w:val="20"/>
          <w:szCs w:val="20"/>
        </w:rPr>
        <w:t xml:space="preserve"> er </w:t>
      </w:r>
      <w:r w:rsidRPr="2416FF0A">
        <w:rPr>
          <w:rFonts w:ascii="Courier New" w:hAnsi="Courier New"/>
          <w:b/>
          <w:bCs/>
          <w:color w:val="0000FF"/>
          <w:sz w:val="20"/>
          <w:szCs w:val="20"/>
        </w:rPr>
        <w:t>on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tx</w:t>
      </w:r>
      <w:r w:rsidRPr="2416FF0A">
        <w:rPr>
          <w:rFonts w:ascii="Courier New" w:hAnsi="Courier New"/>
          <w:b/>
          <w:bCs/>
          <w:color w:val="000080"/>
          <w:sz w:val="20"/>
          <w:szCs w:val="20"/>
        </w:rPr>
        <w:t>.</w:t>
      </w:r>
      <w:r w:rsidRPr="2416FF0A">
        <w:rPr>
          <w:rFonts w:ascii="Courier New" w:hAnsi="Courier New"/>
          <w:color w:val="000000" w:themeColor="text1"/>
          <w:sz w:val="20"/>
          <w:szCs w:val="20"/>
        </w:rPr>
        <w:t>req_tx_id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er</w:t>
      </w:r>
      <w:r w:rsidRPr="2416FF0A">
        <w:rPr>
          <w:rFonts w:ascii="Courier New" w:hAnsi="Courier New"/>
          <w:b/>
          <w:bCs/>
          <w:color w:val="000080"/>
          <w:sz w:val="20"/>
          <w:szCs w:val="20"/>
        </w:rPr>
        <w:t>.</w:t>
      </w:r>
      <w:r w:rsidRPr="2416FF0A">
        <w:rPr>
          <w:rFonts w:ascii="Courier New" w:hAnsi="Courier New"/>
          <w:color w:val="000000" w:themeColor="text1"/>
          <w:sz w:val="20"/>
          <w:szCs w:val="20"/>
        </w:rPr>
        <w:t>req_tx_id</w:t>
      </w:r>
      <w:proofErr w:type="spellEnd"/>
    </w:p>
    <w:p w14:paraId="321DB3CE"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000000" w:themeColor="text1"/>
          <w:sz w:val="20"/>
          <w:szCs w:val="20"/>
        </w:rPr>
      </w:pPr>
      <w:r w:rsidRPr="2416FF0A">
        <w:rPr>
          <w:rFonts w:ascii="Courier New" w:hAnsi="Courier New"/>
          <w:b/>
          <w:bCs/>
          <w:color w:val="0000FF"/>
          <w:sz w:val="20"/>
          <w:szCs w:val="20"/>
        </w:rPr>
        <w:t>join</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csi_audit_req_work</w:t>
      </w:r>
      <w:proofErr w:type="spellEnd"/>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 xml:space="preserve">w </w:t>
      </w:r>
      <w:r w:rsidRPr="2416FF0A">
        <w:rPr>
          <w:rFonts w:ascii="Courier New" w:hAnsi="Courier New"/>
          <w:b/>
          <w:bCs/>
          <w:color w:val="0000FF"/>
          <w:sz w:val="20"/>
          <w:szCs w:val="20"/>
        </w:rPr>
        <w:t>on</w:t>
      </w:r>
      <w:proofErr w:type="spellEnd"/>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w</w:t>
      </w:r>
      <w:r w:rsidRPr="2416FF0A">
        <w:rPr>
          <w:rFonts w:ascii="Courier New" w:hAnsi="Courier New"/>
          <w:b/>
          <w:bCs/>
          <w:color w:val="000080"/>
          <w:sz w:val="20"/>
          <w:szCs w:val="20"/>
        </w:rPr>
        <w:t>.</w:t>
      </w:r>
      <w:r w:rsidRPr="2416FF0A">
        <w:rPr>
          <w:rFonts w:ascii="Courier New" w:hAnsi="Courier New"/>
          <w:color w:val="000000" w:themeColor="text1"/>
          <w:sz w:val="20"/>
          <w:szCs w:val="20"/>
        </w:rPr>
        <w:t>req_tx_id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tx</w:t>
      </w:r>
      <w:r w:rsidRPr="2416FF0A">
        <w:rPr>
          <w:rFonts w:ascii="Courier New" w:hAnsi="Courier New"/>
          <w:b/>
          <w:bCs/>
          <w:color w:val="000080"/>
          <w:sz w:val="20"/>
          <w:szCs w:val="20"/>
        </w:rPr>
        <w:t>.</w:t>
      </w:r>
      <w:r w:rsidRPr="2416FF0A">
        <w:rPr>
          <w:rFonts w:ascii="Courier New" w:hAnsi="Courier New"/>
          <w:color w:val="000000" w:themeColor="text1"/>
          <w:sz w:val="20"/>
          <w:szCs w:val="20"/>
        </w:rPr>
        <w:t>req_tx_id</w:t>
      </w:r>
      <w:proofErr w:type="spellEnd"/>
    </w:p>
    <w:p w14:paraId="3F058CA0" w14:textId="77777777" w:rsidR="00222D0A" w:rsidRDefault="2416FF0A" w:rsidP="2416FF0A">
      <w:pPr>
        <w:pStyle w:val="Body"/>
        <w:shd w:val="clear" w:color="auto" w:fill="FFFFFF" w:themeFill="background1"/>
        <w:spacing w:before="0" w:line="240" w:lineRule="auto"/>
        <w:ind w:left="720"/>
        <w:rPr>
          <w:rFonts w:ascii="Courier New" w:eastAsia="Courier New" w:hAnsi="Courier New" w:cs="Courier New"/>
          <w:color w:val="FF8000"/>
          <w:sz w:val="20"/>
          <w:szCs w:val="20"/>
        </w:rPr>
      </w:pPr>
      <w:r w:rsidRPr="2416FF0A">
        <w:rPr>
          <w:rFonts w:ascii="Courier New" w:hAnsi="Courier New"/>
          <w:b/>
          <w:bCs/>
          <w:color w:val="0000FF"/>
          <w:sz w:val="20"/>
          <w:szCs w:val="20"/>
        </w:rPr>
        <w:t>where</w:t>
      </w:r>
      <w:r w:rsidRPr="2416FF0A">
        <w:rPr>
          <w:rFonts w:ascii="Courier New" w:hAnsi="Courier New"/>
          <w:color w:val="000000" w:themeColor="text1"/>
          <w:sz w:val="20"/>
          <w:szCs w:val="20"/>
        </w:rPr>
        <w:t xml:space="preserve"> </w:t>
      </w:r>
      <w:proofErr w:type="spellStart"/>
      <w:r w:rsidRPr="2416FF0A">
        <w:rPr>
          <w:rFonts w:ascii="Courier New" w:hAnsi="Courier New"/>
          <w:color w:val="000000" w:themeColor="text1"/>
          <w:sz w:val="20"/>
          <w:szCs w:val="20"/>
        </w:rPr>
        <w:t>audit_id</w:t>
      </w:r>
      <w:proofErr w:type="spellEnd"/>
      <w:r w:rsidRPr="2416FF0A">
        <w:rPr>
          <w:rFonts w:ascii="Courier New" w:hAnsi="Courier New"/>
          <w:color w:val="000000" w:themeColor="text1"/>
          <w:sz w:val="20"/>
          <w:szCs w:val="20"/>
        </w:rPr>
        <w:t xml:space="preserve"> </w:t>
      </w:r>
      <w:r w:rsidRPr="2416FF0A">
        <w:rPr>
          <w:rFonts w:ascii="Courier New" w:hAnsi="Courier New"/>
          <w:b/>
          <w:bCs/>
          <w:color w:val="000080"/>
          <w:sz w:val="20"/>
          <w:szCs w:val="20"/>
        </w:rPr>
        <w:t>=</w:t>
      </w:r>
      <w:r w:rsidRPr="2416FF0A">
        <w:rPr>
          <w:rFonts w:ascii="Courier New" w:hAnsi="Courier New"/>
          <w:color w:val="000000" w:themeColor="text1"/>
          <w:sz w:val="20"/>
          <w:szCs w:val="20"/>
        </w:rPr>
        <w:t xml:space="preserve"> </w:t>
      </w:r>
      <w:r w:rsidRPr="2416FF0A">
        <w:rPr>
          <w:rFonts w:ascii="Courier New" w:hAnsi="Courier New"/>
          <w:color w:val="FF8000"/>
          <w:sz w:val="20"/>
          <w:szCs w:val="20"/>
        </w:rPr>
        <w:t>8700795503</w:t>
      </w:r>
    </w:p>
    <w:p w14:paraId="508C98E9" w14:textId="77777777" w:rsidR="00222D0A" w:rsidRDefault="00222D0A" w:rsidP="2416FF0A">
      <w:pPr>
        <w:pStyle w:val="Body"/>
        <w:shd w:val="clear" w:color="auto" w:fill="FFFFFF" w:themeFill="background1"/>
        <w:spacing w:before="0" w:line="240" w:lineRule="auto"/>
        <w:ind w:left="720"/>
      </w:pPr>
    </w:p>
    <w:p w14:paraId="09AD892A" w14:textId="77777777" w:rsidR="00222D0A" w:rsidRDefault="00FD6C0D">
      <w:pPr>
        <w:pStyle w:val="Heading3"/>
        <w:numPr>
          <w:ilvl w:val="2"/>
          <w:numId w:val="37"/>
        </w:numPr>
      </w:pPr>
      <w:bookmarkStart w:id="50" w:name="_Toc50"/>
      <w:proofErr w:type="spellStart"/>
      <w:r>
        <w:t>AuditRequestTransactionError</w:t>
      </w:r>
      <w:proofErr w:type="spellEnd"/>
      <w:r>
        <w:t xml:space="preserve"> object definition</w:t>
      </w:r>
      <w:bookmarkEnd w:id="50"/>
    </w:p>
    <w:p w14:paraId="610B535C" w14:textId="77777777" w:rsidR="00222D0A" w:rsidRDefault="00FD6C0D">
      <w:pPr>
        <w:pStyle w:val="NormalIndent"/>
      </w:pPr>
      <w:r>
        <w:t>The following are the fields in the [</w:t>
      </w:r>
      <w:proofErr w:type="spellStart"/>
      <w:r>
        <w:t>AuditRequestTransactionError</w:t>
      </w:r>
      <w:proofErr w:type="spellEnd"/>
      <w:r>
        <w:t>] object:</w:t>
      </w:r>
    </w:p>
    <w:p w14:paraId="779F8E76" w14:textId="77777777" w:rsidR="00222D0A" w:rsidRDefault="00222D0A">
      <w:pPr>
        <w:pStyle w:val="NormalIndent"/>
      </w:pPr>
    </w:p>
    <w:tbl>
      <w:tblPr>
        <w:tblW w:w="9463"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3316"/>
        <w:gridCol w:w="2047"/>
        <w:gridCol w:w="1372"/>
        <w:gridCol w:w="2728"/>
      </w:tblGrid>
      <w:tr w:rsidR="00222D0A" w14:paraId="2D8E2E00"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FDF8C4D" w14:textId="77777777" w:rsidR="00222D0A" w:rsidRDefault="00FD6C0D">
            <w:pPr>
              <w:pStyle w:val="Body"/>
            </w:pPr>
            <w:r>
              <w:rPr>
                <w:b/>
                <w:bCs/>
              </w:rPr>
              <w:t>Field</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A62A804"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50358D3" w14:textId="77777777" w:rsidR="00222D0A" w:rsidRDefault="00FD6C0D">
            <w:pPr>
              <w:pStyle w:val="Body"/>
            </w:pPr>
            <w:r>
              <w:rPr>
                <w:b/>
                <w:bCs/>
              </w:rPr>
              <w:t>Required</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88F4417" w14:textId="77777777" w:rsidR="00222D0A" w:rsidRDefault="00FD6C0D">
            <w:pPr>
              <w:pStyle w:val="Body"/>
            </w:pPr>
            <w:r>
              <w:rPr>
                <w:b/>
                <w:bCs/>
              </w:rPr>
              <w:t>Description</w:t>
            </w:r>
          </w:p>
        </w:tc>
      </w:tr>
      <w:tr w:rsidR="00222D0A" w14:paraId="25E81747"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1BFD73" w14:textId="77777777" w:rsidR="00222D0A" w:rsidRDefault="00FD6C0D">
            <w:pPr>
              <w:pStyle w:val="Body"/>
            </w:pPr>
            <w:proofErr w:type="spellStart"/>
            <w:r>
              <w:t>errorReasonCode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D53F5E"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C01B29"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CA75AD" w14:textId="77777777" w:rsidR="00222D0A" w:rsidRDefault="00FD6C0D">
            <w:pPr>
              <w:pStyle w:val="Body"/>
            </w:pPr>
            <w:r>
              <w:t>Exception code</w:t>
            </w:r>
          </w:p>
        </w:tc>
      </w:tr>
      <w:tr w:rsidR="00222D0A" w14:paraId="708050F4"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3E458E" w14:textId="77777777" w:rsidR="00222D0A" w:rsidRDefault="00FD6C0D">
            <w:pPr>
              <w:pStyle w:val="Body"/>
            </w:pPr>
            <w:proofErr w:type="spellStart"/>
            <w:r>
              <w:t>errorData</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3EB5FB0"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414A266"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5CF97E" w14:textId="77777777" w:rsidR="00222D0A" w:rsidRDefault="00FD6C0D">
            <w:pPr>
              <w:pStyle w:val="Body"/>
            </w:pPr>
            <w:r>
              <w:t>Associated meta-data with the error</w:t>
            </w:r>
          </w:p>
        </w:tc>
      </w:tr>
      <w:tr w:rsidR="00222D0A" w14:paraId="711A11AA"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F6EF17"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7E30E0"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D87CFB"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93362F6" w14:textId="77777777" w:rsidR="00222D0A" w:rsidRDefault="00FD6C0D">
            <w:pPr>
              <w:pStyle w:val="Body"/>
            </w:pPr>
            <w:r>
              <w:t>Date that the entity instance was created</w:t>
            </w:r>
          </w:p>
        </w:tc>
      </w:tr>
      <w:tr w:rsidR="00222D0A" w14:paraId="50E5C3ED"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035793" w14:textId="77777777" w:rsidR="00222D0A" w:rsidRDefault="00FD6C0D">
            <w:pPr>
              <w:pStyle w:val="Body"/>
            </w:pPr>
            <w:proofErr w:type="spellStart"/>
            <w:r>
              <w:t>lastModifiedDate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2A43EA"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76D200B"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614CBD" w14:textId="77777777" w:rsidR="00222D0A" w:rsidRDefault="00FD6C0D">
            <w:pPr>
              <w:pStyle w:val="Body"/>
            </w:pPr>
            <w:r>
              <w:t>Date of last modification</w:t>
            </w:r>
          </w:p>
        </w:tc>
      </w:tr>
      <w:tr w:rsidR="00222D0A" w14:paraId="0915B17A"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CFC6B44" w14:textId="77777777" w:rsidR="00222D0A" w:rsidRDefault="00FD6C0D">
            <w:pPr>
              <w:pStyle w:val="Body"/>
            </w:pPr>
            <w:proofErr w:type="spellStart"/>
            <w:r>
              <w:lastRenderedPageBreak/>
              <w:t>lastModifiedUser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6358EB"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C15D1AD"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33C867" w14:textId="77777777" w:rsidR="00222D0A" w:rsidRDefault="00FD6C0D">
            <w:pPr>
              <w:pStyle w:val="Body"/>
            </w:pPr>
            <w:r>
              <w:t>The last modifying user</w:t>
            </w:r>
          </w:p>
        </w:tc>
      </w:tr>
    </w:tbl>
    <w:p w14:paraId="7818863E" w14:textId="77777777" w:rsidR="00222D0A" w:rsidRDefault="00222D0A">
      <w:pPr>
        <w:pStyle w:val="NormalIndent"/>
        <w:widowControl w:val="0"/>
        <w:spacing w:line="240" w:lineRule="auto"/>
        <w:ind w:left="607" w:hanging="607"/>
      </w:pPr>
    </w:p>
    <w:p w14:paraId="44F69B9A" w14:textId="77777777" w:rsidR="00222D0A" w:rsidRDefault="00222D0A">
      <w:pPr>
        <w:pStyle w:val="NormalIndent"/>
      </w:pPr>
    </w:p>
    <w:p w14:paraId="2D22E8AE" w14:textId="77777777" w:rsidR="00222D0A" w:rsidRDefault="00FD6C0D">
      <w:pPr>
        <w:pStyle w:val="Heading3"/>
        <w:numPr>
          <w:ilvl w:val="2"/>
          <w:numId w:val="83"/>
        </w:numPr>
      </w:pPr>
      <w:bookmarkStart w:id="51" w:name="_Toc51"/>
      <w:proofErr w:type="spellStart"/>
      <w:r>
        <w:t>AuditRequestWork</w:t>
      </w:r>
      <w:proofErr w:type="spellEnd"/>
      <w:r>
        <w:t xml:space="preserve"> object definition</w:t>
      </w:r>
      <w:bookmarkEnd w:id="51"/>
    </w:p>
    <w:p w14:paraId="6EF3375E" w14:textId="77777777" w:rsidR="00222D0A" w:rsidRDefault="00FD6C0D">
      <w:pPr>
        <w:pStyle w:val="NormalIndent"/>
      </w:pPr>
      <w:r>
        <w:t>The following are the fields in the [</w:t>
      </w:r>
      <w:proofErr w:type="spellStart"/>
      <w:r>
        <w:t>AuditRequestWork</w:t>
      </w:r>
      <w:proofErr w:type="spellEnd"/>
      <w:r>
        <w:t>] object:</w:t>
      </w:r>
    </w:p>
    <w:p w14:paraId="5F07D11E" w14:textId="77777777" w:rsidR="00222D0A" w:rsidRDefault="00222D0A">
      <w:pPr>
        <w:pStyle w:val="NormalIndent"/>
      </w:pPr>
    </w:p>
    <w:tbl>
      <w:tblPr>
        <w:tblW w:w="9463"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3316"/>
        <w:gridCol w:w="2047"/>
        <w:gridCol w:w="1372"/>
        <w:gridCol w:w="2728"/>
      </w:tblGrid>
      <w:tr w:rsidR="00222D0A" w14:paraId="3D03E1BF"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EEABEC5" w14:textId="77777777" w:rsidR="00222D0A" w:rsidRDefault="00FD6C0D">
            <w:pPr>
              <w:pStyle w:val="Body"/>
            </w:pPr>
            <w:r>
              <w:rPr>
                <w:b/>
                <w:bCs/>
              </w:rPr>
              <w:t>Field</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A7A8FAA"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4B80EA7B" w14:textId="77777777" w:rsidR="00222D0A" w:rsidRDefault="00FD6C0D">
            <w:pPr>
              <w:pStyle w:val="Body"/>
            </w:pPr>
            <w:r>
              <w:rPr>
                <w:b/>
                <w:bCs/>
              </w:rPr>
              <w:t>Required</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7E19A1FC" w14:textId="77777777" w:rsidR="00222D0A" w:rsidRDefault="00FD6C0D">
            <w:pPr>
              <w:pStyle w:val="Body"/>
            </w:pPr>
            <w:r>
              <w:rPr>
                <w:b/>
                <w:bCs/>
              </w:rPr>
              <w:t>Description</w:t>
            </w:r>
          </w:p>
        </w:tc>
      </w:tr>
      <w:tr w:rsidR="00222D0A" w14:paraId="04A57C59"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A35DE5" w14:textId="77777777" w:rsidR="00222D0A" w:rsidRDefault="00FD6C0D">
            <w:pPr>
              <w:pStyle w:val="Body"/>
            </w:pPr>
            <w:proofErr w:type="spellStart"/>
            <w:r>
              <w:t>societyWorkCode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2201146"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1C0158"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B0705E" w14:textId="77777777" w:rsidR="00222D0A" w:rsidRDefault="00FD6C0D">
            <w:pPr>
              <w:pStyle w:val="Body"/>
            </w:pPr>
            <w:r>
              <w:t>Submitting society work code</w:t>
            </w:r>
          </w:p>
        </w:tc>
      </w:tr>
      <w:tr w:rsidR="00222D0A" w14:paraId="33A48DDC"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BBA1A1" w14:textId="77777777" w:rsidR="00222D0A" w:rsidRDefault="00FD6C0D">
            <w:pPr>
              <w:pStyle w:val="Body"/>
            </w:pPr>
            <w:proofErr w:type="spellStart"/>
            <w:r>
              <w:t>sourceDb</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99A72F1"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2122CB"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E762078" w14:textId="77777777" w:rsidR="00222D0A" w:rsidRDefault="00FD6C0D">
            <w:pPr>
              <w:pStyle w:val="Body"/>
            </w:pPr>
            <w:r>
              <w:t>Society code for source database</w:t>
            </w:r>
          </w:p>
        </w:tc>
      </w:tr>
      <w:tr w:rsidR="00222D0A" w14:paraId="1389D2BA"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C174A4F" w14:textId="77777777" w:rsidR="00222D0A" w:rsidRDefault="00FD6C0D">
            <w:pPr>
              <w:pStyle w:val="Body"/>
            </w:pPr>
            <w:r>
              <w:t>society</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60C58E8" w14:textId="77777777" w:rsidR="00222D0A" w:rsidRDefault="00FD6C0D">
            <w:pPr>
              <w:pStyle w:val="Body"/>
            </w:pPr>
            <w:r>
              <w:t>Number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5B0DE0"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5EC841" w14:textId="77777777" w:rsidR="00222D0A" w:rsidRDefault="00FD6C0D">
            <w:pPr>
              <w:pStyle w:val="Body"/>
            </w:pPr>
            <w:r>
              <w:t>Submitting society</w:t>
            </w:r>
          </w:p>
        </w:tc>
      </w:tr>
      <w:tr w:rsidR="00222D0A" w14:paraId="16ADC354"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2FC9EA" w14:textId="77777777" w:rsidR="00222D0A" w:rsidRDefault="00FD6C0D">
            <w:pPr>
              <w:pStyle w:val="Body"/>
            </w:pPr>
            <w:proofErr w:type="spellStart"/>
            <w:r>
              <w:t>submittedISWC</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DEC562"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881979"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BF7F1E2" w14:textId="77777777" w:rsidR="00222D0A" w:rsidRDefault="00FD6C0D">
            <w:pPr>
              <w:pStyle w:val="Body"/>
              <w:jc w:val="both"/>
            </w:pPr>
            <w:r>
              <w:t xml:space="preserve">Submitted ISWC </w:t>
            </w:r>
          </w:p>
        </w:tc>
      </w:tr>
      <w:tr w:rsidR="00222D0A" w14:paraId="39F32F76"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C42923" w14:textId="77777777" w:rsidR="00222D0A" w:rsidRDefault="00FD6C0D">
            <w:pPr>
              <w:pStyle w:val="Body"/>
            </w:pPr>
            <w:proofErr w:type="spellStart"/>
            <w:r>
              <w:t>preferredISWC</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2CE37C"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35A0A7"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376ACD0" w14:textId="77777777" w:rsidR="00222D0A" w:rsidRDefault="00FD6C0D">
            <w:pPr>
              <w:pStyle w:val="Body"/>
            </w:pPr>
            <w:r>
              <w:t>Preferred ISWC at point in time</w:t>
            </w:r>
          </w:p>
        </w:tc>
      </w:tr>
      <w:tr w:rsidR="00222D0A" w14:paraId="3B1460B0"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857D03" w14:textId="77777777" w:rsidR="00222D0A" w:rsidRDefault="00FD6C0D">
            <w:pPr>
              <w:pStyle w:val="Body"/>
            </w:pPr>
            <w:r>
              <w:t>category</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42F474"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89CE12"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B656CE" w14:textId="77777777" w:rsidR="00222D0A" w:rsidRDefault="00FD6C0D">
            <w:pPr>
              <w:pStyle w:val="Body"/>
            </w:pPr>
            <w:r>
              <w:t>CIS-</w:t>
            </w:r>
            <w:proofErr w:type="spellStart"/>
            <w:r>
              <w:t>Net work</w:t>
            </w:r>
            <w:proofErr w:type="spellEnd"/>
            <w:r>
              <w:t xml:space="preserve"> category</w:t>
            </w:r>
          </w:p>
        </w:tc>
      </w:tr>
      <w:tr w:rsidR="00222D0A" w14:paraId="018BA4C6"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0E92FC" w14:textId="77777777" w:rsidR="00222D0A" w:rsidRDefault="00FD6C0D">
            <w:pPr>
              <w:pStyle w:val="Body"/>
            </w:pPr>
            <w:proofErr w:type="spellStart"/>
            <w:r>
              <w:t>isDeleted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A798C7" w14:textId="77777777" w:rsidR="00222D0A" w:rsidRDefault="00FD6C0D">
            <w:pPr>
              <w:pStyle w:val="Body"/>
            </w:pPr>
            <w:r>
              <w:t>Boolean</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690B15"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A873421" w14:textId="77777777" w:rsidR="00222D0A" w:rsidRDefault="00FD6C0D">
            <w:pPr>
              <w:pStyle w:val="Body"/>
            </w:pPr>
            <w:r>
              <w:t>Flag work deletion status of work</w:t>
            </w:r>
          </w:p>
        </w:tc>
      </w:tr>
      <w:tr w:rsidR="00222D0A" w14:paraId="5DD8814E"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C8BD28B" w14:textId="77777777" w:rsidR="00222D0A" w:rsidRDefault="00FD6C0D">
            <w:pPr>
              <w:pStyle w:val="Body"/>
            </w:pPr>
            <w:proofErr w:type="spellStart"/>
            <w:r>
              <w:t>postedDate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FDBA8E3"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729439"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FED9B4" w14:textId="77777777" w:rsidR="00222D0A" w:rsidRDefault="00FD6C0D">
            <w:pPr>
              <w:pStyle w:val="Body"/>
            </w:pPr>
            <w:r>
              <w:t>Date that the work was posted in CIS-Net</w:t>
            </w:r>
          </w:p>
        </w:tc>
      </w:tr>
      <w:tr w:rsidR="00222D0A" w14:paraId="2C04D7D1"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43DB2AE" w14:textId="77777777" w:rsidR="00222D0A" w:rsidRDefault="00FD6C0D">
            <w:pPr>
              <w:pStyle w:val="Body"/>
            </w:pPr>
            <w:proofErr w:type="spellStart"/>
            <w:r>
              <w:t>createdDate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E27BE6"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7CC9E0"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7D1456D" w14:textId="77777777" w:rsidR="00222D0A" w:rsidRDefault="00FD6C0D">
            <w:pPr>
              <w:pStyle w:val="Body"/>
            </w:pPr>
            <w:r>
              <w:t>Date that the entity instance was created</w:t>
            </w:r>
          </w:p>
        </w:tc>
      </w:tr>
      <w:tr w:rsidR="00222D0A" w14:paraId="41654747"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59DC68" w14:textId="77777777" w:rsidR="00222D0A" w:rsidRDefault="00FD6C0D">
            <w:pPr>
              <w:pStyle w:val="Body"/>
            </w:pPr>
            <w:proofErr w:type="spellStart"/>
            <w:r>
              <w:t>lastModifiedDate</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1F07BBC" w14:textId="77777777" w:rsidR="00222D0A" w:rsidRDefault="00FD6C0D">
            <w:pPr>
              <w:pStyle w:val="Body"/>
            </w:pPr>
            <w:r>
              <w:t>ISO 8601 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B22B643"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80EB6D" w14:textId="77777777" w:rsidR="00222D0A" w:rsidRDefault="00FD6C0D">
            <w:pPr>
              <w:pStyle w:val="Body"/>
            </w:pPr>
            <w:r>
              <w:t>Date of last modification</w:t>
            </w:r>
          </w:p>
        </w:tc>
      </w:tr>
      <w:tr w:rsidR="00222D0A" w14:paraId="01FAA80C"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904B05" w14:textId="77777777" w:rsidR="00222D0A" w:rsidRDefault="00FD6C0D">
            <w:pPr>
              <w:pStyle w:val="Body"/>
            </w:pPr>
            <w:proofErr w:type="spellStart"/>
            <w:r>
              <w:t>lastModifiedUser</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E37126"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320EC5" w14:textId="77777777" w:rsidR="00222D0A" w:rsidRDefault="00FD6C0D">
            <w:pPr>
              <w:pStyle w:val="Body"/>
            </w:pPr>
            <w:r>
              <w:t>Yes</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E3F4AF" w14:textId="77777777" w:rsidR="00222D0A" w:rsidRDefault="00FD6C0D">
            <w:pPr>
              <w:pStyle w:val="Body"/>
            </w:pPr>
            <w:r>
              <w:t>The last modifying user</w:t>
            </w:r>
          </w:p>
        </w:tc>
      </w:tr>
      <w:tr w:rsidR="00222D0A" w14:paraId="1D501376"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EF6FEC" w14:textId="77777777" w:rsidR="00222D0A" w:rsidRDefault="00FD6C0D">
            <w:pPr>
              <w:pStyle w:val="Body"/>
            </w:pPr>
            <w:r>
              <w:t>titles []</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8B26B7" w14:textId="77777777" w:rsidR="00222D0A" w:rsidRDefault="00FD6C0D">
            <w:pPr>
              <w:pStyle w:val="Body"/>
            </w:pPr>
            <w:r>
              <w:t>JSON</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EB6A77"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E0CD63" w14:textId="77777777" w:rsidR="00222D0A" w:rsidRDefault="00FD6C0D">
            <w:pPr>
              <w:pStyle w:val="Body"/>
            </w:pPr>
            <w:r>
              <w:t>Title JSON data</w:t>
            </w:r>
          </w:p>
        </w:tc>
      </w:tr>
      <w:tr w:rsidR="00222D0A" w14:paraId="28E81EFF"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9CAAE9" w14:textId="77777777" w:rsidR="00222D0A" w:rsidRDefault="00FD6C0D">
            <w:pPr>
              <w:pStyle w:val="Body"/>
            </w:pPr>
            <w:r>
              <w:t>contributors []</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1CA092" w14:textId="77777777" w:rsidR="00222D0A" w:rsidRDefault="00FD6C0D">
            <w:pPr>
              <w:pStyle w:val="Body"/>
            </w:pPr>
            <w:r>
              <w:t>JSON</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606D099" w14:textId="77777777" w:rsidR="00222D0A" w:rsidRDefault="00FD6C0D">
            <w:pPr>
              <w:pStyle w:val="Body"/>
            </w:pPr>
            <w:r>
              <w:t>No</w:t>
            </w:r>
          </w:p>
        </w:tc>
        <w:tc>
          <w:tcPr>
            <w:tcW w:w="2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872FCF" w14:textId="77777777" w:rsidR="00222D0A" w:rsidRDefault="00FD6C0D">
            <w:pPr>
              <w:pStyle w:val="Body"/>
            </w:pPr>
            <w:r>
              <w:t>Contributor JSON data</w:t>
            </w:r>
          </w:p>
        </w:tc>
      </w:tr>
    </w:tbl>
    <w:p w14:paraId="41508A3C" w14:textId="77777777" w:rsidR="00222D0A" w:rsidRDefault="00222D0A">
      <w:pPr>
        <w:pStyle w:val="NormalIndent"/>
        <w:widowControl w:val="0"/>
        <w:spacing w:line="240" w:lineRule="auto"/>
        <w:ind w:left="607" w:hanging="607"/>
      </w:pPr>
    </w:p>
    <w:p w14:paraId="43D6B1D6" w14:textId="77777777" w:rsidR="00222D0A" w:rsidRDefault="00222D0A">
      <w:pPr>
        <w:pStyle w:val="NormalIndent"/>
      </w:pPr>
    </w:p>
    <w:p w14:paraId="17DBC151" w14:textId="77777777" w:rsidR="00222D0A" w:rsidRDefault="00222D0A">
      <w:pPr>
        <w:pStyle w:val="NormalIndent"/>
      </w:pPr>
    </w:p>
    <w:p w14:paraId="081F0855" w14:textId="77777777" w:rsidR="00222D0A" w:rsidRDefault="00FD6C0D">
      <w:pPr>
        <w:pStyle w:val="Chapterheading"/>
        <w:numPr>
          <w:ilvl w:val="0"/>
          <w:numId w:val="84"/>
        </w:numPr>
      </w:pPr>
      <w:bookmarkStart w:id="52" w:name="_Toc52"/>
      <w:r>
        <w:lastRenderedPageBreak/>
        <w:t>ISWC (Cosmos DB)</w:t>
      </w:r>
      <w:bookmarkEnd w:id="52"/>
    </w:p>
    <w:p w14:paraId="2A47E8D3" w14:textId="77777777" w:rsidR="00222D0A" w:rsidRDefault="00FD6C0D">
      <w:pPr>
        <w:pStyle w:val="NormalIndent"/>
      </w:pPr>
      <w:r>
        <w:t>The ISWC schema that is stored in Cosmos DB will contain a single collection called ISWC. This collection will store the next value of the ISWC to be issued.</w:t>
      </w:r>
    </w:p>
    <w:p w14:paraId="6F8BD81B" w14:textId="77777777" w:rsidR="00222D0A" w:rsidRDefault="00222D0A">
      <w:pPr>
        <w:pStyle w:val="NormalIndent"/>
      </w:pPr>
    </w:p>
    <w:p w14:paraId="7242441C" w14:textId="77777777" w:rsidR="00222D0A" w:rsidRDefault="00FD6C0D">
      <w:pPr>
        <w:pStyle w:val="Heading2"/>
        <w:numPr>
          <w:ilvl w:val="1"/>
          <w:numId w:val="37"/>
        </w:numPr>
      </w:pPr>
      <w:bookmarkStart w:id="53" w:name="_Toc53"/>
      <w:r>
        <w:rPr>
          <w:lang w:val="de-DE"/>
        </w:rPr>
        <w:t>ISWC</w:t>
      </w:r>
      <w:bookmarkEnd w:id="53"/>
    </w:p>
    <w:p w14:paraId="21042C35" w14:textId="77777777" w:rsidR="00222D0A" w:rsidRDefault="00FD6C0D">
      <w:pPr>
        <w:pStyle w:val="NormalIndent"/>
      </w:pPr>
      <w:r>
        <w:t>The following are the fields in the [ISWC] collection.</w:t>
      </w:r>
    </w:p>
    <w:p w14:paraId="2613E9C1" w14:textId="77777777" w:rsidR="00222D0A" w:rsidRDefault="00222D0A">
      <w:pPr>
        <w:pStyle w:val="NormalIndent"/>
      </w:pPr>
    </w:p>
    <w:tbl>
      <w:tblPr>
        <w:tblW w:w="9067"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3316"/>
        <w:gridCol w:w="2047"/>
        <w:gridCol w:w="1372"/>
        <w:gridCol w:w="2332"/>
      </w:tblGrid>
      <w:tr w:rsidR="00222D0A" w14:paraId="77DDD0E3"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D1CDD8C" w14:textId="77777777" w:rsidR="00222D0A" w:rsidRDefault="00FD6C0D">
            <w:pPr>
              <w:pStyle w:val="Body"/>
            </w:pPr>
            <w:r>
              <w:rPr>
                <w:b/>
                <w:bCs/>
              </w:rPr>
              <w:t>Field</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FE46E30"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D8D6ABA" w14:textId="77777777" w:rsidR="00222D0A" w:rsidRDefault="00FD6C0D">
            <w:pPr>
              <w:pStyle w:val="Body"/>
            </w:pPr>
            <w:r>
              <w:rPr>
                <w:b/>
                <w:bCs/>
              </w:rPr>
              <w:t>Required</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CF749EF" w14:textId="77777777" w:rsidR="00222D0A" w:rsidRDefault="00FD6C0D">
            <w:pPr>
              <w:pStyle w:val="Body"/>
            </w:pPr>
            <w:r>
              <w:rPr>
                <w:b/>
                <w:bCs/>
              </w:rPr>
              <w:t>Description</w:t>
            </w:r>
          </w:p>
        </w:tc>
      </w:tr>
      <w:tr w:rsidR="00222D0A" w14:paraId="6ED34B4C"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8D877E" w14:textId="77777777" w:rsidR="00222D0A" w:rsidRDefault="00FD6C0D">
            <w:pPr>
              <w:pStyle w:val="Body"/>
            </w:pPr>
            <w:proofErr w:type="spellStart"/>
            <w:r>
              <w:t>iswc</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451BBA"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62682F" w14:textId="77777777" w:rsidR="00222D0A" w:rsidRDefault="00FD6C0D">
            <w:pPr>
              <w:pStyle w:val="Body"/>
            </w:pPr>
            <w:r>
              <w:t>Yes</w:t>
            </w:r>
          </w:p>
        </w:tc>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996023" w14:textId="77777777" w:rsidR="00222D0A" w:rsidRDefault="00FD6C0D">
            <w:pPr>
              <w:pStyle w:val="Body"/>
            </w:pPr>
            <w:r>
              <w:t>Next value of ISWC to be issued</w:t>
            </w:r>
          </w:p>
        </w:tc>
      </w:tr>
    </w:tbl>
    <w:p w14:paraId="1037B8A3" w14:textId="77777777" w:rsidR="00222D0A" w:rsidRDefault="00222D0A">
      <w:pPr>
        <w:pStyle w:val="NormalIndent"/>
        <w:widowControl w:val="0"/>
        <w:spacing w:line="240" w:lineRule="auto"/>
        <w:ind w:left="607" w:hanging="607"/>
      </w:pPr>
    </w:p>
    <w:p w14:paraId="687C6DE0" w14:textId="77777777" w:rsidR="00222D0A" w:rsidRDefault="00FD6C0D">
      <w:pPr>
        <w:pStyle w:val="NormalIndent"/>
      </w:pPr>
      <w:r>
        <w:br w:type="page"/>
      </w:r>
    </w:p>
    <w:p w14:paraId="78D72910" w14:textId="77777777" w:rsidR="00222D0A" w:rsidRDefault="00FD6C0D">
      <w:pPr>
        <w:pStyle w:val="Chapterheading"/>
        <w:numPr>
          <w:ilvl w:val="0"/>
          <w:numId w:val="85"/>
        </w:numPr>
      </w:pPr>
      <w:bookmarkStart w:id="54" w:name="_Toc54"/>
      <w:r>
        <w:lastRenderedPageBreak/>
        <w:t>Matching Engine Schema</w:t>
      </w:r>
      <w:bookmarkEnd w:id="54"/>
    </w:p>
    <w:p w14:paraId="46C5D99B" w14:textId="77777777" w:rsidR="00222D0A" w:rsidRDefault="00FD6C0D">
      <w:pPr>
        <w:pStyle w:val="NormalIndent"/>
      </w:pPr>
      <w:r>
        <w:t xml:space="preserve">The Spanish Point Matching Engine comprises of two schemas: Azure Search Indices and an SQL database. </w:t>
      </w:r>
    </w:p>
    <w:p w14:paraId="54B1997D" w14:textId="77777777" w:rsidR="00222D0A" w:rsidRDefault="00FD6C0D">
      <w:pPr>
        <w:pStyle w:val="NormalIndent"/>
      </w:pPr>
      <w:r>
        <w:t>The Core Matching Engine has a work name and connected party index. This includes titles, creators, publishers and performers and a number index including ISWCs and society work numbers. Once the business rules are defined, then the exact fields that are synchronized to the index will be finalized.</w:t>
      </w:r>
    </w:p>
    <w:p w14:paraId="5B2F9378" w14:textId="77777777" w:rsidR="00222D0A" w:rsidRDefault="00222D0A">
      <w:pPr>
        <w:pStyle w:val="NormalIndent"/>
      </w:pPr>
    </w:p>
    <w:p w14:paraId="11863147" w14:textId="77777777" w:rsidR="00222D0A" w:rsidRDefault="00FD6C0D">
      <w:pPr>
        <w:pStyle w:val="Heading2"/>
        <w:numPr>
          <w:ilvl w:val="1"/>
          <w:numId w:val="37"/>
        </w:numPr>
      </w:pPr>
      <w:bookmarkStart w:id="55" w:name="_Toc55"/>
      <w:r>
        <w:t>Azure Search Indices</w:t>
      </w:r>
      <w:bookmarkEnd w:id="55"/>
    </w:p>
    <w:p w14:paraId="4743FF90" w14:textId="77777777" w:rsidR="00222D0A" w:rsidRDefault="00FD6C0D">
      <w:pPr>
        <w:pStyle w:val="NormalIndent"/>
      </w:pPr>
      <w:r>
        <w:t>The following are the indices that will be created:</w:t>
      </w:r>
    </w:p>
    <w:p w14:paraId="3C4752F2" w14:textId="77777777" w:rsidR="00222D0A" w:rsidRDefault="00FD6C0D">
      <w:pPr>
        <w:pStyle w:val="Heading3"/>
        <w:numPr>
          <w:ilvl w:val="2"/>
          <w:numId w:val="37"/>
        </w:numPr>
      </w:pPr>
      <w:bookmarkStart w:id="56" w:name="_Toc56"/>
      <w:r>
        <w:rPr>
          <w:shd w:val="clear" w:color="auto" w:fill="FFFFFF"/>
        </w:rPr>
        <w:t>Work Numbers</w:t>
      </w:r>
      <w:r>
        <w:t xml:space="preserve"> </w:t>
      </w:r>
      <w:bookmarkEnd w:id="56"/>
    </w:p>
    <w:p w14:paraId="0E14524B" w14:textId="77777777" w:rsidR="00222D0A" w:rsidRDefault="00FD6C0D">
      <w:pPr>
        <w:pStyle w:val="NormalIndent"/>
      </w:pPr>
      <w:r>
        <w:t xml:space="preserve">The </w:t>
      </w:r>
      <w:proofErr w:type="spellStart"/>
      <w:r>
        <w:t>WorkNumbers</w:t>
      </w:r>
      <w:proofErr w:type="spellEnd"/>
      <w:r>
        <w:t xml:space="preserve"> index contains all work numbers from the SQL database including ISWCs and Society work numbers. The following are the fields in this index.</w:t>
      </w:r>
    </w:p>
    <w:p w14:paraId="58E6DD4E" w14:textId="77777777" w:rsidR="00222D0A" w:rsidRDefault="00222D0A">
      <w:pPr>
        <w:pStyle w:val="NormalIndent"/>
      </w:pPr>
    </w:p>
    <w:tbl>
      <w:tblPr>
        <w:tblW w:w="9344"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3316"/>
        <w:gridCol w:w="2047"/>
        <w:gridCol w:w="1372"/>
        <w:gridCol w:w="2609"/>
      </w:tblGrid>
      <w:tr w:rsidR="00222D0A" w14:paraId="4FE242F7"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CBB6C64" w14:textId="77777777" w:rsidR="00222D0A" w:rsidRDefault="00FD6C0D">
            <w:pPr>
              <w:pStyle w:val="Body"/>
            </w:pPr>
            <w:r>
              <w:rPr>
                <w:b/>
                <w:bCs/>
              </w:rPr>
              <w:t>Column</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1863CAD3"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2862BA5" w14:textId="77777777" w:rsidR="00222D0A" w:rsidRDefault="00FD6C0D">
            <w:pPr>
              <w:pStyle w:val="Body"/>
            </w:pPr>
            <w:r>
              <w:rPr>
                <w:b/>
                <w:bCs/>
              </w:rPr>
              <w:t>Required</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FFA9C10" w14:textId="77777777" w:rsidR="00222D0A" w:rsidRDefault="00FD6C0D">
            <w:pPr>
              <w:pStyle w:val="Body"/>
            </w:pPr>
            <w:r>
              <w:rPr>
                <w:b/>
                <w:bCs/>
              </w:rPr>
              <w:t>Description</w:t>
            </w:r>
          </w:p>
        </w:tc>
      </w:tr>
      <w:tr w:rsidR="00222D0A" w14:paraId="40116D39" w14:textId="77777777" w:rsidTr="2416FF0A">
        <w:trPr>
          <w:trHeight w:val="27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544FA2A" w14:textId="77777777" w:rsidR="00222D0A" w:rsidRDefault="00FD6C0D">
            <w:pPr>
              <w:pStyle w:val="Body"/>
            </w:pPr>
            <w:proofErr w:type="spellStart"/>
            <w:r>
              <w:t>GeneratedID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D5FC74"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520B968" w14:textId="77777777" w:rsidR="00222D0A" w:rsidRDefault="00FD6C0D">
            <w:pPr>
              <w:pStyle w:val="Body"/>
            </w:pPr>
            <w:r>
              <w:t>Yes</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470F62" w14:textId="77777777" w:rsidR="00222D0A" w:rsidRDefault="00FD6C0D">
            <w:pPr>
              <w:pStyle w:val="Body"/>
            </w:pPr>
            <w:r>
              <w:t>Autogenerated identifier</w:t>
            </w:r>
          </w:p>
        </w:tc>
      </w:tr>
      <w:tr w:rsidR="00222D0A" w14:paraId="37AAE742"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92BC10" w14:textId="77777777" w:rsidR="00222D0A" w:rsidRDefault="00FD6C0D">
            <w:pPr>
              <w:pStyle w:val="Body"/>
            </w:pPr>
            <w:r>
              <w:t>WorkCode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A4A8D1"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DD59A7" w14:textId="77777777" w:rsidR="00222D0A" w:rsidRDefault="00FD6C0D">
            <w:pPr>
              <w:pStyle w:val="Body"/>
            </w:pPr>
            <w:r>
              <w:t>Yes</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43E791" w14:textId="77777777" w:rsidR="00222D0A" w:rsidRDefault="00FD6C0D">
            <w:pPr>
              <w:pStyle w:val="Body"/>
            </w:pPr>
            <w:r>
              <w:t xml:space="preserve">Mapped from </w:t>
            </w:r>
            <w:proofErr w:type="spellStart"/>
            <w:r>
              <w:t>ISWC.Work.WorkID</w:t>
            </w:r>
            <w:proofErr w:type="spellEnd"/>
          </w:p>
        </w:tc>
      </w:tr>
      <w:tr w:rsidR="00222D0A" w14:paraId="729FC6C4" w14:textId="77777777" w:rsidTr="2416FF0A">
        <w:trPr>
          <w:trHeight w:val="79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E2AA495" w14:textId="77777777" w:rsidR="00222D0A" w:rsidRDefault="00FD6C0D">
            <w:pPr>
              <w:pStyle w:val="Body"/>
            </w:pPr>
            <w:r>
              <w:t>TypeCode</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5A4E19"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40E261" w14:textId="77777777" w:rsidR="00222D0A" w:rsidRDefault="00FD6C0D">
            <w:pPr>
              <w:pStyle w:val="Body"/>
            </w:pPr>
            <w:r>
              <w:t>Yes</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5765C5" w14:textId="77777777" w:rsidR="00222D0A" w:rsidRDefault="00FD6C0D">
            <w:pPr>
              <w:pStyle w:val="Body"/>
            </w:pPr>
            <w:r>
              <w:t xml:space="preserve">Mapped from </w:t>
            </w:r>
            <w:proofErr w:type="spellStart"/>
            <w:r>
              <w:t>ISWC.WorkInfo.SocietyID</w:t>
            </w:r>
            <w:proofErr w:type="spellEnd"/>
            <w:r>
              <w:t xml:space="preserve"> or “ISWC”</w:t>
            </w:r>
          </w:p>
        </w:tc>
      </w:tr>
      <w:tr w:rsidR="00222D0A" w14:paraId="55179997" w14:textId="77777777" w:rsidTr="2416FF0A">
        <w:trPr>
          <w:trHeight w:val="105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087AF3" w14:textId="77777777" w:rsidR="00222D0A" w:rsidRDefault="00FD6C0D">
            <w:pPr>
              <w:pStyle w:val="Body"/>
            </w:pPr>
            <w:r>
              <w:t>Number</w:t>
            </w:r>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3BAC3B"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DC7447" w14:textId="77777777" w:rsidR="00222D0A" w:rsidRDefault="00FD6C0D">
            <w:pPr>
              <w:pStyle w:val="Body"/>
            </w:pPr>
            <w:r>
              <w:t>Yes</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A51F08" w14:textId="77777777" w:rsidR="00222D0A" w:rsidRDefault="00FD6C0D">
            <w:pPr>
              <w:pStyle w:val="Body"/>
            </w:pPr>
            <w:r>
              <w:t xml:space="preserve">Mapped from </w:t>
            </w:r>
            <w:proofErr w:type="spellStart"/>
            <w:r>
              <w:t>ISWC.WorkInfo.SocietyWorkCode</w:t>
            </w:r>
            <w:proofErr w:type="spellEnd"/>
            <w:r>
              <w:t xml:space="preserve"> or </w:t>
            </w:r>
            <w:proofErr w:type="spellStart"/>
            <w:r>
              <w:t>ISWC.ISWC.Iswc</w:t>
            </w:r>
            <w:proofErr w:type="spellEnd"/>
          </w:p>
        </w:tc>
      </w:tr>
      <w:tr w:rsidR="00222D0A" w14:paraId="568676CD" w14:textId="77777777" w:rsidTr="2416FF0A">
        <w:trPr>
          <w:trHeight w:val="530"/>
        </w:trPr>
        <w:tc>
          <w:tcPr>
            <w:tcW w:w="3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FC02545" w14:textId="77777777" w:rsidR="00222D0A" w:rsidRDefault="00FD6C0D">
            <w:pPr>
              <w:pStyle w:val="Body"/>
            </w:pPr>
            <w:proofErr w:type="spellStart"/>
            <w:r>
              <w:t>IsDeleted</w:t>
            </w:r>
            <w:proofErr w:type="spellEnd"/>
          </w:p>
        </w:tc>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574979" w14:textId="77777777" w:rsidR="00222D0A" w:rsidRDefault="00FD6C0D">
            <w:pPr>
              <w:pStyle w:val="Body"/>
            </w:pPr>
            <w:r>
              <w:t>Boolean</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A891AE" w14:textId="77777777" w:rsidR="00222D0A" w:rsidRDefault="00FD6C0D">
            <w:pPr>
              <w:pStyle w:val="Body"/>
            </w:pPr>
            <w:r>
              <w:t>Yes</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5081DB" w14:textId="77777777" w:rsidR="00222D0A" w:rsidRDefault="00FD6C0D">
            <w:pPr>
              <w:pStyle w:val="Body"/>
            </w:pPr>
            <w:r>
              <w:t>Logically deleted status of entity</w:t>
            </w:r>
          </w:p>
        </w:tc>
      </w:tr>
    </w:tbl>
    <w:p w14:paraId="7D3BEE8F" w14:textId="77777777" w:rsidR="00222D0A" w:rsidRDefault="00222D0A">
      <w:pPr>
        <w:pStyle w:val="NormalIndent"/>
        <w:widowControl w:val="0"/>
        <w:spacing w:line="240" w:lineRule="auto"/>
        <w:ind w:left="607" w:hanging="607"/>
      </w:pPr>
    </w:p>
    <w:p w14:paraId="3B88899E" w14:textId="77777777" w:rsidR="00222D0A" w:rsidRDefault="00222D0A">
      <w:pPr>
        <w:pStyle w:val="NormalIndent"/>
      </w:pPr>
    </w:p>
    <w:p w14:paraId="199C2DD2" w14:textId="77777777" w:rsidR="00222D0A" w:rsidRDefault="00FD6C0D">
      <w:pPr>
        <w:pStyle w:val="Heading3"/>
        <w:numPr>
          <w:ilvl w:val="2"/>
          <w:numId w:val="86"/>
        </w:numPr>
      </w:pPr>
      <w:bookmarkStart w:id="57" w:name="_Toc57"/>
      <w:r>
        <w:rPr>
          <w:shd w:val="clear" w:color="auto" w:fill="FFFFFF"/>
        </w:rPr>
        <w:lastRenderedPageBreak/>
        <w:t>Work Name, Contributors, Performers</w:t>
      </w:r>
      <w:r>
        <w:br/>
      </w:r>
      <w:bookmarkEnd w:id="57"/>
    </w:p>
    <w:p w14:paraId="57002B8E" w14:textId="77777777" w:rsidR="00222D0A" w:rsidRDefault="00FD6C0D">
      <w:pPr>
        <w:pStyle w:val="NormalIndent"/>
      </w:pPr>
      <w:r>
        <w:t>The Repertoire-Work Name, Contributors, Performers index contains all work titles, contributors and performers from the SQL database. The following are the fields in this index.</w:t>
      </w:r>
    </w:p>
    <w:p w14:paraId="69E2BB2B" w14:textId="77777777" w:rsidR="00222D0A" w:rsidRDefault="00222D0A">
      <w:pPr>
        <w:pStyle w:val="NormalIndent"/>
      </w:pPr>
    </w:p>
    <w:tbl>
      <w:tblPr>
        <w:tblW w:w="8771" w:type="dxa"/>
        <w:tblInd w:w="71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2011"/>
        <w:gridCol w:w="1797"/>
        <w:gridCol w:w="1372"/>
        <w:gridCol w:w="3591"/>
      </w:tblGrid>
      <w:tr w:rsidR="00222D0A" w14:paraId="34CA7A92" w14:textId="77777777" w:rsidTr="2416FF0A">
        <w:trPr>
          <w:trHeight w:val="27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33B66118" w14:textId="77777777" w:rsidR="00222D0A" w:rsidRDefault="00FD6C0D">
            <w:pPr>
              <w:pStyle w:val="Body"/>
            </w:pPr>
            <w:r>
              <w:rPr>
                <w:b/>
                <w:bCs/>
              </w:rPr>
              <w:t>Column</w:t>
            </w:r>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2500AE9C" w14:textId="77777777" w:rsidR="00222D0A" w:rsidRDefault="00FD6C0D">
            <w:pPr>
              <w:pStyle w:val="Body"/>
            </w:pPr>
            <w:r>
              <w:rPr>
                <w:b/>
                <w:bCs/>
              </w:rPr>
              <w:t xml:space="preserve">Data Type </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07EF0A80" w14:textId="77777777" w:rsidR="00222D0A" w:rsidRDefault="00FD6C0D">
            <w:pPr>
              <w:pStyle w:val="Body"/>
            </w:pPr>
            <w:r>
              <w:rPr>
                <w:b/>
                <w:bCs/>
              </w:rPr>
              <w:t>Required</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Mar>
              <w:top w:w="80" w:type="dxa"/>
              <w:left w:w="80" w:type="dxa"/>
              <w:bottom w:w="80" w:type="dxa"/>
              <w:right w:w="80" w:type="dxa"/>
            </w:tcMar>
          </w:tcPr>
          <w:p w14:paraId="60202248" w14:textId="77777777" w:rsidR="00222D0A" w:rsidRDefault="00FD6C0D">
            <w:pPr>
              <w:pStyle w:val="Body"/>
            </w:pPr>
            <w:r>
              <w:rPr>
                <w:b/>
                <w:bCs/>
              </w:rPr>
              <w:t>Description</w:t>
            </w:r>
          </w:p>
        </w:tc>
      </w:tr>
      <w:tr w:rsidR="00222D0A" w14:paraId="02190E34" w14:textId="77777777" w:rsidTr="2416FF0A">
        <w:trPr>
          <w:trHeight w:val="27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0E81F4A" w14:textId="77777777" w:rsidR="00222D0A" w:rsidRDefault="00FD6C0D">
            <w:pPr>
              <w:pStyle w:val="Body"/>
            </w:pPr>
            <w:proofErr w:type="spellStart"/>
            <w:r>
              <w:t>GeneratedID</w:t>
            </w:r>
            <w:proofErr w:type="spellEnd"/>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19EFA8"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725ABF"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045E0AB" w14:textId="77777777" w:rsidR="00222D0A" w:rsidRDefault="00FD6C0D">
            <w:pPr>
              <w:pStyle w:val="Body"/>
            </w:pPr>
            <w:r>
              <w:t>Autogenerated identifier</w:t>
            </w:r>
          </w:p>
        </w:tc>
      </w:tr>
      <w:tr w:rsidR="00222D0A" w14:paraId="334D4F28" w14:textId="77777777" w:rsidTr="2416FF0A">
        <w:trPr>
          <w:trHeight w:val="27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EF882C" w14:textId="77777777" w:rsidR="00222D0A" w:rsidRDefault="00FD6C0D">
            <w:pPr>
              <w:pStyle w:val="Body"/>
            </w:pPr>
            <w:r>
              <w:t>WorkCode</w:t>
            </w:r>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0973621"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C13AEF"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5D4D71" w14:textId="77777777" w:rsidR="00222D0A" w:rsidRDefault="00FD6C0D">
            <w:pPr>
              <w:pStyle w:val="Body"/>
            </w:pPr>
            <w:r>
              <w:t xml:space="preserve">Mapped from </w:t>
            </w:r>
            <w:proofErr w:type="spellStart"/>
            <w:r>
              <w:t>ISWC.Work.WorkID</w:t>
            </w:r>
            <w:proofErr w:type="spellEnd"/>
          </w:p>
        </w:tc>
      </w:tr>
      <w:tr w:rsidR="00222D0A" w14:paraId="7D570D0D" w14:textId="77777777" w:rsidTr="2416FF0A">
        <w:trPr>
          <w:trHeight w:val="27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D51790" w14:textId="77777777" w:rsidR="00222D0A" w:rsidRDefault="00FD6C0D">
            <w:pPr>
              <w:pStyle w:val="Body"/>
            </w:pPr>
            <w:r>
              <w:t>WorkName</w:t>
            </w:r>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5D0DF8"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6585B7"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8E9FEC" w14:textId="77777777" w:rsidR="00222D0A" w:rsidRDefault="00FD6C0D">
            <w:pPr>
              <w:pStyle w:val="Body"/>
            </w:pPr>
            <w:r>
              <w:t xml:space="preserve">Mapped from </w:t>
            </w:r>
            <w:proofErr w:type="spellStart"/>
            <w:r>
              <w:t>ISWC.Title.Title</w:t>
            </w:r>
            <w:proofErr w:type="spellEnd"/>
          </w:p>
        </w:tc>
      </w:tr>
      <w:tr w:rsidR="00222D0A" w14:paraId="1DEFCF3F" w14:textId="77777777" w:rsidTr="2416FF0A">
        <w:trPr>
          <w:trHeight w:val="27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330508" w14:textId="77777777" w:rsidR="00222D0A" w:rsidRDefault="00FD6C0D">
            <w:pPr>
              <w:pStyle w:val="Body"/>
            </w:pPr>
            <w:proofErr w:type="spellStart"/>
            <w:r>
              <w:t>WorkNameType</w:t>
            </w:r>
            <w:proofErr w:type="spellEnd"/>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732DCD"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1EDD972"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34E36E" w14:textId="77777777" w:rsidR="00222D0A" w:rsidRDefault="00FD6C0D">
            <w:pPr>
              <w:pStyle w:val="Body"/>
            </w:pPr>
            <w:r>
              <w:t xml:space="preserve">Mapped from </w:t>
            </w:r>
            <w:proofErr w:type="spellStart"/>
            <w:r>
              <w:t>ISWC.Title.TitleTypeID</w:t>
            </w:r>
            <w:proofErr w:type="spellEnd"/>
          </w:p>
        </w:tc>
      </w:tr>
      <w:tr w:rsidR="00222D0A" w14:paraId="021D8F4D" w14:textId="77777777" w:rsidTr="2416FF0A">
        <w:trPr>
          <w:trHeight w:val="79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82F5AE" w14:textId="77777777" w:rsidR="00222D0A" w:rsidRDefault="00FD6C0D">
            <w:pPr>
              <w:pStyle w:val="Body"/>
            </w:pPr>
            <w:proofErr w:type="spellStart"/>
            <w:r>
              <w:t>PersonID</w:t>
            </w:r>
            <w:proofErr w:type="spellEnd"/>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3449D87"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A266F2F"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EF656FC" w14:textId="77777777" w:rsidR="00222D0A" w:rsidRDefault="00FD6C0D">
            <w:pPr>
              <w:pStyle w:val="Body"/>
            </w:pPr>
            <w:r>
              <w:t xml:space="preserve">Mapped from either </w:t>
            </w:r>
            <w:proofErr w:type="spellStart"/>
            <w:r>
              <w:t>ISWC.Contributor.WorkInfoID</w:t>
            </w:r>
            <w:proofErr w:type="spellEnd"/>
            <w:r>
              <w:t xml:space="preserve"> or </w:t>
            </w:r>
            <w:proofErr w:type="spellStart"/>
            <w:r>
              <w:t>ISWC.Performer.PerformerID</w:t>
            </w:r>
            <w:proofErr w:type="spellEnd"/>
          </w:p>
        </w:tc>
      </w:tr>
      <w:tr w:rsidR="00222D0A" w14:paraId="6E4FC102" w14:textId="77777777" w:rsidTr="2416FF0A">
        <w:trPr>
          <w:trHeight w:val="27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4478A0" w14:textId="77777777" w:rsidR="00222D0A" w:rsidRDefault="00FD6C0D">
            <w:pPr>
              <w:pStyle w:val="Body"/>
            </w:pPr>
            <w:r>
              <w:t>Name</w:t>
            </w:r>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E966C8"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78E006"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6960D0" w14:textId="77777777" w:rsidR="00222D0A" w:rsidRDefault="00FD6C0D">
            <w:pPr>
              <w:pStyle w:val="Body"/>
            </w:pPr>
            <w:r>
              <w:t xml:space="preserve">Mapped from </w:t>
            </w:r>
            <w:proofErr w:type="spellStart"/>
            <w:r>
              <w:t>IPI.Name.LastName</w:t>
            </w:r>
            <w:proofErr w:type="spellEnd"/>
          </w:p>
        </w:tc>
      </w:tr>
      <w:tr w:rsidR="00222D0A" w14:paraId="1DB153AF" w14:textId="77777777" w:rsidTr="2416FF0A">
        <w:trPr>
          <w:trHeight w:val="53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207489" w14:textId="77777777" w:rsidR="00222D0A" w:rsidRDefault="00FD6C0D">
            <w:pPr>
              <w:pStyle w:val="Body"/>
            </w:pPr>
            <w:proofErr w:type="spellStart"/>
            <w:r>
              <w:t>PersonType</w:t>
            </w:r>
            <w:proofErr w:type="spellEnd"/>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7275BB"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194C3A"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3E6ECD" w14:textId="77777777" w:rsidR="00222D0A" w:rsidRDefault="00FD6C0D">
            <w:pPr>
              <w:pStyle w:val="Body"/>
            </w:pPr>
            <w:r>
              <w:t>Mapped from whether the record is a Performer or Contributor Type</w:t>
            </w:r>
          </w:p>
        </w:tc>
      </w:tr>
      <w:tr w:rsidR="00222D0A" w14:paraId="0B970F1D" w14:textId="77777777" w:rsidTr="2416FF0A">
        <w:trPr>
          <w:trHeight w:val="79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D4314C" w14:textId="77777777" w:rsidR="00222D0A" w:rsidRDefault="00FD6C0D">
            <w:pPr>
              <w:pStyle w:val="Body"/>
            </w:pPr>
            <w:proofErr w:type="spellStart"/>
            <w:r>
              <w:t>ContributorType</w:t>
            </w:r>
            <w:proofErr w:type="spellEnd"/>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0E68780" w14:textId="77777777" w:rsidR="00222D0A" w:rsidRDefault="00FD6C0D">
            <w:pPr>
              <w:pStyle w:val="Body"/>
            </w:pPr>
            <w:r>
              <w:t>Int</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4712776"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97F9D4" w14:textId="77777777" w:rsidR="00222D0A" w:rsidRDefault="00FD6C0D">
            <w:pPr>
              <w:pStyle w:val="Body"/>
            </w:pPr>
            <w:r>
              <w:t xml:space="preserve">Mapped from </w:t>
            </w:r>
            <w:proofErr w:type="spellStart"/>
            <w:r>
              <w:t>ISWC.Contributor.ContributorRoleTypeID</w:t>
            </w:r>
            <w:proofErr w:type="spellEnd"/>
          </w:p>
        </w:tc>
      </w:tr>
      <w:tr w:rsidR="00222D0A" w14:paraId="4A352DBE" w14:textId="77777777" w:rsidTr="2416FF0A">
        <w:trPr>
          <w:trHeight w:val="27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F11C720" w14:textId="77777777" w:rsidR="00222D0A" w:rsidRDefault="00FD6C0D">
            <w:pPr>
              <w:pStyle w:val="Body"/>
            </w:pPr>
            <w:proofErr w:type="spellStart"/>
            <w:r>
              <w:t>IsDeleted</w:t>
            </w:r>
            <w:proofErr w:type="spellEnd"/>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A4F64BB" w14:textId="77777777" w:rsidR="00222D0A" w:rsidRDefault="00FD6C0D">
            <w:pPr>
              <w:pStyle w:val="Body"/>
            </w:pPr>
            <w:r>
              <w:t>Boolean</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D561FCE"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863AE6B" w14:textId="77777777" w:rsidR="00222D0A" w:rsidRDefault="00FD6C0D">
            <w:pPr>
              <w:pStyle w:val="Body"/>
            </w:pPr>
            <w:r>
              <w:t>Logically deleted status of entity</w:t>
            </w:r>
          </w:p>
        </w:tc>
      </w:tr>
      <w:tr w:rsidR="00222D0A" w14:paraId="440F9D6D" w14:textId="77777777" w:rsidTr="2416FF0A">
        <w:trPr>
          <w:trHeight w:val="530"/>
        </w:trPr>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3EA9B7" w14:textId="77777777" w:rsidR="00222D0A" w:rsidRDefault="00FD6C0D">
            <w:pPr>
              <w:pStyle w:val="Body"/>
            </w:pPr>
            <w:proofErr w:type="spellStart"/>
            <w:r>
              <w:t>IPINumber</w:t>
            </w:r>
            <w:proofErr w:type="spellEnd"/>
          </w:p>
        </w:tc>
        <w:tc>
          <w:tcPr>
            <w:tcW w:w="17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2265FD7" w14:textId="77777777" w:rsidR="00222D0A" w:rsidRDefault="00FD6C0D">
            <w:pPr>
              <w:pStyle w:val="Body"/>
            </w:pPr>
            <w:r>
              <w:t>String</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E12C7E1" w14:textId="77777777" w:rsidR="00222D0A" w:rsidRDefault="00FD6C0D">
            <w:pPr>
              <w:pStyle w:val="Body"/>
            </w:pPr>
            <w:r>
              <w:t>Yes</w:t>
            </w:r>
          </w:p>
        </w:tc>
        <w:tc>
          <w:tcPr>
            <w:tcW w:w="35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F94BE7E" w14:textId="77777777" w:rsidR="00222D0A" w:rsidRDefault="00FD6C0D">
            <w:pPr>
              <w:pStyle w:val="Body"/>
            </w:pPr>
            <w:r>
              <w:t xml:space="preserve">Mapped from </w:t>
            </w:r>
            <w:proofErr w:type="spellStart"/>
            <w:r>
              <w:t>IPI.Name.IPINameNumber</w:t>
            </w:r>
            <w:proofErr w:type="spellEnd"/>
          </w:p>
        </w:tc>
      </w:tr>
    </w:tbl>
    <w:p w14:paraId="57C0D796" w14:textId="77777777" w:rsidR="00222D0A" w:rsidRDefault="00222D0A">
      <w:pPr>
        <w:pStyle w:val="NormalIndent"/>
        <w:widowControl w:val="0"/>
        <w:spacing w:line="240" w:lineRule="auto"/>
        <w:ind w:left="607" w:hanging="607"/>
      </w:pPr>
    </w:p>
    <w:p w14:paraId="0D142F6F" w14:textId="77777777" w:rsidR="00222D0A" w:rsidRDefault="00222D0A">
      <w:pPr>
        <w:pStyle w:val="NormalIndent"/>
      </w:pPr>
    </w:p>
    <w:p w14:paraId="78507863" w14:textId="77777777" w:rsidR="00222D0A" w:rsidRDefault="00FD6C0D">
      <w:pPr>
        <w:pStyle w:val="Heading2"/>
        <w:numPr>
          <w:ilvl w:val="1"/>
          <w:numId w:val="87"/>
        </w:numPr>
      </w:pPr>
      <w:bookmarkStart w:id="58" w:name="_Toc58"/>
      <w:r>
        <w:t>Matching Settings Database</w:t>
      </w:r>
      <w:bookmarkEnd w:id="58"/>
    </w:p>
    <w:p w14:paraId="3F5BA679" w14:textId="77777777" w:rsidR="00222D0A" w:rsidRDefault="00FD6C0D">
      <w:pPr>
        <w:pStyle w:val="NormalIndent"/>
      </w:pPr>
      <w:r>
        <w:t>An SQL Azure database contains the matching rules parameters. This database contains all configurable rules for the matching engine. Any updates to this existing schema will be defined after the To Be Business Rules are finalized.</w:t>
      </w:r>
    </w:p>
    <w:p w14:paraId="4475AD14" w14:textId="77777777" w:rsidR="00222D0A" w:rsidRDefault="00222D0A">
      <w:pPr>
        <w:pStyle w:val="NormalIndent"/>
        <w:ind w:left="0"/>
      </w:pPr>
    </w:p>
    <w:p w14:paraId="120C4E94" w14:textId="77777777" w:rsidR="00222D0A" w:rsidRDefault="00222D0A">
      <w:pPr>
        <w:pStyle w:val="NormalIndent"/>
      </w:pPr>
    </w:p>
    <w:p w14:paraId="42AFC42D" w14:textId="77777777" w:rsidR="00222D0A" w:rsidRDefault="00222D0A">
      <w:pPr>
        <w:pStyle w:val="NormalIndent"/>
      </w:pPr>
    </w:p>
    <w:p w14:paraId="271CA723" w14:textId="77777777" w:rsidR="00222D0A" w:rsidRDefault="00222D0A">
      <w:pPr>
        <w:pStyle w:val="NormalIndent"/>
      </w:pPr>
    </w:p>
    <w:p w14:paraId="75FBE423" w14:textId="77777777" w:rsidR="00222D0A" w:rsidRDefault="00FD6C0D">
      <w:pPr>
        <w:pStyle w:val="NormalIndent"/>
      </w:pPr>
      <w:r>
        <w:br w:type="page"/>
      </w:r>
    </w:p>
    <w:p w14:paraId="2D3F0BEC" w14:textId="77777777" w:rsidR="00222D0A" w:rsidRDefault="00222D0A">
      <w:pPr>
        <w:pStyle w:val="NormalIndent"/>
      </w:pPr>
    </w:p>
    <w:p w14:paraId="59DD661B" w14:textId="77777777" w:rsidR="00222D0A" w:rsidRDefault="00FD6C0D">
      <w:pPr>
        <w:pStyle w:val="Heading"/>
      </w:pPr>
      <w:bookmarkStart w:id="59" w:name="_Toc59"/>
      <w:r>
        <w:rPr>
          <w:lang w:val="da-DK"/>
        </w:rPr>
        <w:t xml:space="preserve">Appendix A </w:t>
      </w:r>
      <w:r>
        <w:t>– Open and Closed Items</w:t>
      </w:r>
      <w:bookmarkEnd w:id="59"/>
    </w:p>
    <w:p w14:paraId="608D6CCE" w14:textId="77777777" w:rsidR="00222D0A" w:rsidRDefault="00FD6C0D">
      <w:pPr>
        <w:pStyle w:val="Body"/>
      </w:pPr>
      <w:r>
        <w:t>This appendix provides a tracking list of specific issues/queries raised by CISAC during the specification process and how they were incorporated or excluded from this specification:</w:t>
      </w:r>
    </w:p>
    <w:p w14:paraId="75CF4315" w14:textId="77777777" w:rsidR="00222D0A" w:rsidRDefault="00222D0A">
      <w:pPr>
        <w:pStyle w:val="Body"/>
      </w:pPr>
    </w:p>
    <w:tbl>
      <w:tblPr>
        <w:tblW w:w="9967" w:type="dxa"/>
        <w:tblInd w:w="21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0DDEF"/>
        <w:tblLayout w:type="fixed"/>
        <w:tblLook w:val="04A0" w:firstRow="1" w:lastRow="0" w:firstColumn="1" w:lastColumn="0" w:noHBand="0" w:noVBand="1"/>
      </w:tblPr>
      <w:tblGrid>
        <w:gridCol w:w="790"/>
        <w:gridCol w:w="3858"/>
        <w:gridCol w:w="2718"/>
        <w:gridCol w:w="975"/>
        <w:gridCol w:w="1626"/>
      </w:tblGrid>
      <w:tr w:rsidR="00222D0A" w14:paraId="4E280886" w14:textId="77777777" w:rsidTr="2416FF0A">
        <w:trPr>
          <w:trHeight w:val="250"/>
        </w:trPr>
        <w:tc>
          <w:tcPr>
            <w:tcW w:w="99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cMar>
              <w:top w:w="80" w:type="dxa"/>
              <w:left w:w="80" w:type="dxa"/>
              <w:bottom w:w="80" w:type="dxa"/>
              <w:right w:w="80" w:type="dxa"/>
            </w:tcMar>
          </w:tcPr>
          <w:p w14:paraId="4AAD5F35" w14:textId="77777777" w:rsidR="00222D0A" w:rsidRDefault="00FD6C0D">
            <w:pPr>
              <w:pStyle w:val="Para"/>
              <w:ind w:left="0"/>
            </w:pPr>
            <w:r>
              <w:rPr>
                <w:rFonts w:ascii="Calibri" w:eastAsia="Calibri" w:hAnsi="Calibri" w:cs="Calibri"/>
                <w:b/>
                <w:bCs/>
                <w:sz w:val="22"/>
                <w:szCs w:val="22"/>
              </w:rPr>
              <w:t>Open and Closed Items</w:t>
            </w:r>
          </w:p>
        </w:tc>
      </w:tr>
      <w:tr w:rsidR="00222D0A" w14:paraId="0F933037" w14:textId="77777777" w:rsidTr="2416FF0A">
        <w:trPr>
          <w:trHeight w:val="50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tcMar>
              <w:top w:w="80" w:type="dxa"/>
              <w:left w:w="80" w:type="dxa"/>
              <w:bottom w:w="80" w:type="dxa"/>
              <w:right w:w="80" w:type="dxa"/>
            </w:tcMar>
          </w:tcPr>
          <w:p w14:paraId="0A970367" w14:textId="77777777" w:rsidR="00222D0A" w:rsidRDefault="00FD6C0D">
            <w:pPr>
              <w:pStyle w:val="Para"/>
              <w:ind w:left="0"/>
            </w:pPr>
            <w:r>
              <w:rPr>
                <w:rFonts w:ascii="Calibri" w:eastAsia="Calibri" w:hAnsi="Calibri" w:cs="Calibri"/>
                <w:b/>
                <w:bCs/>
                <w:sz w:val="22"/>
                <w:szCs w:val="22"/>
              </w:rPr>
              <w:t>ID</w:t>
            </w:r>
          </w:p>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tcMar>
              <w:top w:w="80" w:type="dxa"/>
              <w:left w:w="80" w:type="dxa"/>
              <w:bottom w:w="80" w:type="dxa"/>
              <w:right w:w="80" w:type="dxa"/>
            </w:tcMar>
          </w:tcPr>
          <w:p w14:paraId="1E51BE6F" w14:textId="77777777" w:rsidR="00222D0A" w:rsidRDefault="00FD6C0D">
            <w:pPr>
              <w:pStyle w:val="Para"/>
              <w:ind w:left="0"/>
            </w:pPr>
            <w:r>
              <w:rPr>
                <w:rFonts w:ascii="Calibri" w:eastAsia="Calibri" w:hAnsi="Calibri" w:cs="Calibri"/>
                <w:b/>
                <w:bCs/>
                <w:sz w:val="22"/>
                <w:szCs w:val="22"/>
              </w:rPr>
              <w:t>Description</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tcMar>
              <w:top w:w="80" w:type="dxa"/>
              <w:left w:w="80" w:type="dxa"/>
              <w:bottom w:w="80" w:type="dxa"/>
              <w:right w:w="80" w:type="dxa"/>
            </w:tcMar>
          </w:tcPr>
          <w:p w14:paraId="3EF63D26" w14:textId="77777777" w:rsidR="00222D0A" w:rsidRDefault="00FD6C0D">
            <w:pPr>
              <w:pStyle w:val="Para"/>
              <w:ind w:left="0"/>
            </w:pPr>
            <w:r>
              <w:rPr>
                <w:rFonts w:ascii="Calibri" w:eastAsia="Calibri" w:hAnsi="Calibri" w:cs="Calibri"/>
                <w:b/>
                <w:bCs/>
                <w:sz w:val="22"/>
                <w:szCs w:val="22"/>
              </w:rPr>
              <w:t>Response</w:t>
            </w:r>
          </w:p>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tcMar>
              <w:top w:w="80" w:type="dxa"/>
              <w:left w:w="80" w:type="dxa"/>
              <w:bottom w:w="80" w:type="dxa"/>
              <w:right w:w="80" w:type="dxa"/>
            </w:tcMar>
          </w:tcPr>
          <w:p w14:paraId="7784F788" w14:textId="77777777" w:rsidR="00222D0A" w:rsidRDefault="00FD6C0D">
            <w:pPr>
              <w:pStyle w:val="Para"/>
              <w:ind w:left="0"/>
            </w:pPr>
            <w:r>
              <w:rPr>
                <w:rFonts w:ascii="Calibri" w:eastAsia="Calibri" w:hAnsi="Calibri" w:cs="Calibri"/>
                <w:b/>
                <w:bCs/>
                <w:sz w:val="22"/>
                <w:szCs w:val="22"/>
              </w:rPr>
              <w:t>Status</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tcMar>
              <w:top w:w="80" w:type="dxa"/>
              <w:left w:w="80" w:type="dxa"/>
              <w:bottom w:w="80" w:type="dxa"/>
              <w:right w:w="80" w:type="dxa"/>
            </w:tcMar>
          </w:tcPr>
          <w:p w14:paraId="30F6E00D" w14:textId="77777777" w:rsidR="00222D0A" w:rsidRDefault="00FD6C0D">
            <w:pPr>
              <w:pStyle w:val="Para"/>
              <w:ind w:left="0"/>
            </w:pPr>
            <w:r>
              <w:rPr>
                <w:rFonts w:ascii="Calibri" w:eastAsia="Calibri" w:hAnsi="Calibri" w:cs="Calibri"/>
                <w:b/>
                <w:bCs/>
                <w:sz w:val="22"/>
                <w:szCs w:val="22"/>
              </w:rPr>
              <w:t>Next Action By</w:t>
            </w:r>
          </w:p>
        </w:tc>
      </w:tr>
      <w:tr w:rsidR="00222D0A" w14:paraId="258497F0" w14:textId="77777777" w:rsidTr="2416FF0A">
        <w:trPr>
          <w:trHeight w:val="353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5D2414" w14:textId="77777777" w:rsidR="00222D0A" w:rsidRDefault="00FD6C0D">
            <w:pPr>
              <w:pStyle w:val="NoSpacing"/>
              <w:spacing w:before="0"/>
            </w:pPr>
            <w:r>
              <w:t>1</w:t>
            </w:r>
          </w:p>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DAD423" w14:textId="77777777" w:rsidR="00222D0A" w:rsidRDefault="00FD6C0D">
            <w:pPr>
              <w:pStyle w:val="NoSpacing"/>
              <w:spacing w:before="0"/>
            </w:pPr>
            <w:r>
              <w:t xml:space="preserve">In the existing data model, the work contributors for a work are linked to a single record in the </w:t>
            </w:r>
            <w:proofErr w:type="spellStart"/>
            <w:r>
              <w:t>csi_workinfo</w:t>
            </w:r>
            <w:proofErr w:type="spellEnd"/>
            <w:r>
              <w:t xml:space="preserve"> table. Is there a reason for this or can we link the work contributors directly to the Work table in the new data model?</w:t>
            </w:r>
          </w:p>
          <w:p w14:paraId="3CB648E9" w14:textId="77777777" w:rsidR="00222D0A" w:rsidRDefault="00222D0A">
            <w:pPr>
              <w:pStyle w:val="NoSpacing"/>
              <w:spacing w:before="0"/>
            </w:pPr>
          </w:p>
          <w:p w14:paraId="2FB98BAC" w14:textId="77777777" w:rsidR="00222D0A" w:rsidRDefault="00FD6C0D">
            <w:pPr>
              <w:pStyle w:val="Body"/>
              <w:spacing w:before="0" w:line="240" w:lineRule="auto"/>
              <w:rPr>
                <w:rFonts w:ascii="Consolas" w:eastAsia="Consolas" w:hAnsi="Consolas" w:cs="Consolas"/>
                <w:sz w:val="20"/>
                <w:szCs w:val="20"/>
              </w:rPr>
            </w:pPr>
            <w:r>
              <w:t xml:space="preserve">Sample query to show the issue: </w:t>
            </w:r>
            <w:r>
              <w:rPr>
                <w:rFonts w:ascii="Consolas" w:eastAsia="Consolas" w:hAnsi="Consolas" w:cs="Consolas"/>
                <w:b/>
                <w:bCs/>
                <w:color w:val="800000"/>
                <w:sz w:val="20"/>
                <w:szCs w:val="20"/>
                <w:u w:color="800000"/>
              </w:rPr>
              <w:t>select</w:t>
            </w:r>
            <w:r>
              <w:rPr>
                <w:rFonts w:ascii="Consolas" w:eastAsia="Consolas" w:hAnsi="Consolas" w:cs="Consolas"/>
                <w:sz w:val="20"/>
                <w:szCs w:val="20"/>
              </w:rPr>
              <w:t xml:space="preserve"> * </w:t>
            </w:r>
            <w:r>
              <w:rPr>
                <w:rFonts w:ascii="Consolas" w:eastAsia="Consolas" w:hAnsi="Consolas" w:cs="Consolas"/>
                <w:b/>
                <w:bCs/>
                <w:color w:val="800000"/>
                <w:sz w:val="20"/>
                <w:szCs w:val="20"/>
                <w:u w:color="800000"/>
              </w:rPr>
              <w:t>from</w:t>
            </w:r>
            <w:r>
              <w:rPr>
                <w:rFonts w:ascii="Consolas" w:eastAsia="Consolas" w:hAnsi="Consolas" w:cs="Consolas"/>
                <w:sz w:val="20"/>
                <w:szCs w:val="20"/>
              </w:rPr>
              <w:t xml:space="preserve"> </w:t>
            </w:r>
            <w:proofErr w:type="spellStart"/>
            <w:r>
              <w:rPr>
                <w:rFonts w:ascii="Consolas" w:eastAsia="Consolas" w:hAnsi="Consolas" w:cs="Consolas"/>
                <w:sz w:val="20"/>
                <w:szCs w:val="20"/>
              </w:rPr>
              <w:t>csi_workinfo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wi</w:t>
            </w:r>
            <w:proofErr w:type="spellEnd"/>
          </w:p>
          <w:p w14:paraId="7ED2EDF7" w14:textId="77777777" w:rsidR="00222D0A" w:rsidRDefault="00FD6C0D">
            <w:pPr>
              <w:pStyle w:val="Body"/>
              <w:spacing w:before="0" w:line="240" w:lineRule="auto"/>
              <w:rPr>
                <w:rFonts w:ascii="Consolas" w:eastAsia="Consolas" w:hAnsi="Consolas" w:cs="Consolas"/>
                <w:sz w:val="20"/>
                <w:szCs w:val="20"/>
              </w:rPr>
            </w:pPr>
            <w:r>
              <w:rPr>
                <w:rFonts w:ascii="Consolas" w:eastAsia="Consolas" w:hAnsi="Consolas" w:cs="Consolas"/>
                <w:b/>
                <w:bCs/>
                <w:color w:val="800000"/>
                <w:sz w:val="20"/>
                <w:szCs w:val="20"/>
                <w:u w:color="800000"/>
              </w:rPr>
              <w:t>join</w:t>
            </w:r>
            <w:r>
              <w:rPr>
                <w:rFonts w:ascii="Consolas" w:eastAsia="Consolas" w:hAnsi="Consolas" w:cs="Consolas"/>
                <w:sz w:val="20"/>
                <w:szCs w:val="20"/>
              </w:rPr>
              <w:t xml:space="preserve"> </w:t>
            </w:r>
            <w:proofErr w:type="spellStart"/>
            <w:r>
              <w:rPr>
                <w:rFonts w:ascii="Consolas" w:eastAsia="Consolas" w:hAnsi="Consolas" w:cs="Consolas"/>
                <w:sz w:val="20"/>
                <w:szCs w:val="20"/>
              </w:rPr>
              <w:t>csi_workinfo_ip</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ip</w:t>
            </w:r>
            <w:proofErr w:type="spellEnd"/>
            <w:r>
              <w:rPr>
                <w:rFonts w:ascii="Consolas" w:eastAsia="Consolas" w:hAnsi="Consolas" w:cs="Consolas"/>
                <w:sz w:val="20"/>
                <w:szCs w:val="20"/>
              </w:rPr>
              <w:t xml:space="preserve"> </w:t>
            </w:r>
            <w:r>
              <w:rPr>
                <w:rFonts w:ascii="Consolas" w:eastAsia="Consolas" w:hAnsi="Consolas" w:cs="Consolas"/>
                <w:b/>
                <w:bCs/>
                <w:color w:val="800000"/>
                <w:sz w:val="20"/>
                <w:szCs w:val="20"/>
                <w:u w:color="800000"/>
              </w:rPr>
              <w:t>on</w:t>
            </w:r>
            <w:r>
              <w:rPr>
                <w:rFonts w:ascii="Consolas" w:eastAsia="Consolas" w:hAnsi="Consolas" w:cs="Consolas"/>
                <w:sz w:val="20"/>
                <w:szCs w:val="20"/>
              </w:rPr>
              <w:t xml:space="preserve"> </w:t>
            </w:r>
            <w:proofErr w:type="spellStart"/>
            <w:r>
              <w:rPr>
                <w:rFonts w:ascii="Consolas" w:eastAsia="Consolas" w:hAnsi="Consolas" w:cs="Consolas"/>
                <w:sz w:val="20"/>
                <w:szCs w:val="20"/>
              </w:rPr>
              <w:t>ip.work_info_id</w:t>
            </w:r>
            <w:proofErr w:type="spellEnd"/>
            <w:r>
              <w:rPr>
                <w:rFonts w:ascii="Consolas" w:eastAsia="Consolas" w:hAnsi="Consolas" w:cs="Consolas"/>
                <w:sz w:val="20"/>
                <w:szCs w:val="20"/>
              </w:rPr>
              <w:t>=</w:t>
            </w:r>
            <w:proofErr w:type="spellStart"/>
            <w:r>
              <w:rPr>
                <w:rFonts w:ascii="Consolas" w:eastAsia="Consolas" w:hAnsi="Consolas" w:cs="Consolas"/>
                <w:sz w:val="20"/>
                <w:szCs w:val="20"/>
              </w:rPr>
              <w:t>wi.work_info_id</w:t>
            </w:r>
            <w:proofErr w:type="spellEnd"/>
          </w:p>
          <w:p w14:paraId="7218E1A5" w14:textId="77777777" w:rsidR="00222D0A" w:rsidRDefault="00FD6C0D">
            <w:pPr>
              <w:pStyle w:val="NoSpacing"/>
              <w:spacing w:before="0"/>
            </w:pPr>
            <w:r>
              <w:rPr>
                <w:rFonts w:ascii="Consolas" w:eastAsia="Consolas" w:hAnsi="Consolas" w:cs="Consolas"/>
                <w:b/>
                <w:bCs/>
                <w:color w:val="800000"/>
                <w:sz w:val="20"/>
                <w:szCs w:val="20"/>
                <w:u w:color="800000"/>
              </w:rPr>
              <w:t>where</w:t>
            </w:r>
            <w:r>
              <w:rPr>
                <w:rFonts w:ascii="Consolas" w:eastAsia="Consolas" w:hAnsi="Consolas" w:cs="Consolas"/>
                <w:sz w:val="20"/>
                <w:szCs w:val="20"/>
              </w:rPr>
              <w:t xml:space="preserve"> work_id=</w:t>
            </w:r>
            <w:r>
              <w:rPr>
                <w:rFonts w:ascii="Consolas" w:eastAsia="Consolas" w:hAnsi="Consolas" w:cs="Consolas"/>
                <w:color w:val="0000FF"/>
                <w:sz w:val="20"/>
                <w:szCs w:val="20"/>
                <w:u w:color="0000FF"/>
              </w:rPr>
              <w:t>378</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178E9E"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0395D3"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54BC2F" w14:textId="77777777" w:rsidR="00222D0A" w:rsidRDefault="00222D0A"/>
        </w:tc>
      </w:tr>
      <w:tr w:rsidR="00222D0A" w14:paraId="651E9592"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69E314A"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7341341"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EF2083"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40C951"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4D7232" w14:textId="77777777" w:rsidR="00222D0A" w:rsidRDefault="00222D0A"/>
        </w:tc>
      </w:tr>
      <w:tr w:rsidR="00222D0A" w14:paraId="2093CA67"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503B197"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8288749"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0BD9A1A"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136CF1"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A392C6A" w14:textId="77777777" w:rsidR="00222D0A" w:rsidRDefault="00222D0A"/>
        </w:tc>
      </w:tr>
      <w:tr w:rsidR="00222D0A" w14:paraId="290583F9"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F21D90"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3C326F3"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53B841"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0125231"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A25747A" w14:textId="77777777" w:rsidR="00222D0A" w:rsidRDefault="00222D0A"/>
        </w:tc>
      </w:tr>
      <w:tr w:rsidR="00222D0A" w14:paraId="09B8D95D"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8BEFD2A"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A76422"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206A88"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B7A70C"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1887C79" w14:textId="77777777" w:rsidR="00222D0A" w:rsidRDefault="00222D0A"/>
        </w:tc>
      </w:tr>
      <w:tr w:rsidR="00222D0A" w14:paraId="3B7FD67C"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8D6B9B6"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F860BB"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8536F5"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C1BAF2"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1C988F9" w14:textId="77777777" w:rsidR="00222D0A" w:rsidRDefault="00222D0A"/>
        </w:tc>
      </w:tr>
      <w:tr w:rsidR="00222D0A" w14:paraId="3B22BB7D"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B246DD"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F89DA3"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C3E0E74"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A1FAB9"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BB753C" w14:textId="77777777" w:rsidR="00222D0A" w:rsidRDefault="00222D0A"/>
        </w:tc>
      </w:tr>
      <w:tr w:rsidR="00222D0A" w14:paraId="513DA1E0"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5CAC6F5"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060428"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0656FE"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B37605A"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94798F2" w14:textId="77777777" w:rsidR="00222D0A" w:rsidRDefault="00222D0A"/>
        </w:tc>
      </w:tr>
      <w:tr w:rsidR="00222D0A" w14:paraId="3889A505"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9079D35"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686DC7"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BD644D"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A3FAC43"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BBD94B2" w14:textId="77777777" w:rsidR="00222D0A" w:rsidRDefault="00222D0A"/>
        </w:tc>
      </w:tr>
      <w:tr w:rsidR="00222D0A" w14:paraId="5854DE7F" w14:textId="77777777" w:rsidTr="2416FF0A">
        <w:trPr>
          <w:trHeight w:val="270"/>
        </w:trPr>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A7ADD4" w14:textId="77777777" w:rsidR="00222D0A" w:rsidRDefault="00222D0A"/>
        </w:tc>
        <w:tc>
          <w:tcPr>
            <w:tcW w:w="3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4EE24A" w14:textId="77777777" w:rsidR="00222D0A" w:rsidRDefault="00222D0A"/>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6614669" w14:textId="77777777" w:rsidR="00222D0A" w:rsidRDefault="00222D0A"/>
        </w:tc>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7590049" w14:textId="77777777" w:rsidR="00222D0A" w:rsidRDefault="00222D0A"/>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C5B615A" w14:textId="77777777" w:rsidR="00222D0A" w:rsidRDefault="00222D0A"/>
        </w:tc>
      </w:tr>
    </w:tbl>
    <w:p w14:paraId="792F1AA2" w14:textId="77777777" w:rsidR="00222D0A" w:rsidRDefault="00222D0A">
      <w:pPr>
        <w:pStyle w:val="Body"/>
        <w:widowControl w:val="0"/>
        <w:spacing w:line="240" w:lineRule="auto"/>
        <w:ind w:left="108" w:hanging="108"/>
      </w:pPr>
    </w:p>
    <w:p w14:paraId="1A499DFC" w14:textId="77777777" w:rsidR="00222D0A" w:rsidRDefault="00222D0A">
      <w:pPr>
        <w:pStyle w:val="Body"/>
      </w:pPr>
    </w:p>
    <w:p w14:paraId="5E7E3C41" w14:textId="77777777" w:rsidR="00222D0A" w:rsidRDefault="00222D0A">
      <w:pPr>
        <w:pStyle w:val="Body"/>
        <w:spacing w:before="0" w:after="160" w:line="256" w:lineRule="auto"/>
      </w:pPr>
    </w:p>
    <w:sectPr w:rsidR="00222D0A">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97E09" w14:textId="77777777" w:rsidR="00CF394E" w:rsidRDefault="00CF394E">
      <w:r>
        <w:separator/>
      </w:r>
    </w:p>
  </w:endnote>
  <w:endnote w:type="continuationSeparator" w:id="0">
    <w:p w14:paraId="2AD87592" w14:textId="77777777" w:rsidR="00CF394E" w:rsidRDefault="00CF3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Helvetica Neue">
    <w:altName w:val="Arial"/>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0A84F" w14:textId="77777777" w:rsidR="00FD6C0D" w:rsidRDefault="00FD6C0D">
    <w:pPr>
      <w:pStyle w:val="Footer"/>
      <w:pBdr>
        <w:top w:val="single" w:sz="4" w:space="0" w:color="D9D9D9"/>
      </w:pBdr>
      <w:tabs>
        <w:tab w:val="clear" w:pos="9360"/>
        <w:tab w:val="right" w:pos="9340"/>
      </w:tabs>
      <w:jc w:val="right"/>
    </w:pPr>
    <w:r>
      <w:fldChar w:fldCharType="begin"/>
    </w:r>
    <w:r>
      <w:instrText xml:space="preserve"> PAGE </w:instrText>
    </w:r>
    <w:r>
      <w:fldChar w:fldCharType="separate"/>
    </w:r>
    <w:r>
      <w:t>37</w:t>
    </w:r>
    <w:r>
      <w:fldChar w:fldCharType="end"/>
    </w:r>
    <w:r>
      <w:t xml:space="preserve"> | </w:t>
    </w:r>
    <w:r>
      <w:rPr>
        <w:color w:val="808080"/>
        <w:u w:color="808080"/>
      </w:rPr>
      <w:t>Page</w:t>
    </w:r>
  </w:p>
  <w:p w14:paraId="2AC57CB0" w14:textId="77777777" w:rsidR="00FD6C0D" w:rsidRDefault="00FD6C0D">
    <w:pPr>
      <w:pStyle w:val="Footer"/>
      <w:tabs>
        <w:tab w:val="clear" w:pos="9360"/>
        <w:tab w:val="right" w:pos="93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CD319" w14:textId="77777777" w:rsidR="00CF394E" w:rsidRDefault="00CF394E">
      <w:r>
        <w:separator/>
      </w:r>
    </w:p>
  </w:footnote>
  <w:footnote w:type="continuationSeparator" w:id="0">
    <w:p w14:paraId="2E953AD0" w14:textId="77777777" w:rsidR="00CF394E" w:rsidRDefault="00CF3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5F6"/>
    <w:multiLevelType w:val="hybridMultilevel"/>
    <w:tmpl w:val="B1709F8E"/>
    <w:styleLink w:val="ImportedStyle4"/>
    <w:lvl w:ilvl="0" w:tplc="AA169A0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C4DB0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D060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66967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889C5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7E1E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D4543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B854A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B4CD3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122A71"/>
    <w:multiLevelType w:val="hybridMultilevel"/>
    <w:tmpl w:val="72BAEC24"/>
    <w:numStyleLink w:val="ImportedStyle5"/>
  </w:abstractNum>
  <w:abstractNum w:abstractNumId="2" w15:restartNumberingAfterBreak="0">
    <w:nsid w:val="14023F38"/>
    <w:multiLevelType w:val="hybridMultilevel"/>
    <w:tmpl w:val="5A8ADB6A"/>
    <w:numStyleLink w:val="ImportedStyle7"/>
  </w:abstractNum>
  <w:abstractNum w:abstractNumId="3" w15:restartNumberingAfterBreak="0">
    <w:nsid w:val="1FB3525B"/>
    <w:multiLevelType w:val="hybridMultilevel"/>
    <w:tmpl w:val="35E63A9C"/>
    <w:numStyleLink w:val="ImportedStyle3"/>
  </w:abstractNum>
  <w:abstractNum w:abstractNumId="4" w15:restartNumberingAfterBreak="0">
    <w:nsid w:val="20FF0DF8"/>
    <w:multiLevelType w:val="hybridMultilevel"/>
    <w:tmpl w:val="E8F45B8E"/>
    <w:numStyleLink w:val="ImportedStyle2"/>
  </w:abstractNum>
  <w:abstractNum w:abstractNumId="5" w15:restartNumberingAfterBreak="0">
    <w:nsid w:val="28E816AD"/>
    <w:multiLevelType w:val="hybridMultilevel"/>
    <w:tmpl w:val="B1709F8E"/>
    <w:numStyleLink w:val="ImportedStyle4"/>
  </w:abstractNum>
  <w:abstractNum w:abstractNumId="6" w15:restartNumberingAfterBreak="0">
    <w:nsid w:val="43F132AD"/>
    <w:multiLevelType w:val="hybridMultilevel"/>
    <w:tmpl w:val="9A86AD5E"/>
    <w:numStyleLink w:val="ImportedStyle6"/>
  </w:abstractNum>
  <w:abstractNum w:abstractNumId="7" w15:restartNumberingAfterBreak="0">
    <w:nsid w:val="452C7AA3"/>
    <w:multiLevelType w:val="hybridMultilevel"/>
    <w:tmpl w:val="35E63A9C"/>
    <w:styleLink w:val="ImportedStyle3"/>
    <w:lvl w:ilvl="0" w:tplc="F73A263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F68AA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F825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FC2B7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52F7B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60EF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483E5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EE015A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D6390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7265CB"/>
    <w:multiLevelType w:val="hybridMultilevel"/>
    <w:tmpl w:val="E8F45B8E"/>
    <w:styleLink w:val="ImportedStyle2"/>
    <w:lvl w:ilvl="0" w:tplc="EE64F95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FC995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087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58AA1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16FC3E">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70DD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5C5810">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E07C2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78037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0C445C2"/>
    <w:multiLevelType w:val="hybridMultilevel"/>
    <w:tmpl w:val="488A5420"/>
    <w:numStyleLink w:val="ImportedStyle8"/>
  </w:abstractNum>
  <w:abstractNum w:abstractNumId="10" w15:restartNumberingAfterBreak="0">
    <w:nsid w:val="5BE102C7"/>
    <w:multiLevelType w:val="multilevel"/>
    <w:tmpl w:val="F4E80268"/>
    <w:numStyleLink w:val="ImportedStyle1"/>
  </w:abstractNum>
  <w:abstractNum w:abstractNumId="11" w15:restartNumberingAfterBreak="0">
    <w:nsid w:val="5FA343C5"/>
    <w:multiLevelType w:val="multilevel"/>
    <w:tmpl w:val="71DCA2F4"/>
    <w:lvl w:ilvl="0">
      <w:start w:val="1"/>
      <w:numFmt w:val="decimal"/>
      <w:suff w:val="nothing"/>
      <w:lvlText w:val="%1."/>
      <w:lvlJc w:val="left"/>
      <w:pPr>
        <w:ind w:left="202" w:hanging="202"/>
      </w:pPr>
      <w:rPr>
        <w:rFonts w:ascii="Helvetica" w:eastAsia="Helvetica" w:hAnsi="Helvetica" w:cs="Helvetica"/>
        <w:b/>
        <w:bCs/>
        <w:i w:val="0"/>
        <w:iCs w:val="0"/>
        <w:caps w:val="0"/>
        <w:smallCaps w:val="0"/>
        <w:strike w:val="0"/>
        <w:dstrike w:val="0"/>
        <w:outline w:val="0"/>
        <w:emboss w:val="0"/>
        <w:imprint w:val="0"/>
        <w:color w:val="AEAAAA"/>
        <w:spacing w:val="0"/>
        <w:w w:val="100"/>
        <w:kern w:val="0"/>
        <w:position w:val="0"/>
        <w:sz w:val="50"/>
        <w:szCs w:val="50"/>
        <w:highlight w:val="none"/>
        <w:vertAlign w:val="baseline"/>
      </w:rPr>
    </w:lvl>
    <w:lvl w:ilvl="1">
      <w:start w:val="1"/>
      <w:numFmt w:val="decimal"/>
      <w:suff w:val="nothing"/>
      <w:lvlText w:val="%1.%2."/>
      <w:lvlJc w:val="left"/>
      <w:pPr>
        <w:ind w:left="1057" w:hanging="1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57" w:hanging="1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467" w:hanging="1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18" w:hanging="1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323" w:hanging="8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821" w:hanging="10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18" w:hanging="11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885" w:hanging="13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3AE646A"/>
    <w:multiLevelType w:val="multilevel"/>
    <w:tmpl w:val="F4E80268"/>
    <w:styleLink w:val="ImportedStyle1"/>
    <w:lvl w:ilvl="0">
      <w:start w:val="1"/>
      <w:numFmt w:val="decimal"/>
      <w:suff w:val="nothing"/>
      <w:lvlText w:val="%1."/>
      <w:lvlJc w:val="left"/>
      <w:pPr>
        <w:ind w:left="576" w:hanging="576"/>
      </w:pPr>
      <w:rPr>
        <w:rFonts w:ascii="Helvetica" w:eastAsia="Helvetica" w:hAnsi="Helvetica" w:cs="Helvetica"/>
        <w:b/>
        <w:bCs/>
        <w:i w:val="0"/>
        <w:iCs w:val="0"/>
        <w:caps w:val="0"/>
        <w:smallCaps w:val="0"/>
        <w:strike w:val="0"/>
        <w:dstrike w:val="0"/>
        <w:outline w:val="0"/>
        <w:emboss w:val="0"/>
        <w:imprint w:val="0"/>
        <w:color w:val="AEAAAA"/>
        <w:spacing w:val="0"/>
        <w:w w:val="100"/>
        <w:kern w:val="0"/>
        <w:position w:val="0"/>
        <w:sz w:val="144"/>
        <w:szCs w:val="144"/>
        <w:highlight w:val="none"/>
        <w:vertAlign w:val="baseline"/>
      </w:rPr>
    </w:lvl>
    <w:lvl w:ilvl="1">
      <w:start w:val="1"/>
      <w:numFmt w:val="decimal"/>
      <w:suff w:val="nothing"/>
      <w:lvlText w:val="%1.%2."/>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77"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119" w:hanging="131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23" w:hanging="146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27" w:hanging="160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03" w:hanging="182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7F02CA7"/>
    <w:multiLevelType w:val="hybridMultilevel"/>
    <w:tmpl w:val="9A86AD5E"/>
    <w:styleLink w:val="ImportedStyle6"/>
    <w:lvl w:ilvl="0" w:tplc="847627C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8803E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A42C17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5E230E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594D23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EEA70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4161AE0">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4D6FDC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92AEA5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CB22ECD"/>
    <w:multiLevelType w:val="hybridMultilevel"/>
    <w:tmpl w:val="5A8ADB6A"/>
    <w:styleLink w:val="ImportedStyle7"/>
    <w:lvl w:ilvl="0" w:tplc="F248535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5E619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8C19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4C620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C6F7E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CAF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D6E1C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E8E422">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86353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D4070D5"/>
    <w:multiLevelType w:val="hybridMultilevel"/>
    <w:tmpl w:val="B4FE140C"/>
    <w:styleLink w:val="ImportedStyle9"/>
    <w:lvl w:ilvl="0" w:tplc="62F00D1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4E7B64">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FE52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FC66F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08F55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64E18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A8761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F27FD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6CBE0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E8A0489"/>
    <w:multiLevelType w:val="hybridMultilevel"/>
    <w:tmpl w:val="488A5420"/>
    <w:styleLink w:val="ImportedStyle8"/>
    <w:lvl w:ilvl="0" w:tplc="DD7699C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5A6C8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C4C0F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448C8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4618A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6C375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22B0F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1A7BD2">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A256D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9E76B9E"/>
    <w:multiLevelType w:val="hybridMultilevel"/>
    <w:tmpl w:val="B4FE140C"/>
    <w:numStyleLink w:val="ImportedStyle9"/>
  </w:abstractNum>
  <w:abstractNum w:abstractNumId="18" w15:restartNumberingAfterBreak="0">
    <w:nsid w:val="7AB663E9"/>
    <w:multiLevelType w:val="hybridMultilevel"/>
    <w:tmpl w:val="72BAEC24"/>
    <w:styleLink w:val="ImportedStyle5"/>
    <w:lvl w:ilvl="0" w:tplc="DC9E43E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5AB42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28E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82C2B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48B64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3ECF3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AAB65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5629E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CC927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626542185">
    <w:abstractNumId w:val="11"/>
  </w:num>
  <w:num w:numId="2" w16cid:durableId="393967110">
    <w:abstractNumId w:val="11"/>
    <w:lvlOverride w:ilvl="0">
      <w:startOverride w:val="2"/>
    </w:lvlOverride>
  </w:num>
  <w:num w:numId="3" w16cid:durableId="300770814">
    <w:abstractNumId w:val="11"/>
    <w:lvlOverride w:ilvl="1">
      <w:startOverride w:val="2"/>
    </w:lvlOverride>
  </w:num>
  <w:num w:numId="4" w16cid:durableId="1065685812">
    <w:abstractNumId w:val="11"/>
    <w:lvlOverride w:ilvl="1">
      <w:startOverride w:val="3"/>
    </w:lvlOverride>
  </w:num>
  <w:num w:numId="5" w16cid:durableId="1773359664">
    <w:abstractNumId w:val="11"/>
    <w:lvlOverride w:ilvl="2">
      <w:startOverride w:val="2"/>
    </w:lvlOverride>
  </w:num>
  <w:num w:numId="6" w16cid:durableId="1880627027">
    <w:abstractNumId w:val="11"/>
    <w:lvlOverride w:ilvl="2">
      <w:startOverride w:val="3"/>
    </w:lvlOverride>
  </w:num>
  <w:num w:numId="7" w16cid:durableId="1916893563">
    <w:abstractNumId w:val="11"/>
    <w:lvlOverride w:ilvl="0">
      <w:startOverride w:val="3"/>
    </w:lvlOverride>
  </w:num>
  <w:num w:numId="8" w16cid:durableId="2019505486">
    <w:abstractNumId w:val="11"/>
    <w:lvlOverride w:ilvl="1">
      <w:startOverride w:val="2"/>
    </w:lvlOverride>
  </w:num>
  <w:num w:numId="9" w16cid:durableId="1793749255">
    <w:abstractNumId w:val="11"/>
    <w:lvlOverride w:ilvl="1">
      <w:startOverride w:val="3"/>
    </w:lvlOverride>
  </w:num>
  <w:num w:numId="10" w16cid:durableId="675619661">
    <w:abstractNumId w:val="11"/>
    <w:lvlOverride w:ilvl="1">
      <w:startOverride w:val="4"/>
    </w:lvlOverride>
  </w:num>
  <w:num w:numId="11" w16cid:durableId="565068693">
    <w:abstractNumId w:val="11"/>
    <w:lvlOverride w:ilvl="1">
      <w:startOverride w:val="5"/>
    </w:lvlOverride>
  </w:num>
  <w:num w:numId="12" w16cid:durableId="414516596">
    <w:abstractNumId w:val="11"/>
    <w:lvlOverride w:ilvl="1">
      <w:startOverride w:val="6"/>
    </w:lvlOverride>
  </w:num>
  <w:num w:numId="13" w16cid:durableId="46615733">
    <w:abstractNumId w:val="11"/>
    <w:lvlOverride w:ilvl="1">
      <w:startOverride w:val="7"/>
    </w:lvlOverride>
  </w:num>
  <w:num w:numId="14" w16cid:durableId="2068531439">
    <w:abstractNumId w:val="11"/>
    <w:lvlOverride w:ilvl="1">
      <w:startOverride w:val="8"/>
    </w:lvlOverride>
  </w:num>
  <w:num w:numId="15" w16cid:durableId="259029564">
    <w:abstractNumId w:val="11"/>
    <w:lvlOverride w:ilvl="0">
      <w:startOverride w:val="4"/>
    </w:lvlOverride>
  </w:num>
  <w:num w:numId="16" w16cid:durableId="304358560">
    <w:abstractNumId w:val="11"/>
    <w:lvlOverride w:ilvl="1">
      <w:startOverride w:val="2"/>
    </w:lvlOverride>
  </w:num>
  <w:num w:numId="17" w16cid:durableId="686567105">
    <w:abstractNumId w:val="11"/>
    <w:lvlOverride w:ilvl="1">
      <w:startOverride w:val="3"/>
    </w:lvlOverride>
  </w:num>
  <w:num w:numId="18" w16cid:durableId="1246257921">
    <w:abstractNumId w:val="11"/>
    <w:lvlOverride w:ilvl="1">
      <w:startOverride w:val="4"/>
    </w:lvlOverride>
  </w:num>
  <w:num w:numId="19" w16cid:durableId="2130977704">
    <w:abstractNumId w:val="11"/>
    <w:lvlOverride w:ilvl="1">
      <w:startOverride w:val="5"/>
    </w:lvlOverride>
  </w:num>
  <w:num w:numId="20" w16cid:durableId="318001212">
    <w:abstractNumId w:val="11"/>
    <w:lvlOverride w:ilvl="1">
      <w:startOverride w:val="6"/>
    </w:lvlOverride>
  </w:num>
  <w:num w:numId="21" w16cid:durableId="1215266209">
    <w:abstractNumId w:val="11"/>
    <w:lvlOverride w:ilvl="0">
      <w:startOverride w:val="5"/>
    </w:lvlOverride>
  </w:num>
  <w:num w:numId="22" w16cid:durableId="767316364">
    <w:abstractNumId w:val="11"/>
    <w:lvlOverride w:ilvl="1">
      <w:startOverride w:val="2"/>
    </w:lvlOverride>
  </w:num>
  <w:num w:numId="23" w16cid:durableId="1628051293">
    <w:abstractNumId w:val="11"/>
    <w:lvlOverride w:ilvl="1">
      <w:startOverride w:val="3"/>
    </w:lvlOverride>
  </w:num>
  <w:num w:numId="24" w16cid:durableId="942033578">
    <w:abstractNumId w:val="11"/>
    <w:lvlOverride w:ilvl="1">
      <w:startOverride w:val="4"/>
    </w:lvlOverride>
  </w:num>
  <w:num w:numId="25" w16cid:durableId="502284264">
    <w:abstractNumId w:val="11"/>
    <w:lvlOverride w:ilvl="1">
      <w:startOverride w:val="5"/>
    </w:lvlOverride>
  </w:num>
  <w:num w:numId="26" w16cid:durableId="27730243">
    <w:abstractNumId w:val="11"/>
    <w:lvlOverride w:ilvl="1">
      <w:startOverride w:val="6"/>
    </w:lvlOverride>
  </w:num>
  <w:num w:numId="27" w16cid:durableId="6955345">
    <w:abstractNumId w:val="11"/>
    <w:lvlOverride w:ilvl="1">
      <w:startOverride w:val="7"/>
    </w:lvlOverride>
  </w:num>
  <w:num w:numId="28" w16cid:durableId="1060058108">
    <w:abstractNumId w:val="11"/>
    <w:lvlOverride w:ilvl="0">
      <w:startOverride w:val="6"/>
    </w:lvlOverride>
  </w:num>
  <w:num w:numId="29" w16cid:durableId="85662639">
    <w:abstractNumId w:val="11"/>
    <w:lvlOverride w:ilvl="1">
      <w:startOverride w:val="2"/>
    </w:lvlOverride>
  </w:num>
  <w:num w:numId="30" w16cid:durableId="1086069929">
    <w:abstractNumId w:val="11"/>
    <w:lvlOverride w:ilvl="1">
      <w:startOverride w:val="3"/>
    </w:lvlOverride>
  </w:num>
  <w:num w:numId="31" w16cid:durableId="369843413">
    <w:abstractNumId w:val="11"/>
    <w:lvlOverride w:ilvl="2">
      <w:startOverride w:val="2"/>
    </w:lvlOverride>
  </w:num>
  <w:num w:numId="32" w16cid:durableId="503252117">
    <w:abstractNumId w:val="11"/>
    <w:lvlOverride w:ilvl="0">
      <w:startOverride w:val="7"/>
    </w:lvlOverride>
  </w:num>
  <w:num w:numId="33" w16cid:durableId="1680037094">
    <w:abstractNumId w:val="11"/>
    <w:lvlOverride w:ilvl="0">
      <w:startOverride w:val="8"/>
    </w:lvlOverride>
  </w:num>
  <w:num w:numId="34" w16cid:durableId="287131824">
    <w:abstractNumId w:val="11"/>
    <w:lvlOverride w:ilvl="2">
      <w:startOverride w:val="2"/>
    </w:lvlOverride>
  </w:num>
  <w:num w:numId="35" w16cid:durableId="369837658">
    <w:abstractNumId w:val="11"/>
    <w:lvlOverride w:ilvl="1">
      <w:startOverride w:val="2"/>
    </w:lvlOverride>
  </w:num>
  <w:num w:numId="36" w16cid:durableId="1220939545">
    <w:abstractNumId w:val="12"/>
  </w:num>
  <w:num w:numId="37" w16cid:durableId="1244947794">
    <w:abstractNumId w:val="10"/>
  </w:num>
  <w:num w:numId="38" w16cid:durableId="1901357115">
    <w:abstractNumId w:val="10"/>
    <w:lvlOverride w:ilvl="0">
      <w:startOverride w:val="2"/>
    </w:lvlOverride>
  </w:num>
  <w:num w:numId="39" w16cid:durableId="1844976068">
    <w:abstractNumId w:val="8"/>
  </w:num>
  <w:num w:numId="40" w16cid:durableId="758059284">
    <w:abstractNumId w:val="4"/>
  </w:num>
  <w:num w:numId="41" w16cid:durableId="483547008">
    <w:abstractNumId w:val="10"/>
    <w:lvlOverride w:ilvl="1">
      <w:startOverride w:val="2"/>
    </w:lvlOverride>
  </w:num>
  <w:num w:numId="42" w16cid:durableId="1389451949">
    <w:abstractNumId w:val="7"/>
  </w:num>
  <w:num w:numId="43" w16cid:durableId="1612203083">
    <w:abstractNumId w:val="3"/>
  </w:num>
  <w:num w:numId="44" w16cid:durableId="726802481">
    <w:abstractNumId w:val="10"/>
    <w:lvlOverride w:ilvl="1">
      <w:startOverride w:val="3"/>
    </w:lvlOverride>
  </w:num>
  <w:num w:numId="45" w16cid:durableId="2011448017">
    <w:abstractNumId w:val="0"/>
  </w:num>
  <w:num w:numId="46" w16cid:durableId="2147316452">
    <w:abstractNumId w:val="5"/>
  </w:num>
  <w:num w:numId="47" w16cid:durableId="497313009">
    <w:abstractNumId w:val="18"/>
  </w:num>
  <w:num w:numId="48" w16cid:durableId="1467236138">
    <w:abstractNumId w:val="1"/>
  </w:num>
  <w:num w:numId="49" w16cid:durableId="1863200679">
    <w:abstractNumId w:val="10"/>
    <w:lvlOverride w:ilvl="2">
      <w:startOverride w:val="2"/>
    </w:lvlOverride>
  </w:num>
  <w:num w:numId="50" w16cid:durableId="544754357">
    <w:abstractNumId w:val="13"/>
  </w:num>
  <w:num w:numId="51" w16cid:durableId="1789201900">
    <w:abstractNumId w:val="6"/>
  </w:num>
  <w:num w:numId="52" w16cid:durableId="53967320">
    <w:abstractNumId w:val="10"/>
    <w:lvlOverride w:ilvl="2">
      <w:startOverride w:val="3"/>
    </w:lvlOverride>
  </w:num>
  <w:num w:numId="53" w16cid:durableId="1593933443">
    <w:abstractNumId w:val="14"/>
  </w:num>
  <w:num w:numId="54" w16cid:durableId="1623460634">
    <w:abstractNumId w:val="2"/>
  </w:num>
  <w:num w:numId="55" w16cid:durableId="122895770">
    <w:abstractNumId w:val="10"/>
    <w:lvlOverride w:ilvl="0">
      <w:startOverride w:val="3"/>
    </w:lvlOverride>
  </w:num>
  <w:num w:numId="56" w16cid:durableId="1361278284">
    <w:abstractNumId w:val="16"/>
  </w:num>
  <w:num w:numId="57" w16cid:durableId="1529945592">
    <w:abstractNumId w:val="9"/>
  </w:num>
  <w:num w:numId="58" w16cid:durableId="278997089">
    <w:abstractNumId w:val="10"/>
    <w:lvlOverride w:ilvl="1">
      <w:startOverride w:val="2"/>
    </w:lvlOverride>
  </w:num>
  <w:num w:numId="59" w16cid:durableId="167139644">
    <w:abstractNumId w:val="10"/>
    <w:lvlOverride w:ilvl="1">
      <w:startOverride w:val="3"/>
    </w:lvlOverride>
  </w:num>
  <w:num w:numId="60" w16cid:durableId="1957247485">
    <w:abstractNumId w:val="10"/>
    <w:lvlOverride w:ilvl="1">
      <w:startOverride w:val="4"/>
    </w:lvlOverride>
  </w:num>
  <w:num w:numId="61" w16cid:durableId="1581715515">
    <w:abstractNumId w:val="10"/>
    <w:lvlOverride w:ilvl="1">
      <w:startOverride w:val="5"/>
    </w:lvlOverride>
  </w:num>
  <w:num w:numId="62" w16cid:durableId="516576589">
    <w:abstractNumId w:val="10"/>
    <w:lvlOverride w:ilvl="1">
      <w:startOverride w:val="6"/>
    </w:lvlOverride>
  </w:num>
  <w:num w:numId="63" w16cid:durableId="1773474695">
    <w:abstractNumId w:val="10"/>
    <w:lvlOverride w:ilvl="1">
      <w:startOverride w:val="7"/>
    </w:lvlOverride>
  </w:num>
  <w:num w:numId="64" w16cid:durableId="1467242177">
    <w:abstractNumId w:val="10"/>
    <w:lvlOverride w:ilvl="1">
      <w:startOverride w:val="8"/>
    </w:lvlOverride>
  </w:num>
  <w:num w:numId="65" w16cid:durableId="1680277744">
    <w:abstractNumId w:val="10"/>
    <w:lvlOverride w:ilvl="0">
      <w:startOverride w:val="4"/>
    </w:lvlOverride>
  </w:num>
  <w:num w:numId="66" w16cid:durableId="465047887">
    <w:abstractNumId w:val="15"/>
  </w:num>
  <w:num w:numId="67" w16cid:durableId="1662276394">
    <w:abstractNumId w:val="17"/>
  </w:num>
  <w:num w:numId="68" w16cid:durableId="940338514">
    <w:abstractNumId w:val="10"/>
    <w:lvlOverride w:ilvl="1">
      <w:startOverride w:val="2"/>
    </w:lvlOverride>
  </w:num>
  <w:num w:numId="69" w16cid:durableId="678434204">
    <w:abstractNumId w:val="10"/>
    <w:lvlOverride w:ilvl="1">
      <w:startOverride w:val="3"/>
    </w:lvlOverride>
  </w:num>
  <w:num w:numId="70" w16cid:durableId="1505704184">
    <w:abstractNumId w:val="10"/>
    <w:lvlOverride w:ilvl="1">
      <w:startOverride w:val="4"/>
    </w:lvlOverride>
  </w:num>
  <w:num w:numId="71" w16cid:durableId="824008876">
    <w:abstractNumId w:val="10"/>
    <w:lvlOverride w:ilvl="1">
      <w:startOverride w:val="5"/>
    </w:lvlOverride>
  </w:num>
  <w:num w:numId="72" w16cid:durableId="928584085">
    <w:abstractNumId w:val="10"/>
    <w:lvlOverride w:ilvl="1">
      <w:startOverride w:val="6"/>
    </w:lvlOverride>
  </w:num>
  <w:num w:numId="73" w16cid:durableId="5524198">
    <w:abstractNumId w:val="10"/>
    <w:lvlOverride w:ilvl="0">
      <w:startOverride w:val="5"/>
    </w:lvlOverride>
  </w:num>
  <w:num w:numId="74" w16cid:durableId="376243901">
    <w:abstractNumId w:val="10"/>
    <w:lvlOverride w:ilvl="1">
      <w:startOverride w:val="2"/>
    </w:lvlOverride>
  </w:num>
  <w:num w:numId="75" w16cid:durableId="1277257072">
    <w:abstractNumId w:val="10"/>
    <w:lvlOverride w:ilvl="1">
      <w:startOverride w:val="3"/>
    </w:lvlOverride>
  </w:num>
  <w:num w:numId="76" w16cid:durableId="770783500">
    <w:abstractNumId w:val="10"/>
    <w:lvlOverride w:ilvl="1">
      <w:startOverride w:val="4"/>
    </w:lvlOverride>
  </w:num>
  <w:num w:numId="77" w16cid:durableId="916282245">
    <w:abstractNumId w:val="10"/>
    <w:lvlOverride w:ilvl="1">
      <w:startOverride w:val="5"/>
    </w:lvlOverride>
  </w:num>
  <w:num w:numId="78" w16cid:durableId="205139344">
    <w:abstractNumId w:val="10"/>
    <w:lvlOverride w:ilvl="1">
      <w:startOverride w:val="6"/>
    </w:lvlOverride>
  </w:num>
  <w:num w:numId="79" w16cid:durableId="1324970831">
    <w:abstractNumId w:val="10"/>
    <w:lvlOverride w:ilvl="1">
      <w:startOverride w:val="7"/>
    </w:lvlOverride>
  </w:num>
  <w:num w:numId="80" w16cid:durableId="1504708780">
    <w:abstractNumId w:val="10"/>
    <w:lvlOverride w:ilvl="0">
      <w:startOverride w:val="6"/>
    </w:lvlOverride>
  </w:num>
  <w:num w:numId="81" w16cid:durableId="1844278287">
    <w:abstractNumId w:val="10"/>
    <w:lvlOverride w:ilvl="1">
      <w:startOverride w:val="2"/>
    </w:lvlOverride>
  </w:num>
  <w:num w:numId="82" w16cid:durableId="614018903">
    <w:abstractNumId w:val="10"/>
    <w:lvlOverride w:ilvl="1">
      <w:startOverride w:val="3"/>
    </w:lvlOverride>
  </w:num>
  <w:num w:numId="83" w16cid:durableId="148794414">
    <w:abstractNumId w:val="10"/>
    <w:lvlOverride w:ilvl="2">
      <w:startOverride w:val="2"/>
    </w:lvlOverride>
  </w:num>
  <w:num w:numId="84" w16cid:durableId="1008320">
    <w:abstractNumId w:val="10"/>
    <w:lvlOverride w:ilvl="0">
      <w:startOverride w:val="7"/>
    </w:lvlOverride>
  </w:num>
  <w:num w:numId="85" w16cid:durableId="85155978">
    <w:abstractNumId w:val="10"/>
    <w:lvlOverride w:ilvl="0">
      <w:startOverride w:val="8"/>
    </w:lvlOverride>
  </w:num>
  <w:num w:numId="86" w16cid:durableId="738216173">
    <w:abstractNumId w:val="10"/>
    <w:lvlOverride w:ilvl="2">
      <w:startOverride w:val="2"/>
    </w:lvlOverride>
  </w:num>
  <w:num w:numId="87" w16cid:durableId="1325207245">
    <w:abstractNumId w:val="10"/>
    <w:lvlOverride w:ilvl="1">
      <w:startOverride w:val="2"/>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90B5B4"/>
    <w:rsid w:val="0022119B"/>
    <w:rsid w:val="00222D0A"/>
    <w:rsid w:val="002C091E"/>
    <w:rsid w:val="0048614E"/>
    <w:rsid w:val="005A5DA8"/>
    <w:rsid w:val="006075CD"/>
    <w:rsid w:val="00BA2F33"/>
    <w:rsid w:val="00CF394E"/>
    <w:rsid w:val="00F509D3"/>
    <w:rsid w:val="00FD6C0D"/>
    <w:rsid w:val="0390B5B4"/>
    <w:rsid w:val="2416FF0A"/>
    <w:rsid w:val="4BBE0C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3D72"/>
  <w15:docId w15:val="{02E5EBCD-FF94-4F45-BB8B-7338E0FC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NormalIndent"/>
    <w:uiPriority w:val="9"/>
    <w:unhideWhenUsed/>
    <w:qFormat/>
    <w:pPr>
      <w:keepNext/>
      <w:spacing w:before="180" w:line="320" w:lineRule="atLeast"/>
      <w:ind w:left="349" w:hanging="349"/>
      <w:outlineLvl w:val="1"/>
    </w:pPr>
    <w:rPr>
      <w:rFonts w:ascii="Franklin Gothic Demi" w:eastAsia="Franklin Gothic Demi" w:hAnsi="Franklin Gothic Demi" w:cs="Franklin Gothic Demi"/>
      <w:b/>
      <w:bCs/>
      <w:color w:val="000000"/>
      <w:sz w:val="28"/>
      <w:szCs w:val="28"/>
      <w:u w:color="000000"/>
    </w:rPr>
  </w:style>
  <w:style w:type="paragraph" w:styleId="Heading3">
    <w:name w:val="heading 3"/>
    <w:next w:val="NormalIndent"/>
    <w:uiPriority w:val="9"/>
    <w:unhideWhenUsed/>
    <w:qFormat/>
    <w:pPr>
      <w:keepNext/>
      <w:spacing w:before="180" w:line="320" w:lineRule="atLeast"/>
      <w:ind w:left="359" w:hanging="359"/>
      <w:outlineLvl w:val="2"/>
    </w:pPr>
    <w:rPr>
      <w:rFonts w:ascii="Franklin Gothic Demi" w:eastAsia="Franklin Gothic Demi" w:hAnsi="Franklin Gothic Demi" w:cs="Franklin Gothic Demi"/>
      <w:b/>
      <w:bCs/>
      <w:color w:val="000000"/>
      <w:sz w:val="26"/>
      <w:szCs w:val="26"/>
      <w:u w:color="000000"/>
    </w:rPr>
  </w:style>
  <w:style w:type="paragraph" w:styleId="Heading4">
    <w:name w:val="heading 4"/>
    <w:next w:val="Body"/>
    <w:uiPriority w:val="9"/>
    <w:unhideWhenUsed/>
    <w:qFormat/>
    <w:pPr>
      <w:keepNext/>
      <w:spacing w:before="180" w:line="320" w:lineRule="atLeast"/>
      <w:ind w:left="383" w:hanging="383"/>
      <w:outlineLvl w:val="3"/>
    </w:pPr>
    <w:rPr>
      <w:rFonts w:ascii="Franklin Gothic Demi" w:eastAsia="Franklin Gothic Demi" w:hAnsi="Franklin Gothic Demi" w:cs="Franklin Gothic Demi"/>
      <w:b/>
      <w:b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Palatino Linotype" w:eastAsia="Palatino Linotype" w:hAnsi="Palatino Linotype" w:cs="Palatino Linotype"/>
      <w:color w:val="000000"/>
      <w:sz w:val="21"/>
      <w:szCs w:val="21"/>
      <w:u w:color="000000"/>
    </w:rPr>
  </w:style>
  <w:style w:type="paragraph" w:styleId="Title">
    <w:name w:val="Title"/>
    <w:next w:val="Body"/>
    <w:uiPriority w:val="10"/>
    <w:qFormat/>
    <w:pPr>
      <w:spacing w:before="99" w:line="660" w:lineRule="exact"/>
    </w:pPr>
    <w:rPr>
      <w:rFonts w:ascii="Arial" w:hAnsi="Arial" w:cs="Arial Unicode MS"/>
      <w:color w:val="000000"/>
      <w:spacing w:val="-40"/>
      <w:kern w:val="56"/>
      <w:sz w:val="56"/>
      <w:szCs w:val="56"/>
      <w:u w:color="000000"/>
    </w:rPr>
  </w:style>
  <w:style w:type="paragraph" w:customStyle="1" w:styleId="Body">
    <w:name w:val="Body"/>
    <w:pPr>
      <w:spacing w:before="99" w:line="250" w:lineRule="atLeast"/>
    </w:pPr>
    <w:rPr>
      <w:rFonts w:ascii="Palatino Linotype" w:eastAsia="Palatino Linotype" w:hAnsi="Palatino Linotype" w:cs="Palatino Linotype"/>
      <w:color w:val="000000"/>
      <w:sz w:val="21"/>
      <w:szCs w:val="21"/>
      <w:u w:color="000000"/>
    </w:rPr>
  </w:style>
  <w:style w:type="paragraph" w:customStyle="1" w:styleId="Heading">
    <w:name w:val="Heading"/>
    <w:next w:val="NormalIndent"/>
    <w:pPr>
      <w:widowControl w:val="0"/>
      <w:spacing w:before="99" w:after="580" w:line="600" w:lineRule="exact"/>
      <w:outlineLvl w:val="4"/>
    </w:pPr>
    <w:rPr>
      <w:rFonts w:ascii="Franklin Gothic Medium Cond" w:eastAsia="Franklin Gothic Medium Cond" w:hAnsi="Franklin Gothic Medium Cond" w:cs="Franklin Gothic Medium Cond"/>
      <w:b/>
      <w:bCs/>
      <w:color w:val="000000"/>
      <w:sz w:val="60"/>
      <w:szCs w:val="60"/>
      <w:u w:color="000000"/>
    </w:rPr>
  </w:style>
  <w:style w:type="paragraph" w:customStyle="1" w:styleId="NormalIndent">
    <w:name w:val="NormalIndent"/>
    <w:pPr>
      <w:spacing w:before="99" w:line="250" w:lineRule="atLeast"/>
      <w:ind w:left="720"/>
    </w:pPr>
    <w:rPr>
      <w:rFonts w:ascii="Palatino Linotype" w:eastAsia="Palatino Linotype" w:hAnsi="Palatino Linotype" w:cs="Palatino Linotype"/>
      <w:color w:val="000000"/>
      <w:sz w:val="21"/>
      <w:szCs w:val="21"/>
      <w:u w:color="000000"/>
    </w:rPr>
  </w:style>
  <w:style w:type="paragraph" w:styleId="NoSpacing">
    <w:name w:val="No Spacing"/>
    <w:pPr>
      <w:spacing w:before="99"/>
    </w:pPr>
    <w:rPr>
      <w:rFonts w:ascii="Palatino Linotype" w:eastAsia="Palatino Linotype" w:hAnsi="Palatino Linotype" w:cs="Palatino Linotype"/>
      <w:color w:val="000000"/>
      <w:sz w:val="21"/>
      <w:szCs w:val="21"/>
      <w:u w:color="000000"/>
    </w:rPr>
  </w:style>
  <w:style w:type="paragraph" w:styleId="TOC2">
    <w:name w:val="toc 2"/>
    <w:pPr>
      <w:tabs>
        <w:tab w:val="right" w:leader="dot" w:pos="9340"/>
      </w:tabs>
      <w:spacing w:before="99" w:after="100" w:line="250" w:lineRule="atLeast"/>
      <w:ind w:left="220"/>
    </w:pPr>
    <w:rPr>
      <w:rFonts w:ascii="Palatino Linotype" w:eastAsia="Palatino Linotype" w:hAnsi="Palatino Linotype" w:cs="Palatino Linotype"/>
      <w:color w:val="000000"/>
      <w:sz w:val="21"/>
      <w:szCs w:val="21"/>
      <w:u w:color="000000"/>
    </w:rPr>
  </w:style>
  <w:style w:type="paragraph" w:styleId="TOC3">
    <w:name w:val="toc 3"/>
    <w:pPr>
      <w:tabs>
        <w:tab w:val="right" w:leader="dot" w:pos="9340"/>
      </w:tabs>
      <w:spacing w:before="99" w:after="100" w:line="250" w:lineRule="atLeast"/>
      <w:ind w:left="420"/>
    </w:pPr>
    <w:rPr>
      <w:rFonts w:ascii="Palatino Linotype" w:eastAsia="Palatino Linotype" w:hAnsi="Palatino Linotype" w:cs="Palatino Linotype"/>
      <w:color w:val="000000"/>
      <w:sz w:val="21"/>
      <w:szCs w:val="21"/>
      <w:u w:color="000000"/>
    </w:rPr>
  </w:style>
  <w:style w:type="paragraph" w:styleId="TOC4">
    <w:name w:val="toc 4"/>
    <w:pPr>
      <w:tabs>
        <w:tab w:val="left" w:pos="420"/>
        <w:tab w:val="right" w:leader="dot" w:pos="9340"/>
      </w:tabs>
      <w:spacing w:before="99" w:after="100" w:line="250" w:lineRule="atLeast"/>
    </w:pPr>
    <w:rPr>
      <w:rFonts w:ascii="Palatino Linotype" w:eastAsia="Palatino Linotype" w:hAnsi="Palatino Linotype" w:cs="Palatino Linotype"/>
      <w:color w:val="000000"/>
      <w:sz w:val="21"/>
      <w:szCs w:val="21"/>
      <w:u w:color="000000"/>
    </w:rPr>
  </w:style>
  <w:style w:type="paragraph" w:customStyle="1" w:styleId="Chapterheading">
    <w:name w:val="Chapter heading"/>
    <w:pPr>
      <w:pageBreakBefore/>
      <w:widowControl w:val="0"/>
      <w:tabs>
        <w:tab w:val="left" w:pos="288"/>
      </w:tabs>
      <w:spacing w:after="600"/>
      <w:outlineLvl w:val="3"/>
    </w:pPr>
    <w:rPr>
      <w:rFonts w:ascii="Franklin Gothic Medium Cond" w:eastAsia="Franklin Gothic Medium Cond" w:hAnsi="Franklin Gothic Medium Cond" w:cs="Franklin Gothic Medium Cond"/>
      <w:b/>
      <w:bCs/>
      <w:color w:val="000000"/>
      <w:spacing w:val="-20"/>
      <w:sz w:val="60"/>
      <w:szCs w:val="60"/>
      <w:u w:color="000000"/>
    </w:rPr>
  </w:style>
  <w:style w:type="paragraph" w:styleId="TOC5">
    <w:name w:val="toc 5"/>
    <w:pPr>
      <w:tabs>
        <w:tab w:val="right" w:leader="dot" w:pos="9340"/>
      </w:tabs>
      <w:spacing w:before="99" w:after="100" w:line="250" w:lineRule="atLeast"/>
    </w:pPr>
    <w:rPr>
      <w:rFonts w:ascii="Palatino Linotype" w:eastAsia="Palatino Linotype" w:hAnsi="Palatino Linotype" w:cs="Palatino Linotype"/>
      <w:color w:val="000000"/>
      <w:sz w:val="21"/>
      <w:szCs w:val="21"/>
      <w:u w:color="000000"/>
    </w:rPr>
  </w:style>
  <w:style w:type="paragraph" w:styleId="TOC6">
    <w:name w:val="toc 6"/>
    <w:pPr>
      <w:tabs>
        <w:tab w:val="right" w:leader="dot" w:pos="9340"/>
      </w:tabs>
      <w:spacing w:before="99" w:after="100" w:line="250" w:lineRule="atLeast"/>
      <w:ind w:left="630"/>
    </w:pPr>
    <w:rPr>
      <w:rFonts w:ascii="Palatino Linotype" w:eastAsia="Palatino Linotype" w:hAnsi="Palatino Linotype" w:cs="Palatino Linotype"/>
      <w:color w:val="000000"/>
      <w:sz w:val="21"/>
      <w:szCs w:val="21"/>
      <w:u w:color="000000"/>
    </w:rPr>
  </w:style>
  <w:style w:type="numbering" w:customStyle="1" w:styleId="ImportedStyle1">
    <w:name w:val="Imported Style 1"/>
    <w:pPr>
      <w:numPr>
        <w:numId w:val="36"/>
      </w:numPr>
    </w:p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en-US"/>
    </w:rPr>
  </w:style>
  <w:style w:type="numbering" w:customStyle="1" w:styleId="ImportedStyle2">
    <w:name w:val="Imported Style 2"/>
    <w:pPr>
      <w:numPr>
        <w:numId w:val="39"/>
      </w:numPr>
    </w:pPr>
  </w:style>
  <w:style w:type="numbering" w:customStyle="1" w:styleId="ImportedStyle3">
    <w:name w:val="Imported Style 3"/>
    <w:pPr>
      <w:numPr>
        <w:numId w:val="42"/>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ImportedStyle4">
    <w:name w:val="Imported Style 4"/>
    <w:pPr>
      <w:numPr>
        <w:numId w:val="45"/>
      </w:numPr>
    </w:pPr>
  </w:style>
  <w:style w:type="numbering" w:customStyle="1" w:styleId="ImportedStyle5">
    <w:name w:val="Imported Style 5"/>
    <w:pPr>
      <w:numPr>
        <w:numId w:val="47"/>
      </w:numPr>
    </w:pPr>
  </w:style>
  <w:style w:type="numbering" w:customStyle="1" w:styleId="ImportedStyle6">
    <w:name w:val="Imported Style 6"/>
    <w:pPr>
      <w:numPr>
        <w:numId w:val="50"/>
      </w:numPr>
    </w:pPr>
  </w:style>
  <w:style w:type="numbering" w:customStyle="1" w:styleId="ImportedStyle7">
    <w:name w:val="Imported Style 7"/>
    <w:pPr>
      <w:numPr>
        <w:numId w:val="53"/>
      </w:numPr>
    </w:pPr>
  </w:style>
  <w:style w:type="numbering" w:customStyle="1" w:styleId="ImportedStyle8">
    <w:name w:val="Imported Style 8"/>
    <w:pPr>
      <w:numPr>
        <w:numId w:val="56"/>
      </w:numPr>
    </w:pPr>
  </w:style>
  <w:style w:type="numbering" w:customStyle="1" w:styleId="ImportedStyle9">
    <w:name w:val="Imported Style 9"/>
    <w:pPr>
      <w:numPr>
        <w:numId w:val="66"/>
      </w:numPr>
    </w:pPr>
  </w:style>
  <w:style w:type="paragraph" w:customStyle="1" w:styleId="Para">
    <w:name w:val="Para"/>
    <w:pPr>
      <w:spacing w:before="99" w:line="250" w:lineRule="atLeast"/>
      <w:ind w:left="720"/>
    </w:pPr>
    <w:rPr>
      <w:rFonts w:ascii="Palatino Linotype" w:eastAsia="Palatino Linotype" w:hAnsi="Palatino Linotype" w:cs="Palatino Linotype"/>
      <w:color w:val="000000"/>
      <w:sz w:val="21"/>
      <w:szCs w:val="21"/>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D6C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C0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D6C0D"/>
    <w:rPr>
      <w:b/>
      <w:bCs/>
    </w:rPr>
  </w:style>
  <w:style w:type="character" w:customStyle="1" w:styleId="CommentSubjectChar">
    <w:name w:val="Comment Subject Char"/>
    <w:basedOn w:val="CommentTextChar"/>
    <w:link w:val="CommentSubject"/>
    <w:uiPriority w:val="99"/>
    <w:semiHidden/>
    <w:rsid w:val="00FD6C0D"/>
    <w:rPr>
      <w:b/>
      <w:bCs/>
    </w:rPr>
  </w:style>
  <w:style w:type="paragraph" w:styleId="Revision">
    <w:name w:val="Revision"/>
    <w:hidden/>
    <w:uiPriority w:val="99"/>
    <w:semiHidden/>
    <w:rsid w:val="00F509D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eader">
    <w:name w:val="header"/>
    <w:basedOn w:val="Normal"/>
    <w:link w:val="HeaderChar"/>
    <w:uiPriority w:val="99"/>
    <w:unhideWhenUsed/>
    <w:rsid w:val="00F509D3"/>
    <w:pPr>
      <w:tabs>
        <w:tab w:val="center" w:pos="4513"/>
        <w:tab w:val="right" w:pos="9026"/>
      </w:tabs>
    </w:pPr>
  </w:style>
  <w:style w:type="character" w:customStyle="1" w:styleId="HeaderChar">
    <w:name w:val="Header Char"/>
    <w:basedOn w:val="DefaultParagraphFont"/>
    <w:link w:val="Header"/>
    <w:uiPriority w:val="99"/>
    <w:rsid w:val="00F509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ongodb.com/what-is-mongodb"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ocs.microsoft.com/en-us/azure/search"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cosmos-db" TargetMode="External"/><Relationship Id="rId5" Type="http://schemas.openxmlformats.org/officeDocument/2006/relationships/styles" Target="styles.xml"/><Relationship Id="rId15" Type="http://schemas.openxmlformats.org/officeDocument/2006/relationships/hyperlink" Target="https://azure.microsoft.com/en-us/services/key-vault/"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ucene.apach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B7C6164F96FE4997B3DD01F828D4AF" ma:contentTypeVersion="20" ma:contentTypeDescription="Create a new document." ma:contentTypeScope="" ma:versionID="e68c01e4b3060215adfe649abc2401f8">
  <xsd:schema xmlns:xsd="http://www.w3.org/2001/XMLSchema" xmlns:xs="http://www.w3.org/2001/XMLSchema" xmlns:p="http://schemas.microsoft.com/office/2006/metadata/properties" xmlns:ns1="http://schemas.microsoft.com/sharepoint/v3" xmlns:ns2="f2d39fda-dd80-4e58-b701-eac4d18d3723" xmlns:ns3="53a3679d-0ab6-4ad3-81b9-e4bc4bbdb3f6" targetNamespace="http://schemas.microsoft.com/office/2006/metadata/properties" ma:root="true" ma:fieldsID="a1685dc8c2ebd87ef27dc542d4953ecd" ns1:_="" ns2:_="" ns3:_="">
    <xsd:import namespace="http://schemas.microsoft.com/sharepoint/v3"/>
    <xsd:import namespace="f2d39fda-dd80-4e58-b701-eac4d18d3723"/>
    <xsd:import namespace="53a3679d-0ab6-4ad3-81b9-e4bc4bbdb3f6"/>
    <xsd:element name="properties">
      <xsd:complexType>
        <xsd:sequence>
          <xsd:element name="documentManagement">
            <xsd:complexType>
              <xsd:all>
                <xsd:element ref="ns2:MediaServiceMetadata" minOccurs="0"/>
                <xsd:element ref="ns2:MediaServiceFastMetadata"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39fda-dd80-4e58-b701-eac4d18d3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_Flow_SignoffStatus" ma:index="11" nillable="true" ma:displayName="Sign-off status" ma:internalName="Sign_x002d_off_x0020_status">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1106bcf-4f55-4e9e-a7f9-f567fbc8e17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3679d-0ab6-4ad3-81b9-e4bc4bbdb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bf68f59-5e21-4d1e-ba5a-75a4abf72f2a}" ma:internalName="TaxCatchAll" ma:showField="CatchAllData" ma:web="53a3679d-0ab6-4ad3-81b9-e4bc4bbdb3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2d39fda-dd80-4e58-b701-eac4d18d3723" xsi:nil="true"/>
    <_ip_UnifiedCompliancePolicyUIAction xmlns="http://schemas.microsoft.com/sharepoint/v3" xsi:nil="true"/>
    <_ip_UnifiedCompliancePolicyProperties xmlns="http://schemas.microsoft.com/sharepoint/v3" xsi:nil="true"/>
    <lcf76f155ced4ddcb4097134ff3c332f xmlns="f2d39fda-dd80-4e58-b701-eac4d18d3723">
      <Terms xmlns="http://schemas.microsoft.com/office/infopath/2007/PartnerControls"/>
    </lcf76f155ced4ddcb4097134ff3c332f>
    <TaxCatchAll xmlns="53a3679d-0ab6-4ad3-81b9-e4bc4bbdb3f6" xsi:nil="true"/>
  </documentManagement>
</p:properties>
</file>

<file path=customXml/itemProps1.xml><?xml version="1.0" encoding="utf-8"?>
<ds:datastoreItem xmlns:ds="http://schemas.openxmlformats.org/officeDocument/2006/customXml" ds:itemID="{A38D5BA3-FDFB-4782-8042-77F41C64425C}">
  <ds:schemaRefs>
    <ds:schemaRef ds:uri="http://schemas.microsoft.com/sharepoint/v3/contenttype/forms"/>
  </ds:schemaRefs>
</ds:datastoreItem>
</file>

<file path=customXml/itemProps2.xml><?xml version="1.0" encoding="utf-8"?>
<ds:datastoreItem xmlns:ds="http://schemas.openxmlformats.org/officeDocument/2006/customXml" ds:itemID="{EFFCF846-D4C6-4A94-A37D-2529A10B7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d39fda-dd80-4e58-b701-eac4d18d3723"/>
    <ds:schemaRef ds:uri="53a3679d-0ab6-4ad3-81b9-e4bc4bbdb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EE077-70EA-4320-BBEA-801A68408128}">
  <ds:schemaRefs>
    <ds:schemaRef ds:uri="http://purl.org/dc/terms/"/>
    <ds:schemaRef ds:uri="http://www.w3.org/XML/1998/namespace"/>
    <ds:schemaRef ds:uri="http://schemas.microsoft.com/office/2006/metadata/properties"/>
    <ds:schemaRef ds:uri="http://schemas.microsoft.com/sharepoint/v3"/>
    <ds:schemaRef ds:uri="http://purl.org/dc/elements/1.1/"/>
    <ds:schemaRef ds:uri="http://schemas.microsoft.com/office/2006/documentManagement/types"/>
    <ds:schemaRef ds:uri="f2d39fda-dd80-4e58-b701-eac4d18d3723"/>
    <ds:schemaRef ds:uri="http://schemas.openxmlformats.org/package/2006/metadata/core-properties"/>
    <ds:schemaRef ds:uri="http://purl.org/dc/dcmitype/"/>
    <ds:schemaRef ds:uri="http://schemas.microsoft.com/office/infopath/2007/PartnerControls"/>
    <ds:schemaRef ds:uri="53a3679d-0ab6-4ad3-81b9-e4bc4bbdb3f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5126</Words>
  <Characters>29221</Characters>
  <Application>Microsoft Office Word</Application>
  <DocSecurity>0</DocSecurity>
  <Lines>243</Lines>
  <Paragraphs>68</Paragraphs>
  <ScaleCrop>false</ScaleCrop>
  <Company/>
  <LinksUpToDate>false</LinksUpToDate>
  <CharactersWithSpaces>34279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Curnan Reidy</cp:lastModifiedBy>
  <cp:revision>5</cp:revision>
  <dcterms:created xsi:type="dcterms:W3CDTF">2025-02-26T17:28:00Z</dcterms:created>
  <dcterms:modified xsi:type="dcterms:W3CDTF">2025-03-20T16:08:00Z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0x01010050B7C6164F96FE4997B3DD01F828D4AF</vt:lpwstr>
  </property>
  <property fmtid="{D5CDD505-2E9C-101B-9397-08002B2CF9AE}" pid="3" name="AuthorIds_UIVersion_512">
    <vt:lpwstr>12</vt:lpwstr>
  </property>
  <property fmtid="{D5CDD505-2E9C-101B-9397-08002B2CF9AE}" pid="4" name="MediaServiceImageTags">
    <vt:lpwstr/>
  </property>
  <property fmtid="{D5CDD505-2E9C-101B-9397-08002B2CF9AE}" pid="5" name="MSIP_Label_e1643c8e-2d9f-4797-a3dd-dcfc8cb9bb4b_Enabled">
    <vt:lpwstr>true</vt:lpwstr>
  </property>
  <property fmtid="{D5CDD505-2E9C-101B-9397-08002B2CF9AE}" pid="6" name="MSIP_Label_e1643c8e-2d9f-4797-a3dd-dcfc8cb9bb4b_SetDate">
    <vt:lpwstr>2025-02-26T17:28:04Z</vt:lpwstr>
  </property>
  <property fmtid="{D5CDD505-2E9C-101B-9397-08002B2CF9AE}" pid="7" name="MSIP_Label_e1643c8e-2d9f-4797-a3dd-dcfc8cb9bb4b_Method">
    <vt:lpwstr>Standard</vt:lpwstr>
  </property>
  <property fmtid="{D5CDD505-2E9C-101B-9397-08002B2CF9AE}" pid="8" name="MSIP_Label_e1643c8e-2d9f-4797-a3dd-dcfc8cb9bb4b_Name">
    <vt:lpwstr>defa4170-0d19-0005-0004-bc88714345d2</vt:lpwstr>
  </property>
  <property fmtid="{D5CDD505-2E9C-101B-9397-08002B2CF9AE}" pid="9" name="MSIP_Label_e1643c8e-2d9f-4797-a3dd-dcfc8cb9bb4b_SiteId">
    <vt:lpwstr>4197e6e7-fe92-417f-8cd8-0997d263db36</vt:lpwstr>
  </property>
  <property fmtid="{D5CDD505-2E9C-101B-9397-08002B2CF9AE}" pid="10" name="MSIP_Label_e1643c8e-2d9f-4797-a3dd-dcfc8cb9bb4b_ActionId">
    <vt:lpwstr>5d720b00-502d-4f64-9c30-2e4c5282c62e</vt:lpwstr>
  </property>
  <property fmtid="{D5CDD505-2E9C-101B-9397-08002B2CF9AE}" pid="11" name="MSIP_Label_e1643c8e-2d9f-4797-a3dd-dcfc8cb9bb4b_ContentBits">
    <vt:lpwstr>0</vt:lpwstr>
  </property>
  <property fmtid="{D5CDD505-2E9C-101B-9397-08002B2CF9AE}" pid="12" name="MSIP_Label_e1643c8e-2d9f-4797-a3dd-dcfc8cb9bb4b_Tag">
    <vt:lpwstr>10, 3, 0, 2</vt:lpwstr>
  </property>
</Properties>
</file>