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D4B6A" w14:textId="535B0186" w:rsidR="006D2BF7" w:rsidRPr="00BF29D1" w:rsidRDefault="006D2BF7" w:rsidP="007C41FF">
      <w:pPr>
        <w:rPr>
          <w:lang w:val="en-GB"/>
        </w:rPr>
      </w:pPr>
      <w:bookmarkStart w:id="0" w:name="_Hlk15297321"/>
      <w:bookmarkEnd w:id="0"/>
      <w:r>
        <w:br/>
      </w:r>
      <w:r>
        <w:rPr>
          <w:noProof/>
        </w:rPr>
        <w:drawing>
          <wp:inline distT="0" distB="0" distL="0" distR="0" wp14:anchorId="65565016" wp14:editId="3CB0142B">
            <wp:extent cx="5943600" cy="1610995"/>
            <wp:effectExtent l="0" t="0" r="0" b="0"/>
            <wp:docPr id="1236630146" name="Picture 2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6AD31F4F" w14:textId="77777777" w:rsidR="006D2BF7" w:rsidRPr="00BF29D1" w:rsidRDefault="006D2BF7" w:rsidP="006D2BF7">
      <w:pPr>
        <w:pStyle w:val="Title"/>
        <w:jc w:val="center"/>
        <w:rPr>
          <w:lang w:val="en-GB"/>
        </w:rPr>
      </w:pPr>
    </w:p>
    <w:p w14:paraId="40651901" w14:textId="43D2ABF8" w:rsidR="006D2BF7" w:rsidRPr="000A04E7" w:rsidRDefault="00F15C42" w:rsidP="7BFD15B0">
      <w:pPr>
        <w:pStyle w:val="Title"/>
        <w:rPr>
          <w:lang w:val="fr-FR"/>
        </w:rPr>
      </w:pPr>
      <w:r w:rsidRPr="000A04E7">
        <w:rPr>
          <w:lang w:val="fr-FR"/>
        </w:rPr>
        <w:t>CISAC</w:t>
      </w:r>
    </w:p>
    <w:p w14:paraId="017D0639" w14:textId="77777777" w:rsidR="006D2BF7" w:rsidRPr="000A04E7" w:rsidRDefault="006D2BF7" w:rsidP="006D2BF7">
      <w:pPr>
        <w:pStyle w:val="Title"/>
        <w:rPr>
          <w:lang w:val="fr-FR"/>
        </w:rPr>
      </w:pPr>
    </w:p>
    <w:p w14:paraId="087ADC93" w14:textId="20CC703C" w:rsidR="006D2BF7" w:rsidRPr="000A04E7" w:rsidRDefault="00F15C42" w:rsidP="00636803">
      <w:pPr>
        <w:pStyle w:val="Title"/>
        <w:rPr>
          <w:lang w:val="fr-FR"/>
        </w:rPr>
      </w:pPr>
      <w:r w:rsidRPr="000A04E7">
        <w:rPr>
          <w:lang w:val="fr-FR"/>
        </w:rPr>
        <w:t xml:space="preserve">ISWC </w:t>
      </w:r>
      <w:proofErr w:type="spellStart"/>
      <w:r w:rsidR="00FA5464" w:rsidRPr="000A04E7">
        <w:rPr>
          <w:lang w:val="fr-FR"/>
        </w:rPr>
        <w:t>Database</w:t>
      </w:r>
      <w:proofErr w:type="spellEnd"/>
      <w:r w:rsidR="00FA5464" w:rsidRPr="000A04E7">
        <w:rPr>
          <w:lang w:val="fr-FR"/>
        </w:rPr>
        <w:t xml:space="preserve"> </w:t>
      </w:r>
      <w:r w:rsidR="00BA6A86" w:rsidRPr="000A04E7">
        <w:rPr>
          <w:lang w:val="fr-FR"/>
        </w:rPr>
        <w:t>JSON</w:t>
      </w:r>
      <w:r w:rsidR="00FA5464" w:rsidRPr="000A04E7">
        <w:rPr>
          <w:lang w:val="fr-FR"/>
        </w:rPr>
        <w:t xml:space="preserve"> Format </w:t>
      </w:r>
      <w:r w:rsidR="00825A36" w:rsidRPr="000A04E7">
        <w:rPr>
          <w:lang w:val="fr-FR"/>
        </w:rPr>
        <w:t xml:space="preserve"> </w:t>
      </w:r>
    </w:p>
    <w:p w14:paraId="6C6CA890" w14:textId="77777777" w:rsidR="006D2BF7" w:rsidRPr="000A04E7" w:rsidRDefault="006D2BF7" w:rsidP="006D2BF7">
      <w:pPr>
        <w:spacing w:before="0" w:after="160" w:line="256" w:lineRule="auto"/>
        <w:rPr>
          <w:lang w:val="fr-FR"/>
        </w:rPr>
      </w:pPr>
      <w:r w:rsidRPr="000A04E7">
        <w:rPr>
          <w:lang w:val="fr-FR"/>
        </w:rPr>
        <w:br w:type="page"/>
      </w:r>
    </w:p>
    <w:p w14:paraId="1F8B8481" w14:textId="77777777" w:rsidR="006D2BF7" w:rsidRPr="000A04E7" w:rsidRDefault="7BFD15B0" w:rsidP="7BFD15B0">
      <w:pPr>
        <w:pStyle w:val="Heading1"/>
        <w:rPr>
          <w:lang w:val="fr-FR"/>
        </w:rPr>
      </w:pPr>
      <w:bookmarkStart w:id="1" w:name="_Toc399421500"/>
      <w:bookmarkStart w:id="2" w:name="_Toc399422154"/>
      <w:bookmarkStart w:id="3" w:name="_Toc485799633"/>
      <w:bookmarkStart w:id="4" w:name="_Toc66716817"/>
      <w:r w:rsidRPr="000A04E7">
        <w:rPr>
          <w:lang w:val="fr-FR"/>
        </w:rPr>
        <w:lastRenderedPageBreak/>
        <w:t>Document Control</w:t>
      </w:r>
      <w:bookmarkEnd w:id="1"/>
      <w:bookmarkEnd w:id="2"/>
      <w:bookmarkEnd w:id="3"/>
      <w:bookmarkEnd w:id="4"/>
    </w:p>
    <w:p w14:paraId="4666FF30" w14:textId="77777777" w:rsidR="006D2BF7" w:rsidRPr="00BF29D1" w:rsidRDefault="7BFD15B0" w:rsidP="7BFD15B0">
      <w:pPr>
        <w:pStyle w:val="Heading2"/>
        <w:numPr>
          <w:ilvl w:val="1"/>
          <w:numId w:val="0"/>
        </w:numPr>
        <w:ind w:left="720"/>
        <w:rPr>
          <w:lang w:val="en-GB"/>
        </w:rPr>
      </w:pPr>
      <w:bookmarkStart w:id="5" w:name="_Toc158527933"/>
      <w:bookmarkStart w:id="6" w:name="_Toc399421501"/>
      <w:bookmarkStart w:id="7" w:name="_Toc399422155"/>
      <w:bookmarkStart w:id="8" w:name="_Toc485799634"/>
      <w:bookmarkStart w:id="9" w:name="_Toc66716818"/>
      <w:r w:rsidRPr="00BF29D1">
        <w:rPr>
          <w:lang w:val="en-GB"/>
        </w:rPr>
        <w:t>Change Record</w:t>
      </w:r>
      <w:bookmarkEnd w:id="5"/>
      <w:bookmarkEnd w:id="6"/>
      <w:bookmarkEnd w:id="7"/>
      <w:bookmarkEnd w:id="8"/>
      <w:bookmarkEnd w:id="9"/>
    </w:p>
    <w:p w14:paraId="7858A25C" w14:textId="77777777" w:rsidR="006D2BF7" w:rsidRPr="00BF29D1" w:rsidRDefault="006D2BF7" w:rsidP="006D2BF7">
      <w:pPr>
        <w:rPr>
          <w:lang w:val="en-GB"/>
        </w:rPr>
      </w:pPr>
    </w:p>
    <w:tbl>
      <w:tblPr>
        <w:tblW w:w="8675" w:type="dxa"/>
        <w:tblInd w:w="1332" w:type="dxa"/>
        <w:tblBorders>
          <w:top w:val="single" w:sz="12" w:space="0" w:color="999999"/>
          <w:bottom w:val="single" w:sz="12" w:space="0" w:color="999999"/>
          <w:insideH w:val="single" w:sz="12" w:space="0" w:color="999999"/>
        </w:tblBorders>
        <w:tblLayout w:type="fixed"/>
        <w:tblLook w:val="04A0" w:firstRow="1" w:lastRow="0" w:firstColumn="1" w:lastColumn="0" w:noHBand="0" w:noVBand="1"/>
      </w:tblPr>
      <w:tblGrid>
        <w:gridCol w:w="1785"/>
        <w:gridCol w:w="1845"/>
        <w:gridCol w:w="5045"/>
      </w:tblGrid>
      <w:tr w:rsidR="006D2BF7" w:rsidRPr="00BF29D1" w14:paraId="739CADC0" w14:textId="77777777" w:rsidTr="00D36583">
        <w:trPr>
          <w:trHeight w:val="19"/>
        </w:trPr>
        <w:tc>
          <w:tcPr>
            <w:tcW w:w="1785" w:type="dxa"/>
            <w:tcBorders>
              <w:top w:val="single" w:sz="12" w:space="0" w:color="999999"/>
              <w:left w:val="nil"/>
              <w:bottom w:val="single" w:sz="12" w:space="0" w:color="999999"/>
              <w:right w:val="nil"/>
            </w:tcBorders>
            <w:shd w:val="clear" w:color="auto" w:fill="E6E6E6"/>
            <w:hideMark/>
          </w:tcPr>
          <w:p w14:paraId="7B59A006" w14:textId="77777777" w:rsidR="006D2BF7" w:rsidRPr="00BF29D1" w:rsidRDefault="7BFD15B0" w:rsidP="7BFD15B0">
            <w:pPr>
              <w:pStyle w:val="NoSpacing"/>
              <w:spacing w:line="256" w:lineRule="auto"/>
              <w:rPr>
                <w:lang w:val="en-GB"/>
              </w:rPr>
            </w:pPr>
            <w:r w:rsidRPr="00BF29D1">
              <w:rPr>
                <w:lang w:val="en-GB"/>
              </w:rPr>
              <w:t>Date</w:t>
            </w:r>
          </w:p>
        </w:tc>
        <w:tc>
          <w:tcPr>
            <w:tcW w:w="1845" w:type="dxa"/>
            <w:tcBorders>
              <w:top w:val="single" w:sz="12" w:space="0" w:color="999999"/>
              <w:left w:val="nil"/>
              <w:bottom w:val="single" w:sz="12" w:space="0" w:color="999999"/>
              <w:right w:val="nil"/>
            </w:tcBorders>
            <w:shd w:val="clear" w:color="auto" w:fill="E6E6E6"/>
            <w:hideMark/>
          </w:tcPr>
          <w:p w14:paraId="385D0915" w14:textId="77777777" w:rsidR="006D2BF7" w:rsidRPr="00BF29D1" w:rsidRDefault="7BFD15B0" w:rsidP="7BFD15B0">
            <w:pPr>
              <w:pStyle w:val="NoSpacing"/>
              <w:spacing w:line="256" w:lineRule="auto"/>
              <w:rPr>
                <w:lang w:val="en-GB"/>
              </w:rPr>
            </w:pPr>
            <w:r w:rsidRPr="00BF29D1">
              <w:rPr>
                <w:lang w:val="en-GB"/>
              </w:rPr>
              <w:t>Person</w:t>
            </w:r>
          </w:p>
        </w:tc>
        <w:tc>
          <w:tcPr>
            <w:tcW w:w="5045" w:type="dxa"/>
            <w:tcBorders>
              <w:top w:val="single" w:sz="12" w:space="0" w:color="999999"/>
              <w:left w:val="nil"/>
              <w:bottom w:val="single" w:sz="12" w:space="0" w:color="999999"/>
              <w:right w:val="nil"/>
            </w:tcBorders>
            <w:shd w:val="clear" w:color="auto" w:fill="E6E6E6"/>
            <w:hideMark/>
          </w:tcPr>
          <w:p w14:paraId="64322AB1" w14:textId="77777777" w:rsidR="006D2BF7" w:rsidRPr="00BF29D1" w:rsidRDefault="7BFD15B0" w:rsidP="7BFD15B0">
            <w:pPr>
              <w:pStyle w:val="NoSpacing"/>
              <w:spacing w:line="256" w:lineRule="auto"/>
              <w:rPr>
                <w:lang w:val="en-GB"/>
              </w:rPr>
            </w:pPr>
            <w:r w:rsidRPr="00BF29D1">
              <w:rPr>
                <w:lang w:val="en-GB"/>
              </w:rPr>
              <w:t>Version/Reference</w:t>
            </w:r>
          </w:p>
        </w:tc>
      </w:tr>
      <w:tr w:rsidR="006D2BF7" w:rsidRPr="00BF29D1" w14:paraId="3099FA2D" w14:textId="77777777" w:rsidTr="00D36583">
        <w:trPr>
          <w:trHeight w:val="19"/>
        </w:trPr>
        <w:tc>
          <w:tcPr>
            <w:tcW w:w="1785" w:type="dxa"/>
            <w:tcBorders>
              <w:top w:val="single" w:sz="12" w:space="0" w:color="999999"/>
              <w:left w:val="nil"/>
              <w:bottom w:val="single" w:sz="12" w:space="0" w:color="999999"/>
              <w:right w:val="nil"/>
            </w:tcBorders>
            <w:hideMark/>
          </w:tcPr>
          <w:p w14:paraId="5CC29CB4" w14:textId="0092431A" w:rsidR="006D2BF7" w:rsidRPr="00BF29D1" w:rsidRDefault="00E22EE4" w:rsidP="00690545">
            <w:pPr>
              <w:pStyle w:val="NoSpacing"/>
              <w:spacing w:line="256" w:lineRule="auto"/>
              <w:rPr>
                <w:lang w:val="en-GB"/>
              </w:rPr>
            </w:pPr>
            <w:r w:rsidRPr="00BF29D1">
              <w:rPr>
                <w:lang w:val="en-GB"/>
              </w:rPr>
              <w:t>6</w:t>
            </w:r>
            <w:r w:rsidR="00F15C42" w:rsidRPr="00BF29D1">
              <w:rPr>
                <w:vertAlign w:val="superscript"/>
                <w:lang w:val="en-GB"/>
              </w:rPr>
              <w:t>th</w:t>
            </w:r>
            <w:r w:rsidR="00F15C42" w:rsidRPr="00BF29D1">
              <w:rPr>
                <w:lang w:val="en-GB"/>
              </w:rPr>
              <w:t xml:space="preserve"> </w:t>
            </w:r>
            <w:r w:rsidR="00F159C5">
              <w:rPr>
                <w:lang w:val="en-GB"/>
              </w:rPr>
              <w:t>Dec</w:t>
            </w:r>
            <w:r w:rsidR="00636803" w:rsidRPr="00BF29D1">
              <w:rPr>
                <w:lang w:val="en-GB"/>
              </w:rPr>
              <w:t xml:space="preserve"> </w:t>
            </w:r>
            <w:r w:rsidR="7BFD15B0" w:rsidRPr="00BF29D1">
              <w:rPr>
                <w:lang w:val="en-GB"/>
              </w:rPr>
              <w:t>201</w:t>
            </w:r>
            <w:r w:rsidR="00050919" w:rsidRPr="00BF29D1">
              <w:rPr>
                <w:lang w:val="en-GB"/>
              </w:rPr>
              <w:t>9</w:t>
            </w:r>
          </w:p>
        </w:tc>
        <w:tc>
          <w:tcPr>
            <w:tcW w:w="1845" w:type="dxa"/>
            <w:tcBorders>
              <w:top w:val="single" w:sz="12" w:space="0" w:color="999999"/>
              <w:left w:val="nil"/>
              <w:bottom w:val="single" w:sz="12" w:space="0" w:color="999999"/>
              <w:right w:val="nil"/>
            </w:tcBorders>
            <w:hideMark/>
          </w:tcPr>
          <w:p w14:paraId="684637B5" w14:textId="51B04978" w:rsidR="006D2BF7" w:rsidRPr="00BF29D1" w:rsidRDefault="00E22EE4" w:rsidP="00690545">
            <w:pPr>
              <w:pStyle w:val="NoSpacing"/>
              <w:spacing w:line="256" w:lineRule="auto"/>
              <w:rPr>
                <w:lang w:val="en-GB"/>
              </w:rPr>
            </w:pPr>
            <w:r w:rsidRPr="00BF29D1">
              <w:rPr>
                <w:lang w:val="en-GB"/>
              </w:rPr>
              <w:t>John Corley</w:t>
            </w:r>
            <w:r w:rsidR="00425AE7" w:rsidRPr="00BF29D1">
              <w:rPr>
                <w:lang w:val="en-GB"/>
              </w:rPr>
              <w:t xml:space="preserve">, </w:t>
            </w:r>
          </w:p>
          <w:p w14:paraId="31028C45" w14:textId="4A4E2358" w:rsidR="008D6AE9" w:rsidRPr="00BF29D1" w:rsidRDefault="00290446" w:rsidP="00690545">
            <w:pPr>
              <w:pStyle w:val="NoSpacing"/>
              <w:spacing w:line="256" w:lineRule="auto"/>
              <w:rPr>
                <w:lang w:val="en-GB"/>
              </w:rPr>
            </w:pPr>
            <w:r w:rsidRPr="00BF29D1">
              <w:rPr>
                <w:lang w:val="en-GB"/>
              </w:rPr>
              <w:t xml:space="preserve">Curnan Reidy </w:t>
            </w:r>
            <w:r w:rsidR="00425AE7" w:rsidRPr="00BF29D1">
              <w:rPr>
                <w:lang w:val="en-GB"/>
              </w:rPr>
              <w:t xml:space="preserve"> </w:t>
            </w:r>
          </w:p>
        </w:tc>
        <w:tc>
          <w:tcPr>
            <w:tcW w:w="5045" w:type="dxa"/>
            <w:tcBorders>
              <w:top w:val="single" w:sz="12" w:space="0" w:color="999999"/>
              <w:left w:val="nil"/>
              <w:bottom w:val="single" w:sz="12" w:space="0" w:color="999999"/>
              <w:right w:val="nil"/>
            </w:tcBorders>
            <w:hideMark/>
          </w:tcPr>
          <w:p w14:paraId="49CBF59A" w14:textId="12C9C63D" w:rsidR="006D2BF7" w:rsidRPr="00BF29D1" w:rsidRDefault="00693B0E" w:rsidP="00690545">
            <w:pPr>
              <w:pStyle w:val="NoSpacing"/>
              <w:spacing w:line="256" w:lineRule="auto"/>
              <w:rPr>
                <w:lang w:val="en-GB"/>
              </w:rPr>
            </w:pPr>
            <w:r w:rsidRPr="00BF29D1">
              <w:rPr>
                <w:lang w:val="en-GB"/>
              </w:rPr>
              <w:t>V1.0 / Initial Draft</w:t>
            </w:r>
            <w:r w:rsidR="00F159C5">
              <w:rPr>
                <w:lang w:val="en-GB"/>
              </w:rPr>
              <w:t xml:space="preserve"> for review by design team</w:t>
            </w:r>
          </w:p>
        </w:tc>
      </w:tr>
      <w:tr w:rsidR="008D6AE9" w:rsidRPr="00BF29D1" w14:paraId="475D80CA" w14:textId="77777777" w:rsidTr="00D36583">
        <w:trPr>
          <w:trHeight w:val="19"/>
        </w:trPr>
        <w:tc>
          <w:tcPr>
            <w:tcW w:w="1785" w:type="dxa"/>
            <w:tcBorders>
              <w:top w:val="single" w:sz="12" w:space="0" w:color="999999"/>
              <w:left w:val="nil"/>
              <w:bottom w:val="single" w:sz="12" w:space="0" w:color="999999"/>
              <w:right w:val="nil"/>
            </w:tcBorders>
          </w:tcPr>
          <w:p w14:paraId="1C3ECCA8" w14:textId="2E05B9B8" w:rsidR="008D6AE9" w:rsidRPr="00BF29D1" w:rsidRDefault="0059623E" w:rsidP="00690545">
            <w:pPr>
              <w:pStyle w:val="NoSpacing"/>
              <w:spacing w:line="256" w:lineRule="auto"/>
              <w:rPr>
                <w:lang w:val="en-GB"/>
              </w:rPr>
            </w:pPr>
            <w:r>
              <w:rPr>
                <w:lang w:val="en-GB"/>
              </w:rPr>
              <w:t>16</w:t>
            </w:r>
            <w:r w:rsidRPr="0059623E">
              <w:rPr>
                <w:vertAlign w:val="superscript"/>
                <w:lang w:val="en-GB"/>
              </w:rPr>
              <w:t>th</w:t>
            </w:r>
            <w:r>
              <w:rPr>
                <w:lang w:val="en-GB"/>
              </w:rPr>
              <w:t xml:space="preserve"> Dec 2019</w:t>
            </w:r>
          </w:p>
        </w:tc>
        <w:tc>
          <w:tcPr>
            <w:tcW w:w="1845" w:type="dxa"/>
            <w:tcBorders>
              <w:top w:val="single" w:sz="12" w:space="0" w:color="999999"/>
              <w:left w:val="nil"/>
              <w:bottom w:val="single" w:sz="12" w:space="0" w:color="999999"/>
              <w:right w:val="nil"/>
            </w:tcBorders>
          </w:tcPr>
          <w:p w14:paraId="303DFF5B" w14:textId="38AB36F6" w:rsidR="008D6AE9" w:rsidRPr="00BF29D1" w:rsidRDefault="0059623E" w:rsidP="00690545">
            <w:pPr>
              <w:pStyle w:val="NoSpacing"/>
              <w:spacing w:line="256" w:lineRule="auto"/>
              <w:rPr>
                <w:lang w:val="en-GB"/>
              </w:rPr>
            </w:pPr>
            <w:r>
              <w:rPr>
                <w:lang w:val="en-GB"/>
              </w:rPr>
              <w:t>John Corley</w:t>
            </w:r>
          </w:p>
        </w:tc>
        <w:tc>
          <w:tcPr>
            <w:tcW w:w="5045" w:type="dxa"/>
            <w:tcBorders>
              <w:top w:val="single" w:sz="12" w:space="0" w:color="999999"/>
              <w:left w:val="nil"/>
              <w:bottom w:val="single" w:sz="12" w:space="0" w:color="999999"/>
              <w:right w:val="nil"/>
            </w:tcBorders>
          </w:tcPr>
          <w:p w14:paraId="557A13FC" w14:textId="0033BD8D" w:rsidR="008D6AE9" w:rsidRPr="00BF29D1" w:rsidRDefault="0059623E" w:rsidP="00690545">
            <w:pPr>
              <w:pStyle w:val="NoSpacing"/>
              <w:spacing w:line="256" w:lineRule="auto"/>
              <w:rPr>
                <w:lang w:val="en-GB"/>
              </w:rPr>
            </w:pPr>
            <w:r>
              <w:rPr>
                <w:lang w:val="en-GB"/>
              </w:rPr>
              <w:t>V1.1 / Added additional info to Acknowledgement and Notification transactions</w:t>
            </w:r>
          </w:p>
        </w:tc>
      </w:tr>
      <w:tr w:rsidR="00FE7FD3" w:rsidRPr="00BF29D1" w14:paraId="46597F29" w14:textId="77777777" w:rsidTr="00D36583">
        <w:trPr>
          <w:trHeight w:val="19"/>
        </w:trPr>
        <w:tc>
          <w:tcPr>
            <w:tcW w:w="1785" w:type="dxa"/>
            <w:tcBorders>
              <w:top w:val="single" w:sz="12" w:space="0" w:color="999999"/>
              <w:left w:val="nil"/>
              <w:bottom w:val="single" w:sz="12" w:space="0" w:color="999999"/>
              <w:right w:val="nil"/>
            </w:tcBorders>
          </w:tcPr>
          <w:p w14:paraId="63447E31" w14:textId="37C57F09" w:rsidR="00FE7FD3" w:rsidRPr="00BF29D1" w:rsidRDefault="00073DB1" w:rsidP="00690545">
            <w:pPr>
              <w:pStyle w:val="NoSpacing"/>
              <w:spacing w:line="256" w:lineRule="auto"/>
              <w:rPr>
                <w:lang w:val="en-GB"/>
              </w:rPr>
            </w:pPr>
            <w:r>
              <w:rPr>
                <w:lang w:val="en-GB"/>
              </w:rPr>
              <w:t>08 Jan 2020</w:t>
            </w:r>
          </w:p>
        </w:tc>
        <w:tc>
          <w:tcPr>
            <w:tcW w:w="1845" w:type="dxa"/>
            <w:tcBorders>
              <w:top w:val="single" w:sz="12" w:space="0" w:color="999999"/>
              <w:left w:val="nil"/>
              <w:bottom w:val="single" w:sz="12" w:space="0" w:color="999999"/>
              <w:right w:val="nil"/>
            </w:tcBorders>
          </w:tcPr>
          <w:p w14:paraId="55A9FF82" w14:textId="0A582F08" w:rsidR="00FE7FD3" w:rsidRPr="00BF29D1" w:rsidRDefault="00073DB1" w:rsidP="00690545">
            <w:pPr>
              <w:pStyle w:val="NoSpacing"/>
              <w:spacing w:line="256" w:lineRule="auto"/>
              <w:rPr>
                <w:lang w:val="en-GB"/>
              </w:rPr>
            </w:pPr>
            <w:r>
              <w:rPr>
                <w:lang w:val="en-GB"/>
              </w:rPr>
              <w:t>John Corley</w:t>
            </w:r>
          </w:p>
        </w:tc>
        <w:tc>
          <w:tcPr>
            <w:tcW w:w="5045" w:type="dxa"/>
            <w:tcBorders>
              <w:top w:val="single" w:sz="12" w:space="0" w:color="999999"/>
              <w:left w:val="nil"/>
              <w:bottom w:val="single" w:sz="12" w:space="0" w:color="999999"/>
              <w:right w:val="nil"/>
            </w:tcBorders>
          </w:tcPr>
          <w:p w14:paraId="75BBF2AB" w14:textId="3A00A416" w:rsidR="00FE7FD3" w:rsidRPr="00BF29D1" w:rsidRDefault="00073DB1" w:rsidP="00690545">
            <w:pPr>
              <w:pStyle w:val="NoSpacing"/>
              <w:spacing w:line="256" w:lineRule="auto"/>
              <w:rPr>
                <w:lang w:val="en-GB"/>
              </w:rPr>
            </w:pPr>
            <w:r>
              <w:rPr>
                <w:lang w:val="en-GB"/>
              </w:rPr>
              <w:t xml:space="preserve">V1.3 / Incorporated feedback from second </w:t>
            </w:r>
            <w:r w:rsidR="00D36583">
              <w:rPr>
                <w:lang w:val="en-GB"/>
              </w:rPr>
              <w:t>design review workshop</w:t>
            </w:r>
          </w:p>
        </w:tc>
      </w:tr>
      <w:tr w:rsidR="00FC7655" w:rsidRPr="00BF29D1" w14:paraId="70EE1879" w14:textId="77777777" w:rsidTr="00D36583">
        <w:trPr>
          <w:trHeight w:val="19"/>
        </w:trPr>
        <w:tc>
          <w:tcPr>
            <w:tcW w:w="1785" w:type="dxa"/>
            <w:tcBorders>
              <w:top w:val="single" w:sz="12" w:space="0" w:color="999999"/>
              <w:left w:val="nil"/>
              <w:bottom w:val="single" w:sz="12" w:space="0" w:color="999999"/>
              <w:right w:val="nil"/>
            </w:tcBorders>
          </w:tcPr>
          <w:p w14:paraId="7023EEF7" w14:textId="61C56723" w:rsidR="00FC7655" w:rsidRDefault="00FC7655" w:rsidP="00690545">
            <w:pPr>
              <w:pStyle w:val="NoSpacing"/>
              <w:spacing w:line="256" w:lineRule="auto"/>
              <w:rPr>
                <w:lang w:val="en-GB"/>
              </w:rPr>
            </w:pPr>
            <w:r>
              <w:rPr>
                <w:lang w:val="en-GB"/>
              </w:rPr>
              <w:t>12 Jan 2020</w:t>
            </w:r>
          </w:p>
        </w:tc>
        <w:tc>
          <w:tcPr>
            <w:tcW w:w="1845" w:type="dxa"/>
            <w:tcBorders>
              <w:top w:val="single" w:sz="12" w:space="0" w:color="999999"/>
              <w:left w:val="nil"/>
              <w:bottom w:val="single" w:sz="12" w:space="0" w:color="999999"/>
              <w:right w:val="nil"/>
            </w:tcBorders>
          </w:tcPr>
          <w:p w14:paraId="2D93731E" w14:textId="41B8B094" w:rsidR="00FC7655" w:rsidRDefault="00FC7655" w:rsidP="00690545">
            <w:pPr>
              <w:pStyle w:val="NoSpacing"/>
              <w:spacing w:line="256" w:lineRule="auto"/>
              <w:rPr>
                <w:lang w:val="en-GB"/>
              </w:rPr>
            </w:pPr>
            <w:r>
              <w:rPr>
                <w:lang w:val="en-GB"/>
              </w:rPr>
              <w:t>John Corley</w:t>
            </w:r>
          </w:p>
        </w:tc>
        <w:tc>
          <w:tcPr>
            <w:tcW w:w="5045" w:type="dxa"/>
            <w:tcBorders>
              <w:top w:val="single" w:sz="12" w:space="0" w:color="999999"/>
              <w:left w:val="nil"/>
              <w:bottom w:val="single" w:sz="12" w:space="0" w:color="999999"/>
              <w:right w:val="nil"/>
            </w:tcBorders>
          </w:tcPr>
          <w:p w14:paraId="0CB40345" w14:textId="7D17303A" w:rsidR="00FC7655" w:rsidRDefault="00FC7655" w:rsidP="00690545">
            <w:pPr>
              <w:pStyle w:val="NoSpacing"/>
              <w:spacing w:line="256" w:lineRule="auto"/>
              <w:rPr>
                <w:lang w:val="en-GB"/>
              </w:rPr>
            </w:pPr>
            <w:r>
              <w:rPr>
                <w:lang w:val="en-GB"/>
              </w:rPr>
              <w:t>V1.4 / Incorporated final design team suggested changes and issued for sign off by SG</w:t>
            </w:r>
          </w:p>
        </w:tc>
      </w:tr>
      <w:tr w:rsidR="00AC050E" w:rsidRPr="00BF29D1" w14:paraId="584F1139" w14:textId="77777777" w:rsidTr="00D36583">
        <w:trPr>
          <w:trHeight w:val="19"/>
        </w:trPr>
        <w:tc>
          <w:tcPr>
            <w:tcW w:w="1785" w:type="dxa"/>
            <w:tcBorders>
              <w:top w:val="single" w:sz="12" w:space="0" w:color="999999"/>
              <w:left w:val="nil"/>
              <w:bottom w:val="single" w:sz="12" w:space="0" w:color="999999"/>
              <w:right w:val="nil"/>
            </w:tcBorders>
          </w:tcPr>
          <w:p w14:paraId="4ED771F0" w14:textId="2A165989" w:rsidR="00AC050E" w:rsidRDefault="000043CC" w:rsidP="00690545">
            <w:pPr>
              <w:pStyle w:val="NoSpacing"/>
              <w:spacing w:line="256" w:lineRule="auto"/>
              <w:rPr>
                <w:lang w:val="en-GB"/>
              </w:rPr>
            </w:pPr>
            <w:bookmarkStart w:id="10" w:name="_Toc158527934"/>
            <w:bookmarkStart w:id="11" w:name="_Toc399421502"/>
            <w:bookmarkStart w:id="12" w:name="_Toc399422156"/>
            <w:r>
              <w:rPr>
                <w:lang w:val="en-GB"/>
              </w:rPr>
              <w:t>15</w:t>
            </w:r>
            <w:r w:rsidRPr="000043CC">
              <w:rPr>
                <w:vertAlign w:val="superscript"/>
                <w:lang w:val="en-GB"/>
              </w:rPr>
              <w:t>th</w:t>
            </w:r>
            <w:r>
              <w:rPr>
                <w:lang w:val="en-GB"/>
              </w:rPr>
              <w:t xml:space="preserve"> Mar 2021</w:t>
            </w:r>
          </w:p>
        </w:tc>
        <w:tc>
          <w:tcPr>
            <w:tcW w:w="1845" w:type="dxa"/>
            <w:tcBorders>
              <w:top w:val="single" w:sz="12" w:space="0" w:color="999999"/>
              <w:left w:val="nil"/>
              <w:bottom w:val="single" w:sz="12" w:space="0" w:color="999999"/>
              <w:right w:val="nil"/>
            </w:tcBorders>
          </w:tcPr>
          <w:p w14:paraId="3A3AD32A" w14:textId="60C362C7" w:rsidR="00AC050E" w:rsidRDefault="000043CC" w:rsidP="00690545">
            <w:pPr>
              <w:pStyle w:val="NoSpacing"/>
              <w:spacing w:line="256" w:lineRule="auto"/>
              <w:rPr>
                <w:lang w:val="en-GB"/>
              </w:rPr>
            </w:pPr>
            <w:r w:rsidRPr="000043CC">
              <w:rPr>
                <w:lang w:val="en-GB"/>
              </w:rPr>
              <w:t>Curnan Reidy</w:t>
            </w:r>
          </w:p>
        </w:tc>
        <w:tc>
          <w:tcPr>
            <w:tcW w:w="5045" w:type="dxa"/>
            <w:tcBorders>
              <w:top w:val="single" w:sz="12" w:space="0" w:color="999999"/>
              <w:left w:val="nil"/>
              <w:bottom w:val="single" w:sz="12" w:space="0" w:color="999999"/>
              <w:right w:val="nil"/>
            </w:tcBorders>
          </w:tcPr>
          <w:p w14:paraId="7DC3B6F7" w14:textId="7275FD76" w:rsidR="00AC050E" w:rsidRDefault="0084020D" w:rsidP="00690545">
            <w:pPr>
              <w:pStyle w:val="NoSpacing"/>
              <w:spacing w:line="256" w:lineRule="auto"/>
              <w:rPr>
                <w:lang w:val="en-GB"/>
              </w:rPr>
            </w:pPr>
            <w:r>
              <w:rPr>
                <w:lang w:val="en-GB"/>
              </w:rPr>
              <w:t xml:space="preserve">V1.5 / </w:t>
            </w:r>
            <w:r w:rsidR="000043CC">
              <w:rPr>
                <w:lang w:val="en-GB"/>
              </w:rPr>
              <w:t xml:space="preserve">Added section for </w:t>
            </w:r>
            <w:r w:rsidR="000043CC" w:rsidRPr="00AC050E">
              <w:rPr>
                <w:lang w:val="en-GB"/>
              </w:rPr>
              <w:t>ISWCs Allocated from Local Ranges</w:t>
            </w:r>
          </w:p>
        </w:tc>
      </w:tr>
      <w:tr w:rsidR="0084020D" w:rsidRPr="00BF29D1" w14:paraId="79E3F727" w14:textId="77777777" w:rsidTr="00D36583">
        <w:trPr>
          <w:trHeight w:val="19"/>
        </w:trPr>
        <w:tc>
          <w:tcPr>
            <w:tcW w:w="1785" w:type="dxa"/>
            <w:tcBorders>
              <w:top w:val="single" w:sz="12" w:space="0" w:color="999999"/>
              <w:left w:val="nil"/>
              <w:bottom w:val="single" w:sz="12" w:space="0" w:color="999999"/>
              <w:right w:val="nil"/>
            </w:tcBorders>
          </w:tcPr>
          <w:p w14:paraId="74960804" w14:textId="31FBA2FB" w:rsidR="0084020D" w:rsidRDefault="0084020D" w:rsidP="00690545">
            <w:pPr>
              <w:pStyle w:val="NoSpacing"/>
              <w:spacing w:line="256" w:lineRule="auto"/>
              <w:rPr>
                <w:lang w:val="en-GB"/>
              </w:rPr>
            </w:pPr>
            <w:r>
              <w:rPr>
                <w:lang w:val="en-GB"/>
              </w:rPr>
              <w:t>27</w:t>
            </w:r>
            <w:r w:rsidRPr="0084020D">
              <w:rPr>
                <w:vertAlign w:val="superscript"/>
                <w:lang w:val="en-GB"/>
              </w:rPr>
              <w:t>th</w:t>
            </w:r>
            <w:r>
              <w:rPr>
                <w:lang w:val="en-GB"/>
              </w:rPr>
              <w:t xml:space="preserve"> May 2021</w:t>
            </w:r>
          </w:p>
        </w:tc>
        <w:tc>
          <w:tcPr>
            <w:tcW w:w="1845" w:type="dxa"/>
            <w:tcBorders>
              <w:top w:val="single" w:sz="12" w:space="0" w:color="999999"/>
              <w:left w:val="nil"/>
              <w:bottom w:val="single" w:sz="12" w:space="0" w:color="999999"/>
              <w:right w:val="nil"/>
            </w:tcBorders>
          </w:tcPr>
          <w:p w14:paraId="3ABE88D9" w14:textId="6F5C86B1" w:rsidR="0084020D" w:rsidRPr="000043CC" w:rsidRDefault="0084020D" w:rsidP="00690545">
            <w:pPr>
              <w:pStyle w:val="NoSpacing"/>
              <w:spacing w:line="256" w:lineRule="auto"/>
              <w:rPr>
                <w:lang w:val="en-GB"/>
              </w:rPr>
            </w:pPr>
            <w:r>
              <w:rPr>
                <w:lang w:val="en-GB"/>
              </w:rPr>
              <w:t>John Corley</w:t>
            </w:r>
          </w:p>
        </w:tc>
        <w:tc>
          <w:tcPr>
            <w:tcW w:w="5045" w:type="dxa"/>
            <w:tcBorders>
              <w:top w:val="single" w:sz="12" w:space="0" w:color="999999"/>
              <w:left w:val="nil"/>
              <w:bottom w:val="single" w:sz="12" w:space="0" w:color="999999"/>
              <w:right w:val="nil"/>
            </w:tcBorders>
          </w:tcPr>
          <w:p w14:paraId="3A94CF5D" w14:textId="7FA5E777" w:rsidR="0084020D" w:rsidRDefault="0084020D" w:rsidP="00690545">
            <w:pPr>
              <w:pStyle w:val="NoSpacing"/>
              <w:spacing w:line="256" w:lineRule="auto"/>
              <w:rPr>
                <w:lang w:val="en-GB"/>
              </w:rPr>
            </w:pPr>
            <w:r>
              <w:rPr>
                <w:lang w:val="en-GB"/>
              </w:rPr>
              <w:t xml:space="preserve">V1.6 / Minor corrections based on feedback from APRA </w:t>
            </w:r>
          </w:p>
        </w:tc>
      </w:tr>
    </w:tbl>
    <w:p w14:paraId="51B1D660" w14:textId="77777777" w:rsidR="006D2BF7" w:rsidRPr="00BF29D1" w:rsidRDefault="006D2BF7" w:rsidP="006D2BF7">
      <w:pPr>
        <w:rPr>
          <w:lang w:val="en-GB"/>
        </w:rPr>
      </w:pPr>
    </w:p>
    <w:p w14:paraId="2E7A049B" w14:textId="77777777" w:rsidR="006D2BF7" w:rsidRPr="00D16221" w:rsidRDefault="7BFD15B0" w:rsidP="7BFD15B0">
      <w:pPr>
        <w:pStyle w:val="Heading2"/>
        <w:numPr>
          <w:ilvl w:val="1"/>
          <w:numId w:val="0"/>
        </w:numPr>
        <w:ind w:left="720"/>
        <w:rPr>
          <w:lang w:val="en-GB"/>
        </w:rPr>
      </w:pPr>
      <w:bookmarkStart w:id="13" w:name="_Toc485799635"/>
      <w:bookmarkStart w:id="14" w:name="_Toc66716819"/>
      <w:r w:rsidRPr="00D16221">
        <w:rPr>
          <w:lang w:val="en-GB"/>
        </w:rPr>
        <w:t>Reviewers</w:t>
      </w:r>
      <w:bookmarkEnd w:id="10"/>
      <w:bookmarkEnd w:id="11"/>
      <w:bookmarkEnd w:id="12"/>
      <w:bookmarkEnd w:id="13"/>
      <w:bookmarkEnd w:id="14"/>
    </w:p>
    <w:p w14:paraId="7E4220D6" w14:textId="77777777" w:rsidR="004620E4" w:rsidRPr="00D16221" w:rsidRDefault="004620E4"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en-GB"/>
        </w:rPr>
        <w:sectPr w:rsidR="004620E4" w:rsidRPr="00D16221" w:rsidSect="006019D1">
          <w:headerReference w:type="default" r:id="rId12"/>
          <w:footerReference w:type="default" r:id="rId13"/>
          <w:pgSz w:w="12240" w:h="15840"/>
          <w:pgMar w:top="1440" w:right="1440" w:bottom="1440" w:left="1440" w:header="113" w:footer="113" w:gutter="0"/>
          <w:cols w:space="720"/>
          <w:docGrid w:linePitch="360"/>
        </w:sectPr>
      </w:pPr>
      <w:bookmarkStart w:id="15" w:name="_Toc158527935"/>
      <w:bookmarkStart w:id="16" w:name="_Toc399421503"/>
      <w:bookmarkStart w:id="17" w:name="_Toc399422157"/>
      <w:bookmarkStart w:id="18" w:name="_Toc485799636"/>
    </w:p>
    <w:p w14:paraId="63F2963E" w14:textId="77777777" w:rsidR="00B33531" w:rsidRPr="00D16221" w:rsidRDefault="00B33531" w:rsidP="003C2A0B">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en-GB"/>
        </w:rPr>
      </w:pPr>
      <w:r w:rsidRPr="00D16221">
        <w:rPr>
          <w:rStyle w:val="normaltextrun"/>
          <w:rFonts w:ascii="Palatino Linotype" w:eastAsia="Calibri" w:hAnsi="Palatino Linotype" w:cs="Segoe UI"/>
          <w:sz w:val="21"/>
          <w:szCs w:val="21"/>
          <w:lang w:val="en-GB"/>
        </w:rPr>
        <w:t>Katrien Tielemans</w:t>
      </w:r>
    </w:p>
    <w:p w14:paraId="65D54DD5" w14:textId="4AE590D8" w:rsidR="003C2A0B" w:rsidRPr="00D16221" w:rsidRDefault="003C2A0B" w:rsidP="003C2A0B">
      <w:pPr>
        <w:pStyle w:val="paragraph"/>
        <w:spacing w:before="0" w:beforeAutospacing="0" w:after="0" w:afterAutospacing="0"/>
        <w:ind w:left="1440"/>
        <w:textAlignment w:val="baseline"/>
        <w:rPr>
          <w:rFonts w:ascii="Segoe UI" w:hAnsi="Segoe UI" w:cs="Segoe UI"/>
          <w:sz w:val="18"/>
          <w:szCs w:val="18"/>
          <w:lang w:val="en-GB"/>
        </w:rPr>
      </w:pPr>
      <w:r w:rsidRPr="00D16221">
        <w:rPr>
          <w:rStyle w:val="normaltextrun"/>
          <w:rFonts w:ascii="Palatino Linotype" w:eastAsia="Calibri" w:hAnsi="Palatino Linotype" w:cs="Segoe UI"/>
          <w:sz w:val="21"/>
          <w:szCs w:val="21"/>
          <w:lang w:val="en-GB"/>
        </w:rPr>
        <w:t>Bolmar Carrasquilla</w:t>
      </w:r>
      <w:r w:rsidRPr="00D16221">
        <w:rPr>
          <w:rStyle w:val="eop"/>
          <w:rFonts w:ascii="Palatino Linotype" w:eastAsia="Calibri" w:hAnsi="Palatino Linotype" w:cs="Segoe UI"/>
          <w:sz w:val="21"/>
          <w:szCs w:val="21"/>
          <w:lang w:val="en-GB"/>
        </w:rPr>
        <w:t> </w:t>
      </w:r>
    </w:p>
    <w:p w14:paraId="7BCA31DA" w14:textId="77777777" w:rsidR="00636803" w:rsidRPr="00D16221" w:rsidRDefault="00636803" w:rsidP="00636803">
      <w:pPr>
        <w:pStyle w:val="paragraph"/>
        <w:spacing w:before="0" w:beforeAutospacing="0" w:after="0" w:afterAutospacing="0"/>
        <w:ind w:left="1440"/>
        <w:textAlignment w:val="baseline"/>
        <w:rPr>
          <w:rFonts w:ascii="Segoe UI" w:hAnsi="Segoe UI" w:cs="Segoe UI"/>
          <w:sz w:val="18"/>
          <w:szCs w:val="18"/>
          <w:lang w:val="en-GB"/>
        </w:rPr>
      </w:pPr>
      <w:r w:rsidRPr="00D16221">
        <w:rPr>
          <w:rStyle w:val="normaltextrun"/>
          <w:rFonts w:ascii="Palatino Linotype" w:eastAsia="Calibri" w:hAnsi="Palatino Linotype" w:cs="Segoe UI"/>
          <w:sz w:val="21"/>
          <w:szCs w:val="21"/>
          <w:lang w:val="en-GB"/>
        </w:rPr>
        <w:t>Ed </w:t>
      </w:r>
      <w:proofErr w:type="spellStart"/>
      <w:r w:rsidRPr="00D16221">
        <w:rPr>
          <w:rStyle w:val="spellingerror"/>
          <w:rFonts w:ascii="Palatino Linotype" w:hAnsi="Palatino Linotype" w:cs="Segoe UI"/>
          <w:sz w:val="21"/>
          <w:szCs w:val="21"/>
          <w:lang w:val="en-GB"/>
        </w:rPr>
        <w:t>Osanani</w:t>
      </w:r>
      <w:proofErr w:type="spellEnd"/>
      <w:r w:rsidRPr="00D16221">
        <w:rPr>
          <w:rStyle w:val="eop"/>
          <w:rFonts w:ascii="Palatino Linotype" w:eastAsia="Calibri" w:hAnsi="Palatino Linotype" w:cs="Segoe UI"/>
          <w:sz w:val="21"/>
          <w:szCs w:val="21"/>
          <w:lang w:val="en-GB"/>
        </w:rPr>
        <w:t> </w:t>
      </w:r>
    </w:p>
    <w:p w14:paraId="467616E1" w14:textId="77777777" w:rsidR="006A59C9" w:rsidRPr="00D16221" w:rsidRDefault="00636803"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en-GB"/>
        </w:rPr>
      </w:pPr>
      <w:r w:rsidRPr="00D16221">
        <w:rPr>
          <w:rStyle w:val="normaltextrun"/>
          <w:rFonts w:ascii="Palatino Linotype" w:eastAsia="Calibri" w:hAnsi="Palatino Linotype" w:cs="Segoe UI"/>
          <w:sz w:val="21"/>
          <w:szCs w:val="21"/>
          <w:lang w:val="en-GB"/>
        </w:rPr>
        <w:t>Bolmar Carrasquilla</w:t>
      </w:r>
    </w:p>
    <w:p w14:paraId="166FE6C7" w14:textId="77777777" w:rsidR="00C76293" w:rsidRPr="00D16221" w:rsidRDefault="006A59C9" w:rsidP="00C76293">
      <w:pPr>
        <w:pStyle w:val="paragraph"/>
        <w:spacing w:before="0" w:beforeAutospacing="0" w:after="0" w:afterAutospacing="0"/>
        <w:ind w:left="1440"/>
        <w:textAlignment w:val="baseline"/>
        <w:rPr>
          <w:rStyle w:val="eop"/>
          <w:rFonts w:ascii="Palatino Linotype" w:eastAsia="Calibri" w:hAnsi="Palatino Linotype" w:cs="Segoe UI"/>
          <w:sz w:val="21"/>
          <w:szCs w:val="21"/>
          <w:lang w:val="en-GB"/>
        </w:rPr>
      </w:pPr>
      <w:r w:rsidRPr="00D16221">
        <w:rPr>
          <w:rStyle w:val="eop"/>
          <w:rFonts w:ascii="Palatino Linotype" w:eastAsia="Calibri" w:hAnsi="Palatino Linotype" w:cs="Segoe UI"/>
          <w:sz w:val="21"/>
          <w:szCs w:val="21"/>
          <w:lang w:val="en-GB"/>
        </w:rPr>
        <w:t>Tim Carmichael</w:t>
      </w:r>
    </w:p>
    <w:p w14:paraId="564DA08A" w14:textId="77777777" w:rsidR="00636803" w:rsidRPr="00D16221" w:rsidRDefault="00636803" w:rsidP="00636803">
      <w:pPr>
        <w:pStyle w:val="paragraph"/>
        <w:spacing w:before="0" w:beforeAutospacing="0" w:after="0" w:afterAutospacing="0"/>
        <w:ind w:left="1440"/>
        <w:textAlignment w:val="baseline"/>
        <w:rPr>
          <w:rFonts w:ascii="Segoe UI" w:hAnsi="Segoe UI" w:cs="Segoe UI"/>
          <w:sz w:val="18"/>
          <w:szCs w:val="18"/>
          <w:lang w:val="en-GB"/>
        </w:rPr>
      </w:pPr>
      <w:r w:rsidRPr="00D16221">
        <w:rPr>
          <w:rStyle w:val="normaltextrun"/>
          <w:rFonts w:ascii="Palatino Linotype" w:eastAsia="Calibri" w:hAnsi="Palatino Linotype" w:cs="Segoe UI"/>
          <w:sz w:val="21"/>
          <w:szCs w:val="21"/>
          <w:lang w:val="en-GB"/>
        </w:rPr>
        <w:t>Didier Roy</w:t>
      </w:r>
      <w:r w:rsidRPr="00D16221">
        <w:rPr>
          <w:rStyle w:val="eop"/>
          <w:rFonts w:ascii="Palatino Linotype" w:eastAsia="Calibri" w:hAnsi="Palatino Linotype" w:cs="Segoe UI"/>
          <w:sz w:val="21"/>
          <w:szCs w:val="21"/>
          <w:lang w:val="en-GB"/>
        </w:rPr>
        <w:t> </w:t>
      </w:r>
    </w:p>
    <w:p w14:paraId="7B14B023" w14:textId="77777777" w:rsidR="00636803" w:rsidRPr="00D16221" w:rsidRDefault="00636803" w:rsidP="00636803">
      <w:pPr>
        <w:pStyle w:val="paragraph"/>
        <w:spacing w:before="0" w:beforeAutospacing="0" w:after="0" w:afterAutospacing="0"/>
        <w:ind w:left="1440"/>
        <w:textAlignment w:val="baseline"/>
        <w:rPr>
          <w:rFonts w:ascii="Segoe UI" w:hAnsi="Segoe UI" w:cs="Segoe UI"/>
          <w:sz w:val="18"/>
          <w:szCs w:val="18"/>
          <w:lang w:val="en-GB"/>
        </w:rPr>
      </w:pPr>
      <w:r w:rsidRPr="00D16221">
        <w:rPr>
          <w:rStyle w:val="normaltextrun"/>
          <w:rFonts w:ascii="Palatino Linotype" w:eastAsia="Calibri" w:hAnsi="Palatino Linotype" w:cs="Segoe UI"/>
          <w:sz w:val="21"/>
          <w:szCs w:val="21"/>
          <w:lang w:val="en-GB"/>
        </w:rPr>
        <w:t>Hanna Mazur</w:t>
      </w:r>
      <w:r w:rsidRPr="00D16221">
        <w:rPr>
          <w:rStyle w:val="eop"/>
          <w:rFonts w:ascii="Palatino Linotype" w:eastAsia="Calibri" w:hAnsi="Palatino Linotype" w:cs="Segoe UI"/>
          <w:sz w:val="21"/>
          <w:szCs w:val="21"/>
          <w:lang w:val="en-GB"/>
        </w:rPr>
        <w:t> </w:t>
      </w:r>
    </w:p>
    <w:p w14:paraId="31855FE3" w14:textId="77777777" w:rsidR="00F2584B" w:rsidRPr="00D16221" w:rsidRDefault="00636803"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fi-FI"/>
        </w:rPr>
      </w:pPr>
      <w:r w:rsidRPr="00D16221">
        <w:rPr>
          <w:rStyle w:val="normaltextrun"/>
          <w:rFonts w:ascii="Palatino Linotype" w:eastAsia="Calibri" w:hAnsi="Palatino Linotype" w:cs="Segoe UI"/>
          <w:sz w:val="21"/>
          <w:szCs w:val="21"/>
          <w:lang w:val="fi-FI"/>
        </w:rPr>
        <w:t>José Macarro</w:t>
      </w:r>
    </w:p>
    <w:p w14:paraId="63B61F08" w14:textId="57A9C420" w:rsidR="00636803" w:rsidRPr="00D16221" w:rsidRDefault="00F2584B" w:rsidP="00636803">
      <w:pPr>
        <w:pStyle w:val="paragraph"/>
        <w:spacing w:before="0" w:beforeAutospacing="0" w:after="0" w:afterAutospacing="0"/>
        <w:ind w:left="1440"/>
        <w:textAlignment w:val="baseline"/>
        <w:rPr>
          <w:rFonts w:ascii="Segoe UI" w:hAnsi="Segoe UI" w:cs="Segoe UI"/>
          <w:sz w:val="18"/>
          <w:szCs w:val="18"/>
          <w:lang w:val="fi-FI"/>
        </w:rPr>
      </w:pPr>
      <w:r w:rsidRPr="00D16221">
        <w:rPr>
          <w:rStyle w:val="normaltextrun"/>
          <w:rFonts w:ascii="Palatino Linotype" w:eastAsia="Calibri" w:hAnsi="Palatino Linotype" w:cs="Segoe UI"/>
          <w:sz w:val="21"/>
          <w:szCs w:val="21"/>
          <w:lang w:val="fi-FI"/>
        </w:rPr>
        <w:t xml:space="preserve">Sylvain </w:t>
      </w:r>
      <w:r w:rsidR="00D85C49" w:rsidRPr="00D16221">
        <w:rPr>
          <w:rStyle w:val="normaltextrun"/>
          <w:rFonts w:ascii="Palatino Linotype" w:eastAsia="Calibri" w:hAnsi="Palatino Linotype" w:cs="Segoe UI"/>
          <w:sz w:val="21"/>
          <w:szCs w:val="21"/>
          <w:lang w:val="fi-FI"/>
        </w:rPr>
        <w:t>Masson</w:t>
      </w:r>
      <w:r w:rsidR="00636803" w:rsidRPr="00D16221">
        <w:rPr>
          <w:rStyle w:val="eop"/>
          <w:rFonts w:ascii="Palatino Linotype" w:eastAsia="Calibri" w:hAnsi="Palatino Linotype" w:cs="Segoe UI"/>
          <w:sz w:val="21"/>
          <w:szCs w:val="21"/>
          <w:lang w:val="fi-FI"/>
        </w:rPr>
        <w:t> </w:t>
      </w:r>
    </w:p>
    <w:p w14:paraId="5CD15A89" w14:textId="77777777" w:rsidR="00636803" w:rsidRPr="00D16221" w:rsidRDefault="00636803" w:rsidP="00636803">
      <w:pPr>
        <w:pStyle w:val="paragraph"/>
        <w:spacing w:before="0" w:beforeAutospacing="0" w:after="0" w:afterAutospacing="0"/>
        <w:ind w:left="1440"/>
        <w:textAlignment w:val="baseline"/>
        <w:rPr>
          <w:rFonts w:ascii="Segoe UI" w:hAnsi="Segoe UI" w:cs="Segoe UI"/>
          <w:sz w:val="18"/>
          <w:szCs w:val="18"/>
          <w:lang w:val="fi-FI"/>
        </w:rPr>
      </w:pPr>
      <w:r w:rsidRPr="00D16221">
        <w:rPr>
          <w:rStyle w:val="normaltextrun"/>
          <w:rFonts w:ascii="Palatino Linotype" w:eastAsia="Calibri" w:hAnsi="Palatino Linotype" w:cs="Segoe UI"/>
          <w:sz w:val="21"/>
          <w:szCs w:val="21"/>
          <w:lang w:val="fi-FI"/>
        </w:rPr>
        <w:t>Sylvain Piat</w:t>
      </w:r>
      <w:r w:rsidRPr="00D16221">
        <w:rPr>
          <w:rStyle w:val="eop"/>
          <w:rFonts w:ascii="Palatino Linotype" w:eastAsia="Calibri" w:hAnsi="Palatino Linotype" w:cs="Segoe UI"/>
          <w:sz w:val="21"/>
          <w:szCs w:val="21"/>
          <w:lang w:val="fi-FI"/>
        </w:rPr>
        <w:t> </w:t>
      </w:r>
    </w:p>
    <w:p w14:paraId="7E4EFC9A" w14:textId="77777777" w:rsidR="00314887" w:rsidRPr="00BF29D1" w:rsidRDefault="00636803"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en-GB"/>
        </w:rPr>
      </w:pPr>
      <w:r w:rsidRPr="00BF29D1">
        <w:rPr>
          <w:rStyle w:val="normaltextrun"/>
          <w:rFonts w:ascii="Palatino Linotype" w:eastAsia="Calibri" w:hAnsi="Palatino Linotype" w:cs="Segoe UI"/>
          <w:sz w:val="21"/>
          <w:szCs w:val="21"/>
          <w:lang w:val="en-GB"/>
        </w:rPr>
        <w:t>John Corley</w:t>
      </w:r>
    </w:p>
    <w:p w14:paraId="6FDA1D0C" w14:textId="77777777" w:rsidR="009922F2" w:rsidRPr="00BF29D1" w:rsidRDefault="009922F2"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en-GB"/>
        </w:rPr>
      </w:pPr>
      <w:r w:rsidRPr="00BF29D1">
        <w:rPr>
          <w:rStyle w:val="normaltextrun"/>
          <w:rFonts w:ascii="Palatino Linotype" w:eastAsia="Calibri" w:hAnsi="Palatino Linotype" w:cs="Segoe UI"/>
          <w:sz w:val="21"/>
          <w:szCs w:val="21"/>
          <w:lang w:val="en-GB"/>
        </w:rPr>
        <w:t>Niamh McGarry</w:t>
      </w:r>
    </w:p>
    <w:p w14:paraId="55E3E70F" w14:textId="77777777" w:rsidR="00DA40CA" w:rsidRPr="00BF29D1" w:rsidRDefault="00795DEC" w:rsidP="00636803">
      <w:pPr>
        <w:pStyle w:val="paragraph"/>
        <w:spacing w:before="0" w:beforeAutospacing="0" w:after="0" w:afterAutospacing="0"/>
        <w:ind w:left="1440"/>
        <w:textAlignment w:val="baseline"/>
        <w:rPr>
          <w:rStyle w:val="eop"/>
          <w:rFonts w:ascii="Palatino Linotype" w:eastAsia="Calibri" w:hAnsi="Palatino Linotype" w:cs="Segoe UI"/>
          <w:sz w:val="21"/>
          <w:szCs w:val="21"/>
          <w:lang w:val="en-GB"/>
        </w:rPr>
      </w:pPr>
      <w:r w:rsidRPr="00BF29D1">
        <w:rPr>
          <w:rStyle w:val="eop"/>
          <w:rFonts w:ascii="Palatino Linotype" w:eastAsia="Calibri" w:hAnsi="Palatino Linotype" w:cs="Segoe UI"/>
          <w:sz w:val="21"/>
          <w:szCs w:val="21"/>
          <w:lang w:val="en-GB"/>
        </w:rPr>
        <w:t>Declan Rudden</w:t>
      </w:r>
    </w:p>
    <w:p w14:paraId="017A4953" w14:textId="269D8093" w:rsidR="005A32EC" w:rsidRPr="00BF29D1" w:rsidRDefault="00DA40CA" w:rsidP="00E620E6">
      <w:pPr>
        <w:pStyle w:val="paragraph"/>
        <w:spacing w:before="0" w:beforeAutospacing="0" w:after="0" w:afterAutospacing="0"/>
        <w:ind w:left="1440"/>
        <w:textAlignment w:val="baseline"/>
        <w:rPr>
          <w:rFonts w:ascii="Segoe UI" w:hAnsi="Segoe UI" w:cs="Segoe UI"/>
          <w:sz w:val="18"/>
          <w:szCs w:val="18"/>
          <w:lang w:val="en-GB"/>
        </w:rPr>
        <w:sectPr w:rsidR="005A32EC" w:rsidRPr="00BF29D1" w:rsidSect="004614BA">
          <w:type w:val="continuous"/>
          <w:pgSz w:w="12240" w:h="15840"/>
          <w:pgMar w:top="1440" w:right="1440" w:bottom="1440" w:left="1440" w:header="720" w:footer="720" w:gutter="0"/>
          <w:cols w:num="2" w:space="720"/>
          <w:docGrid w:linePitch="360"/>
        </w:sectPr>
      </w:pPr>
      <w:r w:rsidRPr="00BF29D1">
        <w:rPr>
          <w:rStyle w:val="eop"/>
          <w:rFonts w:ascii="Palatino Linotype" w:eastAsia="Calibri" w:hAnsi="Palatino Linotype" w:cs="Segoe UI"/>
          <w:sz w:val="21"/>
          <w:szCs w:val="21"/>
          <w:lang w:val="en-GB"/>
        </w:rPr>
        <w:t>Curnan Rei</w:t>
      </w:r>
      <w:r w:rsidR="00A84760">
        <w:rPr>
          <w:rStyle w:val="eop"/>
          <w:rFonts w:ascii="Palatino Linotype" w:eastAsia="Calibri" w:hAnsi="Palatino Linotype" w:cs="Segoe UI"/>
          <w:sz w:val="21"/>
          <w:szCs w:val="21"/>
          <w:lang w:val="en-GB"/>
        </w:rPr>
        <w:t>dy</w:t>
      </w:r>
    </w:p>
    <w:p w14:paraId="1B3FF336" w14:textId="1E56C2C2" w:rsidR="004614BA" w:rsidRPr="00BF29D1" w:rsidRDefault="004614BA" w:rsidP="005A32EC">
      <w:pPr>
        <w:pStyle w:val="NormalIndent"/>
        <w:ind w:left="0"/>
        <w:rPr>
          <w:lang w:val="en-GB"/>
        </w:rPr>
        <w:sectPr w:rsidR="004614BA" w:rsidRPr="00BF29D1" w:rsidSect="004614BA">
          <w:type w:val="continuous"/>
          <w:pgSz w:w="12240" w:h="15840"/>
          <w:pgMar w:top="1440" w:right="1440" w:bottom="1440" w:left="1440" w:header="720" w:footer="720" w:gutter="0"/>
          <w:cols w:num="2" w:space="720"/>
          <w:docGrid w:linePitch="360"/>
        </w:sectPr>
      </w:pPr>
    </w:p>
    <w:p w14:paraId="6338B75B" w14:textId="69876A8A" w:rsidR="00C52E5B" w:rsidRPr="00BF29D1" w:rsidRDefault="00C52E5B" w:rsidP="005A32EC">
      <w:pPr>
        <w:pStyle w:val="NormalIndent"/>
        <w:ind w:left="0"/>
        <w:rPr>
          <w:lang w:val="en-GB"/>
        </w:rPr>
      </w:pPr>
    </w:p>
    <w:p w14:paraId="2C83F426" w14:textId="77777777" w:rsidR="006D2BF7" w:rsidRPr="00BF29D1" w:rsidRDefault="7BFD15B0" w:rsidP="7BFD15B0">
      <w:pPr>
        <w:pStyle w:val="Heading2"/>
        <w:numPr>
          <w:ilvl w:val="1"/>
          <w:numId w:val="0"/>
        </w:numPr>
        <w:ind w:left="720"/>
        <w:rPr>
          <w:lang w:val="en-GB"/>
        </w:rPr>
      </w:pPr>
      <w:bookmarkStart w:id="19" w:name="_Toc66716820"/>
      <w:r w:rsidRPr="00BF29D1">
        <w:rPr>
          <w:lang w:val="en-GB"/>
        </w:rPr>
        <w:t>Distribution</w:t>
      </w:r>
      <w:bookmarkEnd w:id="15"/>
      <w:bookmarkEnd w:id="16"/>
      <w:bookmarkEnd w:id="17"/>
      <w:bookmarkEnd w:id="18"/>
      <w:bookmarkEnd w:id="19"/>
    </w:p>
    <w:p w14:paraId="1B2EAB08" w14:textId="2ACEA624" w:rsidR="006D2BF7" w:rsidRPr="00BF29D1" w:rsidRDefault="7BFD15B0" w:rsidP="00C52E5B">
      <w:pPr>
        <w:pStyle w:val="NormalIndent"/>
        <w:ind w:left="1440"/>
        <w:rPr>
          <w:lang w:val="en-GB"/>
        </w:rPr>
      </w:pPr>
      <w:r w:rsidRPr="00BF29D1">
        <w:rPr>
          <w:lang w:val="en-GB"/>
        </w:rPr>
        <w:t>Reviewers</w:t>
      </w:r>
    </w:p>
    <w:p w14:paraId="686410EB" w14:textId="77777777" w:rsidR="006D2BF7" w:rsidRPr="00BF29D1" w:rsidRDefault="7BFD15B0" w:rsidP="7BFD15B0">
      <w:pPr>
        <w:pStyle w:val="Heading2"/>
        <w:numPr>
          <w:ilvl w:val="1"/>
          <w:numId w:val="0"/>
        </w:numPr>
        <w:ind w:left="720"/>
        <w:rPr>
          <w:lang w:val="en-GB"/>
        </w:rPr>
      </w:pPr>
      <w:bookmarkStart w:id="20" w:name="_Toc158527936"/>
      <w:bookmarkStart w:id="21" w:name="_Toc399421504"/>
      <w:bookmarkStart w:id="22" w:name="_Toc399422158"/>
      <w:bookmarkStart w:id="23" w:name="_Toc485799637"/>
      <w:bookmarkStart w:id="24" w:name="_Toc66716821"/>
      <w:r w:rsidRPr="00BF29D1">
        <w:rPr>
          <w:lang w:val="en-GB"/>
        </w:rPr>
        <w:t>Approval</w:t>
      </w:r>
      <w:bookmarkEnd w:id="20"/>
      <w:bookmarkEnd w:id="21"/>
      <w:bookmarkEnd w:id="22"/>
      <w:bookmarkEnd w:id="23"/>
      <w:bookmarkEnd w:id="24"/>
    </w:p>
    <w:p w14:paraId="61E9FE5B" w14:textId="77777777" w:rsidR="006D2BF7" w:rsidRPr="00BF29D1" w:rsidRDefault="7BFD15B0" w:rsidP="00C52E5B">
      <w:pPr>
        <w:pStyle w:val="NormalIndent"/>
        <w:ind w:left="1440"/>
        <w:rPr>
          <w:lang w:val="en-GB"/>
        </w:rPr>
      </w:pPr>
      <w:r w:rsidRPr="00BF29D1">
        <w:rPr>
          <w:lang w:val="en-GB"/>
        </w:rPr>
        <w:t>This document was approved electronically via email by the following people on the following dates:</w:t>
      </w:r>
    </w:p>
    <w:tbl>
      <w:tblPr>
        <w:tblW w:w="7845" w:type="dxa"/>
        <w:tblInd w:w="1485" w:type="dxa"/>
        <w:tblBorders>
          <w:top w:val="single" w:sz="12" w:space="0" w:color="999999"/>
          <w:bottom w:val="single" w:sz="12" w:space="0" w:color="999999"/>
          <w:insideH w:val="single" w:sz="12" w:space="0" w:color="999999"/>
        </w:tblBorders>
        <w:tblLayout w:type="fixed"/>
        <w:tblLook w:val="04A0" w:firstRow="1" w:lastRow="0" w:firstColumn="1" w:lastColumn="0" w:noHBand="0" w:noVBand="1"/>
      </w:tblPr>
      <w:tblGrid>
        <w:gridCol w:w="1540"/>
        <w:gridCol w:w="2239"/>
        <w:gridCol w:w="4066"/>
      </w:tblGrid>
      <w:tr w:rsidR="006D2BF7" w:rsidRPr="00BF29D1" w14:paraId="0E092854" w14:textId="77777777" w:rsidTr="00C52E5B">
        <w:tc>
          <w:tcPr>
            <w:tcW w:w="1540" w:type="dxa"/>
            <w:tcBorders>
              <w:top w:val="single" w:sz="12" w:space="0" w:color="999999"/>
              <w:left w:val="nil"/>
              <w:bottom w:val="single" w:sz="12" w:space="0" w:color="999999"/>
              <w:right w:val="nil"/>
            </w:tcBorders>
            <w:shd w:val="clear" w:color="auto" w:fill="E6E6E6"/>
            <w:hideMark/>
          </w:tcPr>
          <w:p w14:paraId="68CFD3FB" w14:textId="77777777" w:rsidR="006D2BF7" w:rsidRPr="00BF29D1" w:rsidRDefault="7BFD15B0" w:rsidP="7BFD15B0">
            <w:pPr>
              <w:pStyle w:val="NoSpacing"/>
              <w:spacing w:line="256" w:lineRule="auto"/>
              <w:rPr>
                <w:lang w:val="en-GB"/>
              </w:rPr>
            </w:pPr>
            <w:r w:rsidRPr="00BF29D1">
              <w:rPr>
                <w:lang w:val="en-GB"/>
              </w:rPr>
              <w:t>Date/Time</w:t>
            </w:r>
          </w:p>
        </w:tc>
        <w:tc>
          <w:tcPr>
            <w:tcW w:w="2239" w:type="dxa"/>
            <w:tcBorders>
              <w:top w:val="single" w:sz="12" w:space="0" w:color="999999"/>
              <w:left w:val="nil"/>
              <w:bottom w:val="single" w:sz="12" w:space="0" w:color="999999"/>
              <w:right w:val="nil"/>
            </w:tcBorders>
            <w:shd w:val="clear" w:color="auto" w:fill="E6E6E6"/>
            <w:hideMark/>
          </w:tcPr>
          <w:p w14:paraId="080425BE" w14:textId="77777777" w:rsidR="006D2BF7" w:rsidRPr="00BF29D1" w:rsidRDefault="7BFD15B0" w:rsidP="7BFD15B0">
            <w:pPr>
              <w:pStyle w:val="NoSpacing"/>
              <w:spacing w:line="256" w:lineRule="auto"/>
              <w:rPr>
                <w:lang w:val="en-GB"/>
              </w:rPr>
            </w:pPr>
            <w:r w:rsidRPr="00BF29D1">
              <w:rPr>
                <w:lang w:val="en-GB"/>
              </w:rPr>
              <w:t>Person</w:t>
            </w:r>
          </w:p>
        </w:tc>
        <w:tc>
          <w:tcPr>
            <w:tcW w:w="4066" w:type="dxa"/>
            <w:tcBorders>
              <w:top w:val="single" w:sz="12" w:space="0" w:color="999999"/>
              <w:left w:val="nil"/>
              <w:bottom w:val="single" w:sz="12" w:space="0" w:color="999999"/>
              <w:right w:val="nil"/>
            </w:tcBorders>
            <w:shd w:val="clear" w:color="auto" w:fill="E6E6E6"/>
            <w:hideMark/>
          </w:tcPr>
          <w:p w14:paraId="2228B088" w14:textId="77777777" w:rsidR="006D2BF7" w:rsidRPr="00BF29D1" w:rsidRDefault="7BFD15B0" w:rsidP="7BFD15B0">
            <w:pPr>
              <w:pStyle w:val="NoSpacing"/>
              <w:spacing w:line="256" w:lineRule="auto"/>
              <w:rPr>
                <w:lang w:val="en-GB"/>
              </w:rPr>
            </w:pPr>
            <w:r w:rsidRPr="00BF29D1">
              <w:rPr>
                <w:lang w:val="en-GB"/>
              </w:rPr>
              <w:t>Note</w:t>
            </w:r>
          </w:p>
        </w:tc>
      </w:tr>
      <w:tr w:rsidR="006D2BF7" w:rsidRPr="00BF29D1" w14:paraId="331626BE" w14:textId="77777777" w:rsidTr="00C52E5B">
        <w:tc>
          <w:tcPr>
            <w:tcW w:w="1540" w:type="dxa"/>
            <w:tcBorders>
              <w:top w:val="single" w:sz="12" w:space="0" w:color="999999"/>
              <w:left w:val="nil"/>
              <w:bottom w:val="single" w:sz="12" w:space="0" w:color="999999"/>
              <w:right w:val="nil"/>
            </w:tcBorders>
          </w:tcPr>
          <w:p w14:paraId="105CC69B" w14:textId="77777777" w:rsidR="006D2BF7" w:rsidRPr="00BF29D1" w:rsidRDefault="006D2BF7">
            <w:pPr>
              <w:pStyle w:val="NoSpacing"/>
              <w:spacing w:line="256" w:lineRule="auto"/>
              <w:rPr>
                <w:lang w:val="en-GB"/>
              </w:rPr>
            </w:pPr>
          </w:p>
        </w:tc>
        <w:tc>
          <w:tcPr>
            <w:tcW w:w="2239" w:type="dxa"/>
            <w:tcBorders>
              <w:top w:val="single" w:sz="12" w:space="0" w:color="999999"/>
              <w:left w:val="nil"/>
              <w:bottom w:val="single" w:sz="12" w:space="0" w:color="999999"/>
              <w:right w:val="nil"/>
            </w:tcBorders>
          </w:tcPr>
          <w:p w14:paraId="523BE29A" w14:textId="77777777" w:rsidR="006D2BF7" w:rsidRPr="00BF29D1" w:rsidRDefault="006D2BF7">
            <w:pPr>
              <w:pStyle w:val="NoSpacing"/>
              <w:spacing w:line="256" w:lineRule="auto"/>
              <w:rPr>
                <w:lang w:val="en-GB"/>
              </w:rPr>
            </w:pPr>
          </w:p>
        </w:tc>
        <w:tc>
          <w:tcPr>
            <w:tcW w:w="4066" w:type="dxa"/>
            <w:tcBorders>
              <w:top w:val="single" w:sz="12" w:space="0" w:color="999999"/>
              <w:left w:val="nil"/>
              <w:bottom w:val="single" w:sz="12" w:space="0" w:color="999999"/>
              <w:right w:val="nil"/>
            </w:tcBorders>
          </w:tcPr>
          <w:p w14:paraId="5E7113EC" w14:textId="77777777" w:rsidR="006D2BF7" w:rsidRPr="00BF29D1" w:rsidRDefault="006D2BF7">
            <w:pPr>
              <w:pStyle w:val="NoSpacing"/>
              <w:spacing w:line="256" w:lineRule="auto"/>
              <w:rPr>
                <w:lang w:val="en-GB"/>
              </w:rPr>
            </w:pPr>
          </w:p>
        </w:tc>
      </w:tr>
    </w:tbl>
    <w:p w14:paraId="73D910FA" w14:textId="77777777" w:rsidR="006D2BF7" w:rsidRPr="00BF29D1" w:rsidRDefault="006D2BF7" w:rsidP="006D2BF7">
      <w:pPr>
        <w:ind w:left="1440"/>
        <w:rPr>
          <w:lang w:val="en-GB"/>
        </w:rPr>
      </w:pPr>
    </w:p>
    <w:p w14:paraId="696D2B5F" w14:textId="77777777" w:rsidR="006D2BF7" w:rsidRPr="00BF29D1" w:rsidRDefault="006D2BF7" w:rsidP="7BFD15B0">
      <w:pPr>
        <w:pStyle w:val="Heading1"/>
        <w:rPr>
          <w:lang w:val="en-GB"/>
        </w:rPr>
      </w:pPr>
      <w:r w:rsidRPr="00BF29D1">
        <w:rPr>
          <w:lang w:val="en-GB"/>
        </w:rPr>
        <w:br w:type="page"/>
      </w:r>
      <w:bookmarkStart w:id="25" w:name="_Toc66716822"/>
      <w:r w:rsidR="7BFD15B0" w:rsidRPr="00BF29D1">
        <w:rPr>
          <w:lang w:val="en-GB"/>
        </w:rPr>
        <w:lastRenderedPageBreak/>
        <w:t>Table of Contents</w:t>
      </w:r>
      <w:bookmarkStart w:id="26" w:name="_Toc485799638"/>
      <w:bookmarkEnd w:id="25"/>
      <w:bookmarkEnd w:id="26"/>
    </w:p>
    <w:p w14:paraId="1E315BF6" w14:textId="02BE6E50" w:rsidR="000043CC" w:rsidRDefault="006D2BF7">
      <w:pPr>
        <w:pStyle w:val="TOC1"/>
        <w:rPr>
          <w:rFonts w:asciiTheme="minorHAnsi" w:eastAsiaTheme="minorEastAsia" w:hAnsiTheme="minorHAnsi" w:cstheme="minorBidi"/>
          <w:noProof/>
          <w:sz w:val="22"/>
          <w:szCs w:val="22"/>
          <w:lang w:val="en-IE" w:eastAsia="en-IE"/>
        </w:rPr>
      </w:pPr>
      <w:r w:rsidRPr="00BF29D1">
        <w:rPr>
          <w:rFonts w:ascii="Arial" w:eastAsia="Times New Roman" w:hAnsi="Arial"/>
          <w:sz w:val="20"/>
          <w:szCs w:val="24"/>
          <w:lang w:val="en-GB"/>
        </w:rPr>
        <w:fldChar w:fldCharType="begin"/>
      </w:r>
      <w:r w:rsidRPr="00BF29D1">
        <w:rPr>
          <w:rFonts w:ascii="Arial" w:eastAsia="Times New Roman" w:hAnsi="Arial"/>
          <w:sz w:val="20"/>
          <w:szCs w:val="24"/>
          <w:lang w:val="en-GB"/>
        </w:rPr>
        <w:instrText xml:space="preserve"> TOC \o "1-5" \h \z \u </w:instrText>
      </w:r>
      <w:r w:rsidRPr="00BF29D1">
        <w:rPr>
          <w:rFonts w:ascii="Arial" w:eastAsia="Times New Roman" w:hAnsi="Arial"/>
          <w:sz w:val="20"/>
          <w:szCs w:val="24"/>
          <w:lang w:val="en-GB"/>
        </w:rPr>
        <w:fldChar w:fldCharType="separate"/>
      </w:r>
      <w:hyperlink w:anchor="_Toc66716817" w:history="1">
        <w:r w:rsidR="000043CC" w:rsidRPr="00F3720B">
          <w:rPr>
            <w:rStyle w:val="Hyperlink"/>
            <w:noProof/>
            <w:lang w:val="fr-FR"/>
          </w:rPr>
          <w:t>Document Control</w:t>
        </w:r>
        <w:r w:rsidR="000043CC">
          <w:rPr>
            <w:noProof/>
            <w:webHidden/>
          </w:rPr>
          <w:tab/>
        </w:r>
        <w:r w:rsidR="000043CC">
          <w:rPr>
            <w:noProof/>
            <w:webHidden/>
          </w:rPr>
          <w:fldChar w:fldCharType="begin"/>
        </w:r>
        <w:r w:rsidR="000043CC">
          <w:rPr>
            <w:noProof/>
            <w:webHidden/>
          </w:rPr>
          <w:instrText xml:space="preserve"> PAGEREF _Toc66716817 \h </w:instrText>
        </w:r>
        <w:r w:rsidR="000043CC">
          <w:rPr>
            <w:noProof/>
            <w:webHidden/>
          </w:rPr>
        </w:r>
        <w:r w:rsidR="000043CC">
          <w:rPr>
            <w:noProof/>
            <w:webHidden/>
          </w:rPr>
          <w:fldChar w:fldCharType="separate"/>
        </w:r>
        <w:r w:rsidR="002B40DC">
          <w:rPr>
            <w:noProof/>
            <w:webHidden/>
          </w:rPr>
          <w:t>2</w:t>
        </w:r>
        <w:r w:rsidR="000043CC">
          <w:rPr>
            <w:noProof/>
            <w:webHidden/>
          </w:rPr>
          <w:fldChar w:fldCharType="end"/>
        </w:r>
      </w:hyperlink>
    </w:p>
    <w:p w14:paraId="66A1AD7A" w14:textId="7F6E31CE" w:rsidR="000043CC" w:rsidRDefault="000043CC">
      <w:pPr>
        <w:pStyle w:val="TOC2"/>
        <w:rPr>
          <w:rFonts w:asciiTheme="minorHAnsi" w:eastAsiaTheme="minorEastAsia" w:hAnsiTheme="minorHAnsi" w:cstheme="minorBidi"/>
          <w:noProof/>
          <w:sz w:val="22"/>
          <w:szCs w:val="22"/>
          <w:lang w:val="en-IE" w:eastAsia="en-IE"/>
        </w:rPr>
      </w:pPr>
      <w:hyperlink w:anchor="_Toc66716818" w:history="1">
        <w:r w:rsidRPr="00F3720B">
          <w:rPr>
            <w:rStyle w:val="Hyperlink"/>
            <w:noProof/>
            <w:lang w:val="en-GB"/>
          </w:rPr>
          <w:t>Change Record</w:t>
        </w:r>
        <w:r>
          <w:rPr>
            <w:noProof/>
            <w:webHidden/>
          </w:rPr>
          <w:tab/>
        </w:r>
        <w:r>
          <w:rPr>
            <w:noProof/>
            <w:webHidden/>
          </w:rPr>
          <w:fldChar w:fldCharType="begin"/>
        </w:r>
        <w:r>
          <w:rPr>
            <w:noProof/>
            <w:webHidden/>
          </w:rPr>
          <w:instrText xml:space="preserve"> PAGEREF _Toc66716818 \h </w:instrText>
        </w:r>
        <w:r>
          <w:rPr>
            <w:noProof/>
            <w:webHidden/>
          </w:rPr>
        </w:r>
        <w:r>
          <w:rPr>
            <w:noProof/>
            <w:webHidden/>
          </w:rPr>
          <w:fldChar w:fldCharType="separate"/>
        </w:r>
        <w:r w:rsidR="002B40DC">
          <w:rPr>
            <w:noProof/>
            <w:webHidden/>
          </w:rPr>
          <w:t>2</w:t>
        </w:r>
        <w:r>
          <w:rPr>
            <w:noProof/>
            <w:webHidden/>
          </w:rPr>
          <w:fldChar w:fldCharType="end"/>
        </w:r>
      </w:hyperlink>
    </w:p>
    <w:p w14:paraId="63891B9A" w14:textId="73DB0C9A" w:rsidR="000043CC" w:rsidRDefault="000043CC">
      <w:pPr>
        <w:pStyle w:val="TOC2"/>
        <w:rPr>
          <w:rFonts w:asciiTheme="minorHAnsi" w:eastAsiaTheme="minorEastAsia" w:hAnsiTheme="minorHAnsi" w:cstheme="minorBidi"/>
          <w:noProof/>
          <w:sz w:val="22"/>
          <w:szCs w:val="22"/>
          <w:lang w:val="en-IE" w:eastAsia="en-IE"/>
        </w:rPr>
      </w:pPr>
      <w:hyperlink w:anchor="_Toc66716819" w:history="1">
        <w:r w:rsidRPr="00F3720B">
          <w:rPr>
            <w:rStyle w:val="Hyperlink"/>
            <w:noProof/>
            <w:lang w:val="en-GB"/>
          </w:rPr>
          <w:t>Reviewers</w:t>
        </w:r>
        <w:r>
          <w:rPr>
            <w:noProof/>
            <w:webHidden/>
          </w:rPr>
          <w:tab/>
        </w:r>
        <w:r>
          <w:rPr>
            <w:noProof/>
            <w:webHidden/>
          </w:rPr>
          <w:fldChar w:fldCharType="begin"/>
        </w:r>
        <w:r>
          <w:rPr>
            <w:noProof/>
            <w:webHidden/>
          </w:rPr>
          <w:instrText xml:space="preserve"> PAGEREF _Toc66716819 \h </w:instrText>
        </w:r>
        <w:r>
          <w:rPr>
            <w:noProof/>
            <w:webHidden/>
          </w:rPr>
        </w:r>
        <w:r>
          <w:rPr>
            <w:noProof/>
            <w:webHidden/>
          </w:rPr>
          <w:fldChar w:fldCharType="separate"/>
        </w:r>
        <w:r w:rsidR="002B40DC">
          <w:rPr>
            <w:noProof/>
            <w:webHidden/>
          </w:rPr>
          <w:t>2</w:t>
        </w:r>
        <w:r>
          <w:rPr>
            <w:noProof/>
            <w:webHidden/>
          </w:rPr>
          <w:fldChar w:fldCharType="end"/>
        </w:r>
      </w:hyperlink>
    </w:p>
    <w:p w14:paraId="1DF4CD92" w14:textId="7243B2E6" w:rsidR="000043CC" w:rsidRDefault="000043CC">
      <w:pPr>
        <w:pStyle w:val="TOC2"/>
        <w:rPr>
          <w:rFonts w:asciiTheme="minorHAnsi" w:eastAsiaTheme="minorEastAsia" w:hAnsiTheme="minorHAnsi" w:cstheme="minorBidi"/>
          <w:noProof/>
          <w:sz w:val="22"/>
          <w:szCs w:val="22"/>
          <w:lang w:val="en-IE" w:eastAsia="en-IE"/>
        </w:rPr>
      </w:pPr>
      <w:hyperlink w:anchor="_Toc66716820" w:history="1">
        <w:r w:rsidRPr="00F3720B">
          <w:rPr>
            <w:rStyle w:val="Hyperlink"/>
            <w:noProof/>
            <w:lang w:val="en-GB"/>
          </w:rPr>
          <w:t>Distribution</w:t>
        </w:r>
        <w:r>
          <w:rPr>
            <w:noProof/>
            <w:webHidden/>
          </w:rPr>
          <w:tab/>
        </w:r>
        <w:r>
          <w:rPr>
            <w:noProof/>
            <w:webHidden/>
          </w:rPr>
          <w:fldChar w:fldCharType="begin"/>
        </w:r>
        <w:r>
          <w:rPr>
            <w:noProof/>
            <w:webHidden/>
          </w:rPr>
          <w:instrText xml:space="preserve"> PAGEREF _Toc66716820 \h </w:instrText>
        </w:r>
        <w:r>
          <w:rPr>
            <w:noProof/>
            <w:webHidden/>
          </w:rPr>
        </w:r>
        <w:r>
          <w:rPr>
            <w:noProof/>
            <w:webHidden/>
          </w:rPr>
          <w:fldChar w:fldCharType="separate"/>
        </w:r>
        <w:r w:rsidR="002B40DC">
          <w:rPr>
            <w:noProof/>
            <w:webHidden/>
          </w:rPr>
          <w:t>3</w:t>
        </w:r>
        <w:r>
          <w:rPr>
            <w:noProof/>
            <w:webHidden/>
          </w:rPr>
          <w:fldChar w:fldCharType="end"/>
        </w:r>
      </w:hyperlink>
    </w:p>
    <w:p w14:paraId="537F1FB9" w14:textId="0729FB39" w:rsidR="000043CC" w:rsidRDefault="000043CC">
      <w:pPr>
        <w:pStyle w:val="TOC2"/>
        <w:rPr>
          <w:rFonts w:asciiTheme="minorHAnsi" w:eastAsiaTheme="minorEastAsia" w:hAnsiTheme="minorHAnsi" w:cstheme="minorBidi"/>
          <w:noProof/>
          <w:sz w:val="22"/>
          <w:szCs w:val="22"/>
          <w:lang w:val="en-IE" w:eastAsia="en-IE"/>
        </w:rPr>
      </w:pPr>
      <w:hyperlink w:anchor="_Toc66716821" w:history="1">
        <w:r w:rsidRPr="00F3720B">
          <w:rPr>
            <w:rStyle w:val="Hyperlink"/>
            <w:noProof/>
            <w:lang w:val="en-GB"/>
          </w:rPr>
          <w:t>Approval</w:t>
        </w:r>
        <w:r>
          <w:rPr>
            <w:noProof/>
            <w:webHidden/>
          </w:rPr>
          <w:tab/>
        </w:r>
        <w:r>
          <w:rPr>
            <w:noProof/>
            <w:webHidden/>
          </w:rPr>
          <w:fldChar w:fldCharType="begin"/>
        </w:r>
        <w:r>
          <w:rPr>
            <w:noProof/>
            <w:webHidden/>
          </w:rPr>
          <w:instrText xml:space="preserve"> PAGEREF _Toc66716821 \h </w:instrText>
        </w:r>
        <w:r>
          <w:rPr>
            <w:noProof/>
            <w:webHidden/>
          </w:rPr>
        </w:r>
        <w:r>
          <w:rPr>
            <w:noProof/>
            <w:webHidden/>
          </w:rPr>
          <w:fldChar w:fldCharType="separate"/>
        </w:r>
        <w:r w:rsidR="002B40DC">
          <w:rPr>
            <w:noProof/>
            <w:webHidden/>
          </w:rPr>
          <w:t>3</w:t>
        </w:r>
        <w:r>
          <w:rPr>
            <w:noProof/>
            <w:webHidden/>
          </w:rPr>
          <w:fldChar w:fldCharType="end"/>
        </w:r>
      </w:hyperlink>
    </w:p>
    <w:p w14:paraId="4EF0D333" w14:textId="7E0201B2" w:rsidR="000043CC" w:rsidRDefault="000043CC">
      <w:pPr>
        <w:pStyle w:val="TOC1"/>
        <w:rPr>
          <w:rFonts w:asciiTheme="minorHAnsi" w:eastAsiaTheme="minorEastAsia" w:hAnsiTheme="minorHAnsi" w:cstheme="minorBidi"/>
          <w:noProof/>
          <w:sz w:val="22"/>
          <w:szCs w:val="22"/>
          <w:lang w:val="en-IE" w:eastAsia="en-IE"/>
        </w:rPr>
      </w:pPr>
      <w:hyperlink w:anchor="_Toc66716822" w:history="1">
        <w:r w:rsidRPr="00F3720B">
          <w:rPr>
            <w:rStyle w:val="Hyperlink"/>
            <w:noProof/>
            <w:lang w:val="en-GB"/>
          </w:rPr>
          <w:t>Table of Contents</w:t>
        </w:r>
        <w:r>
          <w:rPr>
            <w:noProof/>
            <w:webHidden/>
          </w:rPr>
          <w:tab/>
        </w:r>
        <w:r>
          <w:rPr>
            <w:noProof/>
            <w:webHidden/>
          </w:rPr>
          <w:fldChar w:fldCharType="begin"/>
        </w:r>
        <w:r>
          <w:rPr>
            <w:noProof/>
            <w:webHidden/>
          </w:rPr>
          <w:instrText xml:space="preserve"> PAGEREF _Toc66716822 \h </w:instrText>
        </w:r>
        <w:r>
          <w:rPr>
            <w:noProof/>
            <w:webHidden/>
          </w:rPr>
        </w:r>
        <w:r>
          <w:rPr>
            <w:noProof/>
            <w:webHidden/>
          </w:rPr>
          <w:fldChar w:fldCharType="separate"/>
        </w:r>
        <w:r w:rsidR="002B40DC">
          <w:rPr>
            <w:noProof/>
            <w:webHidden/>
          </w:rPr>
          <w:t>4</w:t>
        </w:r>
        <w:r>
          <w:rPr>
            <w:noProof/>
            <w:webHidden/>
          </w:rPr>
          <w:fldChar w:fldCharType="end"/>
        </w:r>
      </w:hyperlink>
    </w:p>
    <w:p w14:paraId="07E320F3" w14:textId="076384E5" w:rsidR="000043CC" w:rsidRDefault="000043CC">
      <w:pPr>
        <w:pStyle w:val="TOC1"/>
        <w:tabs>
          <w:tab w:val="left" w:pos="420"/>
        </w:tabs>
        <w:rPr>
          <w:rFonts w:asciiTheme="minorHAnsi" w:eastAsiaTheme="minorEastAsia" w:hAnsiTheme="minorHAnsi" w:cstheme="minorBidi"/>
          <w:noProof/>
          <w:sz w:val="22"/>
          <w:szCs w:val="22"/>
          <w:lang w:val="en-IE" w:eastAsia="en-IE"/>
        </w:rPr>
      </w:pPr>
      <w:hyperlink w:anchor="_Toc66716823" w:history="1">
        <w:r w:rsidRPr="00F3720B">
          <w:rPr>
            <w:rStyle w:val="Hyperlink"/>
            <w:noProof/>
            <w:lang w:val="en-GB"/>
            <w14:scene3d>
              <w14:camera w14:prst="orthographicFront"/>
              <w14:lightRig w14:rig="threePt" w14:dir="t">
                <w14:rot w14:lat="0" w14:lon="0" w14:rev="0"/>
              </w14:lightRig>
            </w14:scene3d>
          </w:rPr>
          <w:t>1</w:t>
        </w:r>
        <w:r>
          <w:rPr>
            <w:rFonts w:asciiTheme="minorHAnsi" w:eastAsiaTheme="minorEastAsia" w:hAnsiTheme="minorHAnsi" w:cstheme="minorBidi"/>
            <w:noProof/>
            <w:sz w:val="22"/>
            <w:szCs w:val="22"/>
            <w:lang w:val="en-IE" w:eastAsia="en-IE"/>
          </w:rPr>
          <w:tab/>
        </w:r>
        <w:r w:rsidRPr="00F3720B">
          <w:rPr>
            <w:rStyle w:val="Hyperlink"/>
            <w:noProof/>
            <w:lang w:val="en-GB"/>
          </w:rPr>
          <w:t>Introduction</w:t>
        </w:r>
        <w:r>
          <w:rPr>
            <w:noProof/>
            <w:webHidden/>
          </w:rPr>
          <w:tab/>
        </w:r>
        <w:r>
          <w:rPr>
            <w:noProof/>
            <w:webHidden/>
          </w:rPr>
          <w:fldChar w:fldCharType="begin"/>
        </w:r>
        <w:r>
          <w:rPr>
            <w:noProof/>
            <w:webHidden/>
          </w:rPr>
          <w:instrText xml:space="preserve"> PAGEREF _Toc66716823 \h </w:instrText>
        </w:r>
        <w:r>
          <w:rPr>
            <w:noProof/>
            <w:webHidden/>
          </w:rPr>
        </w:r>
        <w:r>
          <w:rPr>
            <w:noProof/>
            <w:webHidden/>
          </w:rPr>
          <w:fldChar w:fldCharType="separate"/>
        </w:r>
        <w:r w:rsidR="002B40DC">
          <w:rPr>
            <w:noProof/>
            <w:webHidden/>
          </w:rPr>
          <w:t>6</w:t>
        </w:r>
        <w:r>
          <w:rPr>
            <w:noProof/>
            <w:webHidden/>
          </w:rPr>
          <w:fldChar w:fldCharType="end"/>
        </w:r>
      </w:hyperlink>
    </w:p>
    <w:p w14:paraId="2F73C074" w14:textId="3A29CA1C" w:rsidR="000043CC" w:rsidRDefault="000043CC">
      <w:pPr>
        <w:pStyle w:val="TOC2"/>
        <w:rPr>
          <w:rFonts w:asciiTheme="minorHAnsi" w:eastAsiaTheme="minorEastAsia" w:hAnsiTheme="minorHAnsi" w:cstheme="minorBidi"/>
          <w:noProof/>
          <w:sz w:val="22"/>
          <w:szCs w:val="22"/>
          <w:lang w:val="en-IE" w:eastAsia="en-IE"/>
        </w:rPr>
      </w:pPr>
      <w:hyperlink w:anchor="_Toc66716824" w:history="1">
        <w:r w:rsidRPr="00F3720B">
          <w:rPr>
            <w:rStyle w:val="Hyperlink"/>
            <w:noProof/>
            <w:lang w:val="en-GB"/>
          </w:rPr>
          <w:t>What does this document contain?</w:t>
        </w:r>
        <w:r>
          <w:rPr>
            <w:noProof/>
            <w:webHidden/>
          </w:rPr>
          <w:tab/>
        </w:r>
        <w:r>
          <w:rPr>
            <w:noProof/>
            <w:webHidden/>
          </w:rPr>
          <w:fldChar w:fldCharType="begin"/>
        </w:r>
        <w:r>
          <w:rPr>
            <w:noProof/>
            <w:webHidden/>
          </w:rPr>
          <w:instrText xml:space="preserve"> PAGEREF _Toc66716824 \h </w:instrText>
        </w:r>
        <w:r>
          <w:rPr>
            <w:noProof/>
            <w:webHidden/>
          </w:rPr>
        </w:r>
        <w:r>
          <w:rPr>
            <w:noProof/>
            <w:webHidden/>
          </w:rPr>
          <w:fldChar w:fldCharType="separate"/>
        </w:r>
        <w:r w:rsidR="002B40DC">
          <w:rPr>
            <w:noProof/>
            <w:webHidden/>
          </w:rPr>
          <w:t>6</w:t>
        </w:r>
        <w:r>
          <w:rPr>
            <w:noProof/>
            <w:webHidden/>
          </w:rPr>
          <w:fldChar w:fldCharType="end"/>
        </w:r>
      </w:hyperlink>
    </w:p>
    <w:p w14:paraId="06AAE222" w14:textId="3112709E" w:rsidR="000043CC" w:rsidRDefault="000043CC">
      <w:pPr>
        <w:pStyle w:val="TOC2"/>
        <w:rPr>
          <w:rFonts w:asciiTheme="minorHAnsi" w:eastAsiaTheme="minorEastAsia" w:hAnsiTheme="minorHAnsi" w:cstheme="minorBidi"/>
          <w:noProof/>
          <w:sz w:val="22"/>
          <w:szCs w:val="22"/>
          <w:lang w:val="en-IE" w:eastAsia="en-IE"/>
        </w:rPr>
      </w:pPr>
      <w:hyperlink w:anchor="_Toc66716825" w:history="1">
        <w:r w:rsidRPr="00F3720B">
          <w:rPr>
            <w:rStyle w:val="Hyperlink"/>
            <w:noProof/>
            <w:lang w:val="en-GB"/>
          </w:rPr>
          <w:t>Who should read this document?</w:t>
        </w:r>
        <w:r>
          <w:rPr>
            <w:noProof/>
            <w:webHidden/>
          </w:rPr>
          <w:tab/>
        </w:r>
        <w:r>
          <w:rPr>
            <w:noProof/>
            <w:webHidden/>
          </w:rPr>
          <w:fldChar w:fldCharType="begin"/>
        </w:r>
        <w:r>
          <w:rPr>
            <w:noProof/>
            <w:webHidden/>
          </w:rPr>
          <w:instrText xml:space="preserve"> PAGEREF _Toc66716825 \h </w:instrText>
        </w:r>
        <w:r>
          <w:rPr>
            <w:noProof/>
            <w:webHidden/>
          </w:rPr>
        </w:r>
        <w:r>
          <w:rPr>
            <w:noProof/>
            <w:webHidden/>
          </w:rPr>
          <w:fldChar w:fldCharType="separate"/>
        </w:r>
        <w:r w:rsidR="002B40DC">
          <w:rPr>
            <w:noProof/>
            <w:webHidden/>
          </w:rPr>
          <w:t>6</w:t>
        </w:r>
        <w:r>
          <w:rPr>
            <w:noProof/>
            <w:webHidden/>
          </w:rPr>
          <w:fldChar w:fldCharType="end"/>
        </w:r>
      </w:hyperlink>
    </w:p>
    <w:p w14:paraId="64B1EA79" w14:textId="1863A744" w:rsidR="000043CC" w:rsidRDefault="000043CC">
      <w:pPr>
        <w:pStyle w:val="TOC2"/>
        <w:rPr>
          <w:rFonts w:asciiTheme="minorHAnsi" w:eastAsiaTheme="minorEastAsia" w:hAnsiTheme="minorHAnsi" w:cstheme="minorBidi"/>
          <w:noProof/>
          <w:sz w:val="22"/>
          <w:szCs w:val="22"/>
          <w:lang w:val="en-IE" w:eastAsia="en-IE"/>
        </w:rPr>
      </w:pPr>
      <w:hyperlink w:anchor="_Toc66716826" w:history="1">
        <w:r w:rsidRPr="00F3720B">
          <w:rPr>
            <w:rStyle w:val="Hyperlink"/>
            <w:noProof/>
            <w:lang w:val="en-GB"/>
          </w:rPr>
          <w:t>References</w:t>
        </w:r>
        <w:r>
          <w:rPr>
            <w:noProof/>
            <w:webHidden/>
          </w:rPr>
          <w:tab/>
        </w:r>
        <w:r>
          <w:rPr>
            <w:noProof/>
            <w:webHidden/>
          </w:rPr>
          <w:fldChar w:fldCharType="begin"/>
        </w:r>
        <w:r>
          <w:rPr>
            <w:noProof/>
            <w:webHidden/>
          </w:rPr>
          <w:instrText xml:space="preserve"> PAGEREF _Toc66716826 \h </w:instrText>
        </w:r>
        <w:r>
          <w:rPr>
            <w:noProof/>
            <w:webHidden/>
          </w:rPr>
        </w:r>
        <w:r>
          <w:rPr>
            <w:noProof/>
            <w:webHidden/>
          </w:rPr>
          <w:fldChar w:fldCharType="separate"/>
        </w:r>
        <w:r w:rsidR="002B40DC">
          <w:rPr>
            <w:noProof/>
            <w:webHidden/>
          </w:rPr>
          <w:t>6</w:t>
        </w:r>
        <w:r>
          <w:rPr>
            <w:noProof/>
            <w:webHidden/>
          </w:rPr>
          <w:fldChar w:fldCharType="end"/>
        </w:r>
      </w:hyperlink>
    </w:p>
    <w:p w14:paraId="187CFFAC" w14:textId="29FF26CC" w:rsidR="000043CC" w:rsidRDefault="000043CC">
      <w:pPr>
        <w:pStyle w:val="TOC1"/>
        <w:tabs>
          <w:tab w:val="left" w:pos="420"/>
        </w:tabs>
        <w:rPr>
          <w:rFonts w:asciiTheme="minorHAnsi" w:eastAsiaTheme="minorEastAsia" w:hAnsiTheme="minorHAnsi" w:cstheme="minorBidi"/>
          <w:noProof/>
          <w:sz w:val="22"/>
          <w:szCs w:val="22"/>
          <w:lang w:val="en-IE" w:eastAsia="en-IE"/>
        </w:rPr>
      </w:pPr>
      <w:hyperlink w:anchor="_Toc66716827" w:history="1">
        <w:r w:rsidRPr="00F3720B">
          <w:rPr>
            <w:rStyle w:val="Hyperlink"/>
            <w:noProof/>
            <w:lang w:val="en-GB"/>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lang w:val="en-IE" w:eastAsia="en-IE"/>
          </w:rPr>
          <w:tab/>
        </w:r>
        <w:r w:rsidRPr="00F3720B">
          <w:rPr>
            <w:rStyle w:val="Hyperlink"/>
            <w:noProof/>
            <w:lang w:val="en-GB"/>
          </w:rPr>
          <w:t>Introduction to the ISWC JSON Data Format</w:t>
        </w:r>
        <w:r>
          <w:rPr>
            <w:noProof/>
            <w:webHidden/>
          </w:rPr>
          <w:tab/>
        </w:r>
        <w:r>
          <w:rPr>
            <w:noProof/>
            <w:webHidden/>
          </w:rPr>
          <w:fldChar w:fldCharType="begin"/>
        </w:r>
        <w:r>
          <w:rPr>
            <w:noProof/>
            <w:webHidden/>
          </w:rPr>
          <w:instrText xml:space="preserve"> PAGEREF _Toc66716827 \h </w:instrText>
        </w:r>
        <w:r>
          <w:rPr>
            <w:noProof/>
            <w:webHidden/>
          </w:rPr>
        </w:r>
        <w:r>
          <w:rPr>
            <w:noProof/>
            <w:webHidden/>
          </w:rPr>
          <w:fldChar w:fldCharType="separate"/>
        </w:r>
        <w:r w:rsidR="002B40DC">
          <w:rPr>
            <w:noProof/>
            <w:webHidden/>
          </w:rPr>
          <w:t>7</w:t>
        </w:r>
        <w:r>
          <w:rPr>
            <w:noProof/>
            <w:webHidden/>
          </w:rPr>
          <w:fldChar w:fldCharType="end"/>
        </w:r>
      </w:hyperlink>
    </w:p>
    <w:p w14:paraId="0E69298D" w14:textId="1D503B8E" w:rsidR="000043CC" w:rsidRDefault="000043CC">
      <w:pPr>
        <w:pStyle w:val="TOC2"/>
        <w:rPr>
          <w:rFonts w:asciiTheme="minorHAnsi" w:eastAsiaTheme="minorEastAsia" w:hAnsiTheme="minorHAnsi" w:cstheme="minorBidi"/>
          <w:noProof/>
          <w:sz w:val="22"/>
          <w:szCs w:val="22"/>
          <w:lang w:val="en-IE" w:eastAsia="en-IE"/>
        </w:rPr>
      </w:pPr>
      <w:hyperlink w:anchor="_Toc66716828" w:history="1">
        <w:r w:rsidRPr="00F3720B">
          <w:rPr>
            <w:rStyle w:val="Hyperlink"/>
            <w:noProof/>
            <w:lang w:val="en-GB"/>
            <w14:scene3d>
              <w14:camera w14:prst="orthographicFront"/>
              <w14:lightRig w14:rig="threePt" w14:dir="t">
                <w14:rot w14:lat="0" w14:lon="0" w14:rev="0"/>
              </w14:lightRig>
            </w14:scene3d>
          </w:rPr>
          <w:t>2.1.</w:t>
        </w:r>
        <w:r w:rsidRPr="00F3720B">
          <w:rPr>
            <w:rStyle w:val="Hyperlink"/>
            <w:noProof/>
            <w:lang w:val="en-GB"/>
          </w:rPr>
          <w:t xml:space="preserve"> File Structure</w:t>
        </w:r>
        <w:r>
          <w:rPr>
            <w:noProof/>
            <w:webHidden/>
          </w:rPr>
          <w:tab/>
        </w:r>
        <w:r>
          <w:rPr>
            <w:noProof/>
            <w:webHidden/>
          </w:rPr>
          <w:fldChar w:fldCharType="begin"/>
        </w:r>
        <w:r>
          <w:rPr>
            <w:noProof/>
            <w:webHidden/>
          </w:rPr>
          <w:instrText xml:space="preserve"> PAGEREF _Toc66716828 \h </w:instrText>
        </w:r>
        <w:r>
          <w:rPr>
            <w:noProof/>
            <w:webHidden/>
          </w:rPr>
        </w:r>
        <w:r>
          <w:rPr>
            <w:noProof/>
            <w:webHidden/>
          </w:rPr>
          <w:fldChar w:fldCharType="separate"/>
        </w:r>
        <w:r w:rsidR="002B40DC">
          <w:rPr>
            <w:noProof/>
            <w:webHidden/>
          </w:rPr>
          <w:t>7</w:t>
        </w:r>
        <w:r>
          <w:rPr>
            <w:noProof/>
            <w:webHidden/>
          </w:rPr>
          <w:fldChar w:fldCharType="end"/>
        </w:r>
      </w:hyperlink>
    </w:p>
    <w:p w14:paraId="736BC54F" w14:textId="4ACB84B8"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29" w:history="1">
        <w:r w:rsidRPr="00F3720B">
          <w:rPr>
            <w:rStyle w:val="Hyperlink"/>
            <w:noProof/>
            <w:lang w:val="en-GB"/>
            <w14:scene3d>
              <w14:camera w14:prst="orthographicFront"/>
              <w14:lightRig w14:rig="threePt" w14:dir="t">
                <w14:rot w14:lat="0" w14:lon="0" w14:rev="0"/>
              </w14:lightRig>
            </w14:scene3d>
          </w:rPr>
          <w:t>2.1.1.</w:t>
        </w:r>
        <w:r w:rsidRPr="00F3720B">
          <w:rPr>
            <w:rStyle w:val="Hyperlink"/>
            <w:noProof/>
            <w:lang w:val="en-GB"/>
          </w:rPr>
          <w:t xml:space="preserve"> Developer Artefacts</w:t>
        </w:r>
        <w:r>
          <w:rPr>
            <w:noProof/>
            <w:webHidden/>
          </w:rPr>
          <w:tab/>
        </w:r>
        <w:r>
          <w:rPr>
            <w:noProof/>
            <w:webHidden/>
          </w:rPr>
          <w:fldChar w:fldCharType="begin"/>
        </w:r>
        <w:r>
          <w:rPr>
            <w:noProof/>
            <w:webHidden/>
          </w:rPr>
          <w:instrText xml:space="preserve"> PAGEREF _Toc66716829 \h </w:instrText>
        </w:r>
        <w:r>
          <w:rPr>
            <w:noProof/>
            <w:webHidden/>
          </w:rPr>
        </w:r>
        <w:r>
          <w:rPr>
            <w:noProof/>
            <w:webHidden/>
          </w:rPr>
          <w:fldChar w:fldCharType="separate"/>
        </w:r>
        <w:r w:rsidR="002B40DC">
          <w:rPr>
            <w:noProof/>
            <w:webHidden/>
          </w:rPr>
          <w:t>7</w:t>
        </w:r>
        <w:r>
          <w:rPr>
            <w:noProof/>
            <w:webHidden/>
          </w:rPr>
          <w:fldChar w:fldCharType="end"/>
        </w:r>
      </w:hyperlink>
    </w:p>
    <w:p w14:paraId="087D65A8" w14:textId="7008A0A4"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30" w:history="1">
        <w:r w:rsidRPr="00F3720B">
          <w:rPr>
            <w:rStyle w:val="Hyperlink"/>
            <w:noProof/>
            <w:lang w:val="en-GB"/>
            <w14:scene3d>
              <w14:camera w14:prst="orthographicFront"/>
              <w14:lightRig w14:rig="threePt" w14:dir="t">
                <w14:rot w14:lat="0" w14:lon="0" w14:rev="0"/>
              </w14:lightRig>
            </w14:scene3d>
          </w:rPr>
          <w:t>2.1.2.</w:t>
        </w:r>
        <w:r w:rsidRPr="00F3720B">
          <w:rPr>
            <w:rStyle w:val="Hyperlink"/>
            <w:noProof/>
            <w:lang w:val="en-GB"/>
          </w:rPr>
          <w:t xml:space="preserve"> Schema and Validation</w:t>
        </w:r>
        <w:r>
          <w:rPr>
            <w:noProof/>
            <w:webHidden/>
          </w:rPr>
          <w:tab/>
        </w:r>
        <w:r>
          <w:rPr>
            <w:noProof/>
            <w:webHidden/>
          </w:rPr>
          <w:fldChar w:fldCharType="begin"/>
        </w:r>
        <w:r>
          <w:rPr>
            <w:noProof/>
            <w:webHidden/>
          </w:rPr>
          <w:instrText xml:space="preserve"> PAGEREF _Toc66716830 \h </w:instrText>
        </w:r>
        <w:r>
          <w:rPr>
            <w:noProof/>
            <w:webHidden/>
          </w:rPr>
        </w:r>
        <w:r>
          <w:rPr>
            <w:noProof/>
            <w:webHidden/>
          </w:rPr>
          <w:fldChar w:fldCharType="separate"/>
        </w:r>
        <w:r w:rsidR="002B40DC">
          <w:rPr>
            <w:noProof/>
            <w:webHidden/>
          </w:rPr>
          <w:t>8</w:t>
        </w:r>
        <w:r>
          <w:rPr>
            <w:noProof/>
            <w:webHidden/>
          </w:rPr>
          <w:fldChar w:fldCharType="end"/>
        </w:r>
      </w:hyperlink>
    </w:p>
    <w:p w14:paraId="4DB19E8B" w14:textId="3BD187B8"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31" w:history="1">
        <w:r w:rsidRPr="00F3720B">
          <w:rPr>
            <w:rStyle w:val="Hyperlink"/>
            <w:noProof/>
            <w:lang w:val="en-GB"/>
            <w14:scene3d>
              <w14:camera w14:prst="orthographicFront"/>
              <w14:lightRig w14:rig="threePt" w14:dir="t">
                <w14:rot w14:lat="0" w14:lon="0" w14:rev="0"/>
              </w14:lightRig>
            </w14:scene3d>
          </w:rPr>
          <w:t>2.1.3.</w:t>
        </w:r>
        <w:r w:rsidRPr="00F3720B">
          <w:rPr>
            <w:rStyle w:val="Hyperlink"/>
            <w:noProof/>
            <w:lang w:val="en-GB"/>
          </w:rPr>
          <w:t xml:space="preserve"> File Header</w:t>
        </w:r>
        <w:r>
          <w:rPr>
            <w:noProof/>
            <w:webHidden/>
          </w:rPr>
          <w:tab/>
        </w:r>
        <w:r>
          <w:rPr>
            <w:noProof/>
            <w:webHidden/>
          </w:rPr>
          <w:fldChar w:fldCharType="begin"/>
        </w:r>
        <w:r>
          <w:rPr>
            <w:noProof/>
            <w:webHidden/>
          </w:rPr>
          <w:instrText xml:space="preserve"> PAGEREF _Toc66716831 \h </w:instrText>
        </w:r>
        <w:r>
          <w:rPr>
            <w:noProof/>
            <w:webHidden/>
          </w:rPr>
        </w:r>
        <w:r>
          <w:rPr>
            <w:noProof/>
            <w:webHidden/>
          </w:rPr>
          <w:fldChar w:fldCharType="separate"/>
        </w:r>
        <w:r w:rsidR="002B40DC">
          <w:rPr>
            <w:noProof/>
            <w:webHidden/>
          </w:rPr>
          <w:t>9</w:t>
        </w:r>
        <w:r>
          <w:rPr>
            <w:noProof/>
            <w:webHidden/>
          </w:rPr>
          <w:fldChar w:fldCharType="end"/>
        </w:r>
      </w:hyperlink>
    </w:p>
    <w:p w14:paraId="321C2366" w14:textId="5BB2D33C"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32" w:history="1">
        <w:r w:rsidRPr="00F3720B">
          <w:rPr>
            <w:rStyle w:val="Hyperlink"/>
            <w:noProof/>
            <w:lang w:val="en-GB"/>
            <w14:scene3d>
              <w14:camera w14:prst="orthographicFront"/>
              <w14:lightRig w14:rig="threePt" w14:dir="t">
                <w14:rot w14:lat="0" w14:lon="0" w14:rev="0"/>
              </w14:lightRig>
            </w14:scene3d>
          </w:rPr>
          <w:t>2.1.4.</w:t>
        </w:r>
        <w:r w:rsidRPr="00F3720B">
          <w:rPr>
            <w:rStyle w:val="Hyperlink"/>
            <w:noProof/>
            <w:lang w:val="en-GB"/>
          </w:rPr>
          <w:t xml:space="preserve"> Transaction Groups</w:t>
        </w:r>
        <w:r>
          <w:rPr>
            <w:noProof/>
            <w:webHidden/>
          </w:rPr>
          <w:tab/>
        </w:r>
        <w:r>
          <w:rPr>
            <w:noProof/>
            <w:webHidden/>
          </w:rPr>
          <w:fldChar w:fldCharType="begin"/>
        </w:r>
        <w:r>
          <w:rPr>
            <w:noProof/>
            <w:webHidden/>
          </w:rPr>
          <w:instrText xml:space="preserve"> PAGEREF _Toc66716832 \h </w:instrText>
        </w:r>
        <w:r>
          <w:rPr>
            <w:noProof/>
            <w:webHidden/>
          </w:rPr>
        </w:r>
        <w:r>
          <w:rPr>
            <w:noProof/>
            <w:webHidden/>
          </w:rPr>
          <w:fldChar w:fldCharType="separate"/>
        </w:r>
        <w:r w:rsidR="002B40DC">
          <w:rPr>
            <w:noProof/>
            <w:webHidden/>
          </w:rPr>
          <w:t>9</w:t>
        </w:r>
        <w:r>
          <w:rPr>
            <w:noProof/>
            <w:webHidden/>
          </w:rPr>
          <w:fldChar w:fldCharType="end"/>
        </w:r>
      </w:hyperlink>
    </w:p>
    <w:p w14:paraId="7C86BEEB" w14:textId="235237B3" w:rsidR="000043CC" w:rsidRDefault="000043CC">
      <w:pPr>
        <w:pStyle w:val="TOC2"/>
        <w:rPr>
          <w:rFonts w:asciiTheme="minorHAnsi" w:eastAsiaTheme="minorEastAsia" w:hAnsiTheme="minorHAnsi" w:cstheme="minorBidi"/>
          <w:noProof/>
          <w:sz w:val="22"/>
          <w:szCs w:val="22"/>
          <w:lang w:val="en-IE" w:eastAsia="en-IE"/>
        </w:rPr>
      </w:pPr>
      <w:hyperlink w:anchor="_Toc66716833" w:history="1">
        <w:r w:rsidRPr="00F3720B">
          <w:rPr>
            <w:rStyle w:val="Hyperlink"/>
            <w:noProof/>
            <w:lang w:val="en-GB"/>
            <w14:scene3d>
              <w14:camera w14:prst="orthographicFront"/>
              <w14:lightRig w14:rig="threePt" w14:dir="t">
                <w14:rot w14:lat="0" w14:lon="0" w14:rev="0"/>
              </w14:lightRig>
            </w14:scene3d>
          </w:rPr>
          <w:t>2.2.</w:t>
        </w:r>
        <w:r w:rsidRPr="00F3720B">
          <w:rPr>
            <w:rStyle w:val="Hyperlink"/>
            <w:noProof/>
            <w:lang w:val="en-GB"/>
          </w:rPr>
          <w:t xml:space="preserve"> File Naming, Transfer and Encoding</w:t>
        </w:r>
        <w:r>
          <w:rPr>
            <w:noProof/>
            <w:webHidden/>
          </w:rPr>
          <w:tab/>
        </w:r>
        <w:r>
          <w:rPr>
            <w:noProof/>
            <w:webHidden/>
          </w:rPr>
          <w:fldChar w:fldCharType="begin"/>
        </w:r>
        <w:r>
          <w:rPr>
            <w:noProof/>
            <w:webHidden/>
          </w:rPr>
          <w:instrText xml:space="preserve"> PAGEREF _Toc66716833 \h </w:instrText>
        </w:r>
        <w:r>
          <w:rPr>
            <w:noProof/>
            <w:webHidden/>
          </w:rPr>
        </w:r>
        <w:r>
          <w:rPr>
            <w:noProof/>
            <w:webHidden/>
          </w:rPr>
          <w:fldChar w:fldCharType="separate"/>
        </w:r>
        <w:r w:rsidR="002B40DC">
          <w:rPr>
            <w:noProof/>
            <w:webHidden/>
          </w:rPr>
          <w:t>10</w:t>
        </w:r>
        <w:r>
          <w:rPr>
            <w:noProof/>
            <w:webHidden/>
          </w:rPr>
          <w:fldChar w:fldCharType="end"/>
        </w:r>
      </w:hyperlink>
    </w:p>
    <w:p w14:paraId="5857266B" w14:textId="4DB60177"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34" w:history="1">
        <w:r w:rsidRPr="00F3720B">
          <w:rPr>
            <w:rStyle w:val="Hyperlink"/>
            <w:noProof/>
            <w:lang w:val="en-GB"/>
            <w14:scene3d>
              <w14:camera w14:prst="orthographicFront"/>
              <w14:lightRig w14:rig="threePt" w14:dir="t">
                <w14:rot w14:lat="0" w14:lon="0" w14:rev="0"/>
              </w14:lightRig>
            </w14:scene3d>
          </w:rPr>
          <w:t>2.2.1.</w:t>
        </w:r>
        <w:r w:rsidRPr="00F3720B">
          <w:rPr>
            <w:rStyle w:val="Hyperlink"/>
            <w:noProof/>
            <w:lang w:val="en-GB"/>
          </w:rPr>
          <w:t xml:space="preserve"> File Encoding</w:t>
        </w:r>
        <w:r>
          <w:rPr>
            <w:noProof/>
            <w:webHidden/>
          </w:rPr>
          <w:tab/>
        </w:r>
        <w:r>
          <w:rPr>
            <w:noProof/>
            <w:webHidden/>
          </w:rPr>
          <w:fldChar w:fldCharType="begin"/>
        </w:r>
        <w:r>
          <w:rPr>
            <w:noProof/>
            <w:webHidden/>
          </w:rPr>
          <w:instrText xml:space="preserve"> PAGEREF _Toc66716834 \h </w:instrText>
        </w:r>
        <w:r>
          <w:rPr>
            <w:noProof/>
            <w:webHidden/>
          </w:rPr>
        </w:r>
        <w:r>
          <w:rPr>
            <w:noProof/>
            <w:webHidden/>
          </w:rPr>
          <w:fldChar w:fldCharType="separate"/>
        </w:r>
        <w:r w:rsidR="002B40DC">
          <w:rPr>
            <w:noProof/>
            <w:webHidden/>
          </w:rPr>
          <w:t>10</w:t>
        </w:r>
        <w:r>
          <w:rPr>
            <w:noProof/>
            <w:webHidden/>
          </w:rPr>
          <w:fldChar w:fldCharType="end"/>
        </w:r>
      </w:hyperlink>
    </w:p>
    <w:p w14:paraId="2269CA30" w14:textId="265F8E5E"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35" w:history="1">
        <w:r w:rsidRPr="00F3720B">
          <w:rPr>
            <w:rStyle w:val="Hyperlink"/>
            <w:noProof/>
            <w:lang w:val="en-GB"/>
            <w14:scene3d>
              <w14:camera w14:prst="orthographicFront"/>
              <w14:lightRig w14:rig="threePt" w14:dir="t">
                <w14:rot w14:lat="0" w14:lon="0" w14:rev="0"/>
              </w14:lightRig>
            </w14:scene3d>
          </w:rPr>
          <w:t>2.2.2.</w:t>
        </w:r>
        <w:r w:rsidRPr="00F3720B">
          <w:rPr>
            <w:rStyle w:val="Hyperlink"/>
            <w:noProof/>
            <w:lang w:val="en-GB"/>
          </w:rPr>
          <w:t xml:space="preserve"> File Transfer and Location</w:t>
        </w:r>
        <w:r>
          <w:rPr>
            <w:noProof/>
            <w:webHidden/>
          </w:rPr>
          <w:tab/>
        </w:r>
        <w:r>
          <w:rPr>
            <w:noProof/>
            <w:webHidden/>
          </w:rPr>
          <w:fldChar w:fldCharType="begin"/>
        </w:r>
        <w:r>
          <w:rPr>
            <w:noProof/>
            <w:webHidden/>
          </w:rPr>
          <w:instrText xml:space="preserve"> PAGEREF _Toc66716835 \h </w:instrText>
        </w:r>
        <w:r>
          <w:rPr>
            <w:noProof/>
            <w:webHidden/>
          </w:rPr>
        </w:r>
        <w:r>
          <w:rPr>
            <w:noProof/>
            <w:webHidden/>
          </w:rPr>
          <w:fldChar w:fldCharType="separate"/>
        </w:r>
        <w:r w:rsidR="002B40DC">
          <w:rPr>
            <w:noProof/>
            <w:webHidden/>
          </w:rPr>
          <w:t>10</w:t>
        </w:r>
        <w:r>
          <w:rPr>
            <w:noProof/>
            <w:webHidden/>
          </w:rPr>
          <w:fldChar w:fldCharType="end"/>
        </w:r>
      </w:hyperlink>
    </w:p>
    <w:p w14:paraId="4F7E5BD1" w14:textId="0D83C3F0"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36" w:history="1">
        <w:r w:rsidRPr="00F3720B">
          <w:rPr>
            <w:rStyle w:val="Hyperlink"/>
            <w:noProof/>
            <w:lang w:val="en-GB"/>
            <w14:scene3d>
              <w14:camera w14:prst="orthographicFront"/>
              <w14:lightRig w14:rig="threePt" w14:dir="t">
                <w14:rot w14:lat="0" w14:lon="0" w14:rev="0"/>
              </w14:lightRig>
            </w14:scene3d>
          </w:rPr>
          <w:t>2.2.3.</w:t>
        </w:r>
        <w:r w:rsidRPr="00F3720B">
          <w:rPr>
            <w:rStyle w:val="Hyperlink"/>
            <w:noProof/>
            <w:lang w:val="en-GB"/>
          </w:rPr>
          <w:t xml:space="preserve"> File Naming Convention</w:t>
        </w:r>
        <w:r>
          <w:rPr>
            <w:noProof/>
            <w:webHidden/>
          </w:rPr>
          <w:tab/>
        </w:r>
        <w:r>
          <w:rPr>
            <w:noProof/>
            <w:webHidden/>
          </w:rPr>
          <w:fldChar w:fldCharType="begin"/>
        </w:r>
        <w:r>
          <w:rPr>
            <w:noProof/>
            <w:webHidden/>
          </w:rPr>
          <w:instrText xml:space="preserve"> PAGEREF _Toc66716836 \h </w:instrText>
        </w:r>
        <w:r>
          <w:rPr>
            <w:noProof/>
            <w:webHidden/>
          </w:rPr>
        </w:r>
        <w:r>
          <w:rPr>
            <w:noProof/>
            <w:webHidden/>
          </w:rPr>
          <w:fldChar w:fldCharType="separate"/>
        </w:r>
        <w:r w:rsidR="002B40DC">
          <w:rPr>
            <w:noProof/>
            <w:webHidden/>
          </w:rPr>
          <w:t>10</w:t>
        </w:r>
        <w:r>
          <w:rPr>
            <w:noProof/>
            <w:webHidden/>
          </w:rPr>
          <w:fldChar w:fldCharType="end"/>
        </w:r>
      </w:hyperlink>
    </w:p>
    <w:p w14:paraId="3D954C99" w14:textId="15476AC3" w:rsidR="000043CC" w:rsidRDefault="000043CC">
      <w:pPr>
        <w:pStyle w:val="TOC2"/>
        <w:rPr>
          <w:rFonts w:asciiTheme="minorHAnsi" w:eastAsiaTheme="minorEastAsia" w:hAnsiTheme="minorHAnsi" w:cstheme="minorBidi"/>
          <w:noProof/>
          <w:sz w:val="22"/>
          <w:szCs w:val="22"/>
          <w:lang w:val="en-IE" w:eastAsia="en-IE"/>
        </w:rPr>
      </w:pPr>
      <w:hyperlink w:anchor="_Toc66716837" w:history="1">
        <w:r w:rsidRPr="00F3720B">
          <w:rPr>
            <w:rStyle w:val="Hyperlink"/>
            <w:noProof/>
            <w:lang w:val="en-GB"/>
            <w14:scene3d>
              <w14:camera w14:prst="orthographicFront"/>
              <w14:lightRig w14:rig="threePt" w14:dir="t">
                <w14:rot w14:lat="0" w14:lon="0" w14:rev="0"/>
              </w14:lightRig>
            </w14:scene3d>
          </w:rPr>
          <w:t>2.3.</w:t>
        </w:r>
        <w:r w:rsidRPr="00F3720B">
          <w:rPr>
            <w:rStyle w:val="Hyperlink"/>
            <w:noProof/>
            <w:lang w:val="en-GB"/>
          </w:rPr>
          <w:t xml:space="preserve"> ISWCs Allocated from Local Ranges</w:t>
        </w:r>
        <w:r>
          <w:rPr>
            <w:noProof/>
            <w:webHidden/>
          </w:rPr>
          <w:tab/>
        </w:r>
        <w:r>
          <w:rPr>
            <w:noProof/>
            <w:webHidden/>
          </w:rPr>
          <w:fldChar w:fldCharType="begin"/>
        </w:r>
        <w:r>
          <w:rPr>
            <w:noProof/>
            <w:webHidden/>
          </w:rPr>
          <w:instrText xml:space="preserve"> PAGEREF _Toc66716837 \h </w:instrText>
        </w:r>
        <w:r>
          <w:rPr>
            <w:noProof/>
            <w:webHidden/>
          </w:rPr>
        </w:r>
        <w:r>
          <w:rPr>
            <w:noProof/>
            <w:webHidden/>
          </w:rPr>
          <w:fldChar w:fldCharType="separate"/>
        </w:r>
        <w:r w:rsidR="002B40DC">
          <w:rPr>
            <w:noProof/>
            <w:webHidden/>
          </w:rPr>
          <w:t>10</w:t>
        </w:r>
        <w:r>
          <w:rPr>
            <w:noProof/>
            <w:webHidden/>
          </w:rPr>
          <w:fldChar w:fldCharType="end"/>
        </w:r>
      </w:hyperlink>
    </w:p>
    <w:p w14:paraId="23A86419" w14:textId="363CF046" w:rsidR="000043CC" w:rsidRDefault="000043CC">
      <w:pPr>
        <w:pStyle w:val="TOC1"/>
        <w:tabs>
          <w:tab w:val="left" w:pos="420"/>
        </w:tabs>
        <w:rPr>
          <w:rFonts w:asciiTheme="minorHAnsi" w:eastAsiaTheme="minorEastAsia" w:hAnsiTheme="minorHAnsi" w:cstheme="minorBidi"/>
          <w:noProof/>
          <w:sz w:val="22"/>
          <w:szCs w:val="22"/>
          <w:lang w:val="en-IE" w:eastAsia="en-IE"/>
        </w:rPr>
      </w:pPr>
      <w:hyperlink w:anchor="_Toc66716838" w:history="1">
        <w:r w:rsidRPr="00F3720B">
          <w:rPr>
            <w:rStyle w:val="Hyperlink"/>
            <w:noProof/>
            <w:lang w:val="en-GB"/>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lang w:val="en-IE" w:eastAsia="en-IE"/>
          </w:rPr>
          <w:tab/>
        </w:r>
        <w:r w:rsidRPr="00F3720B">
          <w:rPr>
            <w:rStyle w:val="Hyperlink"/>
            <w:noProof/>
            <w:lang w:val="en-GB"/>
          </w:rPr>
          <w:t>Transactions</w:t>
        </w:r>
        <w:r>
          <w:rPr>
            <w:noProof/>
            <w:webHidden/>
          </w:rPr>
          <w:tab/>
        </w:r>
        <w:r>
          <w:rPr>
            <w:noProof/>
            <w:webHidden/>
          </w:rPr>
          <w:fldChar w:fldCharType="begin"/>
        </w:r>
        <w:r>
          <w:rPr>
            <w:noProof/>
            <w:webHidden/>
          </w:rPr>
          <w:instrText xml:space="preserve"> PAGEREF _Toc66716838 \h </w:instrText>
        </w:r>
        <w:r>
          <w:rPr>
            <w:noProof/>
            <w:webHidden/>
          </w:rPr>
        </w:r>
        <w:r>
          <w:rPr>
            <w:noProof/>
            <w:webHidden/>
          </w:rPr>
          <w:fldChar w:fldCharType="separate"/>
        </w:r>
        <w:r w:rsidR="002B40DC">
          <w:rPr>
            <w:noProof/>
            <w:webHidden/>
          </w:rPr>
          <w:t>12</w:t>
        </w:r>
        <w:r>
          <w:rPr>
            <w:noProof/>
            <w:webHidden/>
          </w:rPr>
          <w:fldChar w:fldCharType="end"/>
        </w:r>
      </w:hyperlink>
    </w:p>
    <w:p w14:paraId="0E14D6BF" w14:textId="086DE2D1" w:rsidR="000043CC" w:rsidRDefault="000043CC">
      <w:pPr>
        <w:pStyle w:val="TOC2"/>
        <w:rPr>
          <w:rFonts w:asciiTheme="minorHAnsi" w:eastAsiaTheme="minorEastAsia" w:hAnsiTheme="minorHAnsi" w:cstheme="minorBidi"/>
          <w:noProof/>
          <w:sz w:val="22"/>
          <w:szCs w:val="22"/>
          <w:lang w:val="en-IE" w:eastAsia="en-IE"/>
        </w:rPr>
      </w:pPr>
      <w:hyperlink w:anchor="_Toc66716839" w:history="1">
        <w:r w:rsidRPr="00F3720B">
          <w:rPr>
            <w:rStyle w:val="Hyperlink"/>
            <w:noProof/>
            <w:lang w:val="en-GB"/>
            <w14:scene3d>
              <w14:camera w14:prst="orthographicFront"/>
              <w14:lightRig w14:rig="threePt" w14:dir="t">
                <w14:rot w14:lat="0" w14:lon="0" w14:rev="0"/>
              </w14:lightRig>
            </w14:scene3d>
          </w:rPr>
          <w:t>3.1.</w:t>
        </w:r>
        <w:r w:rsidRPr="00F3720B">
          <w:rPr>
            <w:rStyle w:val="Hyperlink"/>
            <w:noProof/>
            <w:lang w:val="en-GB"/>
          </w:rPr>
          <w:t xml:space="preserve"> AddSubmission</w:t>
        </w:r>
        <w:r>
          <w:rPr>
            <w:noProof/>
            <w:webHidden/>
          </w:rPr>
          <w:tab/>
        </w:r>
        <w:r>
          <w:rPr>
            <w:noProof/>
            <w:webHidden/>
          </w:rPr>
          <w:fldChar w:fldCharType="begin"/>
        </w:r>
        <w:r>
          <w:rPr>
            <w:noProof/>
            <w:webHidden/>
          </w:rPr>
          <w:instrText xml:space="preserve"> PAGEREF _Toc66716839 \h </w:instrText>
        </w:r>
        <w:r>
          <w:rPr>
            <w:noProof/>
            <w:webHidden/>
          </w:rPr>
        </w:r>
        <w:r>
          <w:rPr>
            <w:noProof/>
            <w:webHidden/>
          </w:rPr>
          <w:fldChar w:fldCharType="separate"/>
        </w:r>
        <w:r w:rsidR="002B40DC">
          <w:rPr>
            <w:noProof/>
            <w:webHidden/>
          </w:rPr>
          <w:t>12</w:t>
        </w:r>
        <w:r>
          <w:rPr>
            <w:noProof/>
            <w:webHidden/>
          </w:rPr>
          <w:fldChar w:fldCharType="end"/>
        </w:r>
      </w:hyperlink>
    </w:p>
    <w:p w14:paraId="507F11B0" w14:textId="5F7CBE24"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40" w:history="1">
        <w:r w:rsidRPr="00F3720B">
          <w:rPr>
            <w:rStyle w:val="Hyperlink"/>
            <w:noProof/>
            <w:lang w:val="en-GB"/>
            <w14:scene3d>
              <w14:camera w14:prst="orthographicFront"/>
              <w14:lightRig w14:rig="threePt" w14:dir="t">
                <w14:rot w14:lat="0" w14:lon="0" w14:rev="0"/>
              </w14:lightRig>
            </w14:scene3d>
          </w:rPr>
          <w:t>3.1.1.</w:t>
        </w:r>
        <w:r w:rsidRPr="00F3720B">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_Toc66716840 \h </w:instrText>
        </w:r>
        <w:r>
          <w:rPr>
            <w:noProof/>
            <w:webHidden/>
          </w:rPr>
        </w:r>
        <w:r>
          <w:rPr>
            <w:noProof/>
            <w:webHidden/>
          </w:rPr>
          <w:fldChar w:fldCharType="separate"/>
        </w:r>
        <w:r w:rsidR="002B40DC">
          <w:rPr>
            <w:noProof/>
            <w:webHidden/>
          </w:rPr>
          <w:t>14</w:t>
        </w:r>
        <w:r>
          <w:rPr>
            <w:noProof/>
            <w:webHidden/>
          </w:rPr>
          <w:fldChar w:fldCharType="end"/>
        </w:r>
      </w:hyperlink>
    </w:p>
    <w:p w14:paraId="35D65E89" w14:textId="7980B9F0"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41" w:history="1">
        <w:r w:rsidRPr="00F3720B">
          <w:rPr>
            <w:rStyle w:val="Hyperlink"/>
            <w:noProof/>
            <w:lang w:val="en-GB"/>
            <w14:scene3d>
              <w14:camera w14:prst="orthographicFront"/>
              <w14:lightRig w14:rig="threePt" w14:dir="t">
                <w14:rot w14:lat="0" w14:lon="0" w14:rev="0"/>
              </w14:lightRig>
            </w14:scene3d>
          </w:rPr>
          <w:t>3.1.2.</w:t>
        </w:r>
        <w:r w:rsidRPr="00F3720B">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_Toc66716841 \h </w:instrText>
        </w:r>
        <w:r>
          <w:rPr>
            <w:noProof/>
            <w:webHidden/>
          </w:rPr>
        </w:r>
        <w:r>
          <w:rPr>
            <w:noProof/>
            <w:webHidden/>
          </w:rPr>
          <w:fldChar w:fldCharType="separate"/>
        </w:r>
        <w:r w:rsidR="002B40DC">
          <w:rPr>
            <w:noProof/>
            <w:webHidden/>
          </w:rPr>
          <w:t>14</w:t>
        </w:r>
        <w:r>
          <w:rPr>
            <w:noProof/>
            <w:webHidden/>
          </w:rPr>
          <w:fldChar w:fldCharType="end"/>
        </w:r>
      </w:hyperlink>
    </w:p>
    <w:p w14:paraId="7BF58030" w14:textId="32D1B122"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42" w:history="1">
        <w:r w:rsidRPr="00F3720B">
          <w:rPr>
            <w:rStyle w:val="Hyperlink"/>
            <w:noProof/>
            <w:lang w:val="en-GB"/>
            <w14:scene3d>
              <w14:camera w14:prst="orthographicFront"/>
              <w14:lightRig w14:rig="threePt" w14:dir="t">
                <w14:rot w14:lat="0" w14:lon="0" w14:rev="0"/>
              </w14:lightRig>
            </w14:scene3d>
          </w:rPr>
          <w:t>3.1.3.</w:t>
        </w:r>
        <w:r w:rsidRPr="00F3720B">
          <w:rPr>
            <w:rStyle w:val="Hyperlink"/>
            <w:noProof/>
            <w:lang w:val="en-GB"/>
          </w:rPr>
          <w:t xml:space="preserve"> Sample</w:t>
        </w:r>
        <w:r>
          <w:rPr>
            <w:noProof/>
            <w:webHidden/>
          </w:rPr>
          <w:tab/>
        </w:r>
        <w:r>
          <w:rPr>
            <w:noProof/>
            <w:webHidden/>
          </w:rPr>
          <w:fldChar w:fldCharType="begin"/>
        </w:r>
        <w:r>
          <w:rPr>
            <w:noProof/>
            <w:webHidden/>
          </w:rPr>
          <w:instrText xml:space="preserve"> PAGEREF _Toc66716842 \h </w:instrText>
        </w:r>
        <w:r>
          <w:rPr>
            <w:noProof/>
            <w:webHidden/>
          </w:rPr>
        </w:r>
        <w:r>
          <w:rPr>
            <w:noProof/>
            <w:webHidden/>
          </w:rPr>
          <w:fldChar w:fldCharType="separate"/>
        </w:r>
        <w:r w:rsidR="002B40DC">
          <w:rPr>
            <w:noProof/>
            <w:webHidden/>
          </w:rPr>
          <w:t>15</w:t>
        </w:r>
        <w:r>
          <w:rPr>
            <w:noProof/>
            <w:webHidden/>
          </w:rPr>
          <w:fldChar w:fldCharType="end"/>
        </w:r>
      </w:hyperlink>
    </w:p>
    <w:p w14:paraId="1443AA26" w14:textId="5D9A0635" w:rsidR="000043CC" w:rsidRDefault="000043CC">
      <w:pPr>
        <w:pStyle w:val="TOC2"/>
        <w:rPr>
          <w:rFonts w:asciiTheme="minorHAnsi" w:eastAsiaTheme="minorEastAsia" w:hAnsiTheme="minorHAnsi" w:cstheme="minorBidi"/>
          <w:noProof/>
          <w:sz w:val="22"/>
          <w:szCs w:val="22"/>
          <w:lang w:val="en-IE" w:eastAsia="en-IE"/>
        </w:rPr>
      </w:pPr>
      <w:hyperlink w:anchor="_Toc66716843" w:history="1">
        <w:r w:rsidRPr="00F3720B">
          <w:rPr>
            <w:rStyle w:val="Hyperlink"/>
            <w:noProof/>
            <w:lang w:val="en-GB"/>
            <w14:scene3d>
              <w14:camera w14:prst="orthographicFront"/>
              <w14:lightRig w14:rig="threePt" w14:dir="t">
                <w14:rot w14:lat="0" w14:lon="0" w14:rev="0"/>
              </w14:lightRig>
            </w14:scene3d>
          </w:rPr>
          <w:t>3.2.</w:t>
        </w:r>
        <w:r w:rsidRPr="00F3720B">
          <w:rPr>
            <w:rStyle w:val="Hyperlink"/>
            <w:noProof/>
            <w:lang w:val="en-GB"/>
          </w:rPr>
          <w:t xml:space="preserve"> UpdateSubmission</w:t>
        </w:r>
        <w:r>
          <w:rPr>
            <w:noProof/>
            <w:webHidden/>
          </w:rPr>
          <w:tab/>
        </w:r>
        <w:r>
          <w:rPr>
            <w:noProof/>
            <w:webHidden/>
          </w:rPr>
          <w:fldChar w:fldCharType="begin"/>
        </w:r>
        <w:r>
          <w:rPr>
            <w:noProof/>
            <w:webHidden/>
          </w:rPr>
          <w:instrText xml:space="preserve"> PAGEREF _Toc66716843 \h </w:instrText>
        </w:r>
        <w:r>
          <w:rPr>
            <w:noProof/>
            <w:webHidden/>
          </w:rPr>
        </w:r>
        <w:r>
          <w:rPr>
            <w:noProof/>
            <w:webHidden/>
          </w:rPr>
          <w:fldChar w:fldCharType="separate"/>
        </w:r>
        <w:r w:rsidR="002B40DC">
          <w:rPr>
            <w:noProof/>
            <w:webHidden/>
          </w:rPr>
          <w:t>16</w:t>
        </w:r>
        <w:r>
          <w:rPr>
            <w:noProof/>
            <w:webHidden/>
          </w:rPr>
          <w:fldChar w:fldCharType="end"/>
        </w:r>
      </w:hyperlink>
    </w:p>
    <w:p w14:paraId="02E33F43" w14:textId="38366735"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44" w:history="1">
        <w:r w:rsidRPr="00F3720B">
          <w:rPr>
            <w:rStyle w:val="Hyperlink"/>
            <w:noProof/>
            <w:lang w:val="en-GB"/>
            <w14:scene3d>
              <w14:camera w14:prst="orthographicFront"/>
              <w14:lightRig w14:rig="threePt" w14:dir="t">
                <w14:rot w14:lat="0" w14:lon="0" w14:rev="0"/>
              </w14:lightRig>
            </w14:scene3d>
          </w:rPr>
          <w:t>3.2.1.</w:t>
        </w:r>
        <w:r w:rsidRPr="00F3720B">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_Toc66716844 \h </w:instrText>
        </w:r>
        <w:r>
          <w:rPr>
            <w:noProof/>
            <w:webHidden/>
          </w:rPr>
        </w:r>
        <w:r>
          <w:rPr>
            <w:noProof/>
            <w:webHidden/>
          </w:rPr>
          <w:fldChar w:fldCharType="separate"/>
        </w:r>
        <w:r w:rsidR="002B40DC">
          <w:rPr>
            <w:noProof/>
            <w:webHidden/>
          </w:rPr>
          <w:t>18</w:t>
        </w:r>
        <w:r>
          <w:rPr>
            <w:noProof/>
            <w:webHidden/>
          </w:rPr>
          <w:fldChar w:fldCharType="end"/>
        </w:r>
      </w:hyperlink>
    </w:p>
    <w:p w14:paraId="62FE9D71" w14:textId="2CF24EDC"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45" w:history="1">
        <w:r w:rsidRPr="00F3720B">
          <w:rPr>
            <w:rStyle w:val="Hyperlink"/>
            <w:noProof/>
            <w:lang w:val="en-GB"/>
            <w14:scene3d>
              <w14:camera w14:prst="orthographicFront"/>
              <w14:lightRig w14:rig="threePt" w14:dir="t">
                <w14:rot w14:lat="0" w14:lon="0" w14:rev="0"/>
              </w14:lightRig>
            </w14:scene3d>
          </w:rPr>
          <w:t>3.2.2.</w:t>
        </w:r>
        <w:r w:rsidRPr="00F3720B">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_Toc66716845 \h </w:instrText>
        </w:r>
        <w:r>
          <w:rPr>
            <w:noProof/>
            <w:webHidden/>
          </w:rPr>
        </w:r>
        <w:r>
          <w:rPr>
            <w:noProof/>
            <w:webHidden/>
          </w:rPr>
          <w:fldChar w:fldCharType="separate"/>
        </w:r>
        <w:r w:rsidR="002B40DC">
          <w:rPr>
            <w:noProof/>
            <w:webHidden/>
          </w:rPr>
          <w:t>18</w:t>
        </w:r>
        <w:r>
          <w:rPr>
            <w:noProof/>
            <w:webHidden/>
          </w:rPr>
          <w:fldChar w:fldCharType="end"/>
        </w:r>
      </w:hyperlink>
    </w:p>
    <w:p w14:paraId="5CEAE96B" w14:textId="23FB5FEF"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46" w:history="1">
        <w:r w:rsidRPr="00F3720B">
          <w:rPr>
            <w:rStyle w:val="Hyperlink"/>
            <w:noProof/>
            <w14:scene3d>
              <w14:camera w14:prst="orthographicFront"/>
              <w14:lightRig w14:rig="threePt" w14:dir="t">
                <w14:rot w14:lat="0" w14:lon="0" w14:rev="0"/>
              </w14:lightRig>
            </w14:scene3d>
          </w:rPr>
          <w:t>3.2.3.</w:t>
        </w:r>
        <w:r w:rsidRPr="00F3720B">
          <w:rPr>
            <w:rStyle w:val="Hyperlink"/>
            <w:noProof/>
          </w:rPr>
          <w:t xml:space="preserve"> Sample</w:t>
        </w:r>
        <w:r>
          <w:rPr>
            <w:noProof/>
            <w:webHidden/>
          </w:rPr>
          <w:tab/>
        </w:r>
        <w:r>
          <w:rPr>
            <w:noProof/>
            <w:webHidden/>
          </w:rPr>
          <w:fldChar w:fldCharType="begin"/>
        </w:r>
        <w:r>
          <w:rPr>
            <w:noProof/>
            <w:webHidden/>
          </w:rPr>
          <w:instrText xml:space="preserve"> PAGEREF _Toc66716846 \h </w:instrText>
        </w:r>
        <w:r>
          <w:rPr>
            <w:noProof/>
            <w:webHidden/>
          </w:rPr>
        </w:r>
        <w:r>
          <w:rPr>
            <w:noProof/>
            <w:webHidden/>
          </w:rPr>
          <w:fldChar w:fldCharType="separate"/>
        </w:r>
        <w:r w:rsidR="002B40DC">
          <w:rPr>
            <w:noProof/>
            <w:webHidden/>
          </w:rPr>
          <w:t>19</w:t>
        </w:r>
        <w:r>
          <w:rPr>
            <w:noProof/>
            <w:webHidden/>
          </w:rPr>
          <w:fldChar w:fldCharType="end"/>
        </w:r>
      </w:hyperlink>
    </w:p>
    <w:p w14:paraId="3B0997E5" w14:textId="671897E6" w:rsidR="000043CC" w:rsidRDefault="000043CC">
      <w:pPr>
        <w:pStyle w:val="TOC2"/>
        <w:rPr>
          <w:rFonts w:asciiTheme="minorHAnsi" w:eastAsiaTheme="minorEastAsia" w:hAnsiTheme="minorHAnsi" w:cstheme="minorBidi"/>
          <w:noProof/>
          <w:sz w:val="22"/>
          <w:szCs w:val="22"/>
          <w:lang w:val="en-IE" w:eastAsia="en-IE"/>
        </w:rPr>
      </w:pPr>
      <w:hyperlink w:anchor="_Toc66716847" w:history="1">
        <w:r w:rsidRPr="00F3720B">
          <w:rPr>
            <w:rStyle w:val="Hyperlink"/>
            <w:noProof/>
            <w:lang w:val="en-GB"/>
            <w14:scene3d>
              <w14:camera w14:prst="orthographicFront"/>
              <w14:lightRig w14:rig="threePt" w14:dir="t">
                <w14:rot w14:lat="0" w14:lon="0" w14:rev="0"/>
              </w14:lightRig>
            </w14:scene3d>
          </w:rPr>
          <w:t>3.3.</w:t>
        </w:r>
        <w:r w:rsidRPr="00F3720B">
          <w:rPr>
            <w:rStyle w:val="Hyperlink"/>
            <w:noProof/>
            <w:lang w:val="en-GB"/>
          </w:rPr>
          <w:t xml:space="preserve"> DeleteSubmission</w:t>
        </w:r>
        <w:r>
          <w:rPr>
            <w:noProof/>
            <w:webHidden/>
          </w:rPr>
          <w:tab/>
        </w:r>
        <w:r>
          <w:rPr>
            <w:noProof/>
            <w:webHidden/>
          </w:rPr>
          <w:fldChar w:fldCharType="begin"/>
        </w:r>
        <w:r>
          <w:rPr>
            <w:noProof/>
            <w:webHidden/>
          </w:rPr>
          <w:instrText xml:space="preserve"> PAGEREF _Toc66716847 \h </w:instrText>
        </w:r>
        <w:r>
          <w:rPr>
            <w:noProof/>
            <w:webHidden/>
          </w:rPr>
        </w:r>
        <w:r>
          <w:rPr>
            <w:noProof/>
            <w:webHidden/>
          </w:rPr>
          <w:fldChar w:fldCharType="separate"/>
        </w:r>
        <w:r w:rsidR="002B40DC">
          <w:rPr>
            <w:noProof/>
            <w:webHidden/>
          </w:rPr>
          <w:t>19</w:t>
        </w:r>
        <w:r>
          <w:rPr>
            <w:noProof/>
            <w:webHidden/>
          </w:rPr>
          <w:fldChar w:fldCharType="end"/>
        </w:r>
      </w:hyperlink>
    </w:p>
    <w:p w14:paraId="7A1506DA" w14:textId="48603F38"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48" w:history="1">
        <w:r w:rsidRPr="00F3720B">
          <w:rPr>
            <w:rStyle w:val="Hyperlink"/>
            <w:noProof/>
            <w:lang w:val="en-GB"/>
            <w14:scene3d>
              <w14:camera w14:prst="orthographicFront"/>
              <w14:lightRig w14:rig="threePt" w14:dir="t">
                <w14:rot w14:lat="0" w14:lon="0" w14:rev="0"/>
              </w14:lightRig>
            </w14:scene3d>
          </w:rPr>
          <w:t>3.3.1.</w:t>
        </w:r>
        <w:r w:rsidRPr="00F3720B">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_Toc66716848 \h </w:instrText>
        </w:r>
        <w:r>
          <w:rPr>
            <w:noProof/>
            <w:webHidden/>
          </w:rPr>
        </w:r>
        <w:r>
          <w:rPr>
            <w:noProof/>
            <w:webHidden/>
          </w:rPr>
          <w:fldChar w:fldCharType="separate"/>
        </w:r>
        <w:r w:rsidR="002B40DC">
          <w:rPr>
            <w:noProof/>
            <w:webHidden/>
          </w:rPr>
          <w:t>20</w:t>
        </w:r>
        <w:r>
          <w:rPr>
            <w:noProof/>
            <w:webHidden/>
          </w:rPr>
          <w:fldChar w:fldCharType="end"/>
        </w:r>
      </w:hyperlink>
    </w:p>
    <w:p w14:paraId="13B4D129" w14:textId="7D0B0E9F"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49" w:history="1">
        <w:r w:rsidRPr="00F3720B">
          <w:rPr>
            <w:rStyle w:val="Hyperlink"/>
            <w:noProof/>
            <w:lang w:val="en-GB"/>
            <w14:scene3d>
              <w14:camera w14:prst="orthographicFront"/>
              <w14:lightRig w14:rig="threePt" w14:dir="t">
                <w14:rot w14:lat="0" w14:lon="0" w14:rev="0"/>
              </w14:lightRig>
            </w14:scene3d>
          </w:rPr>
          <w:t>3.3.2.</w:t>
        </w:r>
        <w:r w:rsidRPr="00F3720B">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_Toc66716849 \h </w:instrText>
        </w:r>
        <w:r>
          <w:rPr>
            <w:noProof/>
            <w:webHidden/>
          </w:rPr>
        </w:r>
        <w:r>
          <w:rPr>
            <w:noProof/>
            <w:webHidden/>
          </w:rPr>
          <w:fldChar w:fldCharType="separate"/>
        </w:r>
        <w:r w:rsidR="002B40DC">
          <w:rPr>
            <w:noProof/>
            <w:webHidden/>
          </w:rPr>
          <w:t>21</w:t>
        </w:r>
        <w:r>
          <w:rPr>
            <w:noProof/>
            <w:webHidden/>
          </w:rPr>
          <w:fldChar w:fldCharType="end"/>
        </w:r>
      </w:hyperlink>
    </w:p>
    <w:p w14:paraId="1AC8BE08" w14:textId="36788B08"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50" w:history="1">
        <w:r w:rsidRPr="00F3720B">
          <w:rPr>
            <w:rStyle w:val="Hyperlink"/>
            <w:noProof/>
            <w14:scene3d>
              <w14:camera w14:prst="orthographicFront"/>
              <w14:lightRig w14:rig="threePt" w14:dir="t">
                <w14:rot w14:lat="0" w14:lon="0" w14:rev="0"/>
              </w14:lightRig>
            </w14:scene3d>
          </w:rPr>
          <w:t>3.3.3.</w:t>
        </w:r>
        <w:r w:rsidRPr="00F3720B">
          <w:rPr>
            <w:rStyle w:val="Hyperlink"/>
            <w:noProof/>
          </w:rPr>
          <w:t xml:space="preserve"> Sample</w:t>
        </w:r>
        <w:r>
          <w:rPr>
            <w:noProof/>
            <w:webHidden/>
          </w:rPr>
          <w:tab/>
        </w:r>
        <w:r>
          <w:rPr>
            <w:noProof/>
            <w:webHidden/>
          </w:rPr>
          <w:fldChar w:fldCharType="begin"/>
        </w:r>
        <w:r>
          <w:rPr>
            <w:noProof/>
            <w:webHidden/>
          </w:rPr>
          <w:instrText xml:space="preserve"> PAGEREF _Toc66716850 \h </w:instrText>
        </w:r>
        <w:r>
          <w:rPr>
            <w:noProof/>
            <w:webHidden/>
          </w:rPr>
        </w:r>
        <w:r>
          <w:rPr>
            <w:noProof/>
            <w:webHidden/>
          </w:rPr>
          <w:fldChar w:fldCharType="separate"/>
        </w:r>
        <w:r w:rsidR="002B40DC">
          <w:rPr>
            <w:noProof/>
            <w:webHidden/>
          </w:rPr>
          <w:t>21</w:t>
        </w:r>
        <w:r>
          <w:rPr>
            <w:noProof/>
            <w:webHidden/>
          </w:rPr>
          <w:fldChar w:fldCharType="end"/>
        </w:r>
      </w:hyperlink>
    </w:p>
    <w:p w14:paraId="222EEBDC" w14:textId="7CDA155C" w:rsidR="000043CC" w:rsidRDefault="000043CC">
      <w:pPr>
        <w:pStyle w:val="TOC2"/>
        <w:rPr>
          <w:rFonts w:asciiTheme="minorHAnsi" w:eastAsiaTheme="minorEastAsia" w:hAnsiTheme="minorHAnsi" w:cstheme="minorBidi"/>
          <w:noProof/>
          <w:sz w:val="22"/>
          <w:szCs w:val="22"/>
          <w:lang w:val="en-IE" w:eastAsia="en-IE"/>
        </w:rPr>
      </w:pPr>
      <w:hyperlink w:anchor="_Toc66716851" w:history="1">
        <w:r w:rsidRPr="00F3720B">
          <w:rPr>
            <w:rStyle w:val="Hyperlink"/>
            <w:noProof/>
            <w:lang w:val="en-GB"/>
            <w14:scene3d>
              <w14:camera w14:prst="orthographicFront"/>
              <w14:lightRig w14:rig="threePt" w14:dir="t">
                <w14:rot w14:lat="0" w14:lon="0" w14:rev="0"/>
              </w14:lightRig>
            </w14:scene3d>
          </w:rPr>
          <w:t>3.4.</w:t>
        </w:r>
        <w:r w:rsidRPr="00F3720B">
          <w:rPr>
            <w:rStyle w:val="Hyperlink"/>
            <w:noProof/>
            <w:lang w:val="en-GB"/>
          </w:rPr>
          <w:t xml:space="preserve"> SearchByIswcSubmission</w:t>
        </w:r>
        <w:r>
          <w:rPr>
            <w:noProof/>
            <w:webHidden/>
          </w:rPr>
          <w:tab/>
        </w:r>
        <w:r>
          <w:rPr>
            <w:noProof/>
            <w:webHidden/>
          </w:rPr>
          <w:fldChar w:fldCharType="begin"/>
        </w:r>
        <w:r>
          <w:rPr>
            <w:noProof/>
            <w:webHidden/>
          </w:rPr>
          <w:instrText xml:space="preserve"> PAGEREF _Toc66716851 \h </w:instrText>
        </w:r>
        <w:r>
          <w:rPr>
            <w:noProof/>
            <w:webHidden/>
          </w:rPr>
        </w:r>
        <w:r>
          <w:rPr>
            <w:noProof/>
            <w:webHidden/>
          </w:rPr>
          <w:fldChar w:fldCharType="separate"/>
        </w:r>
        <w:r w:rsidR="002B40DC">
          <w:rPr>
            <w:noProof/>
            <w:webHidden/>
          </w:rPr>
          <w:t>22</w:t>
        </w:r>
        <w:r>
          <w:rPr>
            <w:noProof/>
            <w:webHidden/>
          </w:rPr>
          <w:fldChar w:fldCharType="end"/>
        </w:r>
      </w:hyperlink>
    </w:p>
    <w:p w14:paraId="7D1B1E2D" w14:textId="1DF35605"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52" w:history="1">
        <w:r w:rsidRPr="00F3720B">
          <w:rPr>
            <w:rStyle w:val="Hyperlink"/>
            <w:noProof/>
            <w:lang w:val="en-GB"/>
            <w14:scene3d>
              <w14:camera w14:prst="orthographicFront"/>
              <w14:lightRig w14:rig="threePt" w14:dir="t">
                <w14:rot w14:lat="0" w14:lon="0" w14:rev="0"/>
              </w14:lightRig>
            </w14:scene3d>
          </w:rPr>
          <w:t>3.4.1.</w:t>
        </w:r>
        <w:r w:rsidRPr="00F3720B">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_Toc66716852 \h </w:instrText>
        </w:r>
        <w:r>
          <w:rPr>
            <w:noProof/>
            <w:webHidden/>
          </w:rPr>
        </w:r>
        <w:r>
          <w:rPr>
            <w:noProof/>
            <w:webHidden/>
          </w:rPr>
          <w:fldChar w:fldCharType="separate"/>
        </w:r>
        <w:r w:rsidR="002B40DC">
          <w:rPr>
            <w:noProof/>
            <w:webHidden/>
          </w:rPr>
          <w:t>22</w:t>
        </w:r>
        <w:r>
          <w:rPr>
            <w:noProof/>
            <w:webHidden/>
          </w:rPr>
          <w:fldChar w:fldCharType="end"/>
        </w:r>
      </w:hyperlink>
    </w:p>
    <w:p w14:paraId="14619A96" w14:textId="44E0E1AA"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53" w:history="1">
        <w:r w:rsidRPr="00F3720B">
          <w:rPr>
            <w:rStyle w:val="Hyperlink"/>
            <w:noProof/>
            <w:lang w:val="en-GB"/>
            <w14:scene3d>
              <w14:camera w14:prst="orthographicFront"/>
              <w14:lightRig w14:rig="threePt" w14:dir="t">
                <w14:rot w14:lat="0" w14:lon="0" w14:rev="0"/>
              </w14:lightRig>
            </w14:scene3d>
          </w:rPr>
          <w:t>3.4.2.</w:t>
        </w:r>
        <w:r w:rsidRPr="00F3720B">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_Toc66716853 \h </w:instrText>
        </w:r>
        <w:r>
          <w:rPr>
            <w:noProof/>
            <w:webHidden/>
          </w:rPr>
        </w:r>
        <w:r>
          <w:rPr>
            <w:noProof/>
            <w:webHidden/>
          </w:rPr>
          <w:fldChar w:fldCharType="separate"/>
        </w:r>
        <w:r w:rsidR="002B40DC">
          <w:rPr>
            <w:noProof/>
            <w:webHidden/>
          </w:rPr>
          <w:t>23</w:t>
        </w:r>
        <w:r>
          <w:rPr>
            <w:noProof/>
            <w:webHidden/>
          </w:rPr>
          <w:fldChar w:fldCharType="end"/>
        </w:r>
      </w:hyperlink>
    </w:p>
    <w:p w14:paraId="7F74383E" w14:textId="231AE33B"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54" w:history="1">
        <w:r w:rsidRPr="00F3720B">
          <w:rPr>
            <w:rStyle w:val="Hyperlink"/>
            <w:noProof/>
            <w14:scene3d>
              <w14:camera w14:prst="orthographicFront"/>
              <w14:lightRig w14:rig="threePt" w14:dir="t">
                <w14:rot w14:lat="0" w14:lon="0" w14:rev="0"/>
              </w14:lightRig>
            </w14:scene3d>
          </w:rPr>
          <w:t>3.4.3.</w:t>
        </w:r>
        <w:r w:rsidRPr="00F3720B">
          <w:rPr>
            <w:rStyle w:val="Hyperlink"/>
            <w:noProof/>
          </w:rPr>
          <w:t xml:space="preserve"> Sample</w:t>
        </w:r>
        <w:r>
          <w:rPr>
            <w:noProof/>
            <w:webHidden/>
          </w:rPr>
          <w:tab/>
        </w:r>
        <w:r>
          <w:rPr>
            <w:noProof/>
            <w:webHidden/>
          </w:rPr>
          <w:fldChar w:fldCharType="begin"/>
        </w:r>
        <w:r>
          <w:rPr>
            <w:noProof/>
            <w:webHidden/>
          </w:rPr>
          <w:instrText xml:space="preserve"> PAGEREF _Toc66716854 \h </w:instrText>
        </w:r>
        <w:r>
          <w:rPr>
            <w:noProof/>
            <w:webHidden/>
          </w:rPr>
        </w:r>
        <w:r>
          <w:rPr>
            <w:noProof/>
            <w:webHidden/>
          </w:rPr>
          <w:fldChar w:fldCharType="separate"/>
        </w:r>
        <w:r w:rsidR="002B40DC">
          <w:rPr>
            <w:noProof/>
            <w:webHidden/>
          </w:rPr>
          <w:t>23</w:t>
        </w:r>
        <w:r>
          <w:rPr>
            <w:noProof/>
            <w:webHidden/>
          </w:rPr>
          <w:fldChar w:fldCharType="end"/>
        </w:r>
      </w:hyperlink>
    </w:p>
    <w:p w14:paraId="289E94DE" w14:textId="6B2F5072" w:rsidR="000043CC" w:rsidRDefault="000043CC">
      <w:pPr>
        <w:pStyle w:val="TOC2"/>
        <w:rPr>
          <w:rFonts w:asciiTheme="minorHAnsi" w:eastAsiaTheme="minorEastAsia" w:hAnsiTheme="minorHAnsi" w:cstheme="minorBidi"/>
          <w:noProof/>
          <w:sz w:val="22"/>
          <w:szCs w:val="22"/>
          <w:lang w:val="en-IE" w:eastAsia="en-IE"/>
        </w:rPr>
      </w:pPr>
      <w:hyperlink w:anchor="_Toc66716855" w:history="1">
        <w:r w:rsidRPr="00F3720B">
          <w:rPr>
            <w:rStyle w:val="Hyperlink"/>
            <w:noProof/>
            <w:lang w:val="en-GB"/>
            <w14:scene3d>
              <w14:camera w14:prst="orthographicFront"/>
              <w14:lightRig w14:rig="threePt" w14:dir="t">
                <w14:rot w14:lat="0" w14:lon="0" w14:rev="0"/>
              </w14:lightRig>
            </w14:scene3d>
          </w:rPr>
          <w:t>3.5.</w:t>
        </w:r>
        <w:r w:rsidRPr="00F3720B">
          <w:rPr>
            <w:rStyle w:val="Hyperlink"/>
            <w:noProof/>
            <w:lang w:val="en-GB"/>
          </w:rPr>
          <w:t xml:space="preserve"> SearchByAgencyWorkCodeSubmission </w:t>
        </w:r>
        <w:r>
          <w:rPr>
            <w:noProof/>
            <w:webHidden/>
          </w:rPr>
          <w:tab/>
        </w:r>
        <w:r>
          <w:rPr>
            <w:noProof/>
            <w:webHidden/>
          </w:rPr>
          <w:fldChar w:fldCharType="begin"/>
        </w:r>
        <w:r>
          <w:rPr>
            <w:noProof/>
            <w:webHidden/>
          </w:rPr>
          <w:instrText xml:space="preserve"> PAGEREF _Toc66716855 \h </w:instrText>
        </w:r>
        <w:r>
          <w:rPr>
            <w:noProof/>
            <w:webHidden/>
          </w:rPr>
        </w:r>
        <w:r>
          <w:rPr>
            <w:noProof/>
            <w:webHidden/>
          </w:rPr>
          <w:fldChar w:fldCharType="separate"/>
        </w:r>
        <w:r w:rsidR="002B40DC">
          <w:rPr>
            <w:noProof/>
            <w:webHidden/>
          </w:rPr>
          <w:t>23</w:t>
        </w:r>
        <w:r>
          <w:rPr>
            <w:noProof/>
            <w:webHidden/>
          </w:rPr>
          <w:fldChar w:fldCharType="end"/>
        </w:r>
      </w:hyperlink>
    </w:p>
    <w:p w14:paraId="66C1C351" w14:textId="3196F975"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56" w:history="1">
        <w:r w:rsidRPr="00F3720B">
          <w:rPr>
            <w:rStyle w:val="Hyperlink"/>
            <w:noProof/>
            <w:lang w:val="en-GB"/>
            <w14:scene3d>
              <w14:camera w14:prst="orthographicFront"/>
              <w14:lightRig w14:rig="threePt" w14:dir="t">
                <w14:rot w14:lat="0" w14:lon="0" w14:rev="0"/>
              </w14:lightRig>
            </w14:scene3d>
          </w:rPr>
          <w:t>3.5.1.</w:t>
        </w:r>
        <w:r w:rsidRPr="00F3720B">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_Toc66716856 \h </w:instrText>
        </w:r>
        <w:r>
          <w:rPr>
            <w:noProof/>
            <w:webHidden/>
          </w:rPr>
        </w:r>
        <w:r>
          <w:rPr>
            <w:noProof/>
            <w:webHidden/>
          </w:rPr>
          <w:fldChar w:fldCharType="separate"/>
        </w:r>
        <w:r w:rsidR="002B40DC">
          <w:rPr>
            <w:noProof/>
            <w:webHidden/>
          </w:rPr>
          <w:t>24</w:t>
        </w:r>
        <w:r>
          <w:rPr>
            <w:noProof/>
            <w:webHidden/>
          </w:rPr>
          <w:fldChar w:fldCharType="end"/>
        </w:r>
      </w:hyperlink>
    </w:p>
    <w:p w14:paraId="326EDCE2" w14:textId="238142FB"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57" w:history="1">
        <w:r w:rsidRPr="00F3720B">
          <w:rPr>
            <w:rStyle w:val="Hyperlink"/>
            <w:noProof/>
            <w:lang w:val="en-GB"/>
            <w14:scene3d>
              <w14:camera w14:prst="orthographicFront"/>
              <w14:lightRig w14:rig="threePt" w14:dir="t">
                <w14:rot w14:lat="0" w14:lon="0" w14:rev="0"/>
              </w14:lightRig>
            </w14:scene3d>
          </w:rPr>
          <w:t>3.5.2.</w:t>
        </w:r>
        <w:r w:rsidRPr="00F3720B">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_Toc66716857 \h </w:instrText>
        </w:r>
        <w:r>
          <w:rPr>
            <w:noProof/>
            <w:webHidden/>
          </w:rPr>
        </w:r>
        <w:r>
          <w:rPr>
            <w:noProof/>
            <w:webHidden/>
          </w:rPr>
          <w:fldChar w:fldCharType="separate"/>
        </w:r>
        <w:r w:rsidR="002B40DC">
          <w:rPr>
            <w:noProof/>
            <w:webHidden/>
          </w:rPr>
          <w:t>24</w:t>
        </w:r>
        <w:r>
          <w:rPr>
            <w:noProof/>
            <w:webHidden/>
          </w:rPr>
          <w:fldChar w:fldCharType="end"/>
        </w:r>
      </w:hyperlink>
    </w:p>
    <w:p w14:paraId="621C9780" w14:textId="01F6D663"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58" w:history="1">
        <w:r w:rsidRPr="00F3720B">
          <w:rPr>
            <w:rStyle w:val="Hyperlink"/>
            <w:noProof/>
            <w14:scene3d>
              <w14:camera w14:prst="orthographicFront"/>
              <w14:lightRig w14:rig="threePt" w14:dir="t">
                <w14:rot w14:lat="0" w14:lon="0" w14:rev="0"/>
              </w14:lightRig>
            </w14:scene3d>
          </w:rPr>
          <w:t>3.5.3.</w:t>
        </w:r>
        <w:r w:rsidRPr="00F3720B">
          <w:rPr>
            <w:rStyle w:val="Hyperlink"/>
            <w:noProof/>
          </w:rPr>
          <w:t xml:space="preserve"> Sample</w:t>
        </w:r>
        <w:r>
          <w:rPr>
            <w:noProof/>
            <w:webHidden/>
          </w:rPr>
          <w:tab/>
        </w:r>
        <w:r>
          <w:rPr>
            <w:noProof/>
            <w:webHidden/>
          </w:rPr>
          <w:fldChar w:fldCharType="begin"/>
        </w:r>
        <w:r>
          <w:rPr>
            <w:noProof/>
            <w:webHidden/>
          </w:rPr>
          <w:instrText xml:space="preserve"> PAGEREF _Toc66716858 \h </w:instrText>
        </w:r>
        <w:r>
          <w:rPr>
            <w:noProof/>
            <w:webHidden/>
          </w:rPr>
        </w:r>
        <w:r>
          <w:rPr>
            <w:noProof/>
            <w:webHidden/>
          </w:rPr>
          <w:fldChar w:fldCharType="separate"/>
        </w:r>
        <w:r w:rsidR="002B40DC">
          <w:rPr>
            <w:noProof/>
            <w:webHidden/>
          </w:rPr>
          <w:t>25</w:t>
        </w:r>
        <w:r>
          <w:rPr>
            <w:noProof/>
            <w:webHidden/>
          </w:rPr>
          <w:fldChar w:fldCharType="end"/>
        </w:r>
      </w:hyperlink>
    </w:p>
    <w:p w14:paraId="7DECFBB0" w14:textId="7C01230F" w:rsidR="000043CC" w:rsidRDefault="000043CC">
      <w:pPr>
        <w:pStyle w:val="TOC2"/>
        <w:rPr>
          <w:rFonts w:asciiTheme="minorHAnsi" w:eastAsiaTheme="minorEastAsia" w:hAnsiTheme="minorHAnsi" w:cstheme="minorBidi"/>
          <w:noProof/>
          <w:sz w:val="22"/>
          <w:szCs w:val="22"/>
          <w:lang w:val="en-IE" w:eastAsia="en-IE"/>
        </w:rPr>
      </w:pPr>
      <w:hyperlink w:anchor="_Toc66716859" w:history="1">
        <w:r w:rsidRPr="00F3720B">
          <w:rPr>
            <w:rStyle w:val="Hyperlink"/>
            <w:noProof/>
            <w:lang w:val="en-GB"/>
            <w14:scene3d>
              <w14:camera w14:prst="orthographicFront"/>
              <w14:lightRig w14:rig="threePt" w14:dir="t">
                <w14:rot w14:lat="0" w14:lon="0" w14:rev="0"/>
              </w14:lightRig>
            </w14:scene3d>
          </w:rPr>
          <w:t>3.6.</w:t>
        </w:r>
        <w:r w:rsidRPr="00F3720B">
          <w:rPr>
            <w:rStyle w:val="Hyperlink"/>
            <w:noProof/>
            <w:lang w:val="en-GB"/>
          </w:rPr>
          <w:t xml:space="preserve"> MergeSubmission</w:t>
        </w:r>
        <w:r>
          <w:rPr>
            <w:noProof/>
            <w:webHidden/>
          </w:rPr>
          <w:tab/>
        </w:r>
        <w:r>
          <w:rPr>
            <w:noProof/>
            <w:webHidden/>
          </w:rPr>
          <w:fldChar w:fldCharType="begin"/>
        </w:r>
        <w:r>
          <w:rPr>
            <w:noProof/>
            <w:webHidden/>
          </w:rPr>
          <w:instrText xml:space="preserve"> PAGEREF _Toc66716859 \h </w:instrText>
        </w:r>
        <w:r>
          <w:rPr>
            <w:noProof/>
            <w:webHidden/>
          </w:rPr>
        </w:r>
        <w:r>
          <w:rPr>
            <w:noProof/>
            <w:webHidden/>
          </w:rPr>
          <w:fldChar w:fldCharType="separate"/>
        </w:r>
        <w:r w:rsidR="002B40DC">
          <w:rPr>
            <w:noProof/>
            <w:webHidden/>
          </w:rPr>
          <w:t>25</w:t>
        </w:r>
        <w:r>
          <w:rPr>
            <w:noProof/>
            <w:webHidden/>
          </w:rPr>
          <w:fldChar w:fldCharType="end"/>
        </w:r>
      </w:hyperlink>
    </w:p>
    <w:p w14:paraId="07808840" w14:textId="00445EC5"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60" w:history="1">
        <w:r w:rsidRPr="00F3720B">
          <w:rPr>
            <w:rStyle w:val="Hyperlink"/>
            <w:noProof/>
            <w:lang w:val="en-GB"/>
            <w14:scene3d>
              <w14:camera w14:prst="orthographicFront"/>
              <w14:lightRig w14:rig="threePt" w14:dir="t">
                <w14:rot w14:lat="0" w14:lon="0" w14:rev="0"/>
              </w14:lightRig>
            </w14:scene3d>
          </w:rPr>
          <w:t>3.6.1.</w:t>
        </w:r>
        <w:r w:rsidRPr="00F3720B">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_Toc66716860 \h </w:instrText>
        </w:r>
        <w:r>
          <w:rPr>
            <w:noProof/>
            <w:webHidden/>
          </w:rPr>
        </w:r>
        <w:r>
          <w:rPr>
            <w:noProof/>
            <w:webHidden/>
          </w:rPr>
          <w:fldChar w:fldCharType="separate"/>
        </w:r>
        <w:r w:rsidR="002B40DC">
          <w:rPr>
            <w:noProof/>
            <w:webHidden/>
          </w:rPr>
          <w:t>26</w:t>
        </w:r>
        <w:r>
          <w:rPr>
            <w:noProof/>
            <w:webHidden/>
          </w:rPr>
          <w:fldChar w:fldCharType="end"/>
        </w:r>
      </w:hyperlink>
    </w:p>
    <w:p w14:paraId="68F7B5B8" w14:textId="0D202F7F"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61" w:history="1">
        <w:r w:rsidRPr="00F3720B">
          <w:rPr>
            <w:rStyle w:val="Hyperlink"/>
            <w:noProof/>
            <w:lang w:val="en-GB"/>
            <w14:scene3d>
              <w14:camera w14:prst="orthographicFront"/>
              <w14:lightRig w14:rig="threePt" w14:dir="t">
                <w14:rot w14:lat="0" w14:lon="0" w14:rev="0"/>
              </w14:lightRig>
            </w14:scene3d>
          </w:rPr>
          <w:t>3.6.2.</w:t>
        </w:r>
        <w:r w:rsidRPr="00F3720B">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_Toc66716861 \h </w:instrText>
        </w:r>
        <w:r>
          <w:rPr>
            <w:noProof/>
            <w:webHidden/>
          </w:rPr>
        </w:r>
        <w:r>
          <w:rPr>
            <w:noProof/>
            <w:webHidden/>
          </w:rPr>
          <w:fldChar w:fldCharType="separate"/>
        </w:r>
        <w:r w:rsidR="002B40DC">
          <w:rPr>
            <w:noProof/>
            <w:webHidden/>
          </w:rPr>
          <w:t>26</w:t>
        </w:r>
        <w:r>
          <w:rPr>
            <w:noProof/>
            <w:webHidden/>
          </w:rPr>
          <w:fldChar w:fldCharType="end"/>
        </w:r>
      </w:hyperlink>
    </w:p>
    <w:p w14:paraId="02035613" w14:textId="4B6E2557"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62" w:history="1">
        <w:r w:rsidRPr="00F3720B">
          <w:rPr>
            <w:rStyle w:val="Hyperlink"/>
            <w:noProof/>
            <w14:scene3d>
              <w14:camera w14:prst="orthographicFront"/>
              <w14:lightRig w14:rig="threePt" w14:dir="t">
                <w14:rot w14:lat="0" w14:lon="0" w14:rev="0"/>
              </w14:lightRig>
            </w14:scene3d>
          </w:rPr>
          <w:t>3.6.3.</w:t>
        </w:r>
        <w:r w:rsidRPr="00F3720B">
          <w:rPr>
            <w:rStyle w:val="Hyperlink"/>
            <w:noProof/>
          </w:rPr>
          <w:t xml:space="preserve"> Sample</w:t>
        </w:r>
        <w:r>
          <w:rPr>
            <w:noProof/>
            <w:webHidden/>
          </w:rPr>
          <w:tab/>
        </w:r>
        <w:r>
          <w:rPr>
            <w:noProof/>
            <w:webHidden/>
          </w:rPr>
          <w:fldChar w:fldCharType="begin"/>
        </w:r>
        <w:r>
          <w:rPr>
            <w:noProof/>
            <w:webHidden/>
          </w:rPr>
          <w:instrText xml:space="preserve"> PAGEREF _Toc66716862 \h </w:instrText>
        </w:r>
        <w:r>
          <w:rPr>
            <w:noProof/>
            <w:webHidden/>
          </w:rPr>
        </w:r>
        <w:r>
          <w:rPr>
            <w:noProof/>
            <w:webHidden/>
          </w:rPr>
          <w:fldChar w:fldCharType="separate"/>
        </w:r>
        <w:r w:rsidR="002B40DC">
          <w:rPr>
            <w:noProof/>
            <w:webHidden/>
          </w:rPr>
          <w:t>26</w:t>
        </w:r>
        <w:r>
          <w:rPr>
            <w:noProof/>
            <w:webHidden/>
          </w:rPr>
          <w:fldChar w:fldCharType="end"/>
        </w:r>
      </w:hyperlink>
    </w:p>
    <w:p w14:paraId="5509BE8A" w14:textId="6FCA192E" w:rsidR="000043CC" w:rsidRDefault="000043CC">
      <w:pPr>
        <w:pStyle w:val="TOC2"/>
        <w:rPr>
          <w:rFonts w:asciiTheme="minorHAnsi" w:eastAsiaTheme="minorEastAsia" w:hAnsiTheme="minorHAnsi" w:cstheme="minorBidi"/>
          <w:noProof/>
          <w:sz w:val="22"/>
          <w:szCs w:val="22"/>
          <w:lang w:val="en-IE" w:eastAsia="en-IE"/>
        </w:rPr>
      </w:pPr>
      <w:hyperlink w:anchor="_Toc66716863" w:history="1">
        <w:r w:rsidRPr="00F3720B">
          <w:rPr>
            <w:rStyle w:val="Hyperlink"/>
            <w:noProof/>
            <w:lang w:val="en-GB"/>
            <w14:scene3d>
              <w14:camera w14:prst="orthographicFront"/>
              <w14:lightRig w14:rig="threePt" w14:dir="t">
                <w14:rot w14:lat="0" w14:lon="0" w14:rev="0"/>
              </w14:lightRig>
            </w14:scene3d>
          </w:rPr>
          <w:t>3.7.</w:t>
        </w:r>
        <w:r w:rsidRPr="00F3720B">
          <w:rPr>
            <w:rStyle w:val="Hyperlink"/>
            <w:noProof/>
            <w:lang w:val="en-GB"/>
          </w:rPr>
          <w:t xml:space="preserve"> UpdateWorkflowTask</w:t>
        </w:r>
        <w:r>
          <w:rPr>
            <w:noProof/>
            <w:webHidden/>
          </w:rPr>
          <w:tab/>
        </w:r>
        <w:r>
          <w:rPr>
            <w:noProof/>
            <w:webHidden/>
          </w:rPr>
          <w:fldChar w:fldCharType="begin"/>
        </w:r>
        <w:r>
          <w:rPr>
            <w:noProof/>
            <w:webHidden/>
          </w:rPr>
          <w:instrText xml:space="preserve"> PAGEREF _Toc66716863 \h </w:instrText>
        </w:r>
        <w:r>
          <w:rPr>
            <w:noProof/>
            <w:webHidden/>
          </w:rPr>
        </w:r>
        <w:r>
          <w:rPr>
            <w:noProof/>
            <w:webHidden/>
          </w:rPr>
          <w:fldChar w:fldCharType="separate"/>
        </w:r>
        <w:r w:rsidR="002B40DC">
          <w:rPr>
            <w:noProof/>
            <w:webHidden/>
          </w:rPr>
          <w:t>27</w:t>
        </w:r>
        <w:r>
          <w:rPr>
            <w:noProof/>
            <w:webHidden/>
          </w:rPr>
          <w:fldChar w:fldCharType="end"/>
        </w:r>
      </w:hyperlink>
    </w:p>
    <w:p w14:paraId="71DF9158" w14:textId="04A6CBBB"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64" w:history="1">
        <w:r w:rsidRPr="00F3720B">
          <w:rPr>
            <w:rStyle w:val="Hyperlink"/>
            <w:noProof/>
            <w:lang w:val="en-GB"/>
            <w14:scene3d>
              <w14:camera w14:prst="orthographicFront"/>
              <w14:lightRig w14:rig="threePt" w14:dir="t">
                <w14:rot w14:lat="0" w14:lon="0" w14:rev="0"/>
              </w14:lightRig>
            </w14:scene3d>
          </w:rPr>
          <w:t>3.7.1.</w:t>
        </w:r>
        <w:r w:rsidRPr="00F3720B">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_Toc66716864 \h </w:instrText>
        </w:r>
        <w:r>
          <w:rPr>
            <w:noProof/>
            <w:webHidden/>
          </w:rPr>
        </w:r>
        <w:r>
          <w:rPr>
            <w:noProof/>
            <w:webHidden/>
          </w:rPr>
          <w:fldChar w:fldCharType="separate"/>
        </w:r>
        <w:r w:rsidR="002B40DC">
          <w:rPr>
            <w:noProof/>
            <w:webHidden/>
          </w:rPr>
          <w:t>27</w:t>
        </w:r>
        <w:r>
          <w:rPr>
            <w:noProof/>
            <w:webHidden/>
          </w:rPr>
          <w:fldChar w:fldCharType="end"/>
        </w:r>
      </w:hyperlink>
    </w:p>
    <w:p w14:paraId="28D7CC50" w14:textId="421E5DBE"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65" w:history="1">
        <w:r w:rsidRPr="00F3720B">
          <w:rPr>
            <w:rStyle w:val="Hyperlink"/>
            <w:noProof/>
            <w:lang w:val="en-GB"/>
            <w14:scene3d>
              <w14:camera w14:prst="orthographicFront"/>
              <w14:lightRig w14:rig="threePt" w14:dir="t">
                <w14:rot w14:lat="0" w14:lon="0" w14:rev="0"/>
              </w14:lightRig>
            </w14:scene3d>
          </w:rPr>
          <w:t>3.7.2.</w:t>
        </w:r>
        <w:r w:rsidRPr="00F3720B">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_Toc66716865 \h </w:instrText>
        </w:r>
        <w:r>
          <w:rPr>
            <w:noProof/>
            <w:webHidden/>
          </w:rPr>
        </w:r>
        <w:r>
          <w:rPr>
            <w:noProof/>
            <w:webHidden/>
          </w:rPr>
          <w:fldChar w:fldCharType="separate"/>
        </w:r>
        <w:r w:rsidR="002B40DC">
          <w:rPr>
            <w:noProof/>
            <w:webHidden/>
          </w:rPr>
          <w:t>27</w:t>
        </w:r>
        <w:r>
          <w:rPr>
            <w:noProof/>
            <w:webHidden/>
          </w:rPr>
          <w:fldChar w:fldCharType="end"/>
        </w:r>
      </w:hyperlink>
    </w:p>
    <w:p w14:paraId="79C5EFE7" w14:textId="5210A823"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66" w:history="1">
        <w:r w:rsidRPr="00F3720B">
          <w:rPr>
            <w:rStyle w:val="Hyperlink"/>
            <w:noProof/>
            <w14:scene3d>
              <w14:camera w14:prst="orthographicFront"/>
              <w14:lightRig w14:rig="threePt" w14:dir="t">
                <w14:rot w14:lat="0" w14:lon="0" w14:rev="0"/>
              </w14:lightRig>
            </w14:scene3d>
          </w:rPr>
          <w:t>3.7.3.</w:t>
        </w:r>
        <w:r w:rsidRPr="00F3720B">
          <w:rPr>
            <w:rStyle w:val="Hyperlink"/>
            <w:noProof/>
          </w:rPr>
          <w:t xml:space="preserve"> Sample</w:t>
        </w:r>
        <w:r>
          <w:rPr>
            <w:noProof/>
            <w:webHidden/>
          </w:rPr>
          <w:tab/>
        </w:r>
        <w:r>
          <w:rPr>
            <w:noProof/>
            <w:webHidden/>
          </w:rPr>
          <w:fldChar w:fldCharType="begin"/>
        </w:r>
        <w:r>
          <w:rPr>
            <w:noProof/>
            <w:webHidden/>
          </w:rPr>
          <w:instrText xml:space="preserve"> PAGEREF _Toc66716866 \h </w:instrText>
        </w:r>
        <w:r>
          <w:rPr>
            <w:noProof/>
            <w:webHidden/>
          </w:rPr>
        </w:r>
        <w:r>
          <w:rPr>
            <w:noProof/>
            <w:webHidden/>
          </w:rPr>
          <w:fldChar w:fldCharType="separate"/>
        </w:r>
        <w:r w:rsidR="002B40DC">
          <w:rPr>
            <w:noProof/>
            <w:webHidden/>
          </w:rPr>
          <w:t>28</w:t>
        </w:r>
        <w:r>
          <w:rPr>
            <w:noProof/>
            <w:webHidden/>
          </w:rPr>
          <w:fldChar w:fldCharType="end"/>
        </w:r>
      </w:hyperlink>
    </w:p>
    <w:p w14:paraId="39915EC3" w14:textId="36EA3085" w:rsidR="000043CC" w:rsidRDefault="000043CC">
      <w:pPr>
        <w:pStyle w:val="TOC2"/>
        <w:rPr>
          <w:rFonts w:asciiTheme="minorHAnsi" w:eastAsiaTheme="minorEastAsia" w:hAnsiTheme="minorHAnsi" w:cstheme="minorBidi"/>
          <w:noProof/>
          <w:sz w:val="22"/>
          <w:szCs w:val="22"/>
          <w:lang w:val="en-IE" w:eastAsia="en-IE"/>
        </w:rPr>
      </w:pPr>
      <w:hyperlink w:anchor="_Toc66716867" w:history="1">
        <w:r w:rsidRPr="00F3720B">
          <w:rPr>
            <w:rStyle w:val="Hyperlink"/>
            <w:noProof/>
            <w:lang w:val="en-GB"/>
            <w14:scene3d>
              <w14:camera w14:prst="orthographicFront"/>
              <w14:lightRig w14:rig="threePt" w14:dir="t">
                <w14:rot w14:lat="0" w14:lon="0" w14:rev="0"/>
              </w14:lightRig>
            </w14:scene3d>
          </w:rPr>
          <w:t>3.8.</w:t>
        </w:r>
        <w:r w:rsidRPr="00F3720B">
          <w:rPr>
            <w:rStyle w:val="Hyperlink"/>
            <w:noProof/>
            <w:lang w:val="en-GB"/>
          </w:rPr>
          <w:t xml:space="preserve"> Acknowledgement Record Format</w:t>
        </w:r>
        <w:r>
          <w:rPr>
            <w:noProof/>
            <w:webHidden/>
          </w:rPr>
          <w:tab/>
        </w:r>
        <w:r>
          <w:rPr>
            <w:noProof/>
            <w:webHidden/>
          </w:rPr>
          <w:fldChar w:fldCharType="begin"/>
        </w:r>
        <w:r>
          <w:rPr>
            <w:noProof/>
            <w:webHidden/>
          </w:rPr>
          <w:instrText xml:space="preserve"> PAGEREF _Toc66716867 \h </w:instrText>
        </w:r>
        <w:r>
          <w:rPr>
            <w:noProof/>
            <w:webHidden/>
          </w:rPr>
        </w:r>
        <w:r>
          <w:rPr>
            <w:noProof/>
            <w:webHidden/>
          </w:rPr>
          <w:fldChar w:fldCharType="separate"/>
        </w:r>
        <w:r w:rsidR="002B40DC">
          <w:rPr>
            <w:noProof/>
            <w:webHidden/>
          </w:rPr>
          <w:t>28</w:t>
        </w:r>
        <w:r>
          <w:rPr>
            <w:noProof/>
            <w:webHidden/>
          </w:rPr>
          <w:fldChar w:fldCharType="end"/>
        </w:r>
      </w:hyperlink>
    </w:p>
    <w:p w14:paraId="18ED43C5" w14:textId="27D87E3F"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68" w:history="1">
        <w:r w:rsidRPr="00F3720B">
          <w:rPr>
            <w:rStyle w:val="Hyperlink"/>
            <w:noProof/>
            <w:lang w:val="en-GB"/>
            <w14:scene3d>
              <w14:camera w14:prst="orthographicFront"/>
              <w14:lightRig w14:rig="threePt" w14:dir="t">
                <w14:rot w14:lat="0" w14:lon="0" w14:rev="0"/>
              </w14:lightRig>
            </w14:scene3d>
          </w:rPr>
          <w:t>3.8.1.</w:t>
        </w:r>
        <w:r w:rsidRPr="00F3720B">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_Toc66716868 \h </w:instrText>
        </w:r>
        <w:r>
          <w:rPr>
            <w:noProof/>
            <w:webHidden/>
          </w:rPr>
        </w:r>
        <w:r>
          <w:rPr>
            <w:noProof/>
            <w:webHidden/>
          </w:rPr>
          <w:fldChar w:fldCharType="separate"/>
        </w:r>
        <w:r w:rsidR="002B40DC">
          <w:rPr>
            <w:noProof/>
            <w:webHidden/>
          </w:rPr>
          <w:t>29</w:t>
        </w:r>
        <w:r>
          <w:rPr>
            <w:noProof/>
            <w:webHidden/>
          </w:rPr>
          <w:fldChar w:fldCharType="end"/>
        </w:r>
      </w:hyperlink>
    </w:p>
    <w:p w14:paraId="614DA9BE" w14:textId="5F9DB3FE"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69" w:history="1">
        <w:r w:rsidRPr="00F3720B">
          <w:rPr>
            <w:rStyle w:val="Hyperlink"/>
            <w:noProof/>
            <w:lang w:val="en-GB"/>
            <w14:scene3d>
              <w14:camera w14:prst="orthographicFront"/>
              <w14:lightRig w14:rig="threePt" w14:dir="t">
                <w14:rot w14:lat="0" w14:lon="0" w14:rev="0"/>
              </w14:lightRig>
            </w14:scene3d>
          </w:rPr>
          <w:t>3.8.2.</w:t>
        </w:r>
        <w:r w:rsidRPr="00F3720B">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_Toc66716869 \h </w:instrText>
        </w:r>
        <w:r>
          <w:rPr>
            <w:noProof/>
            <w:webHidden/>
          </w:rPr>
        </w:r>
        <w:r>
          <w:rPr>
            <w:noProof/>
            <w:webHidden/>
          </w:rPr>
          <w:fldChar w:fldCharType="separate"/>
        </w:r>
        <w:r w:rsidR="002B40DC">
          <w:rPr>
            <w:noProof/>
            <w:webHidden/>
          </w:rPr>
          <w:t>29</w:t>
        </w:r>
        <w:r>
          <w:rPr>
            <w:noProof/>
            <w:webHidden/>
          </w:rPr>
          <w:fldChar w:fldCharType="end"/>
        </w:r>
      </w:hyperlink>
    </w:p>
    <w:p w14:paraId="7B75BB4E" w14:textId="1B8371D6"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70" w:history="1">
        <w:r w:rsidRPr="00F3720B">
          <w:rPr>
            <w:rStyle w:val="Hyperlink"/>
            <w:noProof/>
            <w14:scene3d>
              <w14:camera w14:prst="orthographicFront"/>
              <w14:lightRig w14:rig="threePt" w14:dir="t">
                <w14:rot w14:lat="0" w14:lon="0" w14:rev="0"/>
              </w14:lightRig>
            </w14:scene3d>
          </w:rPr>
          <w:t>3.8.3.</w:t>
        </w:r>
        <w:r w:rsidRPr="00F3720B">
          <w:rPr>
            <w:rStyle w:val="Hyperlink"/>
            <w:noProof/>
          </w:rPr>
          <w:t xml:space="preserve"> Sample</w:t>
        </w:r>
        <w:r>
          <w:rPr>
            <w:noProof/>
            <w:webHidden/>
          </w:rPr>
          <w:tab/>
        </w:r>
        <w:r>
          <w:rPr>
            <w:noProof/>
            <w:webHidden/>
          </w:rPr>
          <w:fldChar w:fldCharType="begin"/>
        </w:r>
        <w:r>
          <w:rPr>
            <w:noProof/>
            <w:webHidden/>
          </w:rPr>
          <w:instrText xml:space="preserve"> PAGEREF _Toc66716870 \h </w:instrText>
        </w:r>
        <w:r>
          <w:rPr>
            <w:noProof/>
            <w:webHidden/>
          </w:rPr>
        </w:r>
        <w:r>
          <w:rPr>
            <w:noProof/>
            <w:webHidden/>
          </w:rPr>
          <w:fldChar w:fldCharType="separate"/>
        </w:r>
        <w:r w:rsidR="002B40DC">
          <w:rPr>
            <w:noProof/>
            <w:webHidden/>
          </w:rPr>
          <w:t>30</w:t>
        </w:r>
        <w:r>
          <w:rPr>
            <w:noProof/>
            <w:webHidden/>
          </w:rPr>
          <w:fldChar w:fldCharType="end"/>
        </w:r>
      </w:hyperlink>
    </w:p>
    <w:p w14:paraId="6E9FA501" w14:textId="12E423C5" w:rsidR="000043CC" w:rsidRDefault="000043CC">
      <w:pPr>
        <w:pStyle w:val="TOC2"/>
        <w:rPr>
          <w:rFonts w:asciiTheme="minorHAnsi" w:eastAsiaTheme="minorEastAsia" w:hAnsiTheme="minorHAnsi" w:cstheme="minorBidi"/>
          <w:noProof/>
          <w:sz w:val="22"/>
          <w:szCs w:val="22"/>
          <w:lang w:val="en-IE" w:eastAsia="en-IE"/>
        </w:rPr>
      </w:pPr>
      <w:hyperlink w:anchor="_Toc66716871" w:history="1">
        <w:r w:rsidRPr="00F3720B">
          <w:rPr>
            <w:rStyle w:val="Hyperlink"/>
            <w:noProof/>
            <w:lang w:val="en-GB"/>
            <w14:scene3d>
              <w14:camera w14:prst="orthographicFront"/>
              <w14:lightRig w14:rig="threePt" w14:dir="t">
                <w14:rot w14:lat="0" w14:lon="0" w14:rev="0"/>
              </w14:lightRig>
            </w14:scene3d>
          </w:rPr>
          <w:t>3.9.</w:t>
        </w:r>
        <w:r w:rsidRPr="00F3720B">
          <w:rPr>
            <w:rStyle w:val="Hyperlink"/>
            <w:noProof/>
            <w:lang w:val="en-GB"/>
          </w:rPr>
          <w:t xml:space="preserve"> Notification Record Format</w:t>
        </w:r>
        <w:r>
          <w:rPr>
            <w:noProof/>
            <w:webHidden/>
          </w:rPr>
          <w:tab/>
        </w:r>
        <w:r>
          <w:rPr>
            <w:noProof/>
            <w:webHidden/>
          </w:rPr>
          <w:fldChar w:fldCharType="begin"/>
        </w:r>
        <w:r>
          <w:rPr>
            <w:noProof/>
            <w:webHidden/>
          </w:rPr>
          <w:instrText xml:space="preserve"> PAGEREF _Toc66716871 \h </w:instrText>
        </w:r>
        <w:r>
          <w:rPr>
            <w:noProof/>
            <w:webHidden/>
          </w:rPr>
        </w:r>
        <w:r>
          <w:rPr>
            <w:noProof/>
            <w:webHidden/>
          </w:rPr>
          <w:fldChar w:fldCharType="separate"/>
        </w:r>
        <w:r w:rsidR="002B40DC">
          <w:rPr>
            <w:noProof/>
            <w:webHidden/>
          </w:rPr>
          <w:t>31</w:t>
        </w:r>
        <w:r>
          <w:rPr>
            <w:noProof/>
            <w:webHidden/>
          </w:rPr>
          <w:fldChar w:fldCharType="end"/>
        </w:r>
      </w:hyperlink>
    </w:p>
    <w:p w14:paraId="7D8A195C" w14:textId="1E6A00D1"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72" w:history="1">
        <w:r w:rsidRPr="00F3720B">
          <w:rPr>
            <w:rStyle w:val="Hyperlink"/>
            <w:noProof/>
            <w:lang w:val="en-GB"/>
            <w14:scene3d>
              <w14:camera w14:prst="orthographicFront"/>
              <w14:lightRig w14:rig="threePt" w14:dir="t">
                <w14:rot w14:lat="0" w14:lon="0" w14:rev="0"/>
              </w14:lightRig>
            </w14:scene3d>
          </w:rPr>
          <w:t>3.9.1.</w:t>
        </w:r>
        <w:r w:rsidRPr="00F3720B">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_Toc66716872 \h </w:instrText>
        </w:r>
        <w:r>
          <w:rPr>
            <w:noProof/>
            <w:webHidden/>
          </w:rPr>
        </w:r>
        <w:r>
          <w:rPr>
            <w:noProof/>
            <w:webHidden/>
          </w:rPr>
          <w:fldChar w:fldCharType="separate"/>
        </w:r>
        <w:r w:rsidR="002B40DC">
          <w:rPr>
            <w:noProof/>
            <w:webHidden/>
          </w:rPr>
          <w:t>33</w:t>
        </w:r>
        <w:r>
          <w:rPr>
            <w:noProof/>
            <w:webHidden/>
          </w:rPr>
          <w:fldChar w:fldCharType="end"/>
        </w:r>
      </w:hyperlink>
    </w:p>
    <w:p w14:paraId="35FBE452" w14:textId="27C41E90"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73" w:history="1">
        <w:r w:rsidRPr="00F3720B">
          <w:rPr>
            <w:rStyle w:val="Hyperlink"/>
            <w:noProof/>
            <w:lang w:val="en-GB"/>
            <w14:scene3d>
              <w14:camera w14:prst="orthographicFront"/>
              <w14:lightRig w14:rig="threePt" w14:dir="t">
                <w14:rot w14:lat="0" w14:lon="0" w14:rev="0"/>
              </w14:lightRig>
            </w14:scene3d>
          </w:rPr>
          <w:t>3.9.2.</w:t>
        </w:r>
        <w:r w:rsidRPr="00F3720B">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_Toc66716873 \h </w:instrText>
        </w:r>
        <w:r>
          <w:rPr>
            <w:noProof/>
            <w:webHidden/>
          </w:rPr>
        </w:r>
        <w:r>
          <w:rPr>
            <w:noProof/>
            <w:webHidden/>
          </w:rPr>
          <w:fldChar w:fldCharType="separate"/>
        </w:r>
        <w:r w:rsidR="002B40DC">
          <w:rPr>
            <w:noProof/>
            <w:webHidden/>
          </w:rPr>
          <w:t>33</w:t>
        </w:r>
        <w:r>
          <w:rPr>
            <w:noProof/>
            <w:webHidden/>
          </w:rPr>
          <w:fldChar w:fldCharType="end"/>
        </w:r>
      </w:hyperlink>
    </w:p>
    <w:p w14:paraId="1B72E80C" w14:textId="76B41D3A" w:rsidR="000043CC" w:rsidRDefault="000043CC">
      <w:pPr>
        <w:pStyle w:val="TOC3"/>
        <w:tabs>
          <w:tab w:val="right" w:leader="dot" w:pos="9350"/>
        </w:tabs>
        <w:rPr>
          <w:rFonts w:asciiTheme="minorHAnsi" w:eastAsiaTheme="minorEastAsia" w:hAnsiTheme="minorHAnsi" w:cstheme="minorBidi"/>
          <w:noProof/>
          <w:sz w:val="22"/>
          <w:szCs w:val="22"/>
          <w:lang w:val="en-IE" w:eastAsia="en-IE"/>
        </w:rPr>
      </w:pPr>
      <w:hyperlink w:anchor="_Toc66716874" w:history="1">
        <w:r w:rsidRPr="00F3720B">
          <w:rPr>
            <w:rStyle w:val="Hyperlink"/>
            <w:noProof/>
            <w14:scene3d>
              <w14:camera w14:prst="orthographicFront"/>
              <w14:lightRig w14:rig="threePt" w14:dir="t">
                <w14:rot w14:lat="0" w14:lon="0" w14:rev="0"/>
              </w14:lightRig>
            </w14:scene3d>
          </w:rPr>
          <w:t>3.9.3.</w:t>
        </w:r>
        <w:r w:rsidRPr="00F3720B">
          <w:rPr>
            <w:rStyle w:val="Hyperlink"/>
            <w:noProof/>
          </w:rPr>
          <w:t xml:space="preserve"> Sample</w:t>
        </w:r>
        <w:r>
          <w:rPr>
            <w:noProof/>
            <w:webHidden/>
          </w:rPr>
          <w:tab/>
        </w:r>
        <w:r>
          <w:rPr>
            <w:noProof/>
            <w:webHidden/>
          </w:rPr>
          <w:fldChar w:fldCharType="begin"/>
        </w:r>
        <w:r>
          <w:rPr>
            <w:noProof/>
            <w:webHidden/>
          </w:rPr>
          <w:instrText xml:space="preserve"> PAGEREF _Toc66716874 \h </w:instrText>
        </w:r>
        <w:r>
          <w:rPr>
            <w:noProof/>
            <w:webHidden/>
          </w:rPr>
        </w:r>
        <w:r>
          <w:rPr>
            <w:noProof/>
            <w:webHidden/>
          </w:rPr>
          <w:fldChar w:fldCharType="separate"/>
        </w:r>
        <w:r w:rsidR="002B40DC">
          <w:rPr>
            <w:noProof/>
            <w:webHidden/>
          </w:rPr>
          <w:t>33</w:t>
        </w:r>
        <w:r>
          <w:rPr>
            <w:noProof/>
            <w:webHidden/>
          </w:rPr>
          <w:fldChar w:fldCharType="end"/>
        </w:r>
      </w:hyperlink>
    </w:p>
    <w:p w14:paraId="223CC810" w14:textId="78C21061" w:rsidR="000043CC" w:rsidRDefault="000043CC">
      <w:pPr>
        <w:pStyle w:val="TOC1"/>
        <w:rPr>
          <w:rFonts w:asciiTheme="minorHAnsi" w:eastAsiaTheme="minorEastAsia" w:hAnsiTheme="minorHAnsi" w:cstheme="minorBidi"/>
          <w:noProof/>
          <w:sz w:val="22"/>
          <w:szCs w:val="22"/>
          <w:lang w:val="en-IE" w:eastAsia="en-IE"/>
        </w:rPr>
      </w:pPr>
      <w:hyperlink w:anchor="_Toc66716875" w:history="1">
        <w:r w:rsidRPr="00F3720B">
          <w:rPr>
            <w:rStyle w:val="Hyperlink"/>
            <w:noProof/>
            <w:lang w:val="en-GB"/>
          </w:rPr>
          <w:t>Appendix A – Open and Closed Items</w:t>
        </w:r>
        <w:r>
          <w:rPr>
            <w:noProof/>
            <w:webHidden/>
          </w:rPr>
          <w:tab/>
        </w:r>
        <w:r>
          <w:rPr>
            <w:noProof/>
            <w:webHidden/>
          </w:rPr>
          <w:fldChar w:fldCharType="begin"/>
        </w:r>
        <w:r>
          <w:rPr>
            <w:noProof/>
            <w:webHidden/>
          </w:rPr>
          <w:instrText xml:space="preserve"> PAGEREF _Toc66716875 \h </w:instrText>
        </w:r>
        <w:r>
          <w:rPr>
            <w:noProof/>
            <w:webHidden/>
          </w:rPr>
        </w:r>
        <w:r>
          <w:rPr>
            <w:noProof/>
            <w:webHidden/>
          </w:rPr>
          <w:fldChar w:fldCharType="separate"/>
        </w:r>
        <w:r w:rsidR="002B40DC">
          <w:rPr>
            <w:noProof/>
            <w:webHidden/>
          </w:rPr>
          <w:t>35</w:t>
        </w:r>
        <w:r>
          <w:rPr>
            <w:noProof/>
            <w:webHidden/>
          </w:rPr>
          <w:fldChar w:fldCharType="end"/>
        </w:r>
      </w:hyperlink>
    </w:p>
    <w:p w14:paraId="0ECA06E7" w14:textId="10D3CE07" w:rsidR="006D2BF7" w:rsidRPr="00BF29D1" w:rsidRDefault="006D2BF7" w:rsidP="006D2BF7">
      <w:pPr>
        <w:rPr>
          <w:lang w:val="en-GB"/>
        </w:rPr>
      </w:pPr>
      <w:r w:rsidRPr="00BF29D1">
        <w:rPr>
          <w:lang w:val="en-GB"/>
        </w:rPr>
        <w:fldChar w:fldCharType="end"/>
      </w:r>
    </w:p>
    <w:p w14:paraId="777773B4" w14:textId="77777777" w:rsidR="006D2BF7" w:rsidRPr="00BF29D1" w:rsidRDefault="7BFD15B0" w:rsidP="7BFD15B0">
      <w:pPr>
        <w:pStyle w:val="Chapterheading"/>
        <w:numPr>
          <w:ilvl w:val="0"/>
          <w:numId w:val="1"/>
        </w:numPr>
        <w:rPr>
          <w:lang w:val="en-GB"/>
        </w:rPr>
      </w:pPr>
      <w:bookmarkStart w:id="27" w:name="_Toc399422159"/>
      <w:bookmarkStart w:id="28" w:name="_Toc399421505"/>
      <w:bookmarkStart w:id="29" w:name="_Toc158527937"/>
      <w:bookmarkStart w:id="30" w:name="_Toc53481878"/>
      <w:bookmarkStart w:id="31" w:name="_Toc399422160"/>
      <w:bookmarkStart w:id="32" w:name="_Toc399421506"/>
      <w:bookmarkStart w:id="33" w:name="_Toc158527938"/>
      <w:bookmarkStart w:id="34" w:name="_Toc485799639"/>
      <w:bookmarkStart w:id="35" w:name="_Toc66716823"/>
      <w:bookmarkEnd w:id="27"/>
      <w:bookmarkEnd w:id="28"/>
      <w:bookmarkEnd w:id="29"/>
      <w:bookmarkEnd w:id="30"/>
      <w:r w:rsidRPr="00BF29D1">
        <w:rPr>
          <w:lang w:val="en-GB"/>
        </w:rPr>
        <w:lastRenderedPageBreak/>
        <w:t>Introduction</w:t>
      </w:r>
      <w:bookmarkEnd w:id="31"/>
      <w:bookmarkEnd w:id="32"/>
      <w:bookmarkEnd w:id="33"/>
      <w:bookmarkEnd w:id="34"/>
      <w:bookmarkEnd w:id="35"/>
    </w:p>
    <w:p w14:paraId="3C9EAB8A" w14:textId="5E63DCBB" w:rsidR="006D2BF7" w:rsidRPr="00BF29D1" w:rsidRDefault="7BFD15B0" w:rsidP="7BFD15B0">
      <w:pPr>
        <w:pStyle w:val="Heading2"/>
        <w:numPr>
          <w:ilvl w:val="1"/>
          <w:numId w:val="0"/>
        </w:numPr>
        <w:ind w:left="720"/>
        <w:rPr>
          <w:lang w:val="en-GB"/>
        </w:rPr>
      </w:pPr>
      <w:bookmarkStart w:id="36" w:name="_Toc158527939"/>
      <w:bookmarkStart w:id="37" w:name="_Toc399421507"/>
      <w:bookmarkStart w:id="38" w:name="_Toc399422161"/>
      <w:bookmarkStart w:id="39" w:name="_Toc485799640"/>
      <w:bookmarkStart w:id="40" w:name="_Toc66716824"/>
      <w:r w:rsidRPr="00BF29D1">
        <w:rPr>
          <w:lang w:val="en-GB"/>
        </w:rPr>
        <w:t>What does this document contain?</w:t>
      </w:r>
      <w:bookmarkEnd w:id="36"/>
      <w:bookmarkEnd w:id="37"/>
      <w:bookmarkEnd w:id="38"/>
      <w:bookmarkEnd w:id="39"/>
      <w:bookmarkEnd w:id="40"/>
    </w:p>
    <w:p w14:paraId="40CD80AF" w14:textId="30C42AF9" w:rsidR="006D2BF7" w:rsidRPr="00BF29D1" w:rsidRDefault="7BFD15B0" w:rsidP="006D2BF7">
      <w:pPr>
        <w:pStyle w:val="NormalIndent"/>
        <w:rPr>
          <w:lang w:val="en-GB"/>
        </w:rPr>
      </w:pPr>
      <w:r w:rsidRPr="00BF29D1">
        <w:rPr>
          <w:lang w:val="en-GB"/>
        </w:rPr>
        <w:t xml:space="preserve">It provides </w:t>
      </w:r>
      <w:r w:rsidR="00A64553">
        <w:rPr>
          <w:lang w:val="en-GB"/>
        </w:rPr>
        <w:t>the detailed</w:t>
      </w:r>
      <w:r w:rsidR="001A272A" w:rsidRPr="00BF29D1">
        <w:rPr>
          <w:lang w:val="en-GB"/>
        </w:rPr>
        <w:t xml:space="preserve"> design </w:t>
      </w:r>
      <w:r w:rsidRPr="00BF29D1">
        <w:rPr>
          <w:lang w:val="en-GB"/>
        </w:rPr>
        <w:t>of the</w:t>
      </w:r>
      <w:r w:rsidR="009634B9" w:rsidRPr="00BF29D1">
        <w:rPr>
          <w:lang w:val="en-GB"/>
        </w:rPr>
        <w:t xml:space="preserve"> new JSON based file format that will be </w:t>
      </w:r>
      <w:r w:rsidR="002706DE" w:rsidRPr="00BF29D1">
        <w:rPr>
          <w:lang w:val="en-GB"/>
        </w:rPr>
        <w:t xml:space="preserve">supported by the </w:t>
      </w:r>
      <w:r w:rsidR="00B5142D" w:rsidRPr="00BF29D1">
        <w:rPr>
          <w:lang w:val="en-GB"/>
        </w:rPr>
        <w:t xml:space="preserve">ISWC </w:t>
      </w:r>
      <w:r w:rsidR="002706DE" w:rsidRPr="00BF29D1">
        <w:rPr>
          <w:lang w:val="en-GB"/>
        </w:rPr>
        <w:t xml:space="preserve">Database. </w:t>
      </w:r>
      <w:r w:rsidR="00BC7A7F" w:rsidRPr="00BF29D1">
        <w:rPr>
          <w:lang w:val="en-GB"/>
        </w:rPr>
        <w:t xml:space="preserve"> </w:t>
      </w:r>
      <w:r w:rsidR="00547B1E" w:rsidRPr="00BF29D1">
        <w:rPr>
          <w:lang w:val="en-GB"/>
        </w:rPr>
        <w:t xml:space="preserve">This new JSON format is </w:t>
      </w:r>
      <w:r w:rsidR="008F3295" w:rsidRPr="00BF29D1">
        <w:rPr>
          <w:lang w:val="en-GB"/>
        </w:rPr>
        <w:t>the recommended file exchange format for interacting with the ISWC Database</w:t>
      </w:r>
      <w:r w:rsidR="000F5CD6" w:rsidRPr="00BF29D1">
        <w:rPr>
          <w:lang w:val="en-GB"/>
        </w:rPr>
        <w:t>, is consistent with the ISWC REST API</w:t>
      </w:r>
      <w:r w:rsidR="005512E7" w:rsidRPr="00BF29D1">
        <w:rPr>
          <w:lang w:val="en-GB"/>
        </w:rPr>
        <w:t xml:space="preserve"> and provides a more robust </w:t>
      </w:r>
      <w:r w:rsidR="00C946A9" w:rsidRPr="00BF29D1">
        <w:rPr>
          <w:lang w:val="en-GB"/>
        </w:rPr>
        <w:t xml:space="preserve">data exchange mechanism than the </w:t>
      </w:r>
      <w:r w:rsidR="007C440F" w:rsidRPr="00BF29D1">
        <w:rPr>
          <w:lang w:val="en-GB"/>
        </w:rPr>
        <w:t>EDI file formats available (backwards compatible and modern).</w:t>
      </w:r>
    </w:p>
    <w:p w14:paraId="642A4EEF" w14:textId="77777777" w:rsidR="00D52738" w:rsidRPr="00BF29D1" w:rsidRDefault="00D52738" w:rsidP="006D2BF7">
      <w:pPr>
        <w:pStyle w:val="NormalIndent"/>
        <w:rPr>
          <w:lang w:val="en-GB"/>
        </w:rPr>
      </w:pPr>
    </w:p>
    <w:p w14:paraId="26CE8960" w14:textId="77777777" w:rsidR="006D2BF7" w:rsidRPr="00BF29D1" w:rsidRDefault="7BFD15B0" w:rsidP="7BFD15B0">
      <w:pPr>
        <w:pStyle w:val="Heading2"/>
        <w:numPr>
          <w:ilvl w:val="1"/>
          <w:numId w:val="0"/>
        </w:numPr>
        <w:ind w:left="720"/>
        <w:rPr>
          <w:lang w:val="en-GB"/>
        </w:rPr>
      </w:pPr>
      <w:bookmarkStart w:id="41" w:name="_Toc158527940"/>
      <w:bookmarkStart w:id="42" w:name="_Toc399421508"/>
      <w:bookmarkStart w:id="43" w:name="_Toc399422162"/>
      <w:bookmarkStart w:id="44" w:name="_Toc485799641"/>
      <w:bookmarkStart w:id="45" w:name="_Toc66716825"/>
      <w:r w:rsidRPr="00BF29D1">
        <w:rPr>
          <w:lang w:val="en-GB"/>
        </w:rPr>
        <w:t>Who should read this document?</w:t>
      </w:r>
      <w:bookmarkEnd w:id="41"/>
      <w:bookmarkEnd w:id="42"/>
      <w:bookmarkEnd w:id="43"/>
      <w:bookmarkEnd w:id="44"/>
      <w:bookmarkEnd w:id="45"/>
    </w:p>
    <w:p w14:paraId="5C78EC82" w14:textId="16DD323E" w:rsidR="006D2BF7" w:rsidRPr="00BF29D1" w:rsidRDefault="00004C79" w:rsidP="7BFD15B0">
      <w:pPr>
        <w:pStyle w:val="NormalIndent"/>
        <w:rPr>
          <w:lang w:val="en-GB"/>
        </w:rPr>
      </w:pPr>
      <w:r w:rsidRPr="00BF29D1">
        <w:rPr>
          <w:lang w:val="en-GB"/>
        </w:rPr>
        <w:t xml:space="preserve">CISAC </w:t>
      </w:r>
      <w:r w:rsidR="7BFD15B0" w:rsidRPr="00BF29D1">
        <w:rPr>
          <w:lang w:val="en-GB"/>
        </w:rPr>
        <w:t xml:space="preserve">development and project management personnel. </w:t>
      </w:r>
      <w:r w:rsidR="006F244B" w:rsidRPr="00BF29D1">
        <w:rPr>
          <w:lang w:val="en-GB"/>
        </w:rPr>
        <w:t>Society development and project management personnel.</w:t>
      </w:r>
      <w:r w:rsidR="7BFD15B0" w:rsidRPr="00BF29D1">
        <w:rPr>
          <w:lang w:val="en-GB"/>
        </w:rPr>
        <w:t xml:space="preserve">  Spanish Point development team members.   </w:t>
      </w:r>
    </w:p>
    <w:p w14:paraId="3EDD4081" w14:textId="77777777" w:rsidR="00FB06D8" w:rsidRPr="00BF29D1" w:rsidRDefault="00FB06D8" w:rsidP="7BFD15B0">
      <w:pPr>
        <w:pStyle w:val="NormalIndent"/>
        <w:rPr>
          <w:lang w:val="en-GB"/>
        </w:rPr>
      </w:pPr>
    </w:p>
    <w:p w14:paraId="356140AD" w14:textId="77777777" w:rsidR="006D2BF7" w:rsidRPr="00BF29D1" w:rsidRDefault="7BFD15B0" w:rsidP="7BFD15B0">
      <w:pPr>
        <w:pStyle w:val="Heading2"/>
        <w:numPr>
          <w:ilvl w:val="1"/>
          <w:numId w:val="0"/>
        </w:numPr>
        <w:ind w:left="720"/>
        <w:rPr>
          <w:lang w:val="en-GB"/>
        </w:rPr>
      </w:pPr>
      <w:bookmarkStart w:id="46" w:name="_Toc158527942"/>
      <w:bookmarkStart w:id="47" w:name="_Toc399421510"/>
      <w:bookmarkStart w:id="48" w:name="_Toc399422164"/>
      <w:bookmarkStart w:id="49" w:name="_Toc485799643"/>
      <w:bookmarkStart w:id="50" w:name="_Toc66716826"/>
      <w:r w:rsidRPr="00BF29D1">
        <w:rPr>
          <w:lang w:val="en-GB"/>
        </w:rPr>
        <w:t>References</w:t>
      </w:r>
      <w:bookmarkEnd w:id="46"/>
      <w:bookmarkEnd w:id="47"/>
      <w:bookmarkEnd w:id="48"/>
      <w:bookmarkEnd w:id="49"/>
      <w:bookmarkEnd w:id="50"/>
    </w:p>
    <w:tbl>
      <w:tblPr>
        <w:tblW w:w="8130" w:type="dxa"/>
        <w:tblInd w:w="800" w:type="dxa"/>
        <w:tblBorders>
          <w:top w:val="single" w:sz="12" w:space="0" w:color="999999"/>
          <w:bottom w:val="single" w:sz="12" w:space="0" w:color="999999"/>
          <w:insideH w:val="single" w:sz="12" w:space="0" w:color="999999"/>
        </w:tblBorders>
        <w:tblLayout w:type="fixed"/>
        <w:tblLook w:val="04A0" w:firstRow="1" w:lastRow="0" w:firstColumn="1" w:lastColumn="0" w:noHBand="0" w:noVBand="1"/>
      </w:tblPr>
      <w:tblGrid>
        <w:gridCol w:w="4587"/>
        <w:gridCol w:w="3543"/>
      </w:tblGrid>
      <w:tr w:rsidR="006D2BF7" w:rsidRPr="00BF29D1" w14:paraId="7790A153" w14:textId="77777777" w:rsidTr="7BFD15B0">
        <w:tc>
          <w:tcPr>
            <w:tcW w:w="4587" w:type="dxa"/>
            <w:tcBorders>
              <w:top w:val="single" w:sz="12" w:space="0" w:color="999999"/>
              <w:left w:val="nil"/>
              <w:bottom w:val="single" w:sz="12" w:space="0" w:color="999999"/>
              <w:right w:val="nil"/>
            </w:tcBorders>
            <w:shd w:val="clear" w:color="auto" w:fill="E6E6E6"/>
            <w:hideMark/>
          </w:tcPr>
          <w:p w14:paraId="6EFAF8E6" w14:textId="77777777" w:rsidR="006D2BF7" w:rsidRPr="00BF29D1" w:rsidRDefault="7BFD15B0" w:rsidP="7BFD15B0">
            <w:pPr>
              <w:pStyle w:val="NoSpacing"/>
              <w:spacing w:line="256" w:lineRule="auto"/>
              <w:rPr>
                <w:lang w:val="en-GB"/>
              </w:rPr>
            </w:pPr>
            <w:r w:rsidRPr="00BF29D1">
              <w:rPr>
                <w:lang w:val="en-GB"/>
              </w:rPr>
              <w:t>Reference</w:t>
            </w:r>
          </w:p>
        </w:tc>
        <w:tc>
          <w:tcPr>
            <w:tcW w:w="3543" w:type="dxa"/>
            <w:tcBorders>
              <w:top w:val="single" w:sz="12" w:space="0" w:color="999999"/>
              <w:left w:val="nil"/>
              <w:bottom w:val="single" w:sz="12" w:space="0" w:color="999999"/>
              <w:right w:val="nil"/>
            </w:tcBorders>
            <w:shd w:val="clear" w:color="auto" w:fill="E6E6E6"/>
            <w:hideMark/>
          </w:tcPr>
          <w:p w14:paraId="2D2B7768" w14:textId="40C1BA2C" w:rsidR="006D2BF7" w:rsidRPr="00BF29D1" w:rsidRDefault="7BFD15B0" w:rsidP="7BFD15B0">
            <w:pPr>
              <w:pStyle w:val="NoSpacing"/>
              <w:spacing w:line="256" w:lineRule="auto"/>
              <w:rPr>
                <w:lang w:val="en-GB"/>
              </w:rPr>
            </w:pPr>
            <w:r w:rsidRPr="00BF29D1">
              <w:rPr>
                <w:lang w:val="en-GB"/>
              </w:rPr>
              <w:t>Description</w:t>
            </w:r>
          </w:p>
        </w:tc>
      </w:tr>
      <w:tr w:rsidR="00EE45EF" w:rsidRPr="00BF29D1" w14:paraId="2D68AF4F" w14:textId="77777777" w:rsidTr="7BFD15B0">
        <w:tc>
          <w:tcPr>
            <w:tcW w:w="4587" w:type="dxa"/>
            <w:tcBorders>
              <w:top w:val="single" w:sz="12" w:space="0" w:color="999999"/>
              <w:left w:val="nil"/>
              <w:bottom w:val="single" w:sz="12" w:space="0" w:color="999999"/>
              <w:right w:val="nil"/>
            </w:tcBorders>
          </w:tcPr>
          <w:p w14:paraId="0289F779" w14:textId="6B3AED3E" w:rsidR="00EE45EF" w:rsidRPr="00BF29D1" w:rsidRDefault="00EE45EF" w:rsidP="00EE45EF">
            <w:pPr>
              <w:pStyle w:val="NoSpacing"/>
              <w:spacing w:line="256" w:lineRule="auto"/>
              <w:rPr>
                <w:lang w:val="en-GB"/>
              </w:rPr>
            </w:pPr>
            <w:r w:rsidRPr="00BF29D1">
              <w:rPr>
                <w:lang w:val="en-GB"/>
              </w:rPr>
              <w:t>SPE_20190806_ISWC_EDI_FileFormat</w:t>
            </w:r>
          </w:p>
        </w:tc>
        <w:tc>
          <w:tcPr>
            <w:tcW w:w="3543" w:type="dxa"/>
            <w:tcBorders>
              <w:top w:val="single" w:sz="12" w:space="0" w:color="999999"/>
              <w:left w:val="nil"/>
              <w:bottom w:val="single" w:sz="12" w:space="0" w:color="999999"/>
              <w:right w:val="nil"/>
            </w:tcBorders>
          </w:tcPr>
          <w:p w14:paraId="01E79C6D" w14:textId="4EAC4528" w:rsidR="00EE45EF" w:rsidRPr="00BF29D1" w:rsidRDefault="00EE45EF" w:rsidP="00EE45EF">
            <w:pPr>
              <w:pStyle w:val="NoSpacing"/>
              <w:spacing w:line="256" w:lineRule="auto"/>
              <w:rPr>
                <w:lang w:val="en-GB"/>
              </w:rPr>
            </w:pPr>
            <w:r w:rsidRPr="00BF29D1">
              <w:rPr>
                <w:lang w:val="en-GB"/>
              </w:rPr>
              <w:t xml:space="preserve">EDI data exchange file format for new ISWC system </w:t>
            </w:r>
          </w:p>
        </w:tc>
      </w:tr>
      <w:tr w:rsidR="00EE45EF" w:rsidRPr="00BF29D1" w14:paraId="06810EB2" w14:textId="77777777" w:rsidTr="7BFD15B0">
        <w:tc>
          <w:tcPr>
            <w:tcW w:w="4587" w:type="dxa"/>
            <w:tcBorders>
              <w:top w:val="single" w:sz="12" w:space="0" w:color="999999"/>
              <w:left w:val="nil"/>
              <w:bottom w:val="single" w:sz="12" w:space="0" w:color="999999"/>
              <w:right w:val="nil"/>
            </w:tcBorders>
          </w:tcPr>
          <w:p w14:paraId="2A616B4A" w14:textId="4461B2F0" w:rsidR="00EE45EF" w:rsidRPr="00BF29D1" w:rsidRDefault="00EE45EF" w:rsidP="00EE45EF">
            <w:pPr>
              <w:pStyle w:val="NoSpacing"/>
              <w:spacing w:line="256" w:lineRule="auto"/>
              <w:rPr>
                <w:lang w:val="en-GB"/>
              </w:rPr>
            </w:pPr>
            <w:r w:rsidRPr="00BF29D1">
              <w:rPr>
                <w:lang w:val="en-GB"/>
              </w:rPr>
              <w:t>SPE_20190218_ISWCDataModel.docx</w:t>
            </w:r>
          </w:p>
        </w:tc>
        <w:tc>
          <w:tcPr>
            <w:tcW w:w="3543" w:type="dxa"/>
            <w:tcBorders>
              <w:top w:val="single" w:sz="12" w:space="0" w:color="999999"/>
              <w:left w:val="nil"/>
              <w:bottom w:val="single" w:sz="12" w:space="0" w:color="999999"/>
              <w:right w:val="nil"/>
            </w:tcBorders>
          </w:tcPr>
          <w:p w14:paraId="765DC5FA" w14:textId="731A8D4E" w:rsidR="00EE45EF" w:rsidRPr="00BF29D1" w:rsidRDefault="00EE45EF" w:rsidP="00EE45EF">
            <w:pPr>
              <w:pStyle w:val="NoSpacing"/>
              <w:spacing w:line="256" w:lineRule="auto"/>
              <w:rPr>
                <w:lang w:val="en-GB"/>
              </w:rPr>
            </w:pPr>
            <w:r w:rsidRPr="00BF29D1">
              <w:rPr>
                <w:lang w:val="en-GB"/>
              </w:rPr>
              <w:t>New ISWC Database Data Model</w:t>
            </w:r>
          </w:p>
        </w:tc>
      </w:tr>
      <w:tr w:rsidR="00EE45EF" w:rsidRPr="00BF29D1" w14:paraId="4B082836" w14:textId="77777777" w:rsidTr="7BFD15B0">
        <w:tc>
          <w:tcPr>
            <w:tcW w:w="4587" w:type="dxa"/>
            <w:tcBorders>
              <w:top w:val="single" w:sz="12" w:space="0" w:color="999999"/>
              <w:left w:val="nil"/>
              <w:bottom w:val="single" w:sz="12" w:space="0" w:color="999999"/>
              <w:right w:val="nil"/>
            </w:tcBorders>
          </w:tcPr>
          <w:p w14:paraId="28EEDDB6" w14:textId="61391F4D" w:rsidR="00EE45EF" w:rsidRPr="00BF29D1" w:rsidRDefault="00EE45EF" w:rsidP="00EE45EF">
            <w:pPr>
              <w:pStyle w:val="NoSpacing"/>
              <w:spacing w:line="256" w:lineRule="auto"/>
              <w:rPr>
                <w:lang w:val="en-GB"/>
              </w:rPr>
            </w:pPr>
            <w:r w:rsidRPr="00BF29D1">
              <w:rPr>
                <w:lang w:val="en-GB"/>
              </w:rPr>
              <w:t>SPE_20190520_ISWC SOAP &amp; REST Services.docx</w:t>
            </w:r>
          </w:p>
        </w:tc>
        <w:tc>
          <w:tcPr>
            <w:tcW w:w="3543" w:type="dxa"/>
            <w:tcBorders>
              <w:top w:val="single" w:sz="12" w:space="0" w:color="999999"/>
              <w:left w:val="nil"/>
              <w:bottom w:val="single" w:sz="12" w:space="0" w:color="999999"/>
              <w:right w:val="nil"/>
            </w:tcBorders>
          </w:tcPr>
          <w:p w14:paraId="6EBC5B51" w14:textId="4CE988D9" w:rsidR="00EE45EF" w:rsidRPr="00BF29D1" w:rsidRDefault="00EE45EF" w:rsidP="00EE45EF">
            <w:pPr>
              <w:pStyle w:val="NoSpacing"/>
              <w:spacing w:line="256" w:lineRule="auto"/>
              <w:rPr>
                <w:lang w:val="en-GB"/>
              </w:rPr>
            </w:pPr>
            <w:r w:rsidRPr="00BF29D1">
              <w:rPr>
                <w:lang w:val="en-GB"/>
              </w:rPr>
              <w:t>Specification for the REST based services that will be used by this portal.</w:t>
            </w:r>
          </w:p>
        </w:tc>
      </w:tr>
      <w:tr w:rsidR="00EE45EF" w:rsidRPr="00BF29D1" w14:paraId="61904E91" w14:textId="77777777" w:rsidTr="7BFD15B0">
        <w:tc>
          <w:tcPr>
            <w:tcW w:w="4587" w:type="dxa"/>
            <w:tcBorders>
              <w:top w:val="single" w:sz="12" w:space="0" w:color="999999"/>
              <w:left w:val="nil"/>
              <w:bottom w:val="single" w:sz="12" w:space="0" w:color="999999"/>
              <w:right w:val="nil"/>
            </w:tcBorders>
          </w:tcPr>
          <w:p w14:paraId="43C69266" w14:textId="72098721" w:rsidR="00EE45EF" w:rsidRPr="00BF29D1" w:rsidRDefault="00EE45EF" w:rsidP="00EE45EF">
            <w:pPr>
              <w:pStyle w:val="NoSpacing"/>
              <w:spacing w:line="256" w:lineRule="auto"/>
              <w:rPr>
                <w:lang w:val="en-GB"/>
              </w:rPr>
            </w:pPr>
            <w:r w:rsidRPr="00BF29D1">
              <w:rPr>
                <w:lang w:val="en-GB"/>
              </w:rPr>
              <w:t xml:space="preserve">ISWC Database REST </w:t>
            </w:r>
            <w:proofErr w:type="spellStart"/>
            <w:r w:rsidRPr="00BF29D1">
              <w:rPr>
                <w:lang w:val="en-GB"/>
              </w:rPr>
              <w:t>OpenAPI</w:t>
            </w:r>
            <w:proofErr w:type="spellEnd"/>
            <w:r w:rsidRPr="00BF29D1">
              <w:rPr>
                <w:lang w:val="en-GB"/>
              </w:rPr>
              <w:t xml:space="preserve"> </w:t>
            </w:r>
            <w:proofErr w:type="spellStart"/>
            <w:r w:rsidRPr="00BF29D1">
              <w:rPr>
                <w:lang w:val="en-GB"/>
              </w:rPr>
              <w:t>Swagger.yaml</w:t>
            </w:r>
            <w:proofErr w:type="spellEnd"/>
          </w:p>
        </w:tc>
        <w:tc>
          <w:tcPr>
            <w:tcW w:w="3543" w:type="dxa"/>
            <w:tcBorders>
              <w:top w:val="single" w:sz="12" w:space="0" w:color="999999"/>
              <w:left w:val="nil"/>
              <w:bottom w:val="single" w:sz="12" w:space="0" w:color="999999"/>
              <w:right w:val="nil"/>
            </w:tcBorders>
          </w:tcPr>
          <w:p w14:paraId="33EB3656" w14:textId="4FE61C12" w:rsidR="00EE45EF" w:rsidRPr="00BF29D1" w:rsidRDefault="00EE45EF" w:rsidP="00EE45EF">
            <w:pPr>
              <w:pStyle w:val="NoSpacing"/>
              <w:spacing w:line="256" w:lineRule="auto"/>
              <w:rPr>
                <w:lang w:val="en-GB"/>
              </w:rPr>
            </w:pPr>
            <w:r w:rsidRPr="00BF29D1">
              <w:rPr>
                <w:lang w:val="en-GB"/>
              </w:rPr>
              <w:t>Definition for the new ISWC Database REST based API</w:t>
            </w:r>
          </w:p>
        </w:tc>
      </w:tr>
      <w:tr w:rsidR="00EE45EF" w:rsidRPr="00BF29D1" w14:paraId="7CFABE2F" w14:textId="77777777" w:rsidTr="7BFD15B0">
        <w:tc>
          <w:tcPr>
            <w:tcW w:w="4587" w:type="dxa"/>
            <w:tcBorders>
              <w:top w:val="single" w:sz="12" w:space="0" w:color="999999"/>
              <w:left w:val="nil"/>
              <w:bottom w:val="single" w:sz="12" w:space="0" w:color="999999"/>
              <w:right w:val="nil"/>
            </w:tcBorders>
          </w:tcPr>
          <w:p w14:paraId="76EAA398" w14:textId="0AF979B0" w:rsidR="00EE45EF" w:rsidRPr="00BF29D1" w:rsidRDefault="00EE45EF" w:rsidP="00EE45EF">
            <w:pPr>
              <w:pStyle w:val="NoSpacing"/>
              <w:spacing w:line="256" w:lineRule="auto"/>
              <w:rPr>
                <w:lang w:val="en-GB"/>
              </w:rPr>
            </w:pPr>
            <w:r w:rsidRPr="00BF29D1">
              <w:rPr>
                <w:lang w:val="en-GB"/>
              </w:rPr>
              <w:t>SPE_20190424_MVPValidationRules.docx</w:t>
            </w:r>
          </w:p>
        </w:tc>
        <w:tc>
          <w:tcPr>
            <w:tcW w:w="3543" w:type="dxa"/>
            <w:tcBorders>
              <w:top w:val="single" w:sz="12" w:space="0" w:color="999999"/>
              <w:left w:val="nil"/>
              <w:bottom w:val="single" w:sz="12" w:space="0" w:color="999999"/>
              <w:right w:val="nil"/>
            </w:tcBorders>
          </w:tcPr>
          <w:p w14:paraId="22930385" w14:textId="6709EB49" w:rsidR="00EE45EF" w:rsidRPr="00BF29D1" w:rsidRDefault="00EE45EF" w:rsidP="00EE45EF">
            <w:pPr>
              <w:pStyle w:val="NoSpacing"/>
              <w:spacing w:line="256" w:lineRule="auto"/>
              <w:rPr>
                <w:lang w:val="en-GB"/>
              </w:rPr>
            </w:pPr>
            <w:r w:rsidRPr="00BF29D1">
              <w:rPr>
                <w:lang w:val="en-GB"/>
              </w:rPr>
              <w:t>Detailed Validation Rules Specification for new ISWC Database</w:t>
            </w:r>
          </w:p>
        </w:tc>
      </w:tr>
      <w:tr w:rsidR="00EE45EF" w:rsidRPr="00BF29D1" w14:paraId="352B659A" w14:textId="77777777" w:rsidTr="7BFD15B0">
        <w:tc>
          <w:tcPr>
            <w:tcW w:w="4587" w:type="dxa"/>
            <w:tcBorders>
              <w:top w:val="single" w:sz="12" w:space="0" w:color="999999"/>
              <w:left w:val="nil"/>
              <w:bottom w:val="single" w:sz="12" w:space="0" w:color="999999"/>
              <w:right w:val="nil"/>
            </w:tcBorders>
          </w:tcPr>
          <w:p w14:paraId="70BDFB0E" w14:textId="18A7F7FA" w:rsidR="00EE45EF" w:rsidRPr="00BF29D1" w:rsidRDefault="00EE45EF" w:rsidP="00EE45EF">
            <w:pPr>
              <w:pStyle w:val="NoSpacing"/>
              <w:spacing w:line="256" w:lineRule="auto"/>
              <w:rPr>
                <w:lang w:val="en-GB"/>
              </w:rPr>
            </w:pPr>
            <w:r w:rsidRPr="00BF29D1">
              <w:rPr>
                <w:lang w:val="en-GB"/>
              </w:rPr>
              <w:t>SPE_20190424_MVPMatchingRules.docx</w:t>
            </w:r>
          </w:p>
        </w:tc>
        <w:tc>
          <w:tcPr>
            <w:tcW w:w="3543" w:type="dxa"/>
            <w:tcBorders>
              <w:top w:val="single" w:sz="12" w:space="0" w:color="999999"/>
              <w:left w:val="nil"/>
              <w:bottom w:val="single" w:sz="12" w:space="0" w:color="999999"/>
              <w:right w:val="nil"/>
            </w:tcBorders>
          </w:tcPr>
          <w:p w14:paraId="435529A5" w14:textId="4BB1D1C1" w:rsidR="00EE45EF" w:rsidRPr="00BF29D1" w:rsidRDefault="00EE45EF" w:rsidP="00EE45EF">
            <w:pPr>
              <w:pStyle w:val="NoSpacing"/>
              <w:spacing w:line="256" w:lineRule="auto"/>
              <w:rPr>
                <w:lang w:val="en-GB"/>
              </w:rPr>
            </w:pPr>
            <w:r w:rsidRPr="00BF29D1">
              <w:rPr>
                <w:lang w:val="en-GB"/>
              </w:rPr>
              <w:t>Detailed Matching Rules Specification for new ISWC Database</w:t>
            </w:r>
          </w:p>
        </w:tc>
      </w:tr>
      <w:tr w:rsidR="00EE45EF" w:rsidRPr="00BF29D1" w14:paraId="62F08932" w14:textId="77777777" w:rsidTr="7BFD15B0">
        <w:tc>
          <w:tcPr>
            <w:tcW w:w="4587" w:type="dxa"/>
            <w:tcBorders>
              <w:top w:val="single" w:sz="12" w:space="0" w:color="999999"/>
              <w:left w:val="nil"/>
              <w:bottom w:val="single" w:sz="12" w:space="0" w:color="999999"/>
              <w:right w:val="nil"/>
            </w:tcBorders>
          </w:tcPr>
          <w:p w14:paraId="241A2C88" w14:textId="611E2D88" w:rsidR="00EE45EF" w:rsidRPr="00BF29D1" w:rsidRDefault="00EE45EF" w:rsidP="00EE45EF">
            <w:pPr>
              <w:pStyle w:val="NoSpacing"/>
              <w:spacing w:line="256" w:lineRule="auto"/>
              <w:rPr>
                <w:lang w:val="en-GB"/>
              </w:rPr>
            </w:pPr>
            <w:r w:rsidRPr="00BF29D1">
              <w:rPr>
                <w:lang w:val="en-GB"/>
              </w:rPr>
              <w:t>REQ_20190212_MVP To Be Business Rules.xlsx</w:t>
            </w:r>
          </w:p>
        </w:tc>
        <w:tc>
          <w:tcPr>
            <w:tcW w:w="3543" w:type="dxa"/>
            <w:tcBorders>
              <w:top w:val="single" w:sz="12" w:space="0" w:color="999999"/>
              <w:left w:val="nil"/>
              <w:bottom w:val="single" w:sz="12" w:space="0" w:color="999999"/>
              <w:right w:val="nil"/>
            </w:tcBorders>
          </w:tcPr>
          <w:p w14:paraId="1B2B3081" w14:textId="5DC5B74F" w:rsidR="00EE45EF" w:rsidRPr="00BF29D1" w:rsidRDefault="00EE45EF" w:rsidP="00EE45EF">
            <w:pPr>
              <w:pStyle w:val="NoSpacing"/>
              <w:spacing w:line="256" w:lineRule="auto"/>
              <w:rPr>
                <w:lang w:val="en-GB"/>
              </w:rPr>
            </w:pPr>
            <w:r w:rsidRPr="00BF29D1">
              <w:rPr>
                <w:lang w:val="en-GB"/>
              </w:rPr>
              <w:t>‘To Be’ Business Rules Requirements</w:t>
            </w:r>
          </w:p>
        </w:tc>
      </w:tr>
      <w:tr w:rsidR="00EE45EF" w:rsidRPr="00BF29D1" w14:paraId="3EE80FD4" w14:textId="77777777" w:rsidTr="7BFD15B0">
        <w:tc>
          <w:tcPr>
            <w:tcW w:w="4587" w:type="dxa"/>
            <w:tcBorders>
              <w:top w:val="single" w:sz="12" w:space="0" w:color="999999"/>
              <w:left w:val="nil"/>
              <w:bottom w:val="single" w:sz="12" w:space="0" w:color="999999"/>
              <w:right w:val="nil"/>
            </w:tcBorders>
          </w:tcPr>
          <w:p w14:paraId="6A63EE01" w14:textId="0E1AB796" w:rsidR="00EE45EF" w:rsidRPr="00BF29D1" w:rsidRDefault="00EE45EF" w:rsidP="00EE45EF">
            <w:pPr>
              <w:pStyle w:val="NoSpacing"/>
              <w:spacing w:line="256" w:lineRule="auto"/>
              <w:rPr>
                <w:lang w:val="en-GB"/>
              </w:rPr>
            </w:pPr>
          </w:p>
        </w:tc>
        <w:tc>
          <w:tcPr>
            <w:tcW w:w="3543" w:type="dxa"/>
            <w:tcBorders>
              <w:top w:val="single" w:sz="12" w:space="0" w:color="999999"/>
              <w:left w:val="nil"/>
              <w:bottom w:val="single" w:sz="12" w:space="0" w:color="999999"/>
              <w:right w:val="nil"/>
            </w:tcBorders>
          </w:tcPr>
          <w:p w14:paraId="16AE7C6D" w14:textId="250A1029" w:rsidR="00EE45EF" w:rsidRPr="00BF29D1" w:rsidRDefault="00EE45EF" w:rsidP="00EE45EF">
            <w:pPr>
              <w:pStyle w:val="NoSpacing"/>
              <w:spacing w:line="256" w:lineRule="auto"/>
              <w:rPr>
                <w:lang w:val="en-GB"/>
              </w:rPr>
            </w:pPr>
          </w:p>
        </w:tc>
      </w:tr>
      <w:tr w:rsidR="00EE45EF" w:rsidRPr="00BF29D1" w14:paraId="24E4D3BA" w14:textId="77777777" w:rsidTr="7BFD15B0">
        <w:tc>
          <w:tcPr>
            <w:tcW w:w="4587" w:type="dxa"/>
            <w:tcBorders>
              <w:top w:val="single" w:sz="12" w:space="0" w:color="999999"/>
              <w:left w:val="nil"/>
              <w:bottom w:val="single" w:sz="12" w:space="0" w:color="999999"/>
              <w:right w:val="nil"/>
            </w:tcBorders>
          </w:tcPr>
          <w:p w14:paraId="23C3F94F" w14:textId="2F958693" w:rsidR="00EE45EF" w:rsidRPr="00BF29D1" w:rsidRDefault="00EE45EF" w:rsidP="00EE45EF">
            <w:pPr>
              <w:pStyle w:val="NoSpacing"/>
              <w:spacing w:line="256" w:lineRule="auto"/>
              <w:rPr>
                <w:lang w:val="en-GB"/>
              </w:rPr>
            </w:pPr>
          </w:p>
        </w:tc>
        <w:tc>
          <w:tcPr>
            <w:tcW w:w="3543" w:type="dxa"/>
            <w:tcBorders>
              <w:top w:val="single" w:sz="12" w:space="0" w:color="999999"/>
              <w:left w:val="nil"/>
              <w:bottom w:val="single" w:sz="12" w:space="0" w:color="999999"/>
              <w:right w:val="nil"/>
            </w:tcBorders>
          </w:tcPr>
          <w:p w14:paraId="3040114F" w14:textId="025FC858" w:rsidR="00EE45EF" w:rsidRPr="00BF29D1" w:rsidRDefault="00EE45EF" w:rsidP="00EE45EF">
            <w:pPr>
              <w:pStyle w:val="NoSpacing"/>
              <w:spacing w:line="256" w:lineRule="auto"/>
              <w:rPr>
                <w:lang w:val="en-GB"/>
              </w:rPr>
            </w:pPr>
          </w:p>
        </w:tc>
      </w:tr>
    </w:tbl>
    <w:p w14:paraId="5C55AB05" w14:textId="77777777" w:rsidR="006D2BF7" w:rsidRPr="00BF29D1" w:rsidRDefault="006D2BF7" w:rsidP="006D2BF7">
      <w:pPr>
        <w:rPr>
          <w:lang w:val="en-GB"/>
        </w:rPr>
      </w:pPr>
    </w:p>
    <w:p w14:paraId="5D8EB907" w14:textId="0CF28657" w:rsidR="006D2BF7" w:rsidRPr="00BF29D1" w:rsidRDefault="00B511A1" w:rsidP="7BFD15B0">
      <w:pPr>
        <w:pStyle w:val="Chapterheading"/>
        <w:numPr>
          <w:ilvl w:val="0"/>
          <w:numId w:val="1"/>
        </w:numPr>
        <w:rPr>
          <w:lang w:val="en-GB"/>
        </w:rPr>
      </w:pPr>
      <w:bookmarkStart w:id="51" w:name="_Toc66716827"/>
      <w:r w:rsidRPr="00BF29D1">
        <w:rPr>
          <w:lang w:val="en-GB"/>
        </w:rPr>
        <w:lastRenderedPageBreak/>
        <w:t>Introduction</w:t>
      </w:r>
      <w:r w:rsidR="00E8593E" w:rsidRPr="00BF29D1">
        <w:rPr>
          <w:lang w:val="en-GB"/>
        </w:rPr>
        <w:t xml:space="preserve"> to </w:t>
      </w:r>
      <w:r w:rsidR="009F752F" w:rsidRPr="00BF29D1">
        <w:rPr>
          <w:lang w:val="en-GB"/>
        </w:rPr>
        <w:t>the ISWC</w:t>
      </w:r>
      <w:r w:rsidR="00E8593E" w:rsidRPr="00BF29D1">
        <w:rPr>
          <w:lang w:val="en-GB"/>
        </w:rPr>
        <w:t xml:space="preserve"> </w:t>
      </w:r>
      <w:r w:rsidR="00450E5F" w:rsidRPr="00BF29D1">
        <w:rPr>
          <w:lang w:val="en-GB"/>
        </w:rPr>
        <w:t>JSON Data</w:t>
      </w:r>
      <w:r w:rsidR="00E8593E" w:rsidRPr="00BF29D1">
        <w:rPr>
          <w:lang w:val="en-GB"/>
        </w:rPr>
        <w:t xml:space="preserve"> Format</w:t>
      </w:r>
      <w:bookmarkEnd w:id="51"/>
    </w:p>
    <w:p w14:paraId="2EC23C58" w14:textId="028608B3" w:rsidR="00E83C90" w:rsidRPr="00BF29D1" w:rsidRDefault="00F6401B" w:rsidP="00D5508B">
      <w:pPr>
        <w:pStyle w:val="NormalIndent"/>
        <w:rPr>
          <w:lang w:val="en-GB"/>
        </w:rPr>
      </w:pPr>
      <w:r w:rsidRPr="00BF29D1">
        <w:rPr>
          <w:lang w:val="en-GB"/>
        </w:rPr>
        <w:t xml:space="preserve">The </w:t>
      </w:r>
      <w:r w:rsidR="009F752F" w:rsidRPr="00BF29D1">
        <w:rPr>
          <w:lang w:val="en-GB"/>
        </w:rPr>
        <w:t xml:space="preserve">ISWC JSON </w:t>
      </w:r>
      <w:r w:rsidR="0005740F" w:rsidRPr="00BF29D1">
        <w:rPr>
          <w:lang w:val="en-GB"/>
        </w:rPr>
        <w:t xml:space="preserve">data format is functionally equivalent to the modern </w:t>
      </w:r>
      <w:r w:rsidR="004C604F" w:rsidRPr="00BF29D1">
        <w:rPr>
          <w:lang w:val="en-GB"/>
        </w:rPr>
        <w:t xml:space="preserve">ISWC </w:t>
      </w:r>
      <w:r w:rsidR="00186F23" w:rsidRPr="00BF29D1">
        <w:rPr>
          <w:lang w:val="en-GB"/>
        </w:rPr>
        <w:t xml:space="preserve">EDI format </w:t>
      </w:r>
      <w:r w:rsidR="004C604F" w:rsidRPr="00BF29D1">
        <w:rPr>
          <w:lang w:val="en-GB"/>
        </w:rPr>
        <w:t xml:space="preserve">described in </w:t>
      </w:r>
      <w:r w:rsidR="00822B00" w:rsidRPr="00BF29D1">
        <w:rPr>
          <w:lang w:val="en-GB"/>
        </w:rPr>
        <w:t>“</w:t>
      </w:r>
      <w:r w:rsidR="00C11C51" w:rsidRPr="00BF29D1">
        <w:rPr>
          <w:lang w:val="en-GB"/>
        </w:rPr>
        <w:t>SPE_20190806_ISWC_EDI_FileFormat.docx</w:t>
      </w:r>
      <w:r w:rsidR="00822B00" w:rsidRPr="00BF29D1">
        <w:rPr>
          <w:lang w:val="en-GB"/>
        </w:rPr>
        <w:t>”</w:t>
      </w:r>
      <w:r w:rsidR="00C11C51" w:rsidRPr="00BF29D1">
        <w:rPr>
          <w:lang w:val="en-GB"/>
        </w:rPr>
        <w:t xml:space="preserve"> in that </w:t>
      </w:r>
      <w:r w:rsidR="001035EA" w:rsidRPr="00BF29D1">
        <w:rPr>
          <w:lang w:val="en-GB"/>
        </w:rPr>
        <w:t xml:space="preserve">it includes support for the following: </w:t>
      </w:r>
    </w:p>
    <w:p w14:paraId="588457DC" w14:textId="77777777" w:rsidR="00031DCC" w:rsidRPr="00BF29D1" w:rsidRDefault="00031DCC" w:rsidP="00471E48">
      <w:pPr>
        <w:pStyle w:val="NormalIndent"/>
        <w:numPr>
          <w:ilvl w:val="0"/>
          <w:numId w:val="4"/>
        </w:numPr>
        <w:rPr>
          <w:lang w:val="en-GB"/>
        </w:rPr>
      </w:pPr>
      <w:r w:rsidRPr="00BF29D1">
        <w:rPr>
          <w:lang w:val="en-GB"/>
        </w:rPr>
        <w:t>Additional disambiguation data</w:t>
      </w:r>
    </w:p>
    <w:p w14:paraId="7C2CCD89" w14:textId="77777777" w:rsidR="00A92824" w:rsidRPr="00BF29D1" w:rsidRDefault="00031DCC" w:rsidP="00471E48">
      <w:pPr>
        <w:pStyle w:val="NormalIndent"/>
        <w:numPr>
          <w:ilvl w:val="0"/>
          <w:numId w:val="4"/>
        </w:numPr>
        <w:rPr>
          <w:lang w:val="en-GB"/>
        </w:rPr>
      </w:pPr>
      <w:r w:rsidRPr="00BF29D1">
        <w:rPr>
          <w:lang w:val="en-GB"/>
        </w:rPr>
        <w:t>Multi-lingual character sets in work titles</w:t>
      </w:r>
    </w:p>
    <w:p w14:paraId="4E406FB7" w14:textId="77777777" w:rsidR="0000551C" w:rsidRPr="00BF29D1" w:rsidRDefault="00A92824" w:rsidP="00471E48">
      <w:pPr>
        <w:pStyle w:val="NormalIndent"/>
        <w:numPr>
          <w:ilvl w:val="0"/>
          <w:numId w:val="4"/>
        </w:numPr>
        <w:rPr>
          <w:lang w:val="en-GB"/>
        </w:rPr>
      </w:pPr>
      <w:r w:rsidRPr="00BF29D1">
        <w:rPr>
          <w:lang w:val="en-GB"/>
        </w:rPr>
        <w:t>Merge transactions</w:t>
      </w:r>
    </w:p>
    <w:p w14:paraId="03D85B41" w14:textId="4E9E9A22" w:rsidR="00064511" w:rsidRPr="00BF29D1" w:rsidRDefault="0009765B" w:rsidP="00471E48">
      <w:pPr>
        <w:pStyle w:val="NormalIndent"/>
        <w:numPr>
          <w:ilvl w:val="0"/>
          <w:numId w:val="4"/>
        </w:numPr>
        <w:rPr>
          <w:lang w:val="en-GB"/>
        </w:rPr>
      </w:pPr>
      <w:r w:rsidRPr="00BF29D1">
        <w:rPr>
          <w:lang w:val="en-GB"/>
        </w:rPr>
        <w:t>Derived works</w:t>
      </w:r>
      <w:r w:rsidR="00AC4FA5" w:rsidRPr="00BF29D1">
        <w:rPr>
          <w:lang w:val="en-GB"/>
        </w:rPr>
        <w:t xml:space="preserve"> </w:t>
      </w:r>
    </w:p>
    <w:p w14:paraId="4ABAC4EB" w14:textId="6B085BD8" w:rsidR="00F84D7F" w:rsidRPr="00BF29D1" w:rsidRDefault="00F84D7F" w:rsidP="00D5508B">
      <w:pPr>
        <w:pStyle w:val="NormalIndent"/>
        <w:rPr>
          <w:lang w:val="en-GB"/>
        </w:rPr>
      </w:pPr>
      <w:bookmarkStart w:id="52" w:name="_Toc468452208"/>
      <w:bookmarkStart w:id="53" w:name="_Toc496111659"/>
      <w:bookmarkStart w:id="54" w:name="_Toc496111662"/>
      <w:bookmarkStart w:id="55" w:name="_Toc496111669"/>
      <w:bookmarkStart w:id="56" w:name="_Toc496111673"/>
      <w:bookmarkStart w:id="57" w:name="_Toc496111677"/>
      <w:bookmarkStart w:id="58" w:name="_Toc496111684"/>
      <w:bookmarkStart w:id="59" w:name="_Toc496111690"/>
      <w:bookmarkEnd w:id="52"/>
      <w:bookmarkEnd w:id="53"/>
      <w:bookmarkEnd w:id="54"/>
      <w:bookmarkEnd w:id="55"/>
      <w:bookmarkEnd w:id="56"/>
      <w:bookmarkEnd w:id="57"/>
      <w:bookmarkEnd w:id="58"/>
      <w:bookmarkEnd w:id="59"/>
    </w:p>
    <w:p w14:paraId="3AB85CBE" w14:textId="664868F8" w:rsidR="001035EA" w:rsidRPr="00BF29D1" w:rsidRDefault="007176CA" w:rsidP="00D5508B">
      <w:pPr>
        <w:pStyle w:val="NormalIndent"/>
        <w:rPr>
          <w:lang w:val="en-GB"/>
        </w:rPr>
      </w:pPr>
      <w:r w:rsidRPr="00BF29D1">
        <w:rPr>
          <w:lang w:val="en-GB"/>
        </w:rPr>
        <w:t xml:space="preserve">In </w:t>
      </w:r>
      <w:r w:rsidR="007B5C8A" w:rsidRPr="00BF29D1">
        <w:rPr>
          <w:lang w:val="en-GB"/>
        </w:rPr>
        <w:t>addition,</w:t>
      </w:r>
      <w:r w:rsidRPr="00BF29D1">
        <w:rPr>
          <w:lang w:val="en-GB"/>
        </w:rPr>
        <w:t xml:space="preserve"> </w:t>
      </w:r>
      <w:r w:rsidR="00671960" w:rsidRPr="00BF29D1">
        <w:rPr>
          <w:lang w:val="en-GB"/>
        </w:rPr>
        <w:t xml:space="preserve">it has the following benefits over </w:t>
      </w:r>
      <w:r w:rsidR="007B5C8A" w:rsidRPr="00BF29D1">
        <w:rPr>
          <w:lang w:val="en-GB"/>
        </w:rPr>
        <w:t>the modern ISWC EDI format:</w:t>
      </w:r>
    </w:p>
    <w:p w14:paraId="42295DCF" w14:textId="3D0DF515" w:rsidR="007B5C8A" w:rsidRPr="00BF29D1" w:rsidRDefault="007B5C8A" w:rsidP="007B5C8A">
      <w:pPr>
        <w:pStyle w:val="NormalIndent"/>
        <w:numPr>
          <w:ilvl w:val="0"/>
          <w:numId w:val="4"/>
        </w:numPr>
        <w:rPr>
          <w:lang w:val="en-GB"/>
        </w:rPr>
      </w:pPr>
      <w:r w:rsidRPr="00BF29D1">
        <w:rPr>
          <w:lang w:val="en-GB"/>
        </w:rPr>
        <w:t>It is consistent with the ISWC REST API</w:t>
      </w:r>
      <w:r w:rsidR="00185F48" w:rsidRPr="00BF29D1">
        <w:rPr>
          <w:lang w:val="en-GB"/>
        </w:rPr>
        <w:t xml:space="preserve">.  This will enable societies to reuse components </w:t>
      </w:r>
      <w:r w:rsidR="007E298A" w:rsidRPr="00BF29D1">
        <w:rPr>
          <w:lang w:val="en-GB"/>
        </w:rPr>
        <w:t>of their integration solution across both integration methods</w:t>
      </w:r>
      <w:r w:rsidR="00F962A9" w:rsidRPr="00BF29D1">
        <w:rPr>
          <w:lang w:val="en-GB"/>
        </w:rPr>
        <w:t>.</w:t>
      </w:r>
      <w:r w:rsidRPr="00BF29D1">
        <w:rPr>
          <w:lang w:val="en-GB"/>
        </w:rPr>
        <w:t xml:space="preserve"> </w:t>
      </w:r>
    </w:p>
    <w:p w14:paraId="65A5E37C" w14:textId="2B189C43" w:rsidR="007B5C8A" w:rsidRPr="00BF29D1" w:rsidRDefault="00F962A9" w:rsidP="2AFFDBD7">
      <w:pPr>
        <w:pStyle w:val="NormalIndent"/>
        <w:numPr>
          <w:ilvl w:val="0"/>
          <w:numId w:val="4"/>
        </w:numPr>
      </w:pPr>
      <w:r w:rsidRPr="2AFFDBD7">
        <w:t xml:space="preserve">It </w:t>
      </w:r>
      <w:r w:rsidR="00B00B5B" w:rsidRPr="2AFFDBD7">
        <w:t>is schema based</w:t>
      </w:r>
      <w:r w:rsidR="00F02DB0" w:rsidRPr="2AFFDBD7">
        <w:t xml:space="preserve">, enabling validation of the core </w:t>
      </w:r>
      <w:r w:rsidR="00F312BF" w:rsidRPr="2AFFDBD7">
        <w:t>message format, required fields</w:t>
      </w:r>
      <w:r w:rsidR="00B613AF" w:rsidRPr="2AFFDBD7">
        <w:t>, datatypes and list values at source</w:t>
      </w:r>
      <w:r w:rsidR="00763338" w:rsidRPr="2AFFDBD7">
        <w:t>.</w:t>
      </w:r>
      <w:r w:rsidR="00B613AF" w:rsidRPr="2AFFDBD7">
        <w:t xml:space="preserve"> </w:t>
      </w:r>
      <w:r w:rsidR="00B00B5B" w:rsidRPr="2AFFDBD7">
        <w:t xml:space="preserve"> </w:t>
      </w:r>
    </w:p>
    <w:p w14:paraId="2EAC17C1" w14:textId="2FBF75EE" w:rsidR="007B5C8A" w:rsidRPr="00BF29D1" w:rsidRDefault="005D4B58" w:rsidP="007B5C8A">
      <w:pPr>
        <w:pStyle w:val="NormalIndent"/>
        <w:numPr>
          <w:ilvl w:val="0"/>
          <w:numId w:val="4"/>
        </w:numPr>
        <w:rPr>
          <w:lang w:val="en-GB"/>
        </w:rPr>
      </w:pPr>
      <w:r w:rsidRPr="00BF29D1">
        <w:rPr>
          <w:lang w:val="en-GB"/>
        </w:rPr>
        <w:t xml:space="preserve">It is easier to </w:t>
      </w:r>
      <w:r w:rsidR="00D71AB6" w:rsidRPr="00BF29D1">
        <w:rPr>
          <w:lang w:val="en-GB"/>
        </w:rPr>
        <w:t>process and manipulate in modern development to</w:t>
      </w:r>
      <w:r w:rsidR="002F5976" w:rsidRPr="00BF29D1">
        <w:rPr>
          <w:lang w:val="en-GB"/>
        </w:rPr>
        <w:t>ols.</w:t>
      </w:r>
    </w:p>
    <w:p w14:paraId="5F882803" w14:textId="04ED172D" w:rsidR="006E713B" w:rsidRPr="00BF29D1" w:rsidRDefault="006E713B" w:rsidP="00AA4A3D">
      <w:pPr>
        <w:pStyle w:val="NormalIndent"/>
        <w:rPr>
          <w:lang w:val="en-GB"/>
        </w:rPr>
      </w:pPr>
    </w:p>
    <w:p w14:paraId="63EB3A6B" w14:textId="0F47D9BF" w:rsidR="0013684B" w:rsidRPr="00BF29D1" w:rsidRDefault="0042259F" w:rsidP="0013684B">
      <w:pPr>
        <w:pStyle w:val="Heading2"/>
        <w:rPr>
          <w:lang w:val="en-GB"/>
        </w:rPr>
      </w:pPr>
      <w:bookmarkStart w:id="60" w:name="_Toc66716828"/>
      <w:r w:rsidRPr="00BF29D1">
        <w:rPr>
          <w:lang w:val="en-GB"/>
        </w:rPr>
        <w:t>File Structure</w:t>
      </w:r>
      <w:bookmarkEnd w:id="60"/>
    </w:p>
    <w:p w14:paraId="202CEE01" w14:textId="77777777" w:rsidR="00C222CB" w:rsidRDefault="00E0349C" w:rsidP="2AFFDBD7">
      <w:pPr>
        <w:pStyle w:val="NormalIndent"/>
      </w:pPr>
      <w:r w:rsidRPr="2AFFDBD7">
        <w:t xml:space="preserve">The </w:t>
      </w:r>
      <w:r w:rsidR="004A3DA1" w:rsidRPr="2AFFDBD7">
        <w:t>section</w:t>
      </w:r>
      <w:r w:rsidRPr="2AFFDBD7">
        <w:t xml:space="preserve"> describes the </w:t>
      </w:r>
      <w:r w:rsidR="0042259F" w:rsidRPr="2AFFDBD7">
        <w:t xml:space="preserve">structure of the </w:t>
      </w:r>
      <w:r w:rsidRPr="2AFFDBD7">
        <w:t>ISWC JSON Format</w:t>
      </w:r>
      <w:r w:rsidR="00F434DD" w:rsidRPr="2AFFDBD7">
        <w:t xml:space="preserve"> and the </w:t>
      </w:r>
      <w:r w:rsidR="00C222CB" w:rsidRPr="2AFFDBD7">
        <w:t>developer artefacts that are included with this specification</w:t>
      </w:r>
      <w:r w:rsidR="0042259F" w:rsidRPr="2AFFDBD7">
        <w:t xml:space="preserve">.  </w:t>
      </w:r>
    </w:p>
    <w:p w14:paraId="582A5B5B" w14:textId="77777777" w:rsidR="00C222CB" w:rsidRDefault="00C222CB" w:rsidP="00E0349C">
      <w:pPr>
        <w:pStyle w:val="NormalIndent"/>
        <w:rPr>
          <w:lang w:val="en-GB"/>
        </w:rPr>
      </w:pPr>
    </w:p>
    <w:p w14:paraId="448D14E7" w14:textId="23DE9A2D" w:rsidR="00C222CB" w:rsidRPr="00BF29D1" w:rsidRDefault="00C222CB" w:rsidP="00C222CB">
      <w:pPr>
        <w:pStyle w:val="Heading3"/>
        <w:rPr>
          <w:lang w:val="en-GB"/>
        </w:rPr>
      </w:pPr>
      <w:bookmarkStart w:id="61" w:name="_Toc66716829"/>
      <w:r>
        <w:rPr>
          <w:lang w:val="en-GB"/>
        </w:rPr>
        <w:t>Developer Artefacts</w:t>
      </w:r>
      <w:bookmarkEnd w:id="61"/>
    </w:p>
    <w:p w14:paraId="5490B2E0" w14:textId="29ABF6D9" w:rsidR="00C222CB" w:rsidRPr="00BF29D1" w:rsidRDefault="00C222CB" w:rsidP="00C222CB">
      <w:pPr>
        <w:pStyle w:val="NormalIndent"/>
        <w:rPr>
          <w:lang w:val="en-GB"/>
        </w:rPr>
      </w:pPr>
      <w:r w:rsidRPr="00BF29D1">
        <w:rPr>
          <w:lang w:val="en-GB"/>
        </w:rPr>
        <w:t>This specification includes the following companion artefacts:</w:t>
      </w:r>
    </w:p>
    <w:tbl>
      <w:tblPr>
        <w:tblW w:w="869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9"/>
        <w:gridCol w:w="3039"/>
      </w:tblGrid>
      <w:tr w:rsidR="009917C1" w:rsidRPr="00BF29D1" w14:paraId="64B7C103" w14:textId="77777777" w:rsidTr="00C85983">
        <w:trPr>
          <w:trHeight w:val="323"/>
        </w:trPr>
        <w:tc>
          <w:tcPr>
            <w:tcW w:w="5659" w:type="dxa"/>
            <w:shd w:val="clear" w:color="auto" w:fill="E7E6E6" w:themeFill="background2"/>
          </w:tcPr>
          <w:p w14:paraId="266A8E61" w14:textId="606C432C" w:rsidR="009917C1" w:rsidRPr="00BF29D1" w:rsidRDefault="004C4CD9" w:rsidP="00C90E6E">
            <w:pPr>
              <w:pStyle w:val="TableParagraph"/>
              <w:spacing w:line="252" w:lineRule="exact"/>
              <w:ind w:left="70"/>
              <w:rPr>
                <w:rFonts w:ascii="Palatino Linotype" w:hAnsi="Palatino Linotype"/>
                <w:b/>
                <w:sz w:val="18"/>
                <w:szCs w:val="18"/>
                <w:lang w:val="en-GB"/>
              </w:rPr>
            </w:pPr>
            <w:r>
              <w:rPr>
                <w:rFonts w:ascii="Palatino Linotype" w:hAnsi="Palatino Linotype"/>
                <w:b/>
                <w:sz w:val="18"/>
                <w:szCs w:val="18"/>
                <w:lang w:val="en-GB"/>
              </w:rPr>
              <w:t>File Name</w:t>
            </w:r>
          </w:p>
        </w:tc>
        <w:tc>
          <w:tcPr>
            <w:tcW w:w="3039" w:type="dxa"/>
            <w:shd w:val="clear" w:color="auto" w:fill="E7E6E6" w:themeFill="background2"/>
          </w:tcPr>
          <w:p w14:paraId="60E4F3FB" w14:textId="77777777" w:rsidR="009917C1" w:rsidRPr="00BF29D1" w:rsidRDefault="009917C1" w:rsidP="00C90E6E">
            <w:pPr>
              <w:pStyle w:val="TableParagraph"/>
              <w:spacing w:line="252" w:lineRule="exact"/>
              <w:ind w:left="68"/>
              <w:rPr>
                <w:rFonts w:ascii="Palatino Linotype" w:hAnsi="Palatino Linotype"/>
                <w:b/>
                <w:sz w:val="18"/>
                <w:szCs w:val="18"/>
                <w:lang w:val="en-GB"/>
              </w:rPr>
            </w:pPr>
            <w:r w:rsidRPr="00BF29D1">
              <w:rPr>
                <w:rFonts w:ascii="Palatino Linotype" w:hAnsi="Palatino Linotype"/>
                <w:b/>
                <w:sz w:val="18"/>
                <w:szCs w:val="18"/>
                <w:lang w:val="en-GB"/>
              </w:rPr>
              <w:t>Description</w:t>
            </w:r>
          </w:p>
        </w:tc>
      </w:tr>
      <w:tr w:rsidR="009917C1" w:rsidRPr="00BF29D1" w14:paraId="52737091" w14:textId="77777777" w:rsidTr="00C85983">
        <w:trPr>
          <w:trHeight w:val="551"/>
        </w:trPr>
        <w:tc>
          <w:tcPr>
            <w:tcW w:w="5659" w:type="dxa"/>
            <w:shd w:val="clear" w:color="auto" w:fill="E7E6E6" w:themeFill="background2"/>
          </w:tcPr>
          <w:p w14:paraId="78746B33" w14:textId="117813CA" w:rsidR="009917C1" w:rsidRPr="00BF29D1" w:rsidRDefault="009917C1" w:rsidP="00C90E6E">
            <w:pPr>
              <w:pStyle w:val="TableParagraph"/>
              <w:spacing w:line="252" w:lineRule="exact"/>
              <w:ind w:left="70"/>
              <w:rPr>
                <w:rFonts w:ascii="Palatino Linotype" w:hAnsi="Palatino Linotype"/>
                <w:b/>
                <w:sz w:val="18"/>
                <w:szCs w:val="18"/>
                <w:lang w:val="en-GB"/>
              </w:rPr>
            </w:pPr>
            <w:proofErr w:type="spellStart"/>
            <w:r w:rsidRPr="00BF29D1">
              <w:rPr>
                <w:rFonts w:ascii="Palatino Linotype" w:hAnsi="Palatino Linotype"/>
                <w:b/>
                <w:sz w:val="18"/>
                <w:szCs w:val="18"/>
                <w:lang w:val="en-GB"/>
              </w:rPr>
              <w:t>iswc_</w:t>
            </w:r>
            <w:proofErr w:type="gramStart"/>
            <w:r w:rsidRPr="00BF29D1">
              <w:rPr>
                <w:rFonts w:ascii="Palatino Linotype" w:hAnsi="Palatino Linotype"/>
                <w:b/>
                <w:sz w:val="18"/>
                <w:szCs w:val="18"/>
                <w:lang w:val="en-GB"/>
              </w:rPr>
              <w:t>schema.json</w:t>
            </w:r>
            <w:proofErr w:type="spellEnd"/>
            <w:proofErr w:type="gramEnd"/>
          </w:p>
        </w:tc>
        <w:tc>
          <w:tcPr>
            <w:tcW w:w="3039" w:type="dxa"/>
          </w:tcPr>
          <w:p w14:paraId="25417EF0" w14:textId="31808FAC" w:rsidR="009917C1" w:rsidRPr="00BF29D1" w:rsidRDefault="009917C1" w:rsidP="00C90E6E">
            <w:pPr>
              <w:pStyle w:val="TableParagraph"/>
              <w:spacing w:line="254" w:lineRule="exact"/>
              <w:ind w:left="68"/>
              <w:rPr>
                <w:rFonts w:ascii="Palatino Linotype" w:hAnsi="Palatino Linotype"/>
                <w:sz w:val="18"/>
                <w:szCs w:val="18"/>
                <w:lang w:val="en-GB"/>
              </w:rPr>
            </w:pPr>
            <w:r w:rsidRPr="00BF29D1">
              <w:rPr>
                <w:rFonts w:ascii="Palatino Linotype" w:hAnsi="Palatino Linotype"/>
                <w:sz w:val="18"/>
                <w:szCs w:val="18"/>
                <w:lang w:val="en-GB"/>
              </w:rPr>
              <w:t xml:space="preserve">Schema that defines the valid </w:t>
            </w:r>
            <w:r w:rsidR="001B03EB" w:rsidRPr="00BF29D1">
              <w:rPr>
                <w:rFonts w:ascii="Palatino Linotype" w:hAnsi="Palatino Linotype"/>
                <w:sz w:val="18"/>
                <w:szCs w:val="18"/>
                <w:lang w:val="en-GB"/>
              </w:rPr>
              <w:t>ISWC JSON format.</w:t>
            </w:r>
          </w:p>
        </w:tc>
      </w:tr>
      <w:tr w:rsidR="009917C1" w:rsidRPr="00BF29D1" w14:paraId="019E0E88" w14:textId="77777777" w:rsidTr="00C85983">
        <w:trPr>
          <w:trHeight w:val="410"/>
        </w:trPr>
        <w:tc>
          <w:tcPr>
            <w:tcW w:w="5659" w:type="dxa"/>
            <w:shd w:val="clear" w:color="auto" w:fill="E7E6E6" w:themeFill="background2"/>
          </w:tcPr>
          <w:p w14:paraId="31B2432B" w14:textId="2F5F5841" w:rsidR="009917C1" w:rsidRPr="00BF29D1" w:rsidRDefault="002A2AD0" w:rsidP="00C90E6E">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t>iswc_2019-11-25T18-25-43_315_128_SampleSubmissions</w:t>
            </w:r>
          </w:p>
        </w:tc>
        <w:tc>
          <w:tcPr>
            <w:tcW w:w="3039" w:type="dxa"/>
          </w:tcPr>
          <w:p w14:paraId="1EC78FF5" w14:textId="18A0C970" w:rsidR="009917C1" w:rsidRPr="00BF29D1" w:rsidRDefault="002A2AD0"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w:t>
            </w:r>
            <w:r w:rsidR="006F200C" w:rsidRPr="00BF29D1">
              <w:rPr>
                <w:rFonts w:ascii="Palatino Linotype" w:hAnsi="Palatino Linotype"/>
                <w:sz w:val="18"/>
                <w:szCs w:val="18"/>
                <w:lang w:val="en-GB"/>
              </w:rPr>
              <w:t xml:space="preserve">ISWC JSON file that contains a </w:t>
            </w:r>
            <w:r w:rsidRPr="00BF29D1">
              <w:rPr>
                <w:rFonts w:ascii="Palatino Linotype" w:hAnsi="Palatino Linotype"/>
                <w:sz w:val="18"/>
                <w:szCs w:val="18"/>
                <w:lang w:val="en-GB"/>
              </w:rPr>
              <w:t xml:space="preserve">set of </w:t>
            </w:r>
            <w:r w:rsidR="006F200C" w:rsidRPr="00BF29D1">
              <w:rPr>
                <w:rFonts w:ascii="Palatino Linotype" w:hAnsi="Palatino Linotype"/>
                <w:sz w:val="18"/>
                <w:szCs w:val="18"/>
                <w:lang w:val="en-GB"/>
              </w:rPr>
              <w:t>ISWC transactions</w:t>
            </w:r>
            <w:r w:rsidRPr="00BF29D1">
              <w:rPr>
                <w:rFonts w:ascii="Palatino Linotype" w:hAnsi="Palatino Linotype"/>
                <w:sz w:val="18"/>
                <w:szCs w:val="18"/>
                <w:lang w:val="en-GB"/>
              </w:rPr>
              <w:t xml:space="preserve"> from an agency (128) to </w:t>
            </w:r>
            <w:r w:rsidR="006F200C" w:rsidRPr="00BF29D1">
              <w:rPr>
                <w:rFonts w:ascii="Palatino Linotype" w:hAnsi="Palatino Linotype"/>
                <w:sz w:val="18"/>
                <w:szCs w:val="18"/>
                <w:lang w:val="en-GB"/>
              </w:rPr>
              <w:t xml:space="preserve">be processed by </w:t>
            </w:r>
            <w:r w:rsidR="00181B68" w:rsidRPr="00BF29D1">
              <w:rPr>
                <w:rFonts w:ascii="Palatino Linotype" w:hAnsi="Palatino Linotype"/>
                <w:sz w:val="18"/>
                <w:szCs w:val="18"/>
                <w:lang w:val="en-GB"/>
              </w:rPr>
              <w:t>the ISWC Database (315)</w:t>
            </w:r>
            <w:r w:rsidR="006F200C" w:rsidRPr="00BF29D1">
              <w:rPr>
                <w:rFonts w:ascii="Palatino Linotype" w:hAnsi="Palatino Linotype"/>
                <w:sz w:val="18"/>
                <w:szCs w:val="18"/>
                <w:lang w:val="en-GB"/>
              </w:rPr>
              <w:t xml:space="preserve"> that conform</w:t>
            </w:r>
            <w:r w:rsidR="00045A1C" w:rsidRPr="00BF29D1">
              <w:rPr>
                <w:rFonts w:ascii="Palatino Linotype" w:hAnsi="Palatino Linotype"/>
                <w:sz w:val="18"/>
                <w:szCs w:val="18"/>
                <w:lang w:val="en-GB"/>
              </w:rPr>
              <w:t xml:space="preserve">s to the above schema. </w:t>
            </w:r>
          </w:p>
        </w:tc>
      </w:tr>
      <w:tr w:rsidR="009917C1" w:rsidRPr="00BF29D1" w14:paraId="11539BCF" w14:textId="77777777" w:rsidTr="00C85983">
        <w:trPr>
          <w:trHeight w:val="410"/>
        </w:trPr>
        <w:tc>
          <w:tcPr>
            <w:tcW w:w="5659" w:type="dxa"/>
            <w:shd w:val="clear" w:color="auto" w:fill="E7E6E6" w:themeFill="background2"/>
          </w:tcPr>
          <w:p w14:paraId="27A035D3" w14:textId="4E3BF691" w:rsidR="009917C1" w:rsidRPr="00BF29D1" w:rsidRDefault="00C85983" w:rsidP="00C90E6E">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t>iswc_2019-11-26T09-30-00_128_315_SampleAcknowledgements</w:t>
            </w:r>
          </w:p>
        </w:tc>
        <w:tc>
          <w:tcPr>
            <w:tcW w:w="3039" w:type="dxa"/>
          </w:tcPr>
          <w:p w14:paraId="483D9EE5" w14:textId="793A3DF8" w:rsidR="009917C1" w:rsidRPr="00BF29D1" w:rsidRDefault="00C85983"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Sample ISWC JSON file that contains a set of ISWC acknowl</w:t>
            </w:r>
            <w:r w:rsidR="00E26771" w:rsidRPr="00BF29D1">
              <w:rPr>
                <w:rFonts w:ascii="Palatino Linotype" w:hAnsi="Palatino Linotype"/>
                <w:sz w:val="18"/>
                <w:szCs w:val="18"/>
                <w:lang w:val="en-GB"/>
              </w:rPr>
              <w:t xml:space="preserve">edgement </w:t>
            </w:r>
            <w:r w:rsidRPr="00BF29D1">
              <w:rPr>
                <w:rFonts w:ascii="Palatino Linotype" w:hAnsi="Palatino Linotype"/>
                <w:sz w:val="18"/>
                <w:szCs w:val="18"/>
                <w:lang w:val="en-GB"/>
              </w:rPr>
              <w:t xml:space="preserve">transactions from </w:t>
            </w:r>
            <w:r w:rsidR="00E26771" w:rsidRPr="00BF29D1">
              <w:rPr>
                <w:rFonts w:ascii="Palatino Linotype" w:hAnsi="Palatino Linotype"/>
                <w:sz w:val="18"/>
                <w:szCs w:val="18"/>
                <w:lang w:val="en-GB"/>
              </w:rPr>
              <w:t xml:space="preserve">the ISWC database to an agency in response to the </w:t>
            </w:r>
            <w:r w:rsidR="00E26771" w:rsidRPr="00BF29D1">
              <w:rPr>
                <w:rFonts w:ascii="Palatino Linotype" w:hAnsi="Palatino Linotype"/>
                <w:sz w:val="18"/>
                <w:szCs w:val="18"/>
                <w:lang w:val="en-GB"/>
              </w:rPr>
              <w:lastRenderedPageBreak/>
              <w:t xml:space="preserve">transactions sent in the previous file. </w:t>
            </w:r>
          </w:p>
        </w:tc>
      </w:tr>
      <w:tr w:rsidR="00E26771" w:rsidRPr="00BF29D1" w14:paraId="21C2BE0C" w14:textId="77777777" w:rsidTr="00C85983">
        <w:trPr>
          <w:trHeight w:val="410"/>
        </w:trPr>
        <w:tc>
          <w:tcPr>
            <w:tcW w:w="5659" w:type="dxa"/>
            <w:shd w:val="clear" w:color="auto" w:fill="E7E6E6" w:themeFill="background2"/>
          </w:tcPr>
          <w:p w14:paraId="048D512B" w14:textId="6DA73804" w:rsidR="00E26771" w:rsidRPr="00BF29D1" w:rsidRDefault="0062386D" w:rsidP="00C90E6E">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lastRenderedPageBreak/>
              <w:t>iswc_2019-11-26T09-30-00_128_315_SampleNotifications</w:t>
            </w:r>
          </w:p>
        </w:tc>
        <w:tc>
          <w:tcPr>
            <w:tcW w:w="3039" w:type="dxa"/>
          </w:tcPr>
          <w:p w14:paraId="3C6FA2BB" w14:textId="6A1C71C6" w:rsidR="00E26771" w:rsidRPr="00BF29D1" w:rsidRDefault="0062386D"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ISWC JSON file that contains a set of ISWC notifications from the ISWC database to an agency in response to </w:t>
            </w:r>
            <w:r w:rsidR="000049CD" w:rsidRPr="00BF29D1">
              <w:rPr>
                <w:rFonts w:ascii="Palatino Linotype" w:hAnsi="Palatino Linotype"/>
                <w:sz w:val="18"/>
                <w:szCs w:val="18"/>
                <w:lang w:val="en-GB"/>
              </w:rPr>
              <w:t>transactions carried out.</w:t>
            </w:r>
          </w:p>
        </w:tc>
      </w:tr>
      <w:tr w:rsidR="000049CD" w:rsidRPr="00BF29D1" w14:paraId="211B2CF6" w14:textId="77777777" w:rsidTr="00C85983">
        <w:trPr>
          <w:trHeight w:val="410"/>
        </w:trPr>
        <w:tc>
          <w:tcPr>
            <w:tcW w:w="5659" w:type="dxa"/>
            <w:shd w:val="clear" w:color="auto" w:fill="E7E6E6" w:themeFill="background2"/>
          </w:tcPr>
          <w:p w14:paraId="05CE8050" w14:textId="362247AC" w:rsidR="000049CD" w:rsidRPr="00BF29D1" w:rsidRDefault="000049CD" w:rsidP="00C90E6E">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t>Validator.py</w:t>
            </w:r>
          </w:p>
        </w:tc>
        <w:tc>
          <w:tcPr>
            <w:tcW w:w="3039" w:type="dxa"/>
          </w:tcPr>
          <w:p w14:paraId="5E1D322F" w14:textId="65691F63" w:rsidR="000049CD" w:rsidRPr="00BF29D1" w:rsidRDefault="000049CD"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python </w:t>
            </w:r>
            <w:r w:rsidR="003E43E2" w:rsidRPr="00BF29D1">
              <w:rPr>
                <w:rFonts w:ascii="Palatino Linotype" w:hAnsi="Palatino Linotype"/>
                <w:sz w:val="18"/>
                <w:szCs w:val="18"/>
                <w:lang w:val="en-GB"/>
              </w:rPr>
              <w:t xml:space="preserve">application that validates all </w:t>
            </w:r>
            <w:r w:rsidR="00FC2B64" w:rsidRPr="00BF29D1">
              <w:rPr>
                <w:rFonts w:ascii="Palatino Linotype" w:hAnsi="Palatino Linotype"/>
                <w:sz w:val="18"/>
                <w:szCs w:val="18"/>
                <w:lang w:val="en-GB"/>
              </w:rPr>
              <w:t>.</w:t>
            </w:r>
            <w:proofErr w:type="spellStart"/>
            <w:r w:rsidR="00FC2B64" w:rsidRPr="00BF29D1">
              <w:rPr>
                <w:rFonts w:ascii="Palatino Linotype" w:hAnsi="Palatino Linotype"/>
                <w:sz w:val="18"/>
                <w:szCs w:val="18"/>
                <w:lang w:val="en-GB"/>
              </w:rPr>
              <w:t>json</w:t>
            </w:r>
            <w:proofErr w:type="spellEnd"/>
            <w:r w:rsidR="00FC2B64" w:rsidRPr="00BF29D1">
              <w:rPr>
                <w:rFonts w:ascii="Palatino Linotype" w:hAnsi="Palatino Linotype"/>
                <w:sz w:val="18"/>
                <w:szCs w:val="18"/>
                <w:lang w:val="en-GB"/>
              </w:rPr>
              <w:t xml:space="preserve"> files in the current folder against the </w:t>
            </w:r>
            <w:proofErr w:type="spellStart"/>
            <w:r w:rsidR="00FC2B64" w:rsidRPr="00BF29D1">
              <w:rPr>
                <w:rFonts w:ascii="Palatino Linotype" w:hAnsi="Palatino Linotype"/>
                <w:sz w:val="18"/>
                <w:szCs w:val="18"/>
                <w:lang w:val="en-GB"/>
              </w:rPr>
              <w:t>iswc_</w:t>
            </w:r>
            <w:proofErr w:type="gramStart"/>
            <w:r w:rsidR="00FC2B64" w:rsidRPr="00BF29D1">
              <w:rPr>
                <w:rFonts w:ascii="Palatino Linotype" w:hAnsi="Palatino Linotype"/>
                <w:sz w:val="18"/>
                <w:szCs w:val="18"/>
                <w:lang w:val="en-GB"/>
              </w:rPr>
              <w:t>schema.json</w:t>
            </w:r>
            <w:proofErr w:type="spellEnd"/>
            <w:proofErr w:type="gramEnd"/>
            <w:r w:rsidR="00FC2B64" w:rsidRPr="00BF29D1">
              <w:rPr>
                <w:rFonts w:ascii="Palatino Linotype" w:hAnsi="Palatino Linotype"/>
                <w:sz w:val="18"/>
                <w:szCs w:val="18"/>
                <w:lang w:val="en-GB"/>
              </w:rPr>
              <w:t xml:space="preserve"> document also stored in that folder. </w:t>
            </w:r>
          </w:p>
        </w:tc>
      </w:tr>
    </w:tbl>
    <w:p w14:paraId="528A8058" w14:textId="77777777" w:rsidR="00407421" w:rsidRPr="00BF29D1" w:rsidRDefault="00407421" w:rsidP="00E0349C">
      <w:pPr>
        <w:pStyle w:val="NormalIndent"/>
        <w:rPr>
          <w:lang w:val="en-GB"/>
        </w:rPr>
      </w:pPr>
    </w:p>
    <w:p w14:paraId="5FB92CC8" w14:textId="1DA51750" w:rsidR="00DC7B7C" w:rsidRPr="00BF29D1" w:rsidRDefault="00DC7B7C" w:rsidP="00DC7B7C">
      <w:pPr>
        <w:pStyle w:val="Heading3"/>
        <w:rPr>
          <w:lang w:val="en-GB"/>
        </w:rPr>
      </w:pPr>
      <w:bookmarkStart w:id="62" w:name="_Toc66716830"/>
      <w:r w:rsidRPr="00BF29D1">
        <w:rPr>
          <w:lang w:val="en-GB"/>
        </w:rPr>
        <w:t>Schema</w:t>
      </w:r>
      <w:r w:rsidR="00804193" w:rsidRPr="00BF29D1">
        <w:rPr>
          <w:lang w:val="en-GB"/>
        </w:rPr>
        <w:t xml:space="preserve"> and Validation</w:t>
      </w:r>
      <w:bookmarkEnd w:id="62"/>
    </w:p>
    <w:p w14:paraId="21A1D69C" w14:textId="10AE0C9E" w:rsidR="007B5A86" w:rsidRPr="00BF29D1" w:rsidRDefault="003D6F58" w:rsidP="00DC7B7C">
      <w:pPr>
        <w:pStyle w:val="NormalIndent"/>
        <w:rPr>
          <w:lang w:val="en-GB"/>
        </w:rPr>
      </w:pPr>
      <w:r w:rsidRPr="00BF29D1">
        <w:rPr>
          <w:lang w:val="en-GB"/>
        </w:rPr>
        <w:t xml:space="preserve">All files </w:t>
      </w:r>
      <w:r w:rsidR="00A64F02" w:rsidRPr="00BF29D1">
        <w:rPr>
          <w:lang w:val="en-GB"/>
        </w:rPr>
        <w:t xml:space="preserve">should be validated against the </w:t>
      </w:r>
      <w:r w:rsidR="00860970" w:rsidRPr="00BF29D1">
        <w:rPr>
          <w:lang w:val="en-GB"/>
        </w:rPr>
        <w:t xml:space="preserve">schema, </w:t>
      </w:r>
      <w:r w:rsidR="009C584F" w:rsidRPr="00BF29D1">
        <w:rPr>
          <w:lang w:val="en-GB"/>
        </w:rPr>
        <w:t>“</w:t>
      </w:r>
      <w:proofErr w:type="spellStart"/>
      <w:r w:rsidR="00860970" w:rsidRPr="00BF29D1">
        <w:rPr>
          <w:lang w:val="en-GB"/>
        </w:rPr>
        <w:t>iswc_</w:t>
      </w:r>
      <w:proofErr w:type="gramStart"/>
      <w:r w:rsidR="00860970" w:rsidRPr="00BF29D1">
        <w:rPr>
          <w:lang w:val="en-GB"/>
        </w:rPr>
        <w:t>schema.json</w:t>
      </w:r>
      <w:proofErr w:type="spellEnd"/>
      <w:proofErr w:type="gramEnd"/>
      <w:r w:rsidR="009C584F" w:rsidRPr="00BF29D1">
        <w:rPr>
          <w:lang w:val="en-GB"/>
        </w:rPr>
        <w:t>” by the</w:t>
      </w:r>
      <w:r w:rsidR="00027B04" w:rsidRPr="00BF29D1">
        <w:rPr>
          <w:lang w:val="en-GB"/>
        </w:rPr>
        <w:t xml:space="preserve"> generator of the file. </w:t>
      </w:r>
      <w:r w:rsidR="00983DD5" w:rsidRPr="00BF29D1">
        <w:rPr>
          <w:lang w:val="en-GB"/>
        </w:rPr>
        <w:t xml:space="preserve"> The ISWC database will validate </w:t>
      </w:r>
      <w:r w:rsidR="00A02260" w:rsidRPr="00BF29D1">
        <w:rPr>
          <w:lang w:val="en-GB"/>
        </w:rPr>
        <w:t xml:space="preserve">all inbound files against the schema and any </w:t>
      </w:r>
      <w:r w:rsidR="00CA0B0C" w:rsidRPr="00BF29D1">
        <w:rPr>
          <w:lang w:val="en-GB"/>
        </w:rPr>
        <w:t xml:space="preserve">schema validation errors will result in the entire file being rejected. </w:t>
      </w:r>
      <w:r w:rsidR="009C584F" w:rsidRPr="00BF29D1">
        <w:rPr>
          <w:lang w:val="en-GB"/>
        </w:rPr>
        <w:t xml:space="preserve"> </w:t>
      </w:r>
    </w:p>
    <w:p w14:paraId="0026D1DC" w14:textId="6295B336" w:rsidR="00EA7CDA" w:rsidRPr="00BF29D1" w:rsidRDefault="00EA7CDA" w:rsidP="00DC7B7C">
      <w:pPr>
        <w:pStyle w:val="NormalIndent"/>
        <w:rPr>
          <w:lang w:val="en-GB"/>
        </w:rPr>
      </w:pPr>
    </w:p>
    <w:p w14:paraId="0723FA15" w14:textId="57629FDB" w:rsidR="00F87A27" w:rsidRPr="00BF29D1" w:rsidRDefault="00151393" w:rsidP="00E24873">
      <w:pPr>
        <w:pStyle w:val="NormalIndent"/>
        <w:rPr>
          <w:lang w:val="en-GB"/>
        </w:rPr>
      </w:pPr>
      <w:r w:rsidRPr="00BF29D1">
        <w:rPr>
          <w:lang w:val="en-GB"/>
        </w:rPr>
        <w:t xml:space="preserve">The </w:t>
      </w:r>
      <w:r w:rsidR="00150D52" w:rsidRPr="00BF29D1">
        <w:rPr>
          <w:lang w:val="en-GB"/>
        </w:rPr>
        <w:t>file structure is as follows:</w:t>
      </w:r>
      <w:r w:rsidR="00185DF7" w:rsidRPr="00BF29D1">
        <w:rPr>
          <w:lang w:val="en-GB"/>
        </w:rPr>
        <w:t xml:space="preserve">  </w:t>
      </w:r>
    </w:p>
    <w:p w14:paraId="7D9B725E" w14:textId="3C752D74" w:rsidR="00DC6015" w:rsidRPr="00BF29D1" w:rsidRDefault="00DC6015" w:rsidP="00E24873">
      <w:pPr>
        <w:pStyle w:val="NormalIndent"/>
        <w:rPr>
          <w:lang w:val="en-GB"/>
        </w:rPr>
      </w:pPr>
    </w:p>
    <w:p w14:paraId="765DA084" w14:textId="26D11F40" w:rsidR="00250D19" w:rsidRPr="00F87A27" w:rsidRDefault="00F41BC9" w:rsidP="00E24873">
      <w:pPr>
        <w:pStyle w:val="NormalIndent"/>
        <w:rPr>
          <w:rFonts w:ascii="Consolas" w:eastAsia="Times New Roman" w:hAnsi="Consolas"/>
          <w:color w:val="D4D4D4"/>
          <w:szCs w:val="21"/>
          <w:lang w:val="en-GB" w:eastAsia="en-IE"/>
        </w:rPr>
      </w:pPr>
      <w:r w:rsidRPr="00BF29D1">
        <w:rPr>
          <w:rFonts w:ascii="Consolas" w:eastAsia="Times New Roman" w:hAnsi="Consolas"/>
          <w:noProof/>
          <w:color w:val="D4D4D4"/>
          <w:szCs w:val="21"/>
          <w:lang w:val="en-GB" w:eastAsia="en-IE"/>
        </w:rPr>
        <w:drawing>
          <wp:inline distT="0" distB="0" distL="0" distR="0" wp14:anchorId="3FA8B2AA" wp14:editId="2DCA7E49">
            <wp:extent cx="4591050" cy="41529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1C4BF38" w14:textId="77777777" w:rsidR="00DF05D1" w:rsidRPr="00BF29D1" w:rsidRDefault="00DF05D1" w:rsidP="00DF05D1">
      <w:pPr>
        <w:pStyle w:val="NormalIndent"/>
        <w:rPr>
          <w:lang w:val="en-GB"/>
        </w:rPr>
      </w:pPr>
      <w:bookmarkStart w:id="63" w:name="_bookmark4"/>
      <w:bookmarkEnd w:id="63"/>
    </w:p>
    <w:p w14:paraId="65BA648A" w14:textId="46A75B26" w:rsidR="00DF05D1" w:rsidRPr="00BF29D1" w:rsidRDefault="00DF05D1" w:rsidP="2AFFDBD7">
      <w:pPr>
        <w:pStyle w:val="NormalIndent"/>
      </w:pPr>
      <w:r w:rsidRPr="2AFFDBD7">
        <w:lastRenderedPageBreak/>
        <w:t xml:space="preserve">Each file must consist of exactly </w:t>
      </w:r>
      <w:commentRangeStart w:id="64"/>
      <w:commentRangeStart w:id="65"/>
      <w:r w:rsidRPr="2AFFDBD7">
        <w:t xml:space="preserve">one </w:t>
      </w:r>
      <w:r w:rsidR="00D36E1C" w:rsidRPr="2AFFDBD7">
        <w:t>file header and zero or more transaction groups</w:t>
      </w:r>
      <w:commentRangeEnd w:id="64"/>
      <w:r>
        <w:rPr>
          <w:rStyle w:val="CommentReference"/>
        </w:rPr>
        <w:commentReference w:id="64"/>
      </w:r>
      <w:commentRangeEnd w:id="65"/>
      <w:r>
        <w:rPr>
          <w:rStyle w:val="CommentReference"/>
        </w:rPr>
        <w:commentReference w:id="65"/>
      </w:r>
      <w:r w:rsidR="00D36E1C" w:rsidRPr="2AFFDBD7">
        <w:t xml:space="preserve">.  </w:t>
      </w:r>
      <w:r w:rsidR="002F2C69" w:rsidRPr="2AFFDBD7">
        <w:t xml:space="preserve">Transaction groups include </w:t>
      </w:r>
      <w:r w:rsidR="003105E8" w:rsidRPr="2AFFDBD7">
        <w:t>“</w:t>
      </w:r>
      <w:proofErr w:type="spellStart"/>
      <w:r w:rsidR="003105E8" w:rsidRPr="2AFFDBD7">
        <w:t>addSubmissions</w:t>
      </w:r>
      <w:proofErr w:type="spellEnd"/>
      <w:r w:rsidR="003105E8" w:rsidRPr="2AFFDBD7">
        <w:t>”, “</w:t>
      </w:r>
      <w:proofErr w:type="spellStart"/>
      <w:r w:rsidR="000033AE" w:rsidRPr="2AFFDBD7">
        <w:t>updateSubmissions</w:t>
      </w:r>
      <w:proofErr w:type="spellEnd"/>
      <w:r w:rsidR="000033AE" w:rsidRPr="2AFFDBD7">
        <w:t>”, “</w:t>
      </w:r>
      <w:proofErr w:type="spellStart"/>
      <w:r w:rsidR="000033AE" w:rsidRPr="2AFFDBD7">
        <w:t>deleteSubmissions</w:t>
      </w:r>
      <w:proofErr w:type="spellEnd"/>
      <w:r w:rsidR="000033AE" w:rsidRPr="2AFFDBD7">
        <w:t xml:space="preserve">”, </w:t>
      </w:r>
      <w:r w:rsidR="006E79DC" w:rsidRPr="2AFFDBD7">
        <w:t>“</w:t>
      </w:r>
      <w:r w:rsidR="008B0B63" w:rsidRPr="2AFFDBD7">
        <w:t>acknowledgements</w:t>
      </w:r>
      <w:r w:rsidR="006E79DC" w:rsidRPr="2AFFDBD7">
        <w:t xml:space="preserve">” etc. </w:t>
      </w:r>
    </w:p>
    <w:p w14:paraId="1D60A583" w14:textId="0FC23512" w:rsidR="0091438A" w:rsidRPr="00BF29D1" w:rsidRDefault="0091438A" w:rsidP="00DF05D1">
      <w:pPr>
        <w:pStyle w:val="NormalIndent"/>
        <w:rPr>
          <w:lang w:val="en-GB"/>
        </w:rPr>
      </w:pPr>
      <w:r w:rsidRPr="00BF29D1">
        <w:rPr>
          <w:lang w:val="en-GB"/>
        </w:rPr>
        <w:t xml:space="preserve">Each transaction group </w:t>
      </w:r>
      <w:r w:rsidR="009B2925" w:rsidRPr="00BF29D1">
        <w:rPr>
          <w:lang w:val="en-GB"/>
        </w:rPr>
        <w:t>must contain zero or more transactions</w:t>
      </w:r>
      <w:r w:rsidR="0031688D" w:rsidRPr="00BF29D1">
        <w:rPr>
          <w:lang w:val="en-GB"/>
        </w:rPr>
        <w:t xml:space="preserve">.  E.G. </w:t>
      </w:r>
      <w:r w:rsidR="004B29CA" w:rsidRPr="00BF29D1">
        <w:rPr>
          <w:lang w:val="en-GB"/>
        </w:rPr>
        <w:t>the “</w:t>
      </w:r>
      <w:proofErr w:type="spellStart"/>
      <w:r w:rsidR="004B29CA" w:rsidRPr="00BF29D1">
        <w:rPr>
          <w:lang w:val="en-GB"/>
        </w:rPr>
        <w:t>addSubmissions</w:t>
      </w:r>
      <w:proofErr w:type="spellEnd"/>
      <w:r w:rsidR="004B29CA" w:rsidRPr="00BF29D1">
        <w:rPr>
          <w:lang w:val="en-GB"/>
        </w:rPr>
        <w:t xml:space="preserve">” transaction group must contain zero or more </w:t>
      </w:r>
      <w:r w:rsidR="00B56CE4" w:rsidRPr="00BF29D1">
        <w:rPr>
          <w:lang w:val="en-GB"/>
        </w:rPr>
        <w:t>“</w:t>
      </w:r>
      <w:proofErr w:type="spellStart"/>
      <w:r w:rsidR="00B56CE4" w:rsidRPr="00BF29D1">
        <w:rPr>
          <w:lang w:val="en-GB"/>
        </w:rPr>
        <w:t>AddSubmission</w:t>
      </w:r>
      <w:proofErr w:type="spellEnd"/>
      <w:r w:rsidR="00B56CE4" w:rsidRPr="00BF29D1">
        <w:rPr>
          <w:lang w:val="en-GB"/>
        </w:rPr>
        <w:t>” type transactions</w:t>
      </w:r>
      <w:r w:rsidR="00143798" w:rsidRPr="00BF29D1">
        <w:rPr>
          <w:lang w:val="en-GB"/>
        </w:rPr>
        <w:t>.</w:t>
      </w:r>
      <w:r w:rsidR="009B2925" w:rsidRPr="00BF29D1">
        <w:rPr>
          <w:lang w:val="en-GB"/>
        </w:rPr>
        <w:t xml:space="preserve"> </w:t>
      </w:r>
    </w:p>
    <w:p w14:paraId="0A28F384" w14:textId="77777777" w:rsidR="00DF05D1" w:rsidRPr="00BF29D1" w:rsidRDefault="00DF05D1" w:rsidP="00DF05D1">
      <w:pPr>
        <w:pStyle w:val="NormalIndent"/>
        <w:rPr>
          <w:lang w:val="en-GB"/>
        </w:rPr>
      </w:pPr>
    </w:p>
    <w:p w14:paraId="32B36EE3" w14:textId="35E2FC21" w:rsidR="007B5A86" w:rsidRPr="00BF29D1" w:rsidRDefault="005E2267" w:rsidP="00F02CF0">
      <w:pPr>
        <w:pStyle w:val="Heading3"/>
        <w:rPr>
          <w:lang w:val="en-GB"/>
        </w:rPr>
      </w:pPr>
      <w:bookmarkStart w:id="66" w:name="_Toc66716831"/>
      <w:r w:rsidRPr="00BF29D1">
        <w:rPr>
          <w:lang w:val="en-GB"/>
        </w:rPr>
        <w:t>File Header</w:t>
      </w:r>
      <w:bookmarkEnd w:id="66"/>
    </w:p>
    <w:p w14:paraId="09187728" w14:textId="629E3F14" w:rsidR="007B5A86" w:rsidRPr="00BF29D1" w:rsidRDefault="007B5A86" w:rsidP="00D85FA8">
      <w:pPr>
        <w:pStyle w:val="NormalIndent"/>
        <w:rPr>
          <w:lang w:val="en-GB"/>
        </w:rPr>
      </w:pPr>
      <w:r w:rsidRPr="00BF29D1">
        <w:rPr>
          <w:lang w:val="en-GB"/>
        </w:rPr>
        <w:t xml:space="preserve">The </w:t>
      </w:r>
      <w:r w:rsidR="00D85FA8" w:rsidRPr="00BF29D1">
        <w:rPr>
          <w:lang w:val="en-GB"/>
        </w:rPr>
        <w:t>file header contains the</w:t>
      </w:r>
      <w:r w:rsidR="00C63B68" w:rsidRPr="00BF29D1">
        <w:rPr>
          <w:lang w:val="en-GB"/>
        </w:rPr>
        <w:t xml:space="preserve"> required header level </w:t>
      </w:r>
      <w:r w:rsidR="00AB19B3" w:rsidRPr="00BF29D1">
        <w:rPr>
          <w:lang w:val="en-GB"/>
        </w:rPr>
        <w:t>metadata.  The following is the simplest</w:t>
      </w:r>
      <w:r w:rsidR="00AF6EE7" w:rsidRPr="00BF29D1">
        <w:rPr>
          <w:lang w:val="en-GB"/>
        </w:rPr>
        <w:t xml:space="preserve"> valid, though not very useful </w:t>
      </w:r>
      <w:r w:rsidR="004B7164" w:rsidRPr="00BF29D1">
        <w:rPr>
          <w:lang w:val="en-GB"/>
        </w:rPr>
        <w:t>ISWC</w:t>
      </w:r>
      <w:r w:rsidR="00AF6EE7" w:rsidRPr="00BF29D1">
        <w:rPr>
          <w:lang w:val="en-GB"/>
        </w:rPr>
        <w:t xml:space="preserve"> database </w:t>
      </w:r>
      <w:proofErr w:type="spellStart"/>
      <w:r w:rsidR="00AF6EE7" w:rsidRPr="00BF29D1">
        <w:rPr>
          <w:lang w:val="en-GB"/>
        </w:rPr>
        <w:t>json</w:t>
      </w:r>
      <w:proofErr w:type="spellEnd"/>
      <w:r w:rsidR="00AF6EE7" w:rsidRPr="00BF29D1">
        <w:rPr>
          <w:lang w:val="en-GB"/>
        </w:rPr>
        <w:t xml:space="preserve"> message:</w:t>
      </w:r>
    </w:p>
    <w:p w14:paraId="2B482480" w14:textId="09ACFD06" w:rsidR="00AF6EE7" w:rsidRPr="00BF29D1" w:rsidRDefault="00AF6EE7" w:rsidP="00AF6EE7">
      <w:pPr>
        <w:pStyle w:val="NormalIndent"/>
        <w:ind w:left="1440"/>
        <w:rPr>
          <w:lang w:val="en-GB"/>
        </w:rPr>
      </w:pPr>
    </w:p>
    <w:p w14:paraId="102B02EB" w14:textId="77777777" w:rsidR="00AF6EE7" w:rsidRPr="00D16221" w:rsidRDefault="00AF6EE7" w:rsidP="00AF6EE7">
      <w:pPr>
        <w:shd w:val="clear" w:color="auto" w:fill="1E1E1E"/>
        <w:spacing w:before="0" w:line="285" w:lineRule="atLeast"/>
        <w:ind w:left="720"/>
        <w:rPr>
          <w:rFonts w:ascii="Consolas" w:eastAsia="Times New Roman" w:hAnsi="Consolas"/>
          <w:color w:val="D4D4D4"/>
          <w:szCs w:val="21"/>
          <w:lang w:val="en-GB" w:eastAsia="en-IE"/>
        </w:rPr>
      </w:pPr>
      <w:r w:rsidRPr="00D16221">
        <w:rPr>
          <w:rFonts w:ascii="Consolas" w:eastAsia="Times New Roman" w:hAnsi="Consolas"/>
          <w:color w:val="D4D4D4"/>
          <w:szCs w:val="21"/>
          <w:lang w:val="en-GB" w:eastAsia="en-IE"/>
        </w:rPr>
        <w:t>{</w:t>
      </w:r>
    </w:p>
    <w:p w14:paraId="5D1BAD2A" w14:textId="77777777" w:rsidR="00AF6EE7" w:rsidRPr="00D16221" w:rsidRDefault="00AF6EE7" w:rsidP="00AF6EE7">
      <w:pPr>
        <w:shd w:val="clear" w:color="auto" w:fill="1E1E1E"/>
        <w:spacing w:before="0" w:line="285" w:lineRule="atLeast"/>
        <w:ind w:left="720"/>
        <w:rPr>
          <w:rFonts w:ascii="Consolas" w:eastAsia="Times New Roman" w:hAnsi="Consolas"/>
          <w:color w:val="D4D4D4"/>
          <w:szCs w:val="21"/>
          <w:lang w:val="en-GB" w:eastAsia="en-IE"/>
        </w:rPr>
      </w:pPr>
      <w:r w:rsidRPr="00D16221">
        <w:rPr>
          <w:rFonts w:ascii="Consolas" w:eastAsia="Times New Roman" w:hAnsi="Consolas"/>
          <w:color w:val="D4D4D4"/>
          <w:szCs w:val="21"/>
          <w:lang w:val="en-GB" w:eastAsia="en-IE"/>
        </w:rPr>
        <w:t>    </w:t>
      </w:r>
      <w:r w:rsidRPr="00D16221">
        <w:rPr>
          <w:rFonts w:ascii="Consolas" w:eastAsia="Times New Roman" w:hAnsi="Consolas"/>
          <w:color w:val="9CDCFE"/>
          <w:szCs w:val="21"/>
          <w:lang w:val="en-GB" w:eastAsia="en-IE"/>
        </w:rPr>
        <w:t>"$schema"</w:t>
      </w:r>
      <w:r w:rsidRPr="00D16221">
        <w:rPr>
          <w:rFonts w:ascii="Consolas" w:eastAsia="Times New Roman" w:hAnsi="Consolas"/>
          <w:color w:val="D4D4D4"/>
          <w:szCs w:val="21"/>
          <w:lang w:val="en-GB" w:eastAsia="en-IE"/>
        </w:rPr>
        <w:t>: </w:t>
      </w:r>
      <w:r w:rsidRPr="00D16221">
        <w:rPr>
          <w:rFonts w:ascii="Consolas" w:eastAsia="Times New Roman" w:hAnsi="Consolas"/>
          <w:color w:val="CE9178"/>
          <w:szCs w:val="21"/>
          <w:lang w:val="en-GB" w:eastAsia="en-IE"/>
        </w:rPr>
        <w:t>"./</w:t>
      </w:r>
      <w:proofErr w:type="spellStart"/>
      <w:r w:rsidRPr="00D16221">
        <w:rPr>
          <w:rFonts w:ascii="Consolas" w:eastAsia="Times New Roman" w:hAnsi="Consolas"/>
          <w:color w:val="CE9178"/>
          <w:szCs w:val="21"/>
          <w:lang w:val="en-GB" w:eastAsia="en-IE"/>
        </w:rPr>
        <w:t>iswc_schema.json</w:t>
      </w:r>
      <w:proofErr w:type="spellEnd"/>
      <w:r w:rsidRPr="00D16221">
        <w:rPr>
          <w:rFonts w:ascii="Consolas" w:eastAsia="Times New Roman" w:hAnsi="Consolas"/>
          <w:color w:val="CE9178"/>
          <w:szCs w:val="21"/>
          <w:lang w:val="en-GB" w:eastAsia="en-IE"/>
        </w:rPr>
        <w:t>"</w:t>
      </w:r>
      <w:r w:rsidRPr="00D16221">
        <w:rPr>
          <w:rFonts w:ascii="Consolas" w:eastAsia="Times New Roman" w:hAnsi="Consolas"/>
          <w:color w:val="D4D4D4"/>
          <w:szCs w:val="21"/>
          <w:lang w:val="en-GB" w:eastAsia="en-IE"/>
        </w:rPr>
        <w:t>,</w:t>
      </w:r>
    </w:p>
    <w:p w14:paraId="09CEFC27" w14:textId="77777777" w:rsidR="00AF6EE7" w:rsidRPr="00D16221" w:rsidRDefault="00AF6EE7" w:rsidP="00AF6EE7">
      <w:pPr>
        <w:shd w:val="clear" w:color="auto" w:fill="1E1E1E"/>
        <w:spacing w:before="0" w:line="285" w:lineRule="atLeast"/>
        <w:ind w:left="720"/>
        <w:rPr>
          <w:rFonts w:ascii="Consolas" w:eastAsia="Times New Roman" w:hAnsi="Consolas"/>
          <w:color w:val="D4D4D4"/>
          <w:szCs w:val="21"/>
          <w:lang w:val="en-GB" w:eastAsia="en-IE"/>
        </w:rPr>
      </w:pPr>
      <w:r w:rsidRPr="00D16221">
        <w:rPr>
          <w:rFonts w:ascii="Consolas" w:eastAsia="Times New Roman" w:hAnsi="Consolas"/>
          <w:color w:val="D4D4D4"/>
          <w:szCs w:val="21"/>
          <w:lang w:val="en-GB" w:eastAsia="en-IE"/>
        </w:rPr>
        <w:t>    </w:t>
      </w:r>
      <w:r w:rsidRPr="00D16221">
        <w:rPr>
          <w:rFonts w:ascii="Consolas" w:eastAsia="Times New Roman" w:hAnsi="Consolas"/>
          <w:color w:val="9CDCFE"/>
          <w:szCs w:val="21"/>
          <w:lang w:val="en-GB" w:eastAsia="en-IE"/>
        </w:rPr>
        <w:t>"</w:t>
      </w:r>
      <w:proofErr w:type="spellStart"/>
      <w:r w:rsidRPr="00D16221">
        <w:rPr>
          <w:rFonts w:ascii="Consolas" w:eastAsia="Times New Roman" w:hAnsi="Consolas"/>
          <w:color w:val="9CDCFE"/>
          <w:szCs w:val="21"/>
          <w:lang w:val="en-GB" w:eastAsia="en-IE"/>
        </w:rPr>
        <w:t>fileHeader</w:t>
      </w:r>
      <w:proofErr w:type="spellEnd"/>
      <w:r w:rsidRPr="00D16221">
        <w:rPr>
          <w:rFonts w:ascii="Consolas" w:eastAsia="Times New Roman" w:hAnsi="Consolas"/>
          <w:color w:val="9CDCFE"/>
          <w:szCs w:val="21"/>
          <w:lang w:val="en-GB" w:eastAsia="en-IE"/>
        </w:rPr>
        <w:t>"</w:t>
      </w:r>
      <w:r w:rsidRPr="00D16221">
        <w:rPr>
          <w:rFonts w:ascii="Consolas" w:eastAsia="Times New Roman" w:hAnsi="Consolas"/>
          <w:color w:val="D4D4D4"/>
          <w:szCs w:val="21"/>
          <w:lang w:val="en-GB" w:eastAsia="en-IE"/>
        </w:rPr>
        <w:t>: {</w:t>
      </w:r>
    </w:p>
    <w:p w14:paraId="64AC1A1D" w14:textId="77777777" w:rsidR="00AF6EE7" w:rsidRPr="00AF6EE7" w:rsidRDefault="00AF6EE7" w:rsidP="00AF6EE7">
      <w:pPr>
        <w:shd w:val="clear" w:color="auto" w:fill="1E1E1E"/>
        <w:spacing w:before="0" w:line="285" w:lineRule="atLeast"/>
        <w:ind w:left="720"/>
        <w:rPr>
          <w:rFonts w:ascii="Consolas" w:eastAsia="Times New Roman" w:hAnsi="Consolas"/>
          <w:color w:val="D4D4D4"/>
          <w:szCs w:val="21"/>
          <w:lang w:val="en-GB" w:eastAsia="en-IE"/>
        </w:rPr>
      </w:pPr>
      <w:r w:rsidRPr="00D16221">
        <w:rPr>
          <w:rFonts w:ascii="Consolas" w:eastAsia="Times New Roman" w:hAnsi="Consolas"/>
          <w:color w:val="D4D4D4"/>
          <w:szCs w:val="21"/>
          <w:lang w:val="en-GB" w:eastAsia="en-IE"/>
        </w:rPr>
        <w:t>        </w:t>
      </w:r>
      <w:r w:rsidRPr="00AF6EE7">
        <w:rPr>
          <w:rFonts w:ascii="Consolas" w:eastAsia="Times New Roman" w:hAnsi="Consolas"/>
          <w:color w:val="9CDCFE"/>
          <w:szCs w:val="21"/>
          <w:lang w:val="en-GB" w:eastAsia="en-IE"/>
        </w:rPr>
        <w:t>"</w:t>
      </w:r>
      <w:proofErr w:type="spellStart"/>
      <w:r w:rsidRPr="00AF6EE7">
        <w:rPr>
          <w:rFonts w:ascii="Consolas" w:eastAsia="Times New Roman" w:hAnsi="Consolas"/>
          <w:color w:val="9CDCFE"/>
          <w:szCs w:val="21"/>
          <w:lang w:val="en-GB" w:eastAsia="en-IE"/>
        </w:rPr>
        <w:t>submittingAgency</w:t>
      </w:r>
      <w:proofErr w:type="spellEnd"/>
      <w:r w:rsidRPr="00AF6EE7">
        <w:rPr>
          <w:rFonts w:ascii="Consolas" w:eastAsia="Times New Roman" w:hAnsi="Consolas"/>
          <w:color w:val="9CDCFE"/>
          <w:szCs w:val="21"/>
          <w:lang w:val="en-GB" w:eastAsia="en-IE"/>
        </w:rPr>
        <w:t>"</w:t>
      </w:r>
      <w:r w:rsidRPr="00AF6EE7">
        <w:rPr>
          <w:rFonts w:ascii="Consolas" w:eastAsia="Times New Roman" w:hAnsi="Consolas"/>
          <w:color w:val="D4D4D4"/>
          <w:szCs w:val="21"/>
          <w:lang w:val="en-GB" w:eastAsia="en-IE"/>
        </w:rPr>
        <w:t>: </w:t>
      </w:r>
      <w:r w:rsidRPr="00AF6EE7">
        <w:rPr>
          <w:rFonts w:ascii="Consolas" w:eastAsia="Times New Roman" w:hAnsi="Consolas"/>
          <w:color w:val="CE9178"/>
          <w:szCs w:val="21"/>
          <w:lang w:val="en-GB" w:eastAsia="en-IE"/>
        </w:rPr>
        <w:t>"128"</w:t>
      </w:r>
      <w:r w:rsidRPr="00AF6EE7">
        <w:rPr>
          <w:rFonts w:ascii="Consolas" w:eastAsia="Times New Roman" w:hAnsi="Consolas"/>
          <w:color w:val="D4D4D4"/>
          <w:szCs w:val="21"/>
          <w:lang w:val="en-GB" w:eastAsia="en-IE"/>
        </w:rPr>
        <w:t>,</w:t>
      </w:r>
    </w:p>
    <w:p w14:paraId="3972C259" w14:textId="77777777" w:rsidR="00AF6EE7" w:rsidRPr="00AF6EE7" w:rsidRDefault="00AF6EE7" w:rsidP="00AF6EE7">
      <w:pPr>
        <w:shd w:val="clear" w:color="auto" w:fill="1E1E1E"/>
        <w:spacing w:before="0" w:line="285" w:lineRule="atLeast"/>
        <w:ind w:left="720"/>
        <w:rPr>
          <w:rFonts w:ascii="Consolas" w:eastAsia="Times New Roman" w:hAnsi="Consolas"/>
          <w:color w:val="D4D4D4"/>
          <w:szCs w:val="21"/>
          <w:lang w:val="en-GB" w:eastAsia="en-IE"/>
        </w:rPr>
      </w:pPr>
      <w:r w:rsidRPr="00AF6EE7">
        <w:rPr>
          <w:rFonts w:ascii="Consolas" w:eastAsia="Times New Roman" w:hAnsi="Consolas"/>
          <w:color w:val="D4D4D4"/>
          <w:szCs w:val="21"/>
          <w:lang w:val="en-GB" w:eastAsia="en-IE"/>
        </w:rPr>
        <w:t>        </w:t>
      </w:r>
      <w:r w:rsidRPr="00AF6EE7">
        <w:rPr>
          <w:rFonts w:ascii="Consolas" w:eastAsia="Times New Roman" w:hAnsi="Consolas"/>
          <w:color w:val="9CDCFE"/>
          <w:szCs w:val="21"/>
          <w:lang w:val="en-GB" w:eastAsia="en-IE"/>
        </w:rPr>
        <w:t>"</w:t>
      </w:r>
      <w:proofErr w:type="spellStart"/>
      <w:r w:rsidRPr="00AF6EE7">
        <w:rPr>
          <w:rFonts w:ascii="Consolas" w:eastAsia="Times New Roman" w:hAnsi="Consolas"/>
          <w:color w:val="9CDCFE"/>
          <w:szCs w:val="21"/>
          <w:lang w:val="en-GB" w:eastAsia="en-IE"/>
        </w:rPr>
        <w:t>sunmittingSourcedb</w:t>
      </w:r>
      <w:proofErr w:type="spellEnd"/>
      <w:r w:rsidRPr="00AF6EE7">
        <w:rPr>
          <w:rFonts w:ascii="Consolas" w:eastAsia="Times New Roman" w:hAnsi="Consolas"/>
          <w:color w:val="9CDCFE"/>
          <w:szCs w:val="21"/>
          <w:lang w:val="en-GB" w:eastAsia="en-IE"/>
        </w:rPr>
        <w:t>"</w:t>
      </w:r>
      <w:r w:rsidRPr="00AF6EE7">
        <w:rPr>
          <w:rFonts w:ascii="Consolas" w:eastAsia="Times New Roman" w:hAnsi="Consolas"/>
          <w:color w:val="D4D4D4"/>
          <w:szCs w:val="21"/>
          <w:lang w:val="en-GB" w:eastAsia="en-IE"/>
        </w:rPr>
        <w:t>: </w:t>
      </w:r>
      <w:r w:rsidRPr="00AF6EE7">
        <w:rPr>
          <w:rFonts w:ascii="Consolas" w:eastAsia="Times New Roman" w:hAnsi="Consolas"/>
          <w:color w:val="B5CEA8"/>
          <w:szCs w:val="21"/>
          <w:lang w:val="en-GB" w:eastAsia="en-IE"/>
        </w:rPr>
        <w:t>128</w:t>
      </w:r>
      <w:r w:rsidRPr="00AF6EE7">
        <w:rPr>
          <w:rFonts w:ascii="Consolas" w:eastAsia="Times New Roman" w:hAnsi="Consolas"/>
          <w:color w:val="D4D4D4"/>
          <w:szCs w:val="21"/>
          <w:lang w:val="en-GB" w:eastAsia="en-IE"/>
        </w:rPr>
        <w:t>,</w:t>
      </w:r>
    </w:p>
    <w:p w14:paraId="029694D2" w14:textId="77777777" w:rsidR="00AF6EE7" w:rsidRPr="00AF6EE7" w:rsidRDefault="00AF6EE7" w:rsidP="00AF6EE7">
      <w:pPr>
        <w:shd w:val="clear" w:color="auto" w:fill="1E1E1E"/>
        <w:spacing w:before="0" w:line="285" w:lineRule="atLeast"/>
        <w:ind w:left="720"/>
        <w:rPr>
          <w:rFonts w:ascii="Consolas" w:eastAsia="Times New Roman" w:hAnsi="Consolas"/>
          <w:color w:val="D4D4D4"/>
          <w:szCs w:val="21"/>
          <w:lang w:val="en-GB" w:eastAsia="en-IE"/>
        </w:rPr>
      </w:pPr>
      <w:r w:rsidRPr="00AF6EE7">
        <w:rPr>
          <w:rFonts w:ascii="Consolas" w:eastAsia="Times New Roman" w:hAnsi="Consolas"/>
          <w:color w:val="D4D4D4"/>
          <w:szCs w:val="21"/>
          <w:lang w:val="en-GB" w:eastAsia="en-IE"/>
        </w:rPr>
        <w:t>        </w:t>
      </w:r>
      <w:r w:rsidRPr="00AF6EE7">
        <w:rPr>
          <w:rFonts w:ascii="Consolas" w:eastAsia="Times New Roman" w:hAnsi="Consolas"/>
          <w:color w:val="9CDCFE"/>
          <w:szCs w:val="21"/>
          <w:lang w:val="en-GB" w:eastAsia="en-IE"/>
        </w:rPr>
        <w:t>"</w:t>
      </w:r>
      <w:proofErr w:type="spellStart"/>
      <w:r w:rsidRPr="00AF6EE7">
        <w:rPr>
          <w:rFonts w:ascii="Consolas" w:eastAsia="Times New Roman" w:hAnsi="Consolas"/>
          <w:color w:val="9CDCFE"/>
          <w:szCs w:val="21"/>
          <w:lang w:val="en-GB" w:eastAsia="en-IE"/>
        </w:rPr>
        <w:t>fileCreationDateTime</w:t>
      </w:r>
      <w:proofErr w:type="spellEnd"/>
      <w:r w:rsidRPr="00AF6EE7">
        <w:rPr>
          <w:rFonts w:ascii="Consolas" w:eastAsia="Times New Roman" w:hAnsi="Consolas"/>
          <w:color w:val="9CDCFE"/>
          <w:szCs w:val="21"/>
          <w:lang w:val="en-GB" w:eastAsia="en-IE"/>
        </w:rPr>
        <w:t>"</w:t>
      </w:r>
      <w:r w:rsidRPr="00AF6EE7">
        <w:rPr>
          <w:rFonts w:ascii="Consolas" w:eastAsia="Times New Roman" w:hAnsi="Consolas"/>
          <w:color w:val="D4D4D4"/>
          <w:szCs w:val="21"/>
          <w:lang w:val="en-GB" w:eastAsia="en-IE"/>
        </w:rPr>
        <w:t>: </w:t>
      </w:r>
      <w:r w:rsidRPr="00AF6EE7">
        <w:rPr>
          <w:rFonts w:ascii="Consolas" w:eastAsia="Times New Roman" w:hAnsi="Consolas"/>
          <w:color w:val="CE9178"/>
          <w:szCs w:val="21"/>
          <w:lang w:val="en-GB" w:eastAsia="en-IE"/>
        </w:rPr>
        <w:t>"2019-10-01T18:25:43.511Z"</w:t>
      </w:r>
      <w:r w:rsidRPr="00AF6EE7">
        <w:rPr>
          <w:rFonts w:ascii="Consolas" w:eastAsia="Times New Roman" w:hAnsi="Consolas"/>
          <w:color w:val="D4D4D4"/>
          <w:szCs w:val="21"/>
          <w:lang w:val="en-GB" w:eastAsia="en-IE"/>
        </w:rPr>
        <w:t>,</w:t>
      </w:r>
    </w:p>
    <w:p w14:paraId="65D7F083" w14:textId="77777777" w:rsidR="00AF6EE7" w:rsidRPr="00AF6EE7" w:rsidRDefault="00AF6EE7" w:rsidP="00AF6EE7">
      <w:pPr>
        <w:shd w:val="clear" w:color="auto" w:fill="1E1E1E"/>
        <w:spacing w:before="0" w:line="285" w:lineRule="atLeast"/>
        <w:ind w:left="720"/>
        <w:rPr>
          <w:rFonts w:ascii="Consolas" w:eastAsia="Times New Roman" w:hAnsi="Consolas"/>
          <w:color w:val="D4D4D4"/>
          <w:szCs w:val="21"/>
          <w:lang w:val="en-GB" w:eastAsia="en-IE"/>
        </w:rPr>
      </w:pPr>
      <w:r w:rsidRPr="00AF6EE7">
        <w:rPr>
          <w:rFonts w:ascii="Consolas" w:eastAsia="Times New Roman" w:hAnsi="Consolas"/>
          <w:color w:val="D4D4D4"/>
          <w:szCs w:val="21"/>
          <w:lang w:val="en-GB" w:eastAsia="en-IE"/>
        </w:rPr>
        <w:t>        </w:t>
      </w:r>
      <w:r w:rsidRPr="00AF6EE7">
        <w:rPr>
          <w:rFonts w:ascii="Consolas" w:eastAsia="Times New Roman" w:hAnsi="Consolas"/>
          <w:color w:val="9CDCFE"/>
          <w:szCs w:val="21"/>
          <w:lang w:val="en-GB" w:eastAsia="en-IE"/>
        </w:rPr>
        <w:t>"</w:t>
      </w:r>
      <w:proofErr w:type="spellStart"/>
      <w:r w:rsidRPr="00AF6EE7">
        <w:rPr>
          <w:rFonts w:ascii="Consolas" w:eastAsia="Times New Roman" w:hAnsi="Consolas"/>
          <w:color w:val="9CDCFE"/>
          <w:szCs w:val="21"/>
          <w:lang w:val="en-GB" w:eastAsia="en-IE"/>
        </w:rPr>
        <w:t>receivingAgency</w:t>
      </w:r>
      <w:proofErr w:type="spellEnd"/>
      <w:r w:rsidRPr="00AF6EE7">
        <w:rPr>
          <w:rFonts w:ascii="Consolas" w:eastAsia="Times New Roman" w:hAnsi="Consolas"/>
          <w:color w:val="9CDCFE"/>
          <w:szCs w:val="21"/>
          <w:lang w:val="en-GB" w:eastAsia="en-IE"/>
        </w:rPr>
        <w:t>"</w:t>
      </w:r>
      <w:r w:rsidRPr="00AF6EE7">
        <w:rPr>
          <w:rFonts w:ascii="Consolas" w:eastAsia="Times New Roman" w:hAnsi="Consolas"/>
          <w:color w:val="D4D4D4"/>
          <w:szCs w:val="21"/>
          <w:lang w:val="en-GB" w:eastAsia="en-IE"/>
        </w:rPr>
        <w:t>: </w:t>
      </w:r>
      <w:r w:rsidRPr="00AF6EE7">
        <w:rPr>
          <w:rFonts w:ascii="Consolas" w:eastAsia="Times New Roman" w:hAnsi="Consolas"/>
          <w:color w:val="CE9178"/>
          <w:szCs w:val="21"/>
          <w:lang w:val="en-GB" w:eastAsia="en-IE"/>
        </w:rPr>
        <w:t>"315"</w:t>
      </w:r>
    </w:p>
    <w:p w14:paraId="2832C296" w14:textId="77777777" w:rsidR="00AF6EE7" w:rsidRPr="00AF6EE7" w:rsidRDefault="00AF6EE7" w:rsidP="00AF6EE7">
      <w:pPr>
        <w:shd w:val="clear" w:color="auto" w:fill="1E1E1E"/>
        <w:spacing w:before="0" w:line="285" w:lineRule="atLeast"/>
        <w:ind w:left="720"/>
        <w:rPr>
          <w:rFonts w:ascii="Consolas" w:eastAsia="Times New Roman" w:hAnsi="Consolas"/>
          <w:color w:val="D4D4D4"/>
          <w:szCs w:val="21"/>
          <w:lang w:val="en-GB" w:eastAsia="en-IE"/>
        </w:rPr>
      </w:pPr>
      <w:r w:rsidRPr="00AF6EE7">
        <w:rPr>
          <w:rFonts w:ascii="Consolas" w:eastAsia="Times New Roman" w:hAnsi="Consolas"/>
          <w:color w:val="D4D4D4"/>
          <w:szCs w:val="21"/>
          <w:lang w:val="en-GB" w:eastAsia="en-IE"/>
        </w:rPr>
        <w:t>    }</w:t>
      </w:r>
    </w:p>
    <w:p w14:paraId="3E5FBBAD" w14:textId="77777777" w:rsidR="00AF6EE7" w:rsidRPr="00AF6EE7" w:rsidRDefault="00AF6EE7" w:rsidP="00AF6EE7">
      <w:pPr>
        <w:shd w:val="clear" w:color="auto" w:fill="1E1E1E"/>
        <w:spacing w:before="0" w:line="285" w:lineRule="atLeast"/>
        <w:ind w:left="720"/>
        <w:rPr>
          <w:rFonts w:ascii="Consolas" w:eastAsia="Times New Roman" w:hAnsi="Consolas"/>
          <w:color w:val="D4D4D4"/>
          <w:szCs w:val="21"/>
          <w:lang w:val="en-GB" w:eastAsia="en-IE"/>
        </w:rPr>
      </w:pPr>
      <w:r w:rsidRPr="00AF6EE7">
        <w:rPr>
          <w:rFonts w:ascii="Consolas" w:eastAsia="Times New Roman" w:hAnsi="Consolas"/>
          <w:color w:val="D4D4D4"/>
          <w:szCs w:val="21"/>
          <w:lang w:val="en-GB" w:eastAsia="en-IE"/>
        </w:rPr>
        <w:t>}</w:t>
      </w:r>
    </w:p>
    <w:p w14:paraId="4C737D56" w14:textId="77777777" w:rsidR="00AF6EE7" w:rsidRPr="00BF29D1" w:rsidRDefault="00AF6EE7" w:rsidP="00D85FA8">
      <w:pPr>
        <w:pStyle w:val="NormalIndent"/>
        <w:rPr>
          <w:lang w:val="en-GB"/>
        </w:rPr>
      </w:pPr>
    </w:p>
    <w:p w14:paraId="0D4D80FD" w14:textId="77777777" w:rsidR="00AB19B3" w:rsidRPr="00BF29D1" w:rsidRDefault="00AB19B3" w:rsidP="00D85FA8">
      <w:pPr>
        <w:pStyle w:val="NormalIndent"/>
        <w:rPr>
          <w:lang w:val="en-GB"/>
        </w:rPr>
      </w:pPr>
    </w:p>
    <w:p w14:paraId="045DD6BA" w14:textId="63564FB5" w:rsidR="007B5A86" w:rsidRPr="00BF29D1" w:rsidRDefault="00DF05D1" w:rsidP="00F02CF0">
      <w:pPr>
        <w:pStyle w:val="Heading3"/>
        <w:rPr>
          <w:lang w:val="en-GB"/>
        </w:rPr>
      </w:pPr>
      <w:bookmarkStart w:id="67" w:name="_bookmark5"/>
      <w:bookmarkStart w:id="68" w:name="_Toc66716832"/>
      <w:bookmarkEnd w:id="67"/>
      <w:r w:rsidRPr="00BF29D1">
        <w:rPr>
          <w:lang w:val="en-GB"/>
        </w:rPr>
        <w:t>Transaction Groups</w:t>
      </w:r>
      <w:bookmarkEnd w:id="68"/>
    </w:p>
    <w:p w14:paraId="1F034955" w14:textId="45168827" w:rsidR="007B5A86" w:rsidRPr="00BF29D1" w:rsidRDefault="007B5A86" w:rsidP="00F02CF0">
      <w:pPr>
        <w:pStyle w:val="NormalIndent"/>
        <w:rPr>
          <w:lang w:val="en-GB"/>
        </w:rPr>
      </w:pPr>
      <w:r w:rsidRPr="00BF29D1">
        <w:rPr>
          <w:lang w:val="en-GB"/>
        </w:rPr>
        <w:t xml:space="preserve">The following </w:t>
      </w:r>
      <w:r w:rsidR="00143798" w:rsidRPr="00BF29D1">
        <w:rPr>
          <w:lang w:val="en-GB"/>
        </w:rPr>
        <w:t xml:space="preserve">transaction groups are supported by the </w:t>
      </w:r>
      <w:r w:rsidR="008D77DA" w:rsidRPr="00BF29D1">
        <w:rPr>
          <w:lang w:val="en-GB"/>
        </w:rPr>
        <w:t>ISWC JSON format:</w:t>
      </w:r>
    </w:p>
    <w:tbl>
      <w:tblPr>
        <w:tblW w:w="901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4"/>
        <w:gridCol w:w="3139"/>
        <w:gridCol w:w="3051"/>
      </w:tblGrid>
      <w:tr w:rsidR="008135E9" w:rsidRPr="00BF29D1" w14:paraId="79C3D188" w14:textId="189C98AA" w:rsidTr="00546B22">
        <w:trPr>
          <w:trHeight w:val="320"/>
        </w:trPr>
        <w:tc>
          <w:tcPr>
            <w:tcW w:w="2824" w:type="dxa"/>
            <w:shd w:val="clear" w:color="auto" w:fill="E7E6E6" w:themeFill="background2"/>
          </w:tcPr>
          <w:p w14:paraId="209D6526" w14:textId="487906F0" w:rsidR="008135E9" w:rsidRPr="00BF29D1" w:rsidRDefault="008135E9" w:rsidP="00C90E6E">
            <w:pPr>
              <w:pStyle w:val="TableParagraph"/>
              <w:spacing w:line="252" w:lineRule="exact"/>
              <w:ind w:left="70"/>
              <w:rPr>
                <w:rFonts w:ascii="Palatino Linotype" w:hAnsi="Palatino Linotype"/>
                <w:b/>
                <w:sz w:val="18"/>
                <w:szCs w:val="18"/>
                <w:lang w:val="en-GB"/>
              </w:rPr>
            </w:pPr>
            <w:r w:rsidRPr="00BF29D1">
              <w:rPr>
                <w:rFonts w:ascii="Palatino Linotype" w:hAnsi="Palatino Linotype"/>
                <w:b/>
                <w:sz w:val="18"/>
                <w:szCs w:val="18"/>
                <w:lang w:val="en-GB"/>
              </w:rPr>
              <w:t>Transaction Group</w:t>
            </w:r>
          </w:p>
        </w:tc>
        <w:tc>
          <w:tcPr>
            <w:tcW w:w="3139" w:type="dxa"/>
            <w:shd w:val="clear" w:color="auto" w:fill="E7E6E6" w:themeFill="background2"/>
          </w:tcPr>
          <w:p w14:paraId="7B6C0334" w14:textId="72B45481" w:rsidR="008135E9" w:rsidRPr="00BF29D1" w:rsidRDefault="008135E9" w:rsidP="00C90E6E">
            <w:pPr>
              <w:pStyle w:val="TableParagraph"/>
              <w:spacing w:line="252" w:lineRule="exact"/>
              <w:ind w:left="68"/>
              <w:rPr>
                <w:rFonts w:ascii="Palatino Linotype" w:hAnsi="Palatino Linotype"/>
                <w:b/>
                <w:sz w:val="18"/>
                <w:szCs w:val="18"/>
                <w:lang w:val="en-GB"/>
              </w:rPr>
            </w:pPr>
            <w:r w:rsidRPr="00BF29D1">
              <w:rPr>
                <w:rFonts w:ascii="Palatino Linotype" w:hAnsi="Palatino Linotype"/>
                <w:b/>
                <w:sz w:val="18"/>
                <w:szCs w:val="18"/>
                <w:lang w:val="en-GB"/>
              </w:rPr>
              <w:t>Description</w:t>
            </w:r>
          </w:p>
        </w:tc>
        <w:tc>
          <w:tcPr>
            <w:tcW w:w="3051" w:type="dxa"/>
            <w:shd w:val="clear" w:color="auto" w:fill="E7E6E6" w:themeFill="background2"/>
          </w:tcPr>
          <w:p w14:paraId="4A9979FD" w14:textId="0B0395A4" w:rsidR="008135E9" w:rsidRPr="00BF29D1" w:rsidRDefault="00A67834" w:rsidP="00C90E6E">
            <w:pPr>
              <w:pStyle w:val="TableParagraph"/>
              <w:spacing w:line="252" w:lineRule="exact"/>
              <w:ind w:left="68"/>
              <w:rPr>
                <w:rFonts w:ascii="Palatino Linotype" w:hAnsi="Palatino Linotype"/>
                <w:b/>
                <w:sz w:val="18"/>
                <w:szCs w:val="18"/>
                <w:lang w:val="en-GB"/>
              </w:rPr>
            </w:pPr>
            <w:r w:rsidRPr="00BF29D1">
              <w:rPr>
                <w:rFonts w:ascii="Palatino Linotype" w:hAnsi="Palatino Linotype"/>
                <w:b/>
                <w:sz w:val="18"/>
                <w:szCs w:val="18"/>
                <w:lang w:val="en-GB"/>
              </w:rPr>
              <w:t>Orchestration</w:t>
            </w:r>
          </w:p>
        </w:tc>
      </w:tr>
      <w:tr w:rsidR="008135E9" w:rsidRPr="00BF29D1" w14:paraId="1FCE9C96" w14:textId="7449DE16" w:rsidTr="00546B22">
        <w:trPr>
          <w:trHeight w:val="545"/>
        </w:trPr>
        <w:tc>
          <w:tcPr>
            <w:tcW w:w="2824" w:type="dxa"/>
            <w:shd w:val="clear" w:color="auto" w:fill="E7E6E6" w:themeFill="background2"/>
          </w:tcPr>
          <w:p w14:paraId="684A411F" w14:textId="73EE25A5" w:rsidR="008135E9" w:rsidRPr="00BF29D1" w:rsidRDefault="00B27602" w:rsidP="00C90E6E">
            <w:pPr>
              <w:pStyle w:val="TableParagraph"/>
              <w:spacing w:line="252" w:lineRule="exact"/>
              <w:ind w:left="70"/>
              <w:rPr>
                <w:rFonts w:ascii="Palatino Linotype" w:hAnsi="Palatino Linotype"/>
                <w:b/>
                <w:sz w:val="18"/>
                <w:szCs w:val="18"/>
                <w:lang w:val="en-GB"/>
              </w:rPr>
            </w:pPr>
            <w:proofErr w:type="spellStart"/>
            <w:r w:rsidRPr="00BF29D1">
              <w:rPr>
                <w:rFonts w:ascii="Palatino Linotype" w:hAnsi="Palatino Linotype"/>
                <w:b/>
                <w:sz w:val="18"/>
                <w:szCs w:val="18"/>
                <w:lang w:val="en-GB"/>
              </w:rPr>
              <w:t>addS</w:t>
            </w:r>
            <w:r w:rsidR="00320936" w:rsidRPr="00BF29D1">
              <w:rPr>
                <w:rFonts w:ascii="Palatino Linotype" w:hAnsi="Palatino Linotype"/>
                <w:b/>
                <w:sz w:val="18"/>
                <w:szCs w:val="18"/>
                <w:lang w:val="en-GB"/>
              </w:rPr>
              <w:t>ubmissions</w:t>
            </w:r>
            <w:proofErr w:type="spellEnd"/>
          </w:p>
        </w:tc>
        <w:tc>
          <w:tcPr>
            <w:tcW w:w="3139" w:type="dxa"/>
          </w:tcPr>
          <w:p w14:paraId="24A317A3" w14:textId="03650446" w:rsidR="008135E9" w:rsidRPr="00BF29D1" w:rsidRDefault="00546B22" w:rsidP="00C90E6E">
            <w:pPr>
              <w:pStyle w:val="TableParagraph"/>
              <w:spacing w:line="254" w:lineRule="exact"/>
              <w:ind w:left="68"/>
              <w:rPr>
                <w:rFonts w:ascii="Palatino Linotype" w:hAnsi="Palatino Linotype"/>
                <w:sz w:val="18"/>
                <w:szCs w:val="18"/>
                <w:lang w:val="en-GB"/>
              </w:rPr>
            </w:pPr>
            <w:r w:rsidRPr="00BF29D1">
              <w:rPr>
                <w:rFonts w:ascii="Palatino Linotype" w:hAnsi="Palatino Linotype"/>
                <w:sz w:val="18"/>
                <w:szCs w:val="18"/>
                <w:lang w:val="en-GB"/>
              </w:rPr>
              <w:t xml:space="preserve">Create new submissions.  Each submission may be linked to an existing </w:t>
            </w:r>
            <w:proofErr w:type="spellStart"/>
            <w:r w:rsidRPr="00BF29D1">
              <w:rPr>
                <w:rFonts w:ascii="Palatino Linotype" w:hAnsi="Palatino Linotype"/>
                <w:sz w:val="18"/>
                <w:szCs w:val="18"/>
                <w:lang w:val="en-GB"/>
              </w:rPr>
              <w:t>preferredISWC</w:t>
            </w:r>
            <w:proofErr w:type="spellEnd"/>
            <w:r w:rsidRPr="00BF29D1">
              <w:rPr>
                <w:rFonts w:ascii="Palatino Linotype" w:hAnsi="Palatino Linotype"/>
                <w:sz w:val="18"/>
                <w:szCs w:val="18"/>
                <w:lang w:val="en-GB"/>
              </w:rPr>
              <w:t xml:space="preserve"> or a new </w:t>
            </w:r>
            <w:proofErr w:type="spellStart"/>
            <w:r w:rsidRPr="00BF29D1">
              <w:rPr>
                <w:rFonts w:ascii="Palatino Linotype" w:hAnsi="Palatino Linotype"/>
                <w:sz w:val="18"/>
                <w:szCs w:val="18"/>
                <w:lang w:val="en-GB"/>
              </w:rPr>
              <w:t>preferredISWC</w:t>
            </w:r>
            <w:proofErr w:type="spellEnd"/>
            <w:r w:rsidRPr="00BF29D1">
              <w:rPr>
                <w:rFonts w:ascii="Palatino Linotype" w:hAnsi="Palatino Linotype"/>
                <w:sz w:val="18"/>
                <w:szCs w:val="18"/>
                <w:lang w:val="en-GB"/>
              </w:rPr>
              <w:t xml:space="preserve"> may be generated for it</w:t>
            </w:r>
          </w:p>
        </w:tc>
        <w:tc>
          <w:tcPr>
            <w:tcW w:w="3051" w:type="dxa"/>
          </w:tcPr>
          <w:p w14:paraId="50D9E1A2" w14:textId="3EF127A2" w:rsidR="008135E9" w:rsidRPr="00BF29D1" w:rsidRDefault="00145B53" w:rsidP="00C90E6E">
            <w:pPr>
              <w:pStyle w:val="TableParagraph"/>
              <w:spacing w:line="254" w:lineRule="exact"/>
              <w:ind w:left="68"/>
              <w:rPr>
                <w:rFonts w:ascii="Palatino Linotype" w:hAnsi="Palatino Linotype"/>
                <w:sz w:val="18"/>
                <w:szCs w:val="18"/>
                <w:lang w:val="en-GB"/>
              </w:rPr>
            </w:pPr>
            <w:r w:rsidRPr="00BF29D1">
              <w:rPr>
                <w:rFonts w:ascii="Palatino Linotype" w:hAnsi="Palatino Linotype"/>
                <w:sz w:val="18"/>
                <w:szCs w:val="18"/>
                <w:lang w:val="en-GB"/>
              </w:rPr>
              <w:t>Expected from agencies to the ISWC Database</w:t>
            </w:r>
          </w:p>
        </w:tc>
      </w:tr>
      <w:tr w:rsidR="008135E9" w:rsidRPr="00BF29D1" w14:paraId="4C6161E1" w14:textId="2A879D8C" w:rsidTr="00546B22">
        <w:trPr>
          <w:trHeight w:val="406"/>
        </w:trPr>
        <w:tc>
          <w:tcPr>
            <w:tcW w:w="2824" w:type="dxa"/>
            <w:shd w:val="clear" w:color="auto" w:fill="E7E6E6" w:themeFill="background2"/>
          </w:tcPr>
          <w:p w14:paraId="5459EE33" w14:textId="77777777" w:rsidR="008135E9" w:rsidRPr="00BF29D1" w:rsidRDefault="00320936" w:rsidP="00C90E6E">
            <w:pPr>
              <w:pStyle w:val="TableParagraph"/>
              <w:ind w:left="70" w:right="314"/>
              <w:rPr>
                <w:rFonts w:ascii="Palatino Linotype" w:hAnsi="Palatino Linotype"/>
                <w:b/>
                <w:sz w:val="18"/>
                <w:szCs w:val="18"/>
                <w:lang w:val="en-GB"/>
              </w:rPr>
            </w:pPr>
            <w:proofErr w:type="spellStart"/>
            <w:r w:rsidRPr="00BF29D1">
              <w:rPr>
                <w:rFonts w:ascii="Palatino Linotype" w:hAnsi="Palatino Linotype"/>
                <w:b/>
                <w:sz w:val="18"/>
                <w:szCs w:val="18"/>
                <w:lang w:val="en-GB"/>
              </w:rPr>
              <w:t>updateSubmissions</w:t>
            </w:r>
            <w:proofErr w:type="spellEnd"/>
          </w:p>
        </w:tc>
        <w:tc>
          <w:tcPr>
            <w:tcW w:w="3139" w:type="dxa"/>
          </w:tcPr>
          <w:p w14:paraId="17705B0B" w14:textId="1D5F3133" w:rsidR="008135E9" w:rsidRPr="00BF29D1" w:rsidRDefault="000E4B8D"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Update previously sent submissions, identified </w:t>
            </w:r>
            <w:r w:rsidR="00546B22" w:rsidRPr="00BF29D1">
              <w:rPr>
                <w:rFonts w:ascii="Palatino Linotype" w:hAnsi="Palatino Linotype"/>
                <w:sz w:val="18"/>
                <w:szCs w:val="18"/>
                <w:lang w:val="en-GB"/>
              </w:rPr>
              <w:t>by agency</w:t>
            </w:r>
            <w:r w:rsidRPr="00BF29D1">
              <w:rPr>
                <w:rFonts w:ascii="Palatino Linotype" w:hAnsi="Palatino Linotype"/>
                <w:sz w:val="18"/>
                <w:szCs w:val="18"/>
                <w:lang w:val="en-GB"/>
              </w:rPr>
              <w:t xml:space="preserve">, </w:t>
            </w:r>
            <w:proofErr w:type="spellStart"/>
            <w:r w:rsidRPr="00BF29D1">
              <w:rPr>
                <w:rFonts w:ascii="Palatino Linotype" w:hAnsi="Palatino Linotype"/>
                <w:sz w:val="18"/>
                <w:szCs w:val="18"/>
                <w:lang w:val="en-GB"/>
              </w:rPr>
              <w:t>sourcedb</w:t>
            </w:r>
            <w:proofErr w:type="spellEnd"/>
            <w:r w:rsidRPr="00BF29D1">
              <w:rPr>
                <w:rFonts w:ascii="Palatino Linotype" w:hAnsi="Palatino Linotype"/>
                <w:sz w:val="18"/>
                <w:szCs w:val="18"/>
                <w:lang w:val="en-GB"/>
              </w:rPr>
              <w:t>, workcode</w:t>
            </w:r>
          </w:p>
        </w:tc>
        <w:tc>
          <w:tcPr>
            <w:tcW w:w="3051" w:type="dxa"/>
          </w:tcPr>
          <w:p w14:paraId="2FB3DB60" w14:textId="091090C5" w:rsidR="008135E9" w:rsidRPr="00BF29D1" w:rsidRDefault="00145B53" w:rsidP="00C90E6E">
            <w:pPr>
              <w:pStyle w:val="TableParagraph"/>
              <w:ind w:left="68" w:right="59"/>
              <w:jc w:val="both"/>
              <w:rPr>
                <w:rFonts w:ascii="Palatino Linotype" w:hAnsi="Palatino Linotype"/>
                <w:sz w:val="18"/>
                <w:szCs w:val="18"/>
                <w:lang w:val="en-GB"/>
              </w:rPr>
            </w:pPr>
            <w:r w:rsidRPr="00BF29D1">
              <w:rPr>
                <w:rFonts w:ascii="Palatino Linotype" w:hAnsi="Palatino Linotype"/>
                <w:sz w:val="18"/>
                <w:szCs w:val="18"/>
                <w:lang w:val="en-GB"/>
              </w:rPr>
              <w:t>Expected from agencies to the ISWC Database</w:t>
            </w:r>
          </w:p>
        </w:tc>
      </w:tr>
      <w:tr w:rsidR="00320936" w:rsidRPr="00BF29D1" w14:paraId="0F96873E" w14:textId="77777777" w:rsidTr="00546B22">
        <w:trPr>
          <w:trHeight w:val="406"/>
        </w:trPr>
        <w:tc>
          <w:tcPr>
            <w:tcW w:w="2824" w:type="dxa"/>
            <w:shd w:val="clear" w:color="auto" w:fill="E7E6E6" w:themeFill="background2"/>
          </w:tcPr>
          <w:p w14:paraId="3D159EE6" w14:textId="5A7CFD00" w:rsidR="00320936" w:rsidRPr="00BF29D1" w:rsidRDefault="00E91E09" w:rsidP="00C90E6E">
            <w:pPr>
              <w:pStyle w:val="TableParagraph"/>
              <w:ind w:left="70" w:right="314"/>
              <w:rPr>
                <w:rFonts w:ascii="Palatino Linotype" w:hAnsi="Palatino Linotype"/>
                <w:b/>
                <w:sz w:val="18"/>
                <w:szCs w:val="18"/>
                <w:lang w:val="en-GB"/>
              </w:rPr>
            </w:pPr>
            <w:proofErr w:type="spellStart"/>
            <w:r w:rsidRPr="00BF29D1">
              <w:rPr>
                <w:rFonts w:ascii="Palatino Linotype" w:hAnsi="Palatino Linotype"/>
                <w:b/>
                <w:sz w:val="18"/>
                <w:szCs w:val="18"/>
                <w:lang w:val="en-GB"/>
              </w:rPr>
              <w:t>deleteSubmissions</w:t>
            </w:r>
            <w:proofErr w:type="spellEnd"/>
          </w:p>
        </w:tc>
        <w:tc>
          <w:tcPr>
            <w:tcW w:w="3139" w:type="dxa"/>
          </w:tcPr>
          <w:p w14:paraId="017DB54D" w14:textId="7963F032" w:rsidR="00320936" w:rsidRPr="00BF29D1" w:rsidRDefault="00F33142"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Delete the agency submission</w:t>
            </w:r>
            <w:r w:rsidR="009E5B29" w:rsidRPr="00BF29D1">
              <w:rPr>
                <w:rFonts w:ascii="Palatino Linotype" w:hAnsi="Palatino Linotype"/>
                <w:sz w:val="18"/>
                <w:szCs w:val="18"/>
                <w:lang w:val="en-GB"/>
              </w:rPr>
              <w:t>s</w:t>
            </w:r>
            <w:r w:rsidRPr="00BF29D1">
              <w:rPr>
                <w:rFonts w:ascii="Palatino Linotype" w:hAnsi="Palatino Linotype"/>
                <w:sz w:val="18"/>
                <w:szCs w:val="18"/>
                <w:lang w:val="en-GB"/>
              </w:rPr>
              <w:t xml:space="preserve"> identified by agency, </w:t>
            </w:r>
            <w:proofErr w:type="spellStart"/>
            <w:r w:rsidRPr="00BF29D1">
              <w:rPr>
                <w:rFonts w:ascii="Palatino Linotype" w:hAnsi="Palatino Linotype"/>
                <w:sz w:val="18"/>
                <w:szCs w:val="18"/>
                <w:lang w:val="en-GB"/>
              </w:rPr>
              <w:t>sourcedb</w:t>
            </w:r>
            <w:proofErr w:type="spellEnd"/>
            <w:r w:rsidRPr="00BF29D1">
              <w:rPr>
                <w:rFonts w:ascii="Palatino Linotype" w:hAnsi="Palatino Linotype"/>
                <w:sz w:val="18"/>
                <w:szCs w:val="18"/>
                <w:lang w:val="en-GB"/>
              </w:rPr>
              <w:t xml:space="preserve"> and workcode from the provided </w:t>
            </w:r>
            <w:proofErr w:type="spellStart"/>
            <w:r w:rsidRPr="00BF29D1">
              <w:rPr>
                <w:rFonts w:ascii="Palatino Linotype" w:hAnsi="Palatino Linotype"/>
                <w:sz w:val="18"/>
                <w:szCs w:val="18"/>
                <w:lang w:val="en-GB"/>
              </w:rPr>
              <w:t>preferredISWC</w:t>
            </w:r>
            <w:r w:rsidR="009E5B29" w:rsidRPr="00BF29D1">
              <w:rPr>
                <w:rFonts w:ascii="Palatino Linotype" w:hAnsi="Palatino Linotype"/>
                <w:sz w:val="18"/>
                <w:szCs w:val="18"/>
                <w:lang w:val="en-GB"/>
              </w:rPr>
              <w:t>s</w:t>
            </w:r>
            <w:proofErr w:type="spellEnd"/>
          </w:p>
        </w:tc>
        <w:tc>
          <w:tcPr>
            <w:tcW w:w="3051" w:type="dxa"/>
          </w:tcPr>
          <w:p w14:paraId="4EA0F2FC" w14:textId="5B8E8299" w:rsidR="00320936" w:rsidRPr="00BF29D1" w:rsidRDefault="00145B53" w:rsidP="00C90E6E">
            <w:pPr>
              <w:pStyle w:val="TableParagraph"/>
              <w:ind w:left="68" w:right="59"/>
              <w:jc w:val="both"/>
              <w:rPr>
                <w:rFonts w:ascii="Palatino Linotype" w:hAnsi="Palatino Linotype"/>
                <w:sz w:val="18"/>
                <w:szCs w:val="18"/>
                <w:lang w:val="en-GB"/>
              </w:rPr>
            </w:pPr>
            <w:r w:rsidRPr="00BF29D1">
              <w:rPr>
                <w:rFonts w:ascii="Palatino Linotype" w:hAnsi="Palatino Linotype"/>
                <w:sz w:val="18"/>
                <w:szCs w:val="18"/>
                <w:lang w:val="en-GB"/>
              </w:rPr>
              <w:t>Expected from agencies to the ISWC Database</w:t>
            </w:r>
          </w:p>
        </w:tc>
      </w:tr>
      <w:tr w:rsidR="00E91E09" w:rsidRPr="00BF29D1" w14:paraId="26199868" w14:textId="77777777" w:rsidTr="00546B22">
        <w:trPr>
          <w:trHeight w:val="406"/>
        </w:trPr>
        <w:tc>
          <w:tcPr>
            <w:tcW w:w="2824" w:type="dxa"/>
            <w:shd w:val="clear" w:color="auto" w:fill="E7E6E6" w:themeFill="background2"/>
          </w:tcPr>
          <w:p w14:paraId="10F22DA3" w14:textId="0468984C" w:rsidR="00E91E09" w:rsidRPr="00BF29D1" w:rsidRDefault="00F77BF9" w:rsidP="00C90E6E">
            <w:pPr>
              <w:pStyle w:val="TableParagraph"/>
              <w:ind w:left="70" w:right="314"/>
              <w:rPr>
                <w:rFonts w:ascii="Palatino Linotype" w:hAnsi="Palatino Linotype"/>
                <w:b/>
                <w:sz w:val="18"/>
                <w:szCs w:val="18"/>
                <w:lang w:val="en-GB"/>
              </w:rPr>
            </w:pPr>
            <w:proofErr w:type="spellStart"/>
            <w:r>
              <w:rPr>
                <w:rFonts w:ascii="Palatino Linotype" w:hAnsi="Palatino Linotype"/>
                <w:b/>
                <w:sz w:val="18"/>
                <w:szCs w:val="18"/>
                <w:lang w:val="en-GB"/>
              </w:rPr>
              <w:t>s</w:t>
            </w:r>
            <w:r w:rsidR="0089341F">
              <w:rPr>
                <w:rFonts w:ascii="Palatino Linotype" w:hAnsi="Palatino Linotype"/>
                <w:b/>
                <w:sz w:val="18"/>
                <w:szCs w:val="18"/>
                <w:lang w:val="en-GB"/>
              </w:rPr>
              <w:t>earchByIswcSubmission</w:t>
            </w:r>
            <w:r w:rsidR="00DF0CB4" w:rsidRPr="00BF29D1">
              <w:rPr>
                <w:rFonts w:ascii="Palatino Linotype" w:hAnsi="Palatino Linotype"/>
                <w:b/>
                <w:sz w:val="18"/>
                <w:szCs w:val="18"/>
                <w:lang w:val="en-GB"/>
              </w:rPr>
              <w:t>s</w:t>
            </w:r>
            <w:proofErr w:type="spellEnd"/>
          </w:p>
        </w:tc>
        <w:tc>
          <w:tcPr>
            <w:tcW w:w="3139" w:type="dxa"/>
          </w:tcPr>
          <w:p w14:paraId="35CD8C80" w14:textId="5EC989D3" w:rsidR="00E91E09" w:rsidRPr="00BF29D1" w:rsidRDefault="00D46C85"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Requests </w:t>
            </w:r>
            <w:r w:rsidR="0067259B" w:rsidRPr="00BF29D1">
              <w:rPr>
                <w:rFonts w:ascii="Palatino Linotype" w:hAnsi="Palatino Linotype"/>
                <w:sz w:val="18"/>
                <w:szCs w:val="18"/>
                <w:lang w:val="en-GB"/>
              </w:rPr>
              <w:t>for the ISWC</w:t>
            </w:r>
            <w:r w:rsidRPr="00BF29D1">
              <w:rPr>
                <w:rFonts w:ascii="Palatino Linotype" w:hAnsi="Palatino Linotype"/>
                <w:sz w:val="18"/>
                <w:szCs w:val="18"/>
                <w:lang w:val="en-GB"/>
              </w:rPr>
              <w:t xml:space="preserve"> </w:t>
            </w:r>
            <w:r w:rsidR="0067259B" w:rsidRPr="00BF29D1">
              <w:rPr>
                <w:rFonts w:ascii="Palatino Linotype" w:hAnsi="Palatino Linotype"/>
                <w:sz w:val="18"/>
                <w:szCs w:val="18"/>
                <w:lang w:val="en-GB"/>
              </w:rPr>
              <w:t>m</w:t>
            </w:r>
            <w:r w:rsidRPr="00BF29D1">
              <w:rPr>
                <w:rFonts w:ascii="Palatino Linotype" w:hAnsi="Palatino Linotype"/>
                <w:sz w:val="18"/>
                <w:szCs w:val="18"/>
                <w:lang w:val="en-GB"/>
              </w:rPr>
              <w:t>etadata for the provided preferred</w:t>
            </w:r>
            <w:r w:rsidR="00243EA8" w:rsidRPr="00BF29D1">
              <w:rPr>
                <w:rFonts w:ascii="Palatino Linotype" w:hAnsi="Palatino Linotype"/>
                <w:sz w:val="18"/>
                <w:szCs w:val="18"/>
                <w:lang w:val="en-GB"/>
              </w:rPr>
              <w:t xml:space="preserve"> </w:t>
            </w:r>
            <w:r w:rsidRPr="00BF29D1">
              <w:rPr>
                <w:rFonts w:ascii="Palatino Linotype" w:hAnsi="Palatino Linotype"/>
                <w:sz w:val="18"/>
                <w:szCs w:val="18"/>
                <w:lang w:val="en-GB"/>
              </w:rPr>
              <w:t>ISWC</w:t>
            </w:r>
            <w:r w:rsidR="00243EA8" w:rsidRPr="00BF29D1">
              <w:rPr>
                <w:rFonts w:ascii="Palatino Linotype" w:hAnsi="Palatino Linotype"/>
                <w:sz w:val="18"/>
                <w:szCs w:val="18"/>
                <w:lang w:val="en-GB"/>
              </w:rPr>
              <w:t>s</w:t>
            </w:r>
          </w:p>
        </w:tc>
        <w:tc>
          <w:tcPr>
            <w:tcW w:w="3051" w:type="dxa"/>
          </w:tcPr>
          <w:p w14:paraId="2993CC83" w14:textId="053507CB" w:rsidR="00E91E09" w:rsidRPr="00BF29D1" w:rsidRDefault="00145B53" w:rsidP="00C90E6E">
            <w:pPr>
              <w:pStyle w:val="TableParagraph"/>
              <w:ind w:left="68" w:right="59"/>
              <w:jc w:val="both"/>
              <w:rPr>
                <w:rFonts w:ascii="Palatino Linotype" w:hAnsi="Palatino Linotype"/>
                <w:sz w:val="18"/>
                <w:szCs w:val="18"/>
                <w:lang w:val="en-GB"/>
              </w:rPr>
            </w:pPr>
            <w:r w:rsidRPr="00BF29D1">
              <w:rPr>
                <w:rFonts w:ascii="Palatino Linotype" w:hAnsi="Palatino Linotype"/>
                <w:sz w:val="18"/>
                <w:szCs w:val="18"/>
                <w:lang w:val="en-GB"/>
              </w:rPr>
              <w:t>Expected from agencies to the ISWC Database</w:t>
            </w:r>
          </w:p>
        </w:tc>
      </w:tr>
      <w:tr w:rsidR="00DF0CB4" w:rsidRPr="00BF29D1" w14:paraId="3FC76AD0" w14:textId="77777777" w:rsidTr="00546B22">
        <w:trPr>
          <w:trHeight w:val="406"/>
        </w:trPr>
        <w:tc>
          <w:tcPr>
            <w:tcW w:w="2824" w:type="dxa"/>
            <w:shd w:val="clear" w:color="auto" w:fill="E7E6E6" w:themeFill="background2"/>
          </w:tcPr>
          <w:p w14:paraId="666AD1BC" w14:textId="7D7DE2F5" w:rsidR="00DF0CB4" w:rsidRPr="00BF29D1" w:rsidRDefault="00F77BF9" w:rsidP="00C90E6E">
            <w:pPr>
              <w:pStyle w:val="TableParagraph"/>
              <w:ind w:left="70" w:right="314"/>
              <w:rPr>
                <w:rFonts w:ascii="Palatino Linotype" w:hAnsi="Palatino Linotype"/>
                <w:b/>
                <w:sz w:val="18"/>
                <w:szCs w:val="18"/>
                <w:lang w:val="en-GB"/>
              </w:rPr>
            </w:pPr>
            <w:proofErr w:type="spellStart"/>
            <w:r>
              <w:rPr>
                <w:rFonts w:ascii="Palatino Linotype" w:hAnsi="Palatino Linotype"/>
                <w:b/>
                <w:sz w:val="18"/>
                <w:szCs w:val="18"/>
                <w:lang w:val="en-GB"/>
              </w:rPr>
              <w:t>searchByAgencyWorkCodeSubmission</w:t>
            </w:r>
            <w:r w:rsidR="00CF40D1" w:rsidRPr="00BF29D1">
              <w:rPr>
                <w:rFonts w:ascii="Palatino Linotype" w:hAnsi="Palatino Linotype"/>
                <w:b/>
                <w:sz w:val="18"/>
                <w:szCs w:val="18"/>
                <w:lang w:val="en-GB"/>
              </w:rPr>
              <w:t>s</w:t>
            </w:r>
            <w:proofErr w:type="spellEnd"/>
          </w:p>
        </w:tc>
        <w:tc>
          <w:tcPr>
            <w:tcW w:w="3139" w:type="dxa"/>
          </w:tcPr>
          <w:p w14:paraId="2AFD1933" w14:textId="6E11CD4B" w:rsidR="00DF0CB4" w:rsidRPr="00BF29D1" w:rsidRDefault="009138CC"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Requests for the Preferred ISWCs for the provided set of Agency, </w:t>
            </w:r>
            <w:proofErr w:type="spellStart"/>
            <w:r w:rsidRPr="00BF29D1">
              <w:rPr>
                <w:rFonts w:ascii="Palatino Linotype" w:hAnsi="Palatino Linotype"/>
                <w:sz w:val="18"/>
                <w:szCs w:val="18"/>
                <w:lang w:val="en-GB"/>
              </w:rPr>
              <w:t>Sourcedb</w:t>
            </w:r>
            <w:proofErr w:type="spellEnd"/>
            <w:r w:rsidRPr="00BF29D1">
              <w:rPr>
                <w:rFonts w:ascii="Palatino Linotype" w:hAnsi="Palatino Linotype"/>
                <w:sz w:val="18"/>
                <w:szCs w:val="18"/>
                <w:lang w:val="en-GB"/>
              </w:rPr>
              <w:t xml:space="preserve"> and Workcode</w:t>
            </w:r>
            <w:r w:rsidR="00235A29" w:rsidRPr="00BF29D1">
              <w:rPr>
                <w:rFonts w:ascii="Palatino Linotype" w:hAnsi="Palatino Linotype"/>
                <w:sz w:val="18"/>
                <w:szCs w:val="18"/>
                <w:lang w:val="en-GB"/>
              </w:rPr>
              <w:t xml:space="preserve"> values</w:t>
            </w:r>
          </w:p>
        </w:tc>
        <w:tc>
          <w:tcPr>
            <w:tcW w:w="3051" w:type="dxa"/>
          </w:tcPr>
          <w:p w14:paraId="4ABC95B0" w14:textId="5E78B2E9" w:rsidR="00DF0CB4" w:rsidRPr="00BF29D1" w:rsidRDefault="00145B53" w:rsidP="00C90E6E">
            <w:pPr>
              <w:pStyle w:val="TableParagraph"/>
              <w:ind w:left="68" w:right="59"/>
              <w:jc w:val="both"/>
              <w:rPr>
                <w:rFonts w:ascii="Palatino Linotype" w:hAnsi="Palatino Linotype"/>
                <w:sz w:val="18"/>
                <w:szCs w:val="18"/>
                <w:lang w:val="en-GB"/>
              </w:rPr>
            </w:pPr>
            <w:r w:rsidRPr="00BF29D1">
              <w:rPr>
                <w:rFonts w:ascii="Palatino Linotype" w:hAnsi="Palatino Linotype"/>
                <w:sz w:val="18"/>
                <w:szCs w:val="18"/>
                <w:lang w:val="en-GB"/>
              </w:rPr>
              <w:t>Expected from agencies to the ISWC Database</w:t>
            </w:r>
          </w:p>
        </w:tc>
      </w:tr>
      <w:tr w:rsidR="00CF40D1" w:rsidRPr="00BF29D1" w14:paraId="2D2B8228" w14:textId="77777777" w:rsidTr="00546B22">
        <w:trPr>
          <w:trHeight w:val="406"/>
        </w:trPr>
        <w:tc>
          <w:tcPr>
            <w:tcW w:w="2824" w:type="dxa"/>
            <w:shd w:val="clear" w:color="auto" w:fill="E7E6E6" w:themeFill="background2"/>
          </w:tcPr>
          <w:p w14:paraId="3402650D" w14:textId="0E256FB0" w:rsidR="00CF40D1" w:rsidRPr="00BF29D1" w:rsidRDefault="00A12C27" w:rsidP="00C90E6E">
            <w:pPr>
              <w:pStyle w:val="TableParagraph"/>
              <w:ind w:left="70" w:right="314"/>
              <w:rPr>
                <w:rFonts w:ascii="Palatino Linotype" w:hAnsi="Palatino Linotype"/>
                <w:b/>
                <w:sz w:val="18"/>
                <w:szCs w:val="18"/>
                <w:lang w:val="en-GB"/>
              </w:rPr>
            </w:pPr>
            <w:proofErr w:type="spellStart"/>
            <w:r w:rsidRPr="00BF29D1">
              <w:rPr>
                <w:rFonts w:ascii="Palatino Linotype" w:hAnsi="Palatino Linotype"/>
                <w:b/>
                <w:sz w:val="18"/>
                <w:szCs w:val="18"/>
                <w:lang w:val="en-GB"/>
              </w:rPr>
              <w:t>mergeSubmissions</w:t>
            </w:r>
            <w:proofErr w:type="spellEnd"/>
          </w:p>
        </w:tc>
        <w:tc>
          <w:tcPr>
            <w:tcW w:w="3139" w:type="dxa"/>
          </w:tcPr>
          <w:p w14:paraId="5AEB6150" w14:textId="69BA5BA6" w:rsidR="00CF40D1" w:rsidRPr="00BF29D1" w:rsidRDefault="00C332E1"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Merge</w:t>
            </w:r>
            <w:r w:rsidR="001E4437" w:rsidRPr="00BF29D1">
              <w:rPr>
                <w:rFonts w:ascii="Palatino Linotype" w:hAnsi="Palatino Linotype"/>
                <w:sz w:val="18"/>
                <w:szCs w:val="18"/>
                <w:lang w:val="en-GB"/>
              </w:rPr>
              <w:t xml:space="preserve"> transactions (</w:t>
            </w:r>
            <w:r w:rsidR="00095F99" w:rsidRPr="00BF29D1">
              <w:rPr>
                <w:rFonts w:ascii="Palatino Linotype" w:hAnsi="Palatino Linotype"/>
                <w:sz w:val="18"/>
                <w:szCs w:val="18"/>
                <w:lang w:val="en-GB"/>
              </w:rPr>
              <w:t>merging of existing Preferred ISWC</w:t>
            </w:r>
            <w:r w:rsidRPr="00BF29D1">
              <w:rPr>
                <w:rFonts w:ascii="Palatino Linotype" w:hAnsi="Palatino Linotype"/>
                <w:sz w:val="18"/>
                <w:szCs w:val="18"/>
                <w:lang w:val="en-GB"/>
              </w:rPr>
              <w:t>s</w:t>
            </w:r>
            <w:r w:rsidR="00095F99" w:rsidRPr="00BF29D1">
              <w:rPr>
                <w:rFonts w:ascii="Palatino Linotype" w:hAnsi="Palatino Linotype"/>
                <w:sz w:val="18"/>
                <w:szCs w:val="18"/>
                <w:lang w:val="en-GB"/>
              </w:rPr>
              <w:t xml:space="preserve"> together) </w:t>
            </w:r>
          </w:p>
        </w:tc>
        <w:tc>
          <w:tcPr>
            <w:tcW w:w="3051" w:type="dxa"/>
          </w:tcPr>
          <w:p w14:paraId="13011FBE" w14:textId="57748F60" w:rsidR="00CF40D1" w:rsidRPr="00BF29D1" w:rsidRDefault="00145B53" w:rsidP="00C90E6E">
            <w:pPr>
              <w:pStyle w:val="TableParagraph"/>
              <w:ind w:left="68" w:right="59"/>
              <w:jc w:val="both"/>
              <w:rPr>
                <w:rFonts w:ascii="Palatino Linotype" w:hAnsi="Palatino Linotype"/>
                <w:sz w:val="18"/>
                <w:szCs w:val="18"/>
                <w:lang w:val="en-GB"/>
              </w:rPr>
            </w:pPr>
            <w:r w:rsidRPr="00BF29D1">
              <w:rPr>
                <w:rFonts w:ascii="Palatino Linotype" w:hAnsi="Palatino Linotype"/>
                <w:sz w:val="18"/>
                <w:szCs w:val="18"/>
                <w:lang w:val="en-GB"/>
              </w:rPr>
              <w:t>Expected from agencies to the ISWC Database</w:t>
            </w:r>
          </w:p>
        </w:tc>
      </w:tr>
      <w:tr w:rsidR="008D1A3F" w:rsidRPr="00BF29D1" w14:paraId="114C92AB" w14:textId="77777777" w:rsidTr="00546B22">
        <w:trPr>
          <w:trHeight w:val="406"/>
        </w:trPr>
        <w:tc>
          <w:tcPr>
            <w:tcW w:w="2824" w:type="dxa"/>
            <w:shd w:val="clear" w:color="auto" w:fill="E7E6E6" w:themeFill="background2"/>
          </w:tcPr>
          <w:p w14:paraId="055D8EE2" w14:textId="5F17545F" w:rsidR="008D1A3F" w:rsidRPr="00BF29D1" w:rsidRDefault="008D1A3F" w:rsidP="008D1A3F">
            <w:pPr>
              <w:pStyle w:val="TableParagraph"/>
              <w:ind w:left="70" w:right="314"/>
              <w:rPr>
                <w:rFonts w:ascii="Palatino Linotype" w:hAnsi="Palatino Linotype"/>
                <w:b/>
                <w:sz w:val="18"/>
                <w:szCs w:val="18"/>
                <w:lang w:val="en-GB"/>
              </w:rPr>
            </w:pPr>
            <w:proofErr w:type="spellStart"/>
            <w:r w:rsidRPr="00BF29D1">
              <w:rPr>
                <w:rFonts w:ascii="Palatino Linotype" w:hAnsi="Palatino Linotype"/>
                <w:b/>
                <w:sz w:val="18"/>
                <w:szCs w:val="18"/>
                <w:lang w:val="en-GB"/>
              </w:rPr>
              <w:lastRenderedPageBreak/>
              <w:t>updateWorkflowTasks</w:t>
            </w:r>
            <w:proofErr w:type="spellEnd"/>
          </w:p>
        </w:tc>
        <w:tc>
          <w:tcPr>
            <w:tcW w:w="3139" w:type="dxa"/>
          </w:tcPr>
          <w:p w14:paraId="713F1AD6" w14:textId="36F98D78" w:rsidR="008D1A3F" w:rsidRPr="00BF29D1" w:rsidRDefault="008D1A3F" w:rsidP="008D1A3F">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Updates the status of existing workflow tasks</w:t>
            </w:r>
          </w:p>
        </w:tc>
        <w:tc>
          <w:tcPr>
            <w:tcW w:w="3051" w:type="dxa"/>
          </w:tcPr>
          <w:p w14:paraId="1CF5806D" w14:textId="2DAD43F2" w:rsidR="008D1A3F" w:rsidRPr="00BF29D1" w:rsidRDefault="00145B53" w:rsidP="008D1A3F">
            <w:pPr>
              <w:pStyle w:val="TableParagraph"/>
              <w:ind w:left="68" w:right="59"/>
              <w:jc w:val="both"/>
              <w:rPr>
                <w:rFonts w:ascii="Palatino Linotype" w:hAnsi="Palatino Linotype"/>
                <w:sz w:val="18"/>
                <w:szCs w:val="18"/>
                <w:lang w:val="en-GB"/>
              </w:rPr>
            </w:pPr>
            <w:r w:rsidRPr="00BF29D1">
              <w:rPr>
                <w:rFonts w:ascii="Palatino Linotype" w:hAnsi="Palatino Linotype"/>
                <w:sz w:val="18"/>
                <w:szCs w:val="18"/>
                <w:lang w:val="en-GB"/>
              </w:rPr>
              <w:t>Expected from agencies to the ISWC Database</w:t>
            </w:r>
          </w:p>
        </w:tc>
      </w:tr>
      <w:tr w:rsidR="008D1A3F" w:rsidRPr="00BF29D1" w14:paraId="4DEB91A7" w14:textId="77777777" w:rsidTr="00546B22">
        <w:trPr>
          <w:trHeight w:val="406"/>
        </w:trPr>
        <w:tc>
          <w:tcPr>
            <w:tcW w:w="2824" w:type="dxa"/>
            <w:shd w:val="clear" w:color="auto" w:fill="E7E6E6" w:themeFill="background2"/>
          </w:tcPr>
          <w:p w14:paraId="50266567" w14:textId="3DD5AC16" w:rsidR="008D1A3F" w:rsidRPr="00BF29D1" w:rsidRDefault="008D1A3F" w:rsidP="008D1A3F">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t>acknowledgements</w:t>
            </w:r>
          </w:p>
        </w:tc>
        <w:tc>
          <w:tcPr>
            <w:tcW w:w="3139" w:type="dxa"/>
          </w:tcPr>
          <w:p w14:paraId="6C0CF6F5" w14:textId="1EB509DD" w:rsidR="008D1A3F" w:rsidRPr="00BF29D1" w:rsidRDefault="008D1A3F" w:rsidP="008D1A3F">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Acknowledgements in response to transactions above</w:t>
            </w:r>
          </w:p>
        </w:tc>
        <w:tc>
          <w:tcPr>
            <w:tcW w:w="3051" w:type="dxa"/>
          </w:tcPr>
          <w:p w14:paraId="486B0D57" w14:textId="14338EE3" w:rsidR="008D1A3F" w:rsidRPr="00BF29D1" w:rsidRDefault="00145B53" w:rsidP="008D1A3F">
            <w:pPr>
              <w:pStyle w:val="TableParagraph"/>
              <w:ind w:left="68" w:right="59"/>
              <w:jc w:val="both"/>
              <w:rPr>
                <w:rFonts w:ascii="Palatino Linotype" w:hAnsi="Palatino Linotype"/>
                <w:sz w:val="18"/>
                <w:szCs w:val="18"/>
                <w:lang w:val="en-GB"/>
              </w:rPr>
            </w:pPr>
            <w:r w:rsidRPr="00BF29D1">
              <w:rPr>
                <w:rFonts w:ascii="Palatino Linotype" w:hAnsi="Palatino Linotype"/>
                <w:sz w:val="18"/>
                <w:szCs w:val="18"/>
                <w:lang w:val="en-GB"/>
              </w:rPr>
              <w:t>Expected from the ISWC Database to agencies</w:t>
            </w:r>
          </w:p>
        </w:tc>
      </w:tr>
      <w:tr w:rsidR="00245B47" w:rsidRPr="00BF29D1" w14:paraId="1357E76F" w14:textId="77777777" w:rsidTr="00546B22">
        <w:trPr>
          <w:trHeight w:val="406"/>
        </w:trPr>
        <w:tc>
          <w:tcPr>
            <w:tcW w:w="2824" w:type="dxa"/>
            <w:shd w:val="clear" w:color="auto" w:fill="E7E6E6" w:themeFill="background2"/>
          </w:tcPr>
          <w:p w14:paraId="117A21C4" w14:textId="7A2FF8D3" w:rsidR="00245B47" w:rsidRPr="00BF29D1" w:rsidRDefault="00245B47" w:rsidP="00C90E6E">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t>notifications</w:t>
            </w:r>
          </w:p>
        </w:tc>
        <w:tc>
          <w:tcPr>
            <w:tcW w:w="3139" w:type="dxa"/>
          </w:tcPr>
          <w:p w14:paraId="156E11C8" w14:textId="42E1325A" w:rsidR="00245B47" w:rsidRPr="00BF29D1" w:rsidRDefault="005E1177"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Notifications to agencies that are potentially impacted by a transaction processed by the ISWC database</w:t>
            </w:r>
          </w:p>
        </w:tc>
        <w:tc>
          <w:tcPr>
            <w:tcW w:w="3051" w:type="dxa"/>
          </w:tcPr>
          <w:p w14:paraId="3AACD443" w14:textId="25DCD159" w:rsidR="00245B47" w:rsidRPr="00BF29D1" w:rsidRDefault="00145B53" w:rsidP="00C90E6E">
            <w:pPr>
              <w:pStyle w:val="TableParagraph"/>
              <w:ind w:left="68" w:right="59"/>
              <w:jc w:val="both"/>
              <w:rPr>
                <w:rFonts w:ascii="Palatino Linotype" w:hAnsi="Palatino Linotype"/>
                <w:sz w:val="18"/>
                <w:szCs w:val="18"/>
                <w:lang w:val="en-GB"/>
              </w:rPr>
            </w:pPr>
            <w:r w:rsidRPr="00BF29D1">
              <w:rPr>
                <w:rFonts w:ascii="Palatino Linotype" w:hAnsi="Palatino Linotype"/>
                <w:sz w:val="18"/>
                <w:szCs w:val="18"/>
                <w:lang w:val="en-GB"/>
              </w:rPr>
              <w:t>Expected from the ISWC Database to agencies</w:t>
            </w:r>
          </w:p>
        </w:tc>
      </w:tr>
    </w:tbl>
    <w:p w14:paraId="0C722014" w14:textId="77777777" w:rsidR="008D77DA" w:rsidRPr="00BF29D1" w:rsidRDefault="008D77DA" w:rsidP="00F02CF0">
      <w:pPr>
        <w:pStyle w:val="NormalIndent"/>
        <w:rPr>
          <w:lang w:val="en-GB"/>
        </w:rPr>
      </w:pPr>
    </w:p>
    <w:p w14:paraId="169EC4A9" w14:textId="77777777" w:rsidR="0013684B" w:rsidRPr="00BF29D1" w:rsidRDefault="0013684B" w:rsidP="00AA4A3D">
      <w:pPr>
        <w:pStyle w:val="NormalIndent"/>
        <w:rPr>
          <w:lang w:val="en-GB"/>
        </w:rPr>
      </w:pPr>
    </w:p>
    <w:p w14:paraId="12F90FE3" w14:textId="31724924" w:rsidR="006E713B" w:rsidRPr="00BF29D1" w:rsidRDefault="006E713B" w:rsidP="006E713B">
      <w:pPr>
        <w:pStyle w:val="Heading2"/>
        <w:rPr>
          <w:lang w:val="en-GB"/>
        </w:rPr>
      </w:pPr>
      <w:bookmarkStart w:id="69" w:name="_Toc66716833"/>
      <w:r w:rsidRPr="00BF29D1">
        <w:rPr>
          <w:lang w:val="en-GB"/>
        </w:rPr>
        <w:t xml:space="preserve">File </w:t>
      </w:r>
      <w:r w:rsidR="00B90D10" w:rsidRPr="00BF29D1">
        <w:rPr>
          <w:lang w:val="en-GB"/>
        </w:rPr>
        <w:t xml:space="preserve">Naming, </w:t>
      </w:r>
      <w:r w:rsidR="0042259F" w:rsidRPr="00BF29D1">
        <w:rPr>
          <w:lang w:val="en-GB"/>
        </w:rPr>
        <w:t>Transfer and Encoding</w:t>
      </w:r>
      <w:bookmarkEnd w:id="69"/>
      <w:r w:rsidRPr="00BF29D1">
        <w:rPr>
          <w:lang w:val="en-GB"/>
        </w:rPr>
        <w:t xml:space="preserve"> </w:t>
      </w:r>
    </w:p>
    <w:p w14:paraId="187469F7" w14:textId="77777777" w:rsidR="00E57FF9" w:rsidRPr="00BF29D1" w:rsidRDefault="00E57FF9" w:rsidP="00E57FF9">
      <w:pPr>
        <w:pStyle w:val="Heading3"/>
        <w:rPr>
          <w:lang w:val="en-GB"/>
        </w:rPr>
      </w:pPr>
      <w:bookmarkStart w:id="70" w:name="_Toc66716834"/>
      <w:r w:rsidRPr="00BF29D1">
        <w:rPr>
          <w:lang w:val="en-GB"/>
        </w:rPr>
        <w:t>File Encoding</w:t>
      </w:r>
      <w:bookmarkEnd w:id="70"/>
    </w:p>
    <w:p w14:paraId="4511DF47" w14:textId="77777777" w:rsidR="00E57FF9" w:rsidRPr="00BF29D1" w:rsidRDefault="00E57FF9" w:rsidP="00E57FF9">
      <w:pPr>
        <w:pStyle w:val="NormalIndent"/>
        <w:rPr>
          <w:lang w:val="en-GB"/>
        </w:rPr>
      </w:pPr>
      <w:r w:rsidRPr="00BF29D1">
        <w:rPr>
          <w:lang w:val="en-GB"/>
        </w:rPr>
        <w:t>All files will be encoded in UTF-8.</w:t>
      </w:r>
    </w:p>
    <w:p w14:paraId="59AF899F" w14:textId="77777777" w:rsidR="00E57FF9" w:rsidRPr="00BF29D1" w:rsidRDefault="00E57FF9" w:rsidP="00E57FF9">
      <w:pPr>
        <w:pStyle w:val="NormalIndent"/>
        <w:rPr>
          <w:lang w:val="en-GB"/>
        </w:rPr>
      </w:pPr>
    </w:p>
    <w:p w14:paraId="3E3F8901" w14:textId="77777777" w:rsidR="00E57FF9" w:rsidRPr="00BF29D1" w:rsidRDefault="00E57FF9" w:rsidP="00E57FF9">
      <w:pPr>
        <w:pStyle w:val="Heading3"/>
        <w:rPr>
          <w:lang w:val="en-GB"/>
        </w:rPr>
      </w:pPr>
      <w:bookmarkStart w:id="71" w:name="_Toc66716835"/>
      <w:r w:rsidRPr="00BF29D1">
        <w:rPr>
          <w:lang w:val="en-GB"/>
        </w:rPr>
        <w:t>File Transfer and Location</w:t>
      </w:r>
      <w:bookmarkEnd w:id="71"/>
    </w:p>
    <w:p w14:paraId="2677C8F3" w14:textId="77777777" w:rsidR="00E57FF9" w:rsidRPr="00BF29D1" w:rsidRDefault="00E57FF9" w:rsidP="00E57FF9">
      <w:pPr>
        <w:pStyle w:val="NormalIndent"/>
        <w:rPr>
          <w:lang w:val="en-GB"/>
        </w:rPr>
      </w:pPr>
      <w:r w:rsidRPr="00BF29D1">
        <w:rPr>
          <w:lang w:val="en-GB"/>
        </w:rPr>
        <w:t xml:space="preserve">The standard for transmission will be the Secure File Transfer Protocol (SFTP).  Each ISWC agency will push files to an agency specific secure folder in a central ISWC Database public SFTP site and pull files from that secure folder. </w:t>
      </w:r>
    </w:p>
    <w:p w14:paraId="3E59DCB2" w14:textId="77777777" w:rsidR="00E57FF9" w:rsidRPr="00BF29D1" w:rsidRDefault="00E57FF9" w:rsidP="00AA4A3D">
      <w:pPr>
        <w:pStyle w:val="NormalIndent"/>
        <w:rPr>
          <w:iCs/>
          <w:lang w:val="en-GB"/>
        </w:rPr>
      </w:pPr>
    </w:p>
    <w:p w14:paraId="20755A61" w14:textId="43EC062D" w:rsidR="00AA4A3D" w:rsidRPr="00BF29D1" w:rsidRDefault="008A6AA6" w:rsidP="00C63BC3">
      <w:pPr>
        <w:pStyle w:val="Heading3"/>
        <w:rPr>
          <w:lang w:val="en-GB"/>
        </w:rPr>
      </w:pPr>
      <w:bookmarkStart w:id="72" w:name="_Toc66716836"/>
      <w:r w:rsidRPr="00BF29D1">
        <w:rPr>
          <w:lang w:val="en-GB"/>
        </w:rPr>
        <w:t>File Naming Convention</w:t>
      </w:r>
      <w:bookmarkEnd w:id="72"/>
    </w:p>
    <w:p w14:paraId="7DB66139" w14:textId="77777777" w:rsidR="00055F87" w:rsidRPr="00BF29D1" w:rsidRDefault="00055F87" w:rsidP="00266D18">
      <w:pPr>
        <w:pStyle w:val="NormalIndent"/>
        <w:rPr>
          <w:lang w:val="en-GB"/>
        </w:rPr>
      </w:pPr>
    </w:p>
    <w:p w14:paraId="74887C85" w14:textId="581AE4B2" w:rsidR="00341330" w:rsidRPr="00BF29D1" w:rsidRDefault="00341330" w:rsidP="00266D18">
      <w:pPr>
        <w:pStyle w:val="NormalIndent"/>
        <w:rPr>
          <w:lang w:val="en-GB"/>
        </w:rPr>
      </w:pPr>
      <w:r w:rsidRPr="00BF29D1">
        <w:rPr>
          <w:lang w:val="en-GB"/>
        </w:rPr>
        <w:t>ISWC</w:t>
      </w:r>
      <w:r w:rsidR="00266D18" w:rsidRPr="00BF29D1">
        <w:rPr>
          <w:lang w:val="en-GB"/>
        </w:rPr>
        <w:t xml:space="preserve"> – identifies a</w:t>
      </w:r>
      <w:r w:rsidR="004E3977" w:rsidRPr="00BF29D1">
        <w:rPr>
          <w:lang w:val="en-GB"/>
        </w:rPr>
        <w:t>n</w:t>
      </w:r>
      <w:r w:rsidR="00266D18" w:rsidRPr="00BF29D1">
        <w:rPr>
          <w:lang w:val="en-GB"/>
        </w:rPr>
        <w:t xml:space="preserve"> </w:t>
      </w:r>
      <w:r w:rsidRPr="00BF29D1">
        <w:rPr>
          <w:lang w:val="en-GB"/>
        </w:rPr>
        <w:t>ISWC</w:t>
      </w:r>
      <w:r w:rsidR="00266D18" w:rsidRPr="00BF29D1">
        <w:rPr>
          <w:lang w:val="en-GB"/>
        </w:rPr>
        <w:t xml:space="preserve"> file </w:t>
      </w:r>
    </w:p>
    <w:p w14:paraId="311D40B4" w14:textId="57277A64" w:rsidR="00266D18" w:rsidRPr="00BF29D1" w:rsidRDefault="00341330" w:rsidP="00266D18">
      <w:pPr>
        <w:pStyle w:val="NormalIndent"/>
        <w:rPr>
          <w:lang w:val="en-GB"/>
        </w:rPr>
      </w:pPr>
      <w:r w:rsidRPr="00BF29D1">
        <w:rPr>
          <w:lang w:val="en-GB"/>
        </w:rPr>
        <w:t>YYYY</w:t>
      </w:r>
      <w:r w:rsidR="002863FF" w:rsidRPr="00BF29D1">
        <w:rPr>
          <w:lang w:val="en-GB"/>
        </w:rPr>
        <w:t>-</w:t>
      </w:r>
      <w:r w:rsidRPr="00BF29D1">
        <w:rPr>
          <w:lang w:val="en-GB"/>
        </w:rPr>
        <w:t>MM</w:t>
      </w:r>
      <w:r w:rsidR="002863FF" w:rsidRPr="00BF29D1">
        <w:rPr>
          <w:lang w:val="en-GB"/>
        </w:rPr>
        <w:t>-</w:t>
      </w:r>
      <w:r w:rsidRPr="00BF29D1">
        <w:rPr>
          <w:lang w:val="en-GB"/>
        </w:rPr>
        <w:t>DD</w:t>
      </w:r>
      <w:r w:rsidR="00A615F1" w:rsidRPr="00BF29D1">
        <w:rPr>
          <w:lang w:val="en-GB"/>
        </w:rPr>
        <w:t>T</w:t>
      </w:r>
      <w:r w:rsidR="00016091" w:rsidRPr="00BF29D1">
        <w:rPr>
          <w:lang w:val="en-GB"/>
        </w:rPr>
        <w:t>HH-MM-SS</w:t>
      </w:r>
      <w:r w:rsidR="00266D18" w:rsidRPr="00BF29D1">
        <w:rPr>
          <w:lang w:val="en-GB"/>
        </w:rPr>
        <w:t xml:space="preserve"> identifies the </w:t>
      </w:r>
      <w:r w:rsidRPr="00BF29D1">
        <w:rPr>
          <w:lang w:val="en-GB"/>
        </w:rPr>
        <w:t xml:space="preserve">creation date </w:t>
      </w:r>
      <w:r w:rsidR="00016091" w:rsidRPr="00BF29D1">
        <w:rPr>
          <w:lang w:val="en-GB"/>
        </w:rPr>
        <w:t xml:space="preserve">and time </w:t>
      </w:r>
      <w:r w:rsidRPr="00BF29D1">
        <w:rPr>
          <w:lang w:val="en-GB"/>
        </w:rPr>
        <w:t>of the file</w:t>
      </w:r>
      <w:r w:rsidR="00A54E9D" w:rsidRPr="00BF29D1">
        <w:rPr>
          <w:lang w:val="en-GB"/>
        </w:rPr>
        <w:t xml:space="preserve"> converted to UTC</w:t>
      </w:r>
    </w:p>
    <w:p w14:paraId="7DDCA1BC" w14:textId="1DC48C76" w:rsidR="00341330" w:rsidRPr="00BF29D1" w:rsidRDefault="00341330" w:rsidP="00341330">
      <w:pPr>
        <w:pStyle w:val="NormalIndent"/>
        <w:ind w:left="0" w:firstLine="720"/>
        <w:rPr>
          <w:lang w:val="en-GB"/>
        </w:rPr>
      </w:pPr>
      <w:r w:rsidRPr="00BF29D1">
        <w:rPr>
          <w:lang w:val="en-GB"/>
        </w:rPr>
        <w:t>RRR – Represents the Agency identifier of the receiver of the file</w:t>
      </w:r>
    </w:p>
    <w:p w14:paraId="49C7945F" w14:textId="195094BF" w:rsidR="00341330" w:rsidRPr="00BF29D1" w:rsidRDefault="00341330" w:rsidP="00341330">
      <w:pPr>
        <w:pStyle w:val="NormalIndent"/>
        <w:rPr>
          <w:lang w:val="en-GB"/>
        </w:rPr>
      </w:pPr>
      <w:r w:rsidRPr="00BF29D1">
        <w:rPr>
          <w:lang w:val="en-GB"/>
        </w:rPr>
        <w:t>SSS – Represents the Agency identifier of the sender of the file</w:t>
      </w:r>
    </w:p>
    <w:p w14:paraId="241F1E00" w14:textId="620ECF43" w:rsidR="00266D18" w:rsidRPr="00BF29D1" w:rsidRDefault="00F27A58" w:rsidP="00266D18">
      <w:pPr>
        <w:pStyle w:val="NormalIndent"/>
        <w:rPr>
          <w:lang w:val="en-GB"/>
        </w:rPr>
      </w:pPr>
      <w:r w:rsidRPr="00BF29D1">
        <w:rPr>
          <w:lang w:val="en-GB"/>
        </w:rPr>
        <w:t>NNN</w:t>
      </w:r>
      <w:r w:rsidR="008F0313" w:rsidRPr="00BF29D1">
        <w:rPr>
          <w:lang w:val="en-GB"/>
        </w:rPr>
        <w:t xml:space="preserve"> – Represents </w:t>
      </w:r>
      <w:r w:rsidR="00165ADF" w:rsidRPr="00BF29D1">
        <w:rPr>
          <w:lang w:val="en-GB"/>
        </w:rPr>
        <w:t xml:space="preserve">an </w:t>
      </w:r>
      <w:r w:rsidR="008F0313" w:rsidRPr="00BF29D1">
        <w:rPr>
          <w:lang w:val="en-GB"/>
        </w:rPr>
        <w:t xml:space="preserve">additional </w:t>
      </w:r>
      <w:r w:rsidR="00165ADF" w:rsidRPr="00BF29D1">
        <w:rPr>
          <w:lang w:val="en-GB"/>
        </w:rPr>
        <w:t>optional descriptor for the file</w:t>
      </w:r>
    </w:p>
    <w:p w14:paraId="72539732" w14:textId="77777777" w:rsidR="00165ADF" w:rsidRPr="00BF29D1" w:rsidRDefault="00165ADF" w:rsidP="00341330">
      <w:pPr>
        <w:pStyle w:val="NormalIndent"/>
        <w:rPr>
          <w:lang w:val="en-GB"/>
        </w:rPr>
      </w:pPr>
    </w:p>
    <w:p w14:paraId="6D30D548" w14:textId="32706658" w:rsidR="00341330" w:rsidRPr="00BF29D1" w:rsidRDefault="00341330" w:rsidP="00341330">
      <w:pPr>
        <w:pStyle w:val="NormalIndent"/>
        <w:rPr>
          <w:lang w:val="en-GB"/>
        </w:rPr>
      </w:pPr>
      <w:r w:rsidRPr="00BF29D1">
        <w:rPr>
          <w:lang w:val="en-GB"/>
        </w:rPr>
        <w:t xml:space="preserve">If </w:t>
      </w:r>
      <w:r w:rsidR="00165ADF" w:rsidRPr="00BF29D1">
        <w:rPr>
          <w:lang w:val="en-GB"/>
        </w:rPr>
        <w:t>IMRO</w:t>
      </w:r>
      <w:r w:rsidRPr="00BF29D1">
        <w:rPr>
          <w:lang w:val="en-GB"/>
        </w:rPr>
        <w:t xml:space="preserve"> (society code 1</w:t>
      </w:r>
      <w:r w:rsidR="00165ADF" w:rsidRPr="00BF29D1">
        <w:rPr>
          <w:lang w:val="en-GB"/>
        </w:rPr>
        <w:t>28</w:t>
      </w:r>
      <w:r w:rsidRPr="00BF29D1">
        <w:rPr>
          <w:lang w:val="en-GB"/>
        </w:rPr>
        <w:t xml:space="preserve">) sends </w:t>
      </w:r>
      <w:r w:rsidR="00165ADF" w:rsidRPr="00BF29D1">
        <w:rPr>
          <w:lang w:val="en-GB"/>
        </w:rPr>
        <w:t>a</w:t>
      </w:r>
      <w:r w:rsidRPr="00BF29D1">
        <w:rPr>
          <w:lang w:val="en-GB"/>
        </w:rPr>
        <w:t xml:space="preserve"> file that was created at </w:t>
      </w:r>
      <w:r w:rsidR="00A4534F" w:rsidRPr="00BF29D1">
        <w:rPr>
          <w:lang w:val="en-GB"/>
        </w:rPr>
        <w:t>18</w:t>
      </w:r>
      <w:r w:rsidRPr="00BF29D1">
        <w:rPr>
          <w:lang w:val="en-GB"/>
        </w:rPr>
        <w:t>:</w:t>
      </w:r>
      <w:r w:rsidR="00616EC5" w:rsidRPr="00BF29D1">
        <w:rPr>
          <w:lang w:val="en-GB"/>
        </w:rPr>
        <w:t>25</w:t>
      </w:r>
      <w:r w:rsidRPr="00BF29D1">
        <w:rPr>
          <w:lang w:val="en-GB"/>
        </w:rPr>
        <w:t xml:space="preserve"> on </w:t>
      </w:r>
      <w:r w:rsidR="00616EC5" w:rsidRPr="00BF29D1">
        <w:rPr>
          <w:lang w:val="en-GB"/>
        </w:rPr>
        <w:t>Nov</w:t>
      </w:r>
      <w:r w:rsidRPr="00BF29D1">
        <w:rPr>
          <w:lang w:val="en-GB"/>
        </w:rPr>
        <w:t xml:space="preserve"> </w:t>
      </w:r>
      <w:r w:rsidR="00616EC5" w:rsidRPr="00BF29D1">
        <w:rPr>
          <w:lang w:val="en-GB"/>
        </w:rPr>
        <w:t>25</w:t>
      </w:r>
      <w:r w:rsidR="00616EC5" w:rsidRPr="00BF29D1">
        <w:rPr>
          <w:vertAlign w:val="superscript"/>
          <w:lang w:val="en-GB"/>
        </w:rPr>
        <w:t>th</w:t>
      </w:r>
      <w:r w:rsidR="001C7500" w:rsidRPr="00BF29D1">
        <w:rPr>
          <w:lang w:val="en-GB"/>
        </w:rPr>
        <w:t xml:space="preserve">, </w:t>
      </w:r>
      <w:proofErr w:type="gramStart"/>
      <w:r w:rsidR="001C7500" w:rsidRPr="00BF29D1">
        <w:rPr>
          <w:lang w:val="en-GB"/>
        </w:rPr>
        <w:t>2019</w:t>
      </w:r>
      <w:proofErr w:type="gramEnd"/>
      <w:r w:rsidRPr="00BF29D1">
        <w:rPr>
          <w:lang w:val="en-GB"/>
        </w:rPr>
        <w:t xml:space="preserve"> to the </w:t>
      </w:r>
      <w:r w:rsidR="00E92B2F" w:rsidRPr="00BF29D1">
        <w:rPr>
          <w:lang w:val="en-GB"/>
        </w:rPr>
        <w:t>ISWC Database</w:t>
      </w:r>
      <w:r w:rsidRPr="00BF29D1">
        <w:rPr>
          <w:lang w:val="en-GB"/>
        </w:rPr>
        <w:t xml:space="preserve"> </w:t>
      </w:r>
      <w:r w:rsidR="00CE3361" w:rsidRPr="00BF29D1">
        <w:rPr>
          <w:lang w:val="en-GB"/>
        </w:rPr>
        <w:t>Centre</w:t>
      </w:r>
      <w:r w:rsidRPr="00BF29D1">
        <w:rPr>
          <w:lang w:val="en-GB"/>
        </w:rPr>
        <w:t xml:space="preserve"> (society code 315), the filename would be:</w:t>
      </w:r>
    </w:p>
    <w:p w14:paraId="47202FC9" w14:textId="35F7ADBB" w:rsidR="008F154E" w:rsidRDefault="00240106" w:rsidP="00341330">
      <w:pPr>
        <w:pStyle w:val="NormalIndent"/>
        <w:rPr>
          <w:lang w:val="en-GB"/>
        </w:rPr>
      </w:pPr>
      <w:r w:rsidRPr="00BF29D1">
        <w:rPr>
          <w:lang w:val="en-GB"/>
        </w:rPr>
        <w:t>iswc_2019-11-25T18-25-43_315_128_SampleSubmissions.json</w:t>
      </w:r>
    </w:p>
    <w:p w14:paraId="79D0A523" w14:textId="27D750E9" w:rsidR="002F4779" w:rsidRDefault="002F4779" w:rsidP="00341330">
      <w:pPr>
        <w:pStyle w:val="NormalIndent"/>
        <w:rPr>
          <w:lang w:val="en-GB"/>
        </w:rPr>
      </w:pPr>
    </w:p>
    <w:p w14:paraId="0A47D1A4" w14:textId="77777777" w:rsidR="009A1E0D" w:rsidRDefault="009A1E0D" w:rsidP="00341330">
      <w:pPr>
        <w:pStyle w:val="NormalIndent"/>
        <w:rPr>
          <w:lang w:val="en-GB"/>
        </w:rPr>
      </w:pPr>
    </w:p>
    <w:p w14:paraId="70C96EFA" w14:textId="1C755A52" w:rsidR="002F4779" w:rsidRDefault="00D617D6" w:rsidP="009A1E0D">
      <w:pPr>
        <w:pStyle w:val="Heading2"/>
        <w:rPr>
          <w:lang w:val="en-GB"/>
        </w:rPr>
      </w:pPr>
      <w:bookmarkStart w:id="73" w:name="_Toc66716837"/>
      <w:r w:rsidRPr="00D617D6">
        <w:rPr>
          <w:lang w:val="en-GB"/>
        </w:rPr>
        <w:t>ISWCs Allocated from Local Ranges</w:t>
      </w:r>
      <w:bookmarkEnd w:id="73"/>
    </w:p>
    <w:p w14:paraId="62C27ADE" w14:textId="77777777" w:rsidR="009A1E0D" w:rsidRDefault="009A1E0D" w:rsidP="009A1E0D">
      <w:pPr>
        <w:pStyle w:val="NormalIndent"/>
        <w:rPr>
          <w:lang w:val="en-GB"/>
        </w:rPr>
      </w:pPr>
    </w:p>
    <w:p w14:paraId="4D282A8C" w14:textId="4814D880" w:rsidR="009A1E0D" w:rsidRDefault="009A1E0D" w:rsidP="009A1E0D">
      <w:pPr>
        <w:pStyle w:val="NormalIndent"/>
        <w:rPr>
          <w:lang w:val="en-GB"/>
        </w:rPr>
      </w:pPr>
      <w:r>
        <w:rPr>
          <w:lang w:val="en-GB"/>
        </w:rPr>
        <w:lastRenderedPageBreak/>
        <w:t>To register ISWCs that have been allocated from a local range with the ISWC database societies will need to do the following:</w:t>
      </w:r>
    </w:p>
    <w:p w14:paraId="18F50BB0" w14:textId="77777777" w:rsidR="009A1E0D" w:rsidRDefault="009A1E0D" w:rsidP="009A1E0D">
      <w:pPr>
        <w:pStyle w:val="NormalIndent"/>
        <w:rPr>
          <w:lang w:val="en-GB"/>
        </w:rPr>
      </w:pPr>
    </w:p>
    <w:p w14:paraId="0BCE15B7" w14:textId="74E04B0D" w:rsidR="009A1E0D" w:rsidRDefault="009A1E0D" w:rsidP="009A1E0D">
      <w:pPr>
        <w:pStyle w:val="NormalIndent"/>
        <w:numPr>
          <w:ilvl w:val="0"/>
          <w:numId w:val="44"/>
        </w:numPr>
        <w:rPr>
          <w:lang w:val="en-GB"/>
        </w:rPr>
      </w:pPr>
      <w:r>
        <w:rPr>
          <w:lang w:val="en-GB"/>
        </w:rPr>
        <w:t xml:space="preserve">Create a special file, containing only </w:t>
      </w:r>
      <w:proofErr w:type="spellStart"/>
      <w:r>
        <w:rPr>
          <w:lang w:val="en-GB"/>
        </w:rPr>
        <w:t>AddSubmission</w:t>
      </w:r>
      <w:proofErr w:type="spellEnd"/>
      <w:r>
        <w:rPr>
          <w:lang w:val="en-GB"/>
        </w:rPr>
        <w:t xml:space="preserve"> transactions in the ISWC Database JSON file format that have the “</w:t>
      </w:r>
      <w:proofErr w:type="spellStart"/>
      <w:r w:rsidR="00E41166" w:rsidRPr="00E41166">
        <w:rPr>
          <w:lang w:val="en-GB"/>
        </w:rPr>
        <w:t>locallyAllocatedIswc</w:t>
      </w:r>
      <w:proofErr w:type="spellEnd"/>
      <w:r>
        <w:rPr>
          <w:lang w:val="en-GB"/>
        </w:rPr>
        <w:t>” field populated</w:t>
      </w:r>
    </w:p>
    <w:p w14:paraId="7C23B87C" w14:textId="77777777" w:rsidR="009A1E0D" w:rsidRDefault="009A1E0D" w:rsidP="009A1E0D">
      <w:pPr>
        <w:pStyle w:val="NormalIndent"/>
        <w:numPr>
          <w:ilvl w:val="0"/>
          <w:numId w:val="44"/>
        </w:numPr>
        <w:rPr>
          <w:lang w:val="en-GB"/>
        </w:rPr>
      </w:pPr>
      <w:r>
        <w:rPr>
          <w:lang w:val="en-GB"/>
        </w:rPr>
        <w:t>Use an extended naming convention for the file where the NNN optional descriptor part of the name contains the text “</w:t>
      </w:r>
      <w:proofErr w:type="spellStart"/>
      <w:r>
        <w:rPr>
          <w:lang w:val="en-GB"/>
        </w:rPr>
        <w:t>FromLocalRange</w:t>
      </w:r>
      <w:proofErr w:type="spellEnd"/>
      <w:r>
        <w:rPr>
          <w:lang w:val="en-GB"/>
        </w:rPr>
        <w:t xml:space="preserve">”.    A sample submission file name would be </w:t>
      </w:r>
      <w:r w:rsidRPr="00AF40B8">
        <w:rPr>
          <w:lang w:val="en-GB"/>
        </w:rPr>
        <w:t>iswc_2019-11-25T18-25-43_315_128_</w:t>
      </w:r>
      <w:r>
        <w:rPr>
          <w:lang w:val="en-GB"/>
        </w:rPr>
        <w:t>FromLocalRange</w:t>
      </w:r>
      <w:r w:rsidRPr="00AF40B8">
        <w:rPr>
          <w:lang w:val="en-GB"/>
        </w:rPr>
        <w:t>.json</w:t>
      </w:r>
    </w:p>
    <w:p w14:paraId="0169774B" w14:textId="77777777" w:rsidR="009A1E0D" w:rsidRPr="00AF40B8" w:rsidRDefault="009A1E0D" w:rsidP="009A1E0D">
      <w:pPr>
        <w:pStyle w:val="NormalIndent"/>
        <w:numPr>
          <w:ilvl w:val="0"/>
          <w:numId w:val="44"/>
        </w:numPr>
        <w:rPr>
          <w:lang w:val="en-GB"/>
        </w:rPr>
      </w:pPr>
      <w:r>
        <w:rPr>
          <w:lang w:val="en-GB"/>
        </w:rPr>
        <w:t xml:space="preserve">This file will be picked up automatically by the ISWC Database file processing engine from the “\In” folder and a corresponding acknowledgement file in the JSON file format will be placed in the “\Out” folder when the file has been processed. </w:t>
      </w:r>
    </w:p>
    <w:p w14:paraId="5D16C248" w14:textId="77777777" w:rsidR="009A1E0D" w:rsidRPr="009A1E0D" w:rsidRDefault="009A1E0D" w:rsidP="009A1E0D">
      <w:pPr>
        <w:pStyle w:val="NormalIndent"/>
        <w:rPr>
          <w:lang w:val="en-GB"/>
        </w:rPr>
      </w:pPr>
    </w:p>
    <w:p w14:paraId="526E75A1" w14:textId="722B7E44" w:rsidR="006433E3" w:rsidRPr="00BF29D1" w:rsidRDefault="003D1476" w:rsidP="006433E3">
      <w:pPr>
        <w:pStyle w:val="Chapterheading"/>
        <w:numPr>
          <w:ilvl w:val="0"/>
          <w:numId w:val="1"/>
        </w:numPr>
        <w:rPr>
          <w:lang w:val="en-GB"/>
        </w:rPr>
      </w:pPr>
      <w:bookmarkStart w:id="74" w:name="_Toc66716838"/>
      <w:r w:rsidRPr="00BF29D1">
        <w:rPr>
          <w:lang w:val="en-GB"/>
        </w:rPr>
        <w:lastRenderedPageBreak/>
        <w:t>Transactions</w:t>
      </w:r>
      <w:bookmarkEnd w:id="74"/>
      <w:r w:rsidRPr="00BF29D1">
        <w:rPr>
          <w:lang w:val="en-GB"/>
        </w:rPr>
        <w:t xml:space="preserve"> </w:t>
      </w:r>
    </w:p>
    <w:p w14:paraId="72A3709D" w14:textId="70F0EFAD" w:rsidR="006433E3" w:rsidRPr="00BF29D1" w:rsidRDefault="001A4BA3" w:rsidP="006433E3">
      <w:pPr>
        <w:pStyle w:val="NormalIndent"/>
        <w:rPr>
          <w:lang w:val="en-GB"/>
        </w:rPr>
      </w:pPr>
      <w:r w:rsidRPr="00BF29D1">
        <w:rPr>
          <w:lang w:val="en-GB"/>
        </w:rPr>
        <w:t xml:space="preserve">The following section shows the </w:t>
      </w:r>
      <w:r w:rsidR="0004223F" w:rsidRPr="00BF29D1">
        <w:rPr>
          <w:lang w:val="en-GB"/>
        </w:rPr>
        <w:t xml:space="preserve">expected format and </w:t>
      </w:r>
      <w:r w:rsidR="00F71DA3" w:rsidRPr="00BF29D1">
        <w:rPr>
          <w:lang w:val="en-GB"/>
        </w:rPr>
        <w:t xml:space="preserve">validation rules for </w:t>
      </w:r>
      <w:r w:rsidR="003D1476" w:rsidRPr="00BF29D1">
        <w:rPr>
          <w:lang w:val="en-GB"/>
        </w:rPr>
        <w:t>each transaction</w:t>
      </w:r>
      <w:r w:rsidR="008D21FF" w:rsidRPr="00BF29D1">
        <w:rPr>
          <w:lang w:val="en-GB"/>
        </w:rPr>
        <w:t xml:space="preserve">: </w:t>
      </w:r>
      <w:r w:rsidR="00E71974" w:rsidRPr="00BF29D1">
        <w:rPr>
          <w:lang w:val="en-GB"/>
        </w:rPr>
        <w:t xml:space="preserve"> </w:t>
      </w:r>
    </w:p>
    <w:p w14:paraId="032420B0" w14:textId="77777777" w:rsidR="006433E3" w:rsidRPr="00BF29D1" w:rsidRDefault="006433E3" w:rsidP="006433E3">
      <w:pPr>
        <w:pStyle w:val="NormalIndent"/>
        <w:rPr>
          <w:lang w:val="en-GB"/>
        </w:rPr>
      </w:pPr>
    </w:p>
    <w:p w14:paraId="48CA336C" w14:textId="43AAC7E6" w:rsidR="006433E3" w:rsidRPr="00BF29D1" w:rsidRDefault="009C553F" w:rsidP="00F71DA3">
      <w:pPr>
        <w:pStyle w:val="Heading2"/>
        <w:rPr>
          <w:lang w:val="en-GB"/>
        </w:rPr>
      </w:pPr>
      <w:bookmarkStart w:id="75" w:name="_Toc66716839"/>
      <w:proofErr w:type="spellStart"/>
      <w:r w:rsidRPr="00BF29D1">
        <w:rPr>
          <w:lang w:val="en-GB"/>
        </w:rPr>
        <w:t>Add</w:t>
      </w:r>
      <w:r w:rsidR="003157AC" w:rsidRPr="00BF29D1">
        <w:rPr>
          <w:lang w:val="en-GB"/>
        </w:rPr>
        <w:t>Submission</w:t>
      </w:r>
      <w:bookmarkEnd w:id="75"/>
      <w:proofErr w:type="spellEnd"/>
      <w:r w:rsidR="003157AC" w:rsidRPr="00BF29D1">
        <w:rPr>
          <w:lang w:val="en-GB"/>
        </w:rPr>
        <w:t xml:space="preserve"> </w:t>
      </w:r>
    </w:p>
    <w:tbl>
      <w:tblPr>
        <w:tblW w:w="8744"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20"/>
        <w:gridCol w:w="4383"/>
        <w:gridCol w:w="1559"/>
      </w:tblGrid>
      <w:tr w:rsidR="002A4FC2" w:rsidRPr="00BF29D1" w14:paraId="1C4263C2" w14:textId="77777777" w:rsidTr="002A4FC2">
        <w:trPr>
          <w:cantSplit/>
        </w:trPr>
        <w:tc>
          <w:tcPr>
            <w:tcW w:w="2082" w:type="dxa"/>
            <w:tcBorders>
              <w:bottom w:val="single" w:sz="6" w:space="0" w:color="000000"/>
            </w:tcBorders>
            <w:shd w:val="pct12" w:color="auto" w:fill="FFFFFF"/>
          </w:tcPr>
          <w:p w14:paraId="27B5DC58" w14:textId="77777777" w:rsidR="002A4FC2" w:rsidRPr="00BF29D1" w:rsidRDefault="002A4FC2" w:rsidP="00371C8A">
            <w:pPr>
              <w:rPr>
                <w:lang w:val="en-GB"/>
              </w:rPr>
            </w:pPr>
            <w:r w:rsidRPr="00BF29D1">
              <w:rPr>
                <w:lang w:val="en-GB"/>
              </w:rPr>
              <w:t>Field</w:t>
            </w:r>
          </w:p>
        </w:tc>
        <w:tc>
          <w:tcPr>
            <w:tcW w:w="720" w:type="dxa"/>
            <w:shd w:val="pct12" w:color="auto" w:fill="FFFFFF"/>
          </w:tcPr>
          <w:p w14:paraId="44EA940E" w14:textId="77777777" w:rsidR="002A4FC2" w:rsidRPr="00BF29D1" w:rsidRDefault="002A4FC2" w:rsidP="00371C8A">
            <w:pPr>
              <w:rPr>
                <w:lang w:val="en-GB"/>
              </w:rPr>
            </w:pPr>
            <w:proofErr w:type="spellStart"/>
            <w:r w:rsidRPr="00BF29D1">
              <w:rPr>
                <w:lang w:val="en-GB"/>
              </w:rPr>
              <w:t>Req</w:t>
            </w:r>
            <w:proofErr w:type="spellEnd"/>
          </w:p>
        </w:tc>
        <w:tc>
          <w:tcPr>
            <w:tcW w:w="4383" w:type="dxa"/>
            <w:shd w:val="pct12" w:color="auto" w:fill="FFFFFF"/>
          </w:tcPr>
          <w:p w14:paraId="763EA6AA" w14:textId="77777777" w:rsidR="002A4FC2" w:rsidRPr="00BF29D1" w:rsidRDefault="002A4FC2" w:rsidP="00371C8A">
            <w:pPr>
              <w:rPr>
                <w:lang w:val="en-GB"/>
              </w:rPr>
            </w:pPr>
            <w:r w:rsidRPr="00BF29D1">
              <w:rPr>
                <w:lang w:val="en-GB"/>
              </w:rPr>
              <w:t>Field Description</w:t>
            </w:r>
          </w:p>
        </w:tc>
        <w:tc>
          <w:tcPr>
            <w:tcW w:w="1559" w:type="dxa"/>
            <w:shd w:val="pct12" w:color="auto" w:fill="FFFFFF"/>
          </w:tcPr>
          <w:p w14:paraId="5C8CAFD5" w14:textId="30BEDBD5" w:rsidR="002A4FC2" w:rsidRPr="00BF29D1" w:rsidRDefault="002A4FC2" w:rsidP="00371C8A">
            <w:pPr>
              <w:rPr>
                <w:sz w:val="18"/>
                <w:szCs w:val="18"/>
                <w:lang w:val="en-GB"/>
              </w:rPr>
            </w:pPr>
            <w:r w:rsidRPr="00BF29D1">
              <w:rPr>
                <w:sz w:val="18"/>
                <w:szCs w:val="18"/>
                <w:lang w:val="en-GB"/>
              </w:rPr>
              <w:t>Field Rules Reference</w:t>
            </w:r>
          </w:p>
        </w:tc>
      </w:tr>
      <w:tr w:rsidR="002A4FC2" w:rsidRPr="00BF29D1" w14:paraId="4BCC131F" w14:textId="77777777" w:rsidTr="002A4FC2">
        <w:trPr>
          <w:cantSplit/>
        </w:trPr>
        <w:tc>
          <w:tcPr>
            <w:tcW w:w="2082" w:type="dxa"/>
            <w:shd w:val="clear" w:color="auto" w:fill="E6E6E6"/>
          </w:tcPr>
          <w:p w14:paraId="39F9DA1A" w14:textId="1BA1E16D" w:rsidR="002A4FC2" w:rsidRPr="00BF29D1" w:rsidRDefault="002A4FC2" w:rsidP="00BC2607">
            <w:pPr>
              <w:rPr>
                <w:iCs/>
                <w:sz w:val="18"/>
                <w:szCs w:val="18"/>
                <w:lang w:val="en-GB"/>
              </w:rPr>
            </w:pPr>
            <w:proofErr w:type="spellStart"/>
            <w:r w:rsidRPr="00BF29D1">
              <w:rPr>
                <w:iCs/>
                <w:sz w:val="18"/>
                <w:szCs w:val="18"/>
                <w:lang w:val="en-GB"/>
              </w:rPr>
              <w:t>submissionId</w:t>
            </w:r>
            <w:proofErr w:type="spellEnd"/>
          </w:p>
        </w:tc>
        <w:tc>
          <w:tcPr>
            <w:tcW w:w="720" w:type="dxa"/>
          </w:tcPr>
          <w:p w14:paraId="7B250070" w14:textId="6BFA48FA" w:rsidR="002A4FC2" w:rsidRPr="00BF29D1" w:rsidRDefault="002A4FC2" w:rsidP="00BC2607">
            <w:pPr>
              <w:rPr>
                <w:sz w:val="18"/>
                <w:szCs w:val="18"/>
                <w:lang w:val="en-GB"/>
              </w:rPr>
            </w:pPr>
            <w:r w:rsidRPr="00BF29D1">
              <w:rPr>
                <w:sz w:val="18"/>
                <w:szCs w:val="18"/>
                <w:lang w:val="en-GB"/>
              </w:rPr>
              <w:t>M</w:t>
            </w:r>
          </w:p>
        </w:tc>
        <w:tc>
          <w:tcPr>
            <w:tcW w:w="4383" w:type="dxa"/>
          </w:tcPr>
          <w:p w14:paraId="558EBD80" w14:textId="48D04884" w:rsidR="002A4FC2" w:rsidRPr="00BF29D1" w:rsidRDefault="002A4FC2" w:rsidP="00BC2607">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559" w:type="dxa"/>
          </w:tcPr>
          <w:p w14:paraId="49909C61" w14:textId="2BD0F9DF" w:rsidR="002A4FC2" w:rsidRPr="00BF29D1" w:rsidRDefault="002A4FC2" w:rsidP="00BC2607">
            <w:pPr>
              <w:rPr>
                <w:sz w:val="18"/>
                <w:szCs w:val="18"/>
                <w:lang w:val="en-GB"/>
              </w:rPr>
            </w:pPr>
          </w:p>
        </w:tc>
      </w:tr>
      <w:tr w:rsidR="002A4FC2" w:rsidRPr="00BF29D1" w14:paraId="7569E94B" w14:textId="77777777" w:rsidTr="002A4FC2">
        <w:trPr>
          <w:cantSplit/>
        </w:trPr>
        <w:tc>
          <w:tcPr>
            <w:tcW w:w="2082" w:type="dxa"/>
            <w:shd w:val="clear" w:color="auto" w:fill="E6E6E6"/>
          </w:tcPr>
          <w:p w14:paraId="6F067CF4" w14:textId="418F1A8F" w:rsidR="002A4FC2" w:rsidRPr="00BF29D1" w:rsidRDefault="002A4FC2" w:rsidP="00BC2607">
            <w:pPr>
              <w:rPr>
                <w:iCs/>
                <w:sz w:val="18"/>
                <w:szCs w:val="18"/>
                <w:lang w:val="en-GB"/>
              </w:rPr>
            </w:pPr>
            <w:r w:rsidRPr="00BF29D1">
              <w:rPr>
                <w:iCs/>
                <w:sz w:val="18"/>
                <w:szCs w:val="18"/>
                <w:lang w:val="en-GB"/>
              </w:rPr>
              <w:t>agency</w:t>
            </w:r>
          </w:p>
        </w:tc>
        <w:tc>
          <w:tcPr>
            <w:tcW w:w="720" w:type="dxa"/>
          </w:tcPr>
          <w:p w14:paraId="6BC9215B" w14:textId="7BCE9BB9" w:rsidR="002A4FC2" w:rsidRPr="00BF29D1" w:rsidRDefault="002A4FC2" w:rsidP="00BC2607">
            <w:pPr>
              <w:rPr>
                <w:sz w:val="18"/>
                <w:szCs w:val="18"/>
                <w:lang w:val="en-GB"/>
              </w:rPr>
            </w:pPr>
            <w:r w:rsidRPr="00BF29D1">
              <w:rPr>
                <w:sz w:val="18"/>
                <w:szCs w:val="18"/>
                <w:lang w:val="en-GB"/>
              </w:rPr>
              <w:t>M</w:t>
            </w:r>
          </w:p>
        </w:tc>
        <w:tc>
          <w:tcPr>
            <w:tcW w:w="4383" w:type="dxa"/>
          </w:tcPr>
          <w:p w14:paraId="3F7F245B" w14:textId="77C86117" w:rsidR="002A4FC2" w:rsidRPr="00BF29D1" w:rsidRDefault="002A4FC2" w:rsidP="002F171B">
            <w:pPr>
              <w:rPr>
                <w:sz w:val="18"/>
                <w:szCs w:val="18"/>
                <w:lang w:val="en-GB"/>
              </w:rPr>
            </w:pPr>
            <w:r w:rsidRPr="00BF29D1">
              <w:rPr>
                <w:sz w:val="18"/>
                <w:szCs w:val="18"/>
                <w:lang w:val="en-GB"/>
              </w:rPr>
              <w:t xml:space="preserve">Represents the </w:t>
            </w:r>
            <w:r w:rsidR="00CA1AA3">
              <w:rPr>
                <w:sz w:val="18"/>
                <w:szCs w:val="18"/>
                <w:lang w:val="en-GB"/>
              </w:rPr>
              <w:t>agency/</w:t>
            </w:r>
            <w:r w:rsidRPr="00BF29D1">
              <w:rPr>
                <w:sz w:val="18"/>
                <w:szCs w:val="18"/>
                <w:lang w:val="en-GB"/>
              </w:rPr>
              <w:t>society that submitted the file.</w:t>
            </w:r>
          </w:p>
          <w:p w14:paraId="2443E744" w14:textId="0BA29493" w:rsidR="002A4FC2" w:rsidRPr="00BF29D1" w:rsidRDefault="002A4FC2" w:rsidP="002F171B">
            <w:pPr>
              <w:rPr>
                <w:sz w:val="18"/>
                <w:szCs w:val="18"/>
                <w:lang w:val="en-GB"/>
              </w:rPr>
            </w:pPr>
            <w:r w:rsidRPr="00BF29D1">
              <w:rPr>
                <w:sz w:val="18"/>
                <w:szCs w:val="18"/>
                <w:lang w:val="en-GB"/>
              </w:rPr>
              <w:t>Values for this field reside in the Agency Code Table.</w:t>
            </w:r>
          </w:p>
        </w:tc>
        <w:tc>
          <w:tcPr>
            <w:tcW w:w="1559" w:type="dxa"/>
          </w:tcPr>
          <w:p w14:paraId="4E037344" w14:textId="5C3FC311" w:rsidR="002A4FC2" w:rsidRPr="00BF29D1" w:rsidRDefault="002A4FC2" w:rsidP="00BC2607">
            <w:pPr>
              <w:rPr>
                <w:sz w:val="18"/>
                <w:szCs w:val="18"/>
                <w:lang w:val="en-GB"/>
              </w:rPr>
            </w:pPr>
            <w:r w:rsidRPr="00BF29D1">
              <w:rPr>
                <w:sz w:val="18"/>
                <w:szCs w:val="18"/>
                <w:lang w:val="en-GB"/>
              </w:rPr>
              <w:t>16</w:t>
            </w:r>
          </w:p>
        </w:tc>
      </w:tr>
      <w:tr w:rsidR="002A4FC2" w:rsidRPr="00BF29D1" w14:paraId="2C80B742" w14:textId="77777777" w:rsidTr="002A4FC2">
        <w:trPr>
          <w:cantSplit/>
        </w:trPr>
        <w:tc>
          <w:tcPr>
            <w:tcW w:w="2082" w:type="dxa"/>
            <w:shd w:val="clear" w:color="auto" w:fill="E6E6E6"/>
          </w:tcPr>
          <w:p w14:paraId="7B27CA2B" w14:textId="00258FFC" w:rsidR="002A4FC2" w:rsidRPr="00BF29D1" w:rsidRDefault="002A4FC2" w:rsidP="00BC2607">
            <w:pPr>
              <w:rPr>
                <w:iCs/>
                <w:sz w:val="18"/>
                <w:szCs w:val="18"/>
                <w:lang w:val="en-GB"/>
              </w:rPr>
            </w:pPr>
            <w:proofErr w:type="spellStart"/>
            <w:r w:rsidRPr="00BF29D1">
              <w:rPr>
                <w:iCs/>
                <w:sz w:val="18"/>
                <w:szCs w:val="18"/>
                <w:lang w:val="en-GB"/>
              </w:rPr>
              <w:t>sourcedb</w:t>
            </w:r>
            <w:proofErr w:type="spellEnd"/>
          </w:p>
        </w:tc>
        <w:tc>
          <w:tcPr>
            <w:tcW w:w="720" w:type="dxa"/>
          </w:tcPr>
          <w:p w14:paraId="15E29A20" w14:textId="43D85206" w:rsidR="002A4FC2" w:rsidRPr="00BF29D1" w:rsidRDefault="002A4FC2" w:rsidP="00BC2607">
            <w:pPr>
              <w:rPr>
                <w:sz w:val="18"/>
                <w:szCs w:val="18"/>
                <w:lang w:val="en-GB"/>
              </w:rPr>
            </w:pPr>
            <w:r w:rsidRPr="00BF29D1">
              <w:rPr>
                <w:sz w:val="18"/>
                <w:szCs w:val="18"/>
                <w:lang w:val="en-GB"/>
              </w:rPr>
              <w:t>M</w:t>
            </w:r>
          </w:p>
        </w:tc>
        <w:tc>
          <w:tcPr>
            <w:tcW w:w="4383" w:type="dxa"/>
          </w:tcPr>
          <w:p w14:paraId="20A8DBB2" w14:textId="5DCA56C1" w:rsidR="00980580" w:rsidRDefault="002A4FC2" w:rsidP="00980580">
            <w:pPr>
              <w:rPr>
                <w:sz w:val="18"/>
                <w:szCs w:val="18"/>
                <w:lang w:val="en-GB"/>
              </w:rPr>
            </w:pPr>
            <w:r w:rsidRPr="00BF29D1">
              <w:rPr>
                <w:sz w:val="18"/>
                <w:szCs w:val="18"/>
                <w:lang w:val="en-GB"/>
              </w:rPr>
              <w:t xml:space="preserve">Indicates the </w:t>
            </w:r>
            <w:r w:rsidR="00CA1AA3">
              <w:rPr>
                <w:sz w:val="18"/>
                <w:szCs w:val="18"/>
                <w:lang w:val="en-GB"/>
              </w:rPr>
              <w:t>s</w:t>
            </w:r>
            <w:r w:rsidRPr="00BF29D1">
              <w:rPr>
                <w:sz w:val="18"/>
                <w:szCs w:val="18"/>
                <w:lang w:val="en-GB"/>
              </w:rPr>
              <w:t xml:space="preserve">ource </w:t>
            </w:r>
            <w:r w:rsidR="00CA1AA3">
              <w:rPr>
                <w:sz w:val="18"/>
                <w:szCs w:val="18"/>
                <w:lang w:val="en-GB"/>
              </w:rPr>
              <w:t>d</w:t>
            </w:r>
            <w:r w:rsidRPr="00BF29D1">
              <w:rPr>
                <w:sz w:val="18"/>
                <w:szCs w:val="18"/>
                <w:lang w:val="en-GB"/>
              </w:rPr>
              <w:t xml:space="preserve">atabase </w:t>
            </w:r>
            <w:r w:rsidR="001E1C5A">
              <w:rPr>
                <w:sz w:val="18"/>
                <w:szCs w:val="18"/>
                <w:lang w:val="en-GB"/>
              </w:rPr>
              <w:t xml:space="preserve">for the </w:t>
            </w:r>
            <w:r w:rsidR="0074595A">
              <w:rPr>
                <w:sz w:val="18"/>
                <w:szCs w:val="18"/>
                <w:lang w:val="en-GB"/>
              </w:rPr>
              <w:t xml:space="preserve">submission information.  </w:t>
            </w:r>
            <w:r w:rsidR="00980580">
              <w:rPr>
                <w:sz w:val="18"/>
                <w:szCs w:val="18"/>
                <w:lang w:val="en-GB"/>
              </w:rPr>
              <w:t xml:space="preserve">I.E. A hub or agency itself. </w:t>
            </w:r>
            <w:r w:rsidRPr="00BF29D1">
              <w:rPr>
                <w:sz w:val="18"/>
                <w:szCs w:val="18"/>
                <w:lang w:val="en-GB"/>
              </w:rPr>
              <w:t xml:space="preserve"> </w:t>
            </w:r>
            <w:r w:rsidR="004B08D7">
              <w:rPr>
                <w:sz w:val="18"/>
                <w:szCs w:val="18"/>
                <w:lang w:val="en-GB"/>
              </w:rPr>
              <w:t xml:space="preserve"> E.G. </w:t>
            </w:r>
            <w:r w:rsidR="004630E4">
              <w:rPr>
                <w:sz w:val="18"/>
                <w:szCs w:val="18"/>
                <w:lang w:val="en-GB"/>
              </w:rPr>
              <w:t>An IMRO originat</w:t>
            </w:r>
            <w:r w:rsidR="008777AE">
              <w:rPr>
                <w:sz w:val="18"/>
                <w:szCs w:val="18"/>
                <w:lang w:val="en-GB"/>
              </w:rPr>
              <w:t xml:space="preserve">ing work sent to the ISWC database via the WID would have an agency value of “128” and a </w:t>
            </w:r>
            <w:proofErr w:type="spellStart"/>
            <w:r w:rsidR="00CC2233">
              <w:rPr>
                <w:sz w:val="18"/>
                <w:szCs w:val="18"/>
                <w:lang w:val="en-GB"/>
              </w:rPr>
              <w:t>sourcedb</w:t>
            </w:r>
            <w:proofErr w:type="spellEnd"/>
            <w:r w:rsidR="00CC2233">
              <w:rPr>
                <w:sz w:val="18"/>
                <w:szCs w:val="18"/>
                <w:lang w:val="en-GB"/>
              </w:rPr>
              <w:t xml:space="preserve"> of </w:t>
            </w:r>
            <w:r w:rsidR="00932822">
              <w:rPr>
                <w:sz w:val="18"/>
                <w:szCs w:val="18"/>
                <w:lang w:val="en-GB"/>
              </w:rPr>
              <w:t xml:space="preserve">300 </w:t>
            </w:r>
            <w:r w:rsidR="00506923">
              <w:rPr>
                <w:sz w:val="18"/>
                <w:szCs w:val="18"/>
                <w:lang w:val="en-GB"/>
              </w:rPr>
              <w:t xml:space="preserve">(Where 300 represents the WID hub). </w:t>
            </w:r>
          </w:p>
          <w:p w14:paraId="6D387DB4" w14:textId="5CF0E5B3" w:rsidR="002A4FC2" w:rsidRPr="00BF29D1" w:rsidRDefault="002A4FC2" w:rsidP="00980580">
            <w:pPr>
              <w:rPr>
                <w:sz w:val="18"/>
                <w:szCs w:val="18"/>
                <w:lang w:val="en-GB"/>
              </w:rPr>
            </w:pPr>
            <w:r w:rsidRPr="00BF29D1">
              <w:rPr>
                <w:sz w:val="18"/>
                <w:szCs w:val="18"/>
                <w:lang w:val="en-GB"/>
              </w:rPr>
              <w:t>Values for this field reside in the Agency Code Table</w:t>
            </w:r>
          </w:p>
        </w:tc>
        <w:tc>
          <w:tcPr>
            <w:tcW w:w="1559" w:type="dxa"/>
          </w:tcPr>
          <w:p w14:paraId="20BDCD7B" w14:textId="18358B03" w:rsidR="002A4FC2" w:rsidRPr="00BF29D1" w:rsidRDefault="002A4FC2" w:rsidP="00BC2607">
            <w:pPr>
              <w:rPr>
                <w:sz w:val="18"/>
                <w:szCs w:val="18"/>
                <w:lang w:val="en-GB"/>
              </w:rPr>
            </w:pPr>
            <w:r w:rsidRPr="00BF29D1">
              <w:rPr>
                <w:sz w:val="18"/>
                <w:szCs w:val="18"/>
                <w:lang w:val="en-GB"/>
              </w:rPr>
              <w:t>16</w:t>
            </w:r>
          </w:p>
        </w:tc>
      </w:tr>
      <w:tr w:rsidR="002A4FC2" w:rsidRPr="00BF29D1" w14:paraId="7685F5F9" w14:textId="77777777" w:rsidTr="002A4FC2">
        <w:trPr>
          <w:cantSplit/>
        </w:trPr>
        <w:tc>
          <w:tcPr>
            <w:tcW w:w="2082" w:type="dxa"/>
            <w:shd w:val="clear" w:color="auto" w:fill="E7E6E6" w:themeFill="background2"/>
          </w:tcPr>
          <w:p w14:paraId="61033511" w14:textId="04663DD4" w:rsidR="002A4FC2" w:rsidRPr="00BF29D1" w:rsidRDefault="002A4FC2" w:rsidP="00BC2607">
            <w:pPr>
              <w:rPr>
                <w:iCs/>
                <w:sz w:val="18"/>
                <w:szCs w:val="18"/>
                <w:lang w:val="en-GB"/>
              </w:rPr>
            </w:pPr>
            <w:r w:rsidRPr="00BF29D1">
              <w:rPr>
                <w:iCs/>
                <w:sz w:val="18"/>
                <w:szCs w:val="18"/>
                <w:lang w:val="en-GB"/>
              </w:rPr>
              <w:t>workcode</w:t>
            </w:r>
          </w:p>
        </w:tc>
        <w:tc>
          <w:tcPr>
            <w:tcW w:w="720" w:type="dxa"/>
          </w:tcPr>
          <w:p w14:paraId="6F07B7E0" w14:textId="5CCF9435" w:rsidR="002A4FC2" w:rsidRPr="00BF29D1" w:rsidRDefault="002A4FC2" w:rsidP="00BC2607">
            <w:pPr>
              <w:rPr>
                <w:sz w:val="18"/>
                <w:szCs w:val="18"/>
                <w:lang w:val="en-GB"/>
              </w:rPr>
            </w:pPr>
            <w:r w:rsidRPr="00BF29D1">
              <w:rPr>
                <w:sz w:val="18"/>
                <w:szCs w:val="18"/>
                <w:lang w:val="en-GB"/>
              </w:rPr>
              <w:t>M</w:t>
            </w:r>
          </w:p>
        </w:tc>
        <w:tc>
          <w:tcPr>
            <w:tcW w:w="4383" w:type="dxa"/>
          </w:tcPr>
          <w:p w14:paraId="49D4DCEF" w14:textId="7ED1FEA0" w:rsidR="002A4FC2" w:rsidRPr="00BF29D1" w:rsidRDefault="002A4FC2" w:rsidP="00DD6267">
            <w:pPr>
              <w:rPr>
                <w:bCs/>
                <w:sz w:val="18"/>
                <w:szCs w:val="18"/>
                <w:lang w:val="en-GB"/>
              </w:rPr>
            </w:pPr>
            <w:r w:rsidRPr="00BF29D1">
              <w:rPr>
                <w:bCs/>
                <w:sz w:val="18"/>
                <w:szCs w:val="18"/>
                <w:lang w:val="en-GB"/>
              </w:rPr>
              <w:t xml:space="preserve">The agencies identifier for the work.  The combination of agency, workcode and </w:t>
            </w:r>
            <w:proofErr w:type="spellStart"/>
            <w:r w:rsidRPr="00BF29D1">
              <w:rPr>
                <w:bCs/>
                <w:sz w:val="18"/>
                <w:szCs w:val="18"/>
                <w:lang w:val="en-GB"/>
              </w:rPr>
              <w:t>sourcedb</w:t>
            </w:r>
            <w:proofErr w:type="spellEnd"/>
            <w:r w:rsidRPr="00BF29D1">
              <w:rPr>
                <w:bCs/>
                <w:sz w:val="18"/>
                <w:szCs w:val="18"/>
                <w:lang w:val="en-GB"/>
              </w:rPr>
              <w:t xml:space="preserve"> is the information that </w:t>
            </w:r>
            <w:r w:rsidR="0074588D">
              <w:rPr>
                <w:bCs/>
                <w:sz w:val="18"/>
                <w:szCs w:val="18"/>
                <w:lang w:val="en-GB"/>
              </w:rPr>
              <w:t>identifies</w:t>
            </w:r>
            <w:r w:rsidRPr="00BF29D1">
              <w:rPr>
                <w:bCs/>
                <w:sz w:val="18"/>
                <w:szCs w:val="18"/>
                <w:lang w:val="en-GB"/>
              </w:rPr>
              <w:t xml:space="preserve"> a musical work in the database of the society that contributed it to the ISWC Database</w:t>
            </w:r>
            <w:r w:rsidR="0074588D">
              <w:rPr>
                <w:bCs/>
                <w:sz w:val="18"/>
                <w:szCs w:val="18"/>
                <w:lang w:val="en-GB"/>
              </w:rPr>
              <w:t>.</w:t>
            </w:r>
          </w:p>
        </w:tc>
        <w:tc>
          <w:tcPr>
            <w:tcW w:w="1559" w:type="dxa"/>
          </w:tcPr>
          <w:p w14:paraId="062C8F66" w14:textId="29A3DE23" w:rsidR="002A4FC2" w:rsidRPr="00BF29D1" w:rsidRDefault="002A4FC2" w:rsidP="00BC2607">
            <w:pPr>
              <w:rPr>
                <w:sz w:val="18"/>
                <w:szCs w:val="18"/>
                <w:lang w:val="en-GB"/>
              </w:rPr>
            </w:pPr>
            <w:r w:rsidRPr="00BF29D1">
              <w:rPr>
                <w:sz w:val="18"/>
                <w:szCs w:val="18"/>
                <w:lang w:val="en-GB"/>
              </w:rPr>
              <w:t>16</w:t>
            </w:r>
          </w:p>
        </w:tc>
      </w:tr>
      <w:tr w:rsidR="002A4FC2" w:rsidRPr="00BF29D1" w14:paraId="586BBAF7" w14:textId="77777777" w:rsidTr="002A4FC2">
        <w:trPr>
          <w:cantSplit/>
        </w:trPr>
        <w:tc>
          <w:tcPr>
            <w:tcW w:w="2082" w:type="dxa"/>
            <w:shd w:val="clear" w:color="auto" w:fill="E7E6E6" w:themeFill="background2"/>
          </w:tcPr>
          <w:p w14:paraId="0C3A3AF6" w14:textId="6FCB8F23" w:rsidR="002A4FC2" w:rsidRPr="00BF29D1" w:rsidRDefault="002A4FC2" w:rsidP="00BC2607">
            <w:pPr>
              <w:rPr>
                <w:iCs/>
                <w:sz w:val="18"/>
                <w:szCs w:val="18"/>
                <w:lang w:val="en-GB"/>
              </w:rPr>
            </w:pPr>
            <w:commentRangeStart w:id="76"/>
            <w:commentRangeStart w:id="77"/>
            <w:r w:rsidRPr="00BF29D1">
              <w:rPr>
                <w:iCs/>
                <w:sz w:val="18"/>
                <w:szCs w:val="18"/>
                <w:lang w:val="en-GB"/>
              </w:rPr>
              <w:t>category</w:t>
            </w:r>
          </w:p>
        </w:tc>
        <w:tc>
          <w:tcPr>
            <w:tcW w:w="720" w:type="dxa"/>
          </w:tcPr>
          <w:p w14:paraId="1C0D0FDE" w14:textId="552351C6" w:rsidR="002A4FC2" w:rsidRPr="00BF29D1" w:rsidRDefault="002A4FC2" w:rsidP="00BC2607">
            <w:pPr>
              <w:rPr>
                <w:sz w:val="18"/>
                <w:szCs w:val="18"/>
                <w:lang w:val="en-GB"/>
              </w:rPr>
            </w:pPr>
            <w:r w:rsidRPr="00BF29D1">
              <w:rPr>
                <w:sz w:val="18"/>
                <w:szCs w:val="18"/>
                <w:lang w:val="en-GB"/>
              </w:rPr>
              <w:t>M</w:t>
            </w:r>
          </w:p>
        </w:tc>
        <w:tc>
          <w:tcPr>
            <w:tcW w:w="4383" w:type="dxa"/>
          </w:tcPr>
          <w:p w14:paraId="2B1BE2F3" w14:textId="7B256BBA" w:rsidR="002A4FC2" w:rsidRPr="00BF29D1" w:rsidRDefault="002A4FC2" w:rsidP="00BC2607">
            <w:pPr>
              <w:rPr>
                <w:sz w:val="18"/>
                <w:szCs w:val="18"/>
                <w:lang w:val="en-GB"/>
              </w:rPr>
            </w:pPr>
            <w:r w:rsidRPr="00BF29D1">
              <w:rPr>
                <w:sz w:val="18"/>
                <w:szCs w:val="18"/>
                <w:lang w:val="en-GB"/>
              </w:rPr>
              <w:t>Identifies the submission as relating to a domestic or international work from the perspective of the submitting society</w:t>
            </w:r>
            <w:commentRangeEnd w:id="76"/>
            <w:r w:rsidR="004B4D1A">
              <w:rPr>
                <w:rStyle w:val="CommentReference"/>
              </w:rPr>
              <w:commentReference w:id="76"/>
            </w:r>
            <w:commentRangeEnd w:id="77"/>
            <w:r w:rsidR="00C0059C">
              <w:rPr>
                <w:rStyle w:val="CommentReference"/>
              </w:rPr>
              <w:commentReference w:id="77"/>
            </w:r>
          </w:p>
        </w:tc>
        <w:tc>
          <w:tcPr>
            <w:tcW w:w="1559" w:type="dxa"/>
          </w:tcPr>
          <w:p w14:paraId="67DE5B91" w14:textId="0FBB4270" w:rsidR="002A4FC2" w:rsidRPr="00BF29D1" w:rsidRDefault="002A4FC2" w:rsidP="00BC2607">
            <w:pPr>
              <w:rPr>
                <w:sz w:val="18"/>
                <w:szCs w:val="18"/>
                <w:lang w:val="en-GB"/>
              </w:rPr>
            </w:pPr>
          </w:p>
        </w:tc>
      </w:tr>
      <w:tr w:rsidR="002A4FC2" w:rsidRPr="00BF29D1" w14:paraId="33C5DB1F" w14:textId="77777777" w:rsidTr="002A4FC2">
        <w:trPr>
          <w:cantSplit/>
        </w:trPr>
        <w:tc>
          <w:tcPr>
            <w:tcW w:w="2082" w:type="dxa"/>
            <w:shd w:val="clear" w:color="auto" w:fill="E7E6E6" w:themeFill="background2"/>
          </w:tcPr>
          <w:p w14:paraId="37F08826" w14:textId="0F90CA0C" w:rsidR="002A4FC2" w:rsidRPr="00BF29D1" w:rsidRDefault="002A4FC2" w:rsidP="00BC2607">
            <w:pPr>
              <w:rPr>
                <w:bCs/>
                <w:iCs/>
                <w:sz w:val="18"/>
                <w:szCs w:val="18"/>
                <w:lang w:val="en-GB"/>
              </w:rPr>
            </w:pPr>
            <w:r w:rsidRPr="00BF29D1">
              <w:rPr>
                <w:bCs/>
                <w:iCs/>
                <w:sz w:val="18"/>
                <w:szCs w:val="18"/>
                <w:lang w:val="en-GB"/>
              </w:rPr>
              <w:t>disambiguation</w:t>
            </w:r>
          </w:p>
        </w:tc>
        <w:tc>
          <w:tcPr>
            <w:tcW w:w="720" w:type="dxa"/>
          </w:tcPr>
          <w:p w14:paraId="71D713EC" w14:textId="7721B455" w:rsidR="002A4FC2" w:rsidRPr="00BF29D1" w:rsidRDefault="002A4FC2" w:rsidP="00BC2607">
            <w:pPr>
              <w:rPr>
                <w:sz w:val="18"/>
                <w:szCs w:val="18"/>
                <w:lang w:val="en-GB"/>
              </w:rPr>
            </w:pPr>
            <w:r w:rsidRPr="00BF29D1">
              <w:rPr>
                <w:sz w:val="18"/>
                <w:szCs w:val="18"/>
                <w:lang w:val="en-GB"/>
              </w:rPr>
              <w:t>O</w:t>
            </w:r>
          </w:p>
        </w:tc>
        <w:tc>
          <w:tcPr>
            <w:tcW w:w="4383" w:type="dxa"/>
          </w:tcPr>
          <w:p w14:paraId="1154F4EE" w14:textId="065CC3FA" w:rsidR="002A4FC2" w:rsidRPr="00BF29D1" w:rsidRDefault="002A4FC2" w:rsidP="00BC2607">
            <w:pPr>
              <w:rPr>
                <w:bCs/>
                <w:sz w:val="18"/>
                <w:szCs w:val="18"/>
                <w:lang w:val="en-GB"/>
              </w:rPr>
            </w:pPr>
            <w:r w:rsidRPr="00BF29D1">
              <w:rPr>
                <w:bCs/>
                <w:sz w:val="18"/>
                <w:szCs w:val="18"/>
                <w:lang w:val="en-GB"/>
              </w:rPr>
              <w:t>Flag. Indicates if this submission should be disambiguated from other known ISWCs with similar metadata.</w:t>
            </w:r>
          </w:p>
          <w:p w14:paraId="7A32B0E6" w14:textId="4CF3B653" w:rsidR="002A4FC2" w:rsidRPr="00BF29D1" w:rsidRDefault="002A4FC2" w:rsidP="00BC2607">
            <w:pPr>
              <w:rPr>
                <w:bCs/>
                <w:sz w:val="18"/>
                <w:szCs w:val="18"/>
                <w:lang w:val="en-GB"/>
              </w:rPr>
            </w:pPr>
            <w:r w:rsidRPr="00BF29D1">
              <w:rPr>
                <w:bCs/>
                <w:sz w:val="18"/>
                <w:szCs w:val="18"/>
                <w:lang w:val="en-GB"/>
              </w:rPr>
              <w:t xml:space="preserve">If set to true, then a </w:t>
            </w:r>
            <w:proofErr w:type="spellStart"/>
            <w:r w:rsidRPr="00BF29D1">
              <w:rPr>
                <w:bCs/>
                <w:sz w:val="18"/>
                <w:szCs w:val="18"/>
                <w:lang w:val="en-GB"/>
              </w:rPr>
              <w:t>disambiguationReason</w:t>
            </w:r>
            <w:proofErr w:type="spellEnd"/>
            <w:r w:rsidRPr="00BF29D1">
              <w:rPr>
                <w:bCs/>
                <w:sz w:val="18"/>
                <w:szCs w:val="18"/>
                <w:lang w:val="en-GB"/>
              </w:rPr>
              <w:t xml:space="preserve"> must also be provided. </w:t>
            </w:r>
          </w:p>
        </w:tc>
        <w:tc>
          <w:tcPr>
            <w:tcW w:w="1559" w:type="dxa"/>
          </w:tcPr>
          <w:p w14:paraId="05B960DE" w14:textId="0EF2A89D" w:rsidR="002A4FC2" w:rsidRPr="00BF29D1" w:rsidRDefault="002A4FC2" w:rsidP="00BC2607">
            <w:pPr>
              <w:rPr>
                <w:sz w:val="18"/>
                <w:szCs w:val="18"/>
                <w:lang w:val="en-GB"/>
              </w:rPr>
            </w:pPr>
          </w:p>
        </w:tc>
      </w:tr>
      <w:tr w:rsidR="002A4FC2" w:rsidRPr="00BF29D1" w14:paraId="780D1913" w14:textId="77777777" w:rsidTr="002A4FC2">
        <w:trPr>
          <w:cantSplit/>
        </w:trPr>
        <w:tc>
          <w:tcPr>
            <w:tcW w:w="2082" w:type="dxa"/>
            <w:shd w:val="clear" w:color="auto" w:fill="E7E6E6" w:themeFill="background2"/>
          </w:tcPr>
          <w:p w14:paraId="48741020" w14:textId="1D395498" w:rsidR="002A4FC2" w:rsidRPr="00BF29D1" w:rsidRDefault="002A4FC2" w:rsidP="00BC2607">
            <w:pPr>
              <w:rPr>
                <w:bCs/>
                <w:iCs/>
                <w:sz w:val="18"/>
                <w:szCs w:val="18"/>
                <w:lang w:val="en-GB"/>
              </w:rPr>
            </w:pPr>
            <w:proofErr w:type="spellStart"/>
            <w:r w:rsidRPr="00BF29D1">
              <w:rPr>
                <w:bCs/>
                <w:iCs/>
                <w:sz w:val="18"/>
                <w:szCs w:val="18"/>
                <w:lang w:val="en-GB"/>
              </w:rPr>
              <w:t>disambiguationReason</w:t>
            </w:r>
            <w:proofErr w:type="spellEnd"/>
          </w:p>
        </w:tc>
        <w:tc>
          <w:tcPr>
            <w:tcW w:w="720" w:type="dxa"/>
          </w:tcPr>
          <w:p w14:paraId="6BF6FEE3" w14:textId="6902D3A1" w:rsidR="002A4FC2" w:rsidRPr="00BF29D1" w:rsidRDefault="002A4FC2" w:rsidP="00BC2607">
            <w:pPr>
              <w:rPr>
                <w:sz w:val="18"/>
                <w:szCs w:val="18"/>
                <w:lang w:val="en-GB"/>
              </w:rPr>
            </w:pPr>
            <w:r w:rsidRPr="00BF29D1">
              <w:rPr>
                <w:sz w:val="18"/>
                <w:szCs w:val="18"/>
                <w:lang w:val="en-GB"/>
              </w:rPr>
              <w:t>C</w:t>
            </w:r>
          </w:p>
        </w:tc>
        <w:tc>
          <w:tcPr>
            <w:tcW w:w="4383" w:type="dxa"/>
          </w:tcPr>
          <w:p w14:paraId="114FCD08" w14:textId="5C6891A8" w:rsidR="002A4FC2" w:rsidRPr="00BF29D1" w:rsidRDefault="002A4FC2" w:rsidP="00BC2607">
            <w:pPr>
              <w:rPr>
                <w:bCs/>
                <w:sz w:val="18"/>
                <w:szCs w:val="18"/>
                <w:lang w:val="en-GB"/>
              </w:rPr>
            </w:pPr>
            <w:r w:rsidRPr="00BF29D1">
              <w:rPr>
                <w:bCs/>
                <w:sz w:val="18"/>
                <w:szCs w:val="18"/>
                <w:lang w:val="en-GB"/>
              </w:rPr>
              <w:t xml:space="preserve">Reason for disambiguation.  Must be provided if the disambiguation flag is set to true. </w:t>
            </w:r>
          </w:p>
        </w:tc>
        <w:tc>
          <w:tcPr>
            <w:tcW w:w="1559" w:type="dxa"/>
          </w:tcPr>
          <w:p w14:paraId="3D797869" w14:textId="42657ABE" w:rsidR="002A4FC2" w:rsidRPr="00BF29D1" w:rsidRDefault="002A4FC2" w:rsidP="00BC2607">
            <w:pPr>
              <w:rPr>
                <w:sz w:val="18"/>
                <w:szCs w:val="18"/>
                <w:lang w:val="en-GB"/>
              </w:rPr>
            </w:pPr>
            <w:r>
              <w:rPr>
                <w:sz w:val="18"/>
                <w:szCs w:val="18"/>
                <w:lang w:val="en-GB"/>
              </w:rPr>
              <w:t>18</w:t>
            </w:r>
          </w:p>
        </w:tc>
      </w:tr>
      <w:tr w:rsidR="002A4FC2" w:rsidRPr="00BF29D1" w14:paraId="32FFFF0D" w14:textId="77777777" w:rsidTr="002A4FC2">
        <w:trPr>
          <w:cantSplit/>
        </w:trPr>
        <w:tc>
          <w:tcPr>
            <w:tcW w:w="2082" w:type="dxa"/>
            <w:shd w:val="clear" w:color="auto" w:fill="E7E6E6" w:themeFill="background2"/>
          </w:tcPr>
          <w:p w14:paraId="2987F24D" w14:textId="1E223140" w:rsidR="002A4FC2" w:rsidRPr="00BF29D1" w:rsidRDefault="002A4FC2" w:rsidP="00BC2607">
            <w:pPr>
              <w:rPr>
                <w:bCs/>
                <w:iCs/>
                <w:sz w:val="18"/>
                <w:szCs w:val="18"/>
                <w:lang w:val="en-GB"/>
              </w:rPr>
            </w:pPr>
            <w:proofErr w:type="spellStart"/>
            <w:r w:rsidRPr="00BF29D1">
              <w:rPr>
                <w:bCs/>
                <w:iCs/>
                <w:sz w:val="18"/>
                <w:szCs w:val="18"/>
                <w:lang w:val="en-GB"/>
              </w:rPr>
              <w:lastRenderedPageBreak/>
              <w:t>disambiguateFrom</w:t>
            </w:r>
            <w:proofErr w:type="spellEnd"/>
          </w:p>
        </w:tc>
        <w:tc>
          <w:tcPr>
            <w:tcW w:w="720" w:type="dxa"/>
          </w:tcPr>
          <w:p w14:paraId="3168B222" w14:textId="59353933" w:rsidR="002A4FC2" w:rsidRPr="00BF29D1" w:rsidRDefault="002A4FC2" w:rsidP="00BC2607">
            <w:pPr>
              <w:rPr>
                <w:sz w:val="18"/>
                <w:szCs w:val="18"/>
                <w:lang w:val="en-GB"/>
              </w:rPr>
            </w:pPr>
            <w:r w:rsidRPr="00BF29D1">
              <w:rPr>
                <w:sz w:val="18"/>
                <w:szCs w:val="18"/>
                <w:lang w:val="en-GB"/>
              </w:rPr>
              <w:t>C</w:t>
            </w:r>
          </w:p>
        </w:tc>
        <w:tc>
          <w:tcPr>
            <w:tcW w:w="4383" w:type="dxa"/>
          </w:tcPr>
          <w:p w14:paraId="19DBC831" w14:textId="33105B02" w:rsidR="002A4FC2" w:rsidRPr="00BF29D1" w:rsidRDefault="002A4FC2" w:rsidP="00BC2607">
            <w:pPr>
              <w:rPr>
                <w:bCs/>
                <w:sz w:val="18"/>
                <w:szCs w:val="18"/>
                <w:lang w:val="en-GB"/>
              </w:rPr>
            </w:pPr>
            <w:r w:rsidRPr="00BF29D1">
              <w:rPr>
                <w:bCs/>
                <w:sz w:val="18"/>
                <w:szCs w:val="18"/>
                <w:lang w:val="en-GB"/>
              </w:rPr>
              <w:t xml:space="preserve">Array of ISWCs.  Must be provided if the disambiguation flag is set to true. </w:t>
            </w:r>
          </w:p>
        </w:tc>
        <w:tc>
          <w:tcPr>
            <w:tcW w:w="1559" w:type="dxa"/>
          </w:tcPr>
          <w:p w14:paraId="1F9BB1C8" w14:textId="2C9D3529" w:rsidR="002A4FC2" w:rsidRPr="00BF29D1" w:rsidRDefault="002A4FC2" w:rsidP="00BC2607">
            <w:pPr>
              <w:rPr>
                <w:sz w:val="18"/>
                <w:szCs w:val="18"/>
                <w:lang w:val="en-GB"/>
              </w:rPr>
            </w:pPr>
            <w:r>
              <w:rPr>
                <w:sz w:val="18"/>
                <w:szCs w:val="18"/>
                <w:lang w:val="en-GB"/>
              </w:rPr>
              <w:t>18</w:t>
            </w:r>
          </w:p>
        </w:tc>
      </w:tr>
      <w:tr w:rsidR="002A4FC2" w:rsidRPr="00BF29D1" w14:paraId="1778C041" w14:textId="77777777" w:rsidTr="002A4FC2">
        <w:trPr>
          <w:cantSplit/>
        </w:trPr>
        <w:tc>
          <w:tcPr>
            <w:tcW w:w="2082" w:type="dxa"/>
            <w:shd w:val="clear" w:color="auto" w:fill="E7E6E6" w:themeFill="background2"/>
          </w:tcPr>
          <w:p w14:paraId="21E874CF" w14:textId="33019339" w:rsidR="002A4FC2" w:rsidRPr="00BF29D1" w:rsidRDefault="002A4FC2" w:rsidP="00BC2607">
            <w:pPr>
              <w:rPr>
                <w:bCs/>
                <w:iCs/>
                <w:sz w:val="18"/>
                <w:szCs w:val="18"/>
                <w:lang w:val="en-GB"/>
              </w:rPr>
            </w:pPr>
            <w:proofErr w:type="spellStart"/>
            <w:r w:rsidRPr="00BF29D1">
              <w:rPr>
                <w:bCs/>
                <w:iCs/>
                <w:sz w:val="18"/>
                <w:szCs w:val="18"/>
                <w:lang w:val="en-GB"/>
              </w:rPr>
              <w:t>bvltr</w:t>
            </w:r>
            <w:proofErr w:type="spellEnd"/>
          </w:p>
        </w:tc>
        <w:tc>
          <w:tcPr>
            <w:tcW w:w="720" w:type="dxa"/>
          </w:tcPr>
          <w:p w14:paraId="1195B2A9" w14:textId="60EFA26D" w:rsidR="002A4FC2" w:rsidRPr="00BF29D1" w:rsidRDefault="002A4FC2" w:rsidP="00BC2607">
            <w:pPr>
              <w:rPr>
                <w:sz w:val="18"/>
                <w:szCs w:val="18"/>
                <w:lang w:val="en-GB"/>
              </w:rPr>
            </w:pPr>
            <w:r w:rsidRPr="00BF29D1">
              <w:rPr>
                <w:sz w:val="18"/>
                <w:szCs w:val="18"/>
                <w:lang w:val="en-GB"/>
              </w:rPr>
              <w:t>O</w:t>
            </w:r>
          </w:p>
        </w:tc>
        <w:tc>
          <w:tcPr>
            <w:tcW w:w="4383" w:type="dxa"/>
          </w:tcPr>
          <w:p w14:paraId="20B13A0F" w14:textId="63217BD2" w:rsidR="002A4FC2" w:rsidRPr="00BF29D1" w:rsidRDefault="002A4FC2" w:rsidP="00BC2607">
            <w:pPr>
              <w:rPr>
                <w:sz w:val="18"/>
                <w:szCs w:val="18"/>
                <w:lang w:val="en-GB"/>
              </w:rPr>
            </w:pPr>
            <w:r w:rsidRPr="00BF29D1">
              <w:rPr>
                <w:sz w:val="18"/>
                <w:szCs w:val="18"/>
                <w:lang w:val="en-GB"/>
              </w:rPr>
              <w:t>May be provided if the disambiguation flag is set to True</w:t>
            </w:r>
          </w:p>
          <w:p w14:paraId="4158E434" w14:textId="749C0679" w:rsidR="002A4FC2" w:rsidRPr="00BF29D1" w:rsidRDefault="002A4FC2" w:rsidP="00BC2607">
            <w:pPr>
              <w:rPr>
                <w:sz w:val="18"/>
                <w:szCs w:val="18"/>
                <w:lang w:val="en-GB"/>
              </w:rPr>
            </w:pPr>
            <w:r w:rsidRPr="00BF29D1">
              <w:rPr>
                <w:sz w:val="18"/>
                <w:szCs w:val="18"/>
                <w:lang w:val="en-GB"/>
              </w:rPr>
              <w:t xml:space="preserve">Background, Logo, Theme, Visual or Rolled Up Cue.  </w:t>
            </w:r>
          </w:p>
        </w:tc>
        <w:tc>
          <w:tcPr>
            <w:tcW w:w="1559" w:type="dxa"/>
          </w:tcPr>
          <w:p w14:paraId="0F38F76D" w14:textId="7D03C5E9" w:rsidR="002A4FC2" w:rsidRPr="00BF29D1" w:rsidRDefault="002A4FC2" w:rsidP="00BC2607">
            <w:pPr>
              <w:rPr>
                <w:sz w:val="18"/>
                <w:szCs w:val="18"/>
                <w:lang w:val="en-GB"/>
              </w:rPr>
            </w:pPr>
            <w:r w:rsidRPr="00BF29D1">
              <w:rPr>
                <w:sz w:val="18"/>
                <w:szCs w:val="18"/>
                <w:lang w:val="en-GB"/>
              </w:rPr>
              <w:t>17</w:t>
            </w:r>
          </w:p>
        </w:tc>
      </w:tr>
      <w:tr w:rsidR="002A4FC2" w:rsidRPr="00BF29D1" w14:paraId="01331653" w14:textId="77777777" w:rsidTr="002A4FC2">
        <w:trPr>
          <w:cantSplit/>
        </w:trPr>
        <w:tc>
          <w:tcPr>
            <w:tcW w:w="2082" w:type="dxa"/>
            <w:shd w:val="clear" w:color="auto" w:fill="E7E6E6" w:themeFill="background2"/>
          </w:tcPr>
          <w:p w14:paraId="73292953" w14:textId="2CE53325" w:rsidR="002A4FC2" w:rsidRPr="00BF29D1" w:rsidRDefault="002A4FC2" w:rsidP="00BC2607">
            <w:pPr>
              <w:rPr>
                <w:bCs/>
                <w:iCs/>
                <w:sz w:val="18"/>
                <w:szCs w:val="18"/>
                <w:lang w:val="en-GB"/>
              </w:rPr>
            </w:pPr>
            <w:proofErr w:type="spellStart"/>
            <w:r w:rsidRPr="00BF29D1">
              <w:rPr>
                <w:bCs/>
                <w:iCs/>
                <w:sz w:val="18"/>
                <w:szCs w:val="18"/>
                <w:lang w:val="en-GB"/>
              </w:rPr>
              <w:t>derivedWorkType</w:t>
            </w:r>
            <w:proofErr w:type="spellEnd"/>
          </w:p>
        </w:tc>
        <w:tc>
          <w:tcPr>
            <w:tcW w:w="720" w:type="dxa"/>
          </w:tcPr>
          <w:p w14:paraId="7F5A991F" w14:textId="36324D00" w:rsidR="002A4FC2" w:rsidRPr="00BF29D1" w:rsidRDefault="002A4FC2" w:rsidP="00BC2607">
            <w:pPr>
              <w:rPr>
                <w:sz w:val="18"/>
                <w:szCs w:val="18"/>
                <w:lang w:val="en-GB"/>
              </w:rPr>
            </w:pPr>
            <w:r w:rsidRPr="00BF29D1">
              <w:rPr>
                <w:sz w:val="18"/>
                <w:szCs w:val="18"/>
                <w:lang w:val="en-GB"/>
              </w:rPr>
              <w:t>O</w:t>
            </w:r>
          </w:p>
        </w:tc>
        <w:tc>
          <w:tcPr>
            <w:tcW w:w="4383" w:type="dxa"/>
          </w:tcPr>
          <w:p w14:paraId="51B1318C" w14:textId="7EE8554C" w:rsidR="002A4FC2" w:rsidRPr="00BF29D1" w:rsidRDefault="002A4FC2" w:rsidP="001B5B94">
            <w:pPr>
              <w:rPr>
                <w:bCs/>
                <w:sz w:val="18"/>
                <w:szCs w:val="18"/>
                <w:lang w:val="en-GB"/>
              </w:rPr>
            </w:pPr>
            <w:r w:rsidRPr="00F27B8E">
              <w:rPr>
                <w:bCs/>
                <w:sz w:val="18"/>
                <w:szCs w:val="18"/>
                <w:lang w:val="en-GB"/>
              </w:rPr>
              <w:t>Derived Work Type</w:t>
            </w:r>
            <w:r>
              <w:rPr>
                <w:bCs/>
                <w:sz w:val="18"/>
                <w:szCs w:val="18"/>
                <w:lang w:val="en-GB"/>
              </w:rPr>
              <w:t xml:space="preserve">. One of </w:t>
            </w:r>
            <w:proofErr w:type="spellStart"/>
            <w:r w:rsidRPr="001B5B94">
              <w:rPr>
                <w:bCs/>
                <w:sz w:val="18"/>
                <w:szCs w:val="18"/>
                <w:lang w:val="en-GB"/>
              </w:rPr>
              <w:t>ModifiedVersion</w:t>
            </w:r>
            <w:proofErr w:type="spellEnd"/>
            <w:r w:rsidRPr="001B5B94">
              <w:rPr>
                <w:bCs/>
                <w:sz w:val="18"/>
                <w:szCs w:val="18"/>
                <w:lang w:val="en-GB"/>
              </w:rPr>
              <w:t>,</w:t>
            </w:r>
            <w:r>
              <w:rPr>
                <w:bCs/>
                <w:sz w:val="18"/>
                <w:szCs w:val="18"/>
                <w:lang w:val="en-GB"/>
              </w:rPr>
              <w:t xml:space="preserve"> </w:t>
            </w:r>
            <w:r w:rsidRPr="001B5B94">
              <w:rPr>
                <w:bCs/>
                <w:sz w:val="18"/>
                <w:szCs w:val="18"/>
                <w:lang w:val="en-GB"/>
              </w:rPr>
              <w:t>Excerpt</w:t>
            </w:r>
            <w:r>
              <w:rPr>
                <w:bCs/>
                <w:sz w:val="18"/>
                <w:szCs w:val="18"/>
                <w:lang w:val="en-GB"/>
              </w:rPr>
              <w:t xml:space="preserve"> or </w:t>
            </w:r>
            <w:r w:rsidRPr="001B5B94">
              <w:rPr>
                <w:bCs/>
                <w:sz w:val="18"/>
                <w:szCs w:val="18"/>
                <w:lang w:val="en-GB"/>
              </w:rPr>
              <w:t xml:space="preserve">       Composite</w:t>
            </w:r>
            <w:r>
              <w:rPr>
                <w:bCs/>
                <w:sz w:val="18"/>
                <w:szCs w:val="18"/>
                <w:lang w:val="en-GB"/>
              </w:rPr>
              <w:t>.    I</w:t>
            </w:r>
            <w:r w:rsidRPr="00F27B8E">
              <w:rPr>
                <w:bCs/>
                <w:sz w:val="18"/>
                <w:szCs w:val="18"/>
                <w:lang w:val="en-GB"/>
              </w:rPr>
              <w:t>f not provided, then this isn't a derived work</w:t>
            </w:r>
          </w:p>
        </w:tc>
        <w:tc>
          <w:tcPr>
            <w:tcW w:w="1559" w:type="dxa"/>
          </w:tcPr>
          <w:p w14:paraId="15C6A84C" w14:textId="65CAC544" w:rsidR="002A4FC2" w:rsidRPr="00BF29D1" w:rsidRDefault="002A4FC2" w:rsidP="00BC2607">
            <w:pPr>
              <w:rPr>
                <w:sz w:val="18"/>
                <w:szCs w:val="18"/>
                <w:lang w:val="en-GB"/>
              </w:rPr>
            </w:pPr>
          </w:p>
        </w:tc>
      </w:tr>
      <w:tr w:rsidR="002A4FC2" w:rsidRPr="00BF29D1" w14:paraId="73703625" w14:textId="77777777" w:rsidTr="002A4FC2">
        <w:trPr>
          <w:cantSplit/>
        </w:trPr>
        <w:tc>
          <w:tcPr>
            <w:tcW w:w="2082" w:type="dxa"/>
            <w:shd w:val="clear" w:color="auto" w:fill="E7E6E6" w:themeFill="background2"/>
          </w:tcPr>
          <w:p w14:paraId="05F1F947" w14:textId="6DFAEE93" w:rsidR="002A4FC2" w:rsidRPr="00BF29D1" w:rsidRDefault="002A4FC2" w:rsidP="00BC2607">
            <w:pPr>
              <w:rPr>
                <w:bCs/>
                <w:iCs/>
                <w:sz w:val="18"/>
                <w:szCs w:val="18"/>
                <w:lang w:val="en-GB"/>
              </w:rPr>
            </w:pPr>
            <w:proofErr w:type="spellStart"/>
            <w:r w:rsidRPr="00BF29D1">
              <w:rPr>
                <w:bCs/>
                <w:iCs/>
                <w:sz w:val="18"/>
                <w:szCs w:val="18"/>
                <w:lang w:val="en-GB"/>
              </w:rPr>
              <w:t>derivedFromIswcs</w:t>
            </w:r>
            <w:proofErr w:type="spellEnd"/>
          </w:p>
        </w:tc>
        <w:tc>
          <w:tcPr>
            <w:tcW w:w="720" w:type="dxa"/>
          </w:tcPr>
          <w:p w14:paraId="1CB67128" w14:textId="42C0C9C6" w:rsidR="002A4FC2" w:rsidRPr="00BF29D1" w:rsidRDefault="002A4FC2" w:rsidP="00BC2607">
            <w:pPr>
              <w:rPr>
                <w:sz w:val="18"/>
                <w:szCs w:val="18"/>
                <w:lang w:val="en-GB"/>
              </w:rPr>
            </w:pPr>
            <w:r w:rsidRPr="00BF29D1">
              <w:rPr>
                <w:sz w:val="18"/>
                <w:szCs w:val="18"/>
                <w:lang w:val="en-GB"/>
              </w:rPr>
              <w:t>C</w:t>
            </w:r>
          </w:p>
        </w:tc>
        <w:tc>
          <w:tcPr>
            <w:tcW w:w="4383" w:type="dxa"/>
          </w:tcPr>
          <w:p w14:paraId="4A5046C1" w14:textId="7E8A7484" w:rsidR="002A4FC2" w:rsidRDefault="002A4FC2" w:rsidP="00BC2607">
            <w:pPr>
              <w:rPr>
                <w:bCs/>
                <w:sz w:val="18"/>
                <w:szCs w:val="18"/>
                <w:lang w:val="en-GB"/>
              </w:rPr>
            </w:pPr>
            <w:r>
              <w:rPr>
                <w:bCs/>
                <w:sz w:val="18"/>
                <w:szCs w:val="18"/>
                <w:lang w:val="en-GB"/>
              </w:rPr>
              <w:t xml:space="preserve">Must be provided if </w:t>
            </w:r>
            <w:proofErr w:type="spellStart"/>
            <w:r>
              <w:rPr>
                <w:bCs/>
                <w:sz w:val="18"/>
                <w:szCs w:val="18"/>
                <w:lang w:val="en-GB"/>
              </w:rPr>
              <w:t>dervicedWorkType</w:t>
            </w:r>
            <w:proofErr w:type="spellEnd"/>
            <w:r>
              <w:rPr>
                <w:bCs/>
                <w:sz w:val="18"/>
                <w:szCs w:val="18"/>
                <w:lang w:val="en-GB"/>
              </w:rPr>
              <w:t xml:space="preserve"> is set. </w:t>
            </w:r>
          </w:p>
          <w:p w14:paraId="1E1FBBCA" w14:textId="622897B1" w:rsidR="002A4FC2" w:rsidRPr="00BF29D1" w:rsidRDefault="002A4FC2" w:rsidP="00BC2607">
            <w:pPr>
              <w:rPr>
                <w:bCs/>
                <w:sz w:val="18"/>
                <w:szCs w:val="18"/>
                <w:lang w:val="en-GB"/>
              </w:rPr>
            </w:pPr>
            <w:r>
              <w:rPr>
                <w:bCs/>
                <w:sz w:val="18"/>
                <w:szCs w:val="18"/>
                <w:lang w:val="en-GB"/>
              </w:rPr>
              <w:t xml:space="preserve">Array of </w:t>
            </w:r>
            <w:proofErr w:type="spellStart"/>
            <w:r>
              <w:rPr>
                <w:bCs/>
                <w:sz w:val="18"/>
                <w:szCs w:val="18"/>
                <w:lang w:val="en-GB"/>
              </w:rPr>
              <w:t>iswc’s</w:t>
            </w:r>
            <w:proofErr w:type="spellEnd"/>
            <w:r>
              <w:rPr>
                <w:bCs/>
                <w:sz w:val="18"/>
                <w:szCs w:val="18"/>
                <w:lang w:val="en-GB"/>
              </w:rPr>
              <w:t xml:space="preserve"> or titles of the original work that this submission is derived from. </w:t>
            </w:r>
          </w:p>
        </w:tc>
        <w:tc>
          <w:tcPr>
            <w:tcW w:w="1559" w:type="dxa"/>
          </w:tcPr>
          <w:p w14:paraId="4273E6F6" w14:textId="0B682985" w:rsidR="002A4FC2" w:rsidRPr="00BF29D1" w:rsidRDefault="002A4FC2" w:rsidP="00BC2607">
            <w:pPr>
              <w:rPr>
                <w:sz w:val="18"/>
                <w:szCs w:val="18"/>
                <w:lang w:val="en-GB"/>
              </w:rPr>
            </w:pPr>
            <w:r>
              <w:rPr>
                <w:sz w:val="18"/>
                <w:szCs w:val="18"/>
                <w:lang w:val="en-GB"/>
              </w:rPr>
              <w:t>19</w:t>
            </w:r>
          </w:p>
        </w:tc>
      </w:tr>
      <w:tr w:rsidR="002A4FC2" w:rsidRPr="00BF29D1" w14:paraId="18C2BFFC" w14:textId="77777777" w:rsidTr="002A4FC2">
        <w:trPr>
          <w:cantSplit/>
        </w:trPr>
        <w:tc>
          <w:tcPr>
            <w:tcW w:w="2082" w:type="dxa"/>
            <w:shd w:val="clear" w:color="auto" w:fill="E7E6E6" w:themeFill="background2"/>
          </w:tcPr>
          <w:p w14:paraId="06446A83" w14:textId="12579CCB" w:rsidR="002A4FC2" w:rsidRPr="00BF29D1" w:rsidRDefault="002A4FC2" w:rsidP="00BC2607">
            <w:pPr>
              <w:rPr>
                <w:bCs/>
                <w:iCs/>
                <w:sz w:val="18"/>
                <w:szCs w:val="18"/>
                <w:lang w:val="en-GB"/>
              </w:rPr>
            </w:pPr>
            <w:r w:rsidRPr="00BF29D1">
              <w:rPr>
                <w:bCs/>
                <w:iCs/>
                <w:sz w:val="18"/>
                <w:szCs w:val="18"/>
                <w:lang w:val="en-GB"/>
              </w:rPr>
              <w:t>performers</w:t>
            </w:r>
          </w:p>
        </w:tc>
        <w:tc>
          <w:tcPr>
            <w:tcW w:w="720" w:type="dxa"/>
          </w:tcPr>
          <w:p w14:paraId="3032FA3C" w14:textId="786F8AE8" w:rsidR="002A4FC2" w:rsidRPr="00BF29D1" w:rsidRDefault="002A4FC2" w:rsidP="00BC2607">
            <w:pPr>
              <w:rPr>
                <w:sz w:val="18"/>
                <w:szCs w:val="18"/>
                <w:lang w:val="en-GB"/>
              </w:rPr>
            </w:pPr>
            <w:r w:rsidRPr="00BF29D1">
              <w:rPr>
                <w:sz w:val="18"/>
                <w:szCs w:val="18"/>
                <w:lang w:val="en-GB"/>
              </w:rPr>
              <w:t>C</w:t>
            </w:r>
          </w:p>
        </w:tc>
        <w:tc>
          <w:tcPr>
            <w:tcW w:w="4383" w:type="dxa"/>
          </w:tcPr>
          <w:p w14:paraId="11BDC024" w14:textId="47D9A74E" w:rsidR="002A4FC2" w:rsidRPr="00BF29D1" w:rsidRDefault="002A4FC2" w:rsidP="00BC2607">
            <w:pPr>
              <w:rPr>
                <w:bCs/>
                <w:sz w:val="18"/>
                <w:szCs w:val="18"/>
                <w:lang w:val="en-GB"/>
              </w:rPr>
            </w:pPr>
            <w:r w:rsidRPr="00BF29D1">
              <w:rPr>
                <w:bCs/>
                <w:sz w:val="18"/>
                <w:szCs w:val="18"/>
                <w:lang w:val="en-GB"/>
              </w:rPr>
              <w:t xml:space="preserve">May be provided if the disambiguation flag is set to True. </w:t>
            </w:r>
          </w:p>
          <w:p w14:paraId="2EB692EF" w14:textId="1CB61E86" w:rsidR="002A4FC2" w:rsidRPr="00BF29D1" w:rsidRDefault="002A4FC2" w:rsidP="00BC2607">
            <w:pPr>
              <w:rPr>
                <w:bCs/>
                <w:sz w:val="18"/>
                <w:szCs w:val="18"/>
                <w:lang w:val="en-GB"/>
              </w:rPr>
            </w:pPr>
            <w:r w:rsidRPr="00BF29D1">
              <w:rPr>
                <w:bCs/>
                <w:sz w:val="18"/>
                <w:szCs w:val="18"/>
                <w:lang w:val="en-GB"/>
              </w:rPr>
              <w:t xml:space="preserve">Known list of performer last name and first name pairs. Used to provide more detail for submissions with the disambiguation flag set to true. </w:t>
            </w:r>
          </w:p>
        </w:tc>
        <w:tc>
          <w:tcPr>
            <w:tcW w:w="1559" w:type="dxa"/>
          </w:tcPr>
          <w:p w14:paraId="2D2FAB13" w14:textId="21FD6DA6" w:rsidR="002A4FC2" w:rsidRPr="00BF29D1" w:rsidRDefault="002A4FC2" w:rsidP="00BC2607">
            <w:pPr>
              <w:rPr>
                <w:sz w:val="18"/>
                <w:szCs w:val="18"/>
                <w:lang w:val="en-GB"/>
              </w:rPr>
            </w:pPr>
            <w:r w:rsidRPr="00BF29D1">
              <w:rPr>
                <w:sz w:val="18"/>
                <w:szCs w:val="18"/>
                <w:lang w:val="en-GB"/>
              </w:rPr>
              <w:t>17</w:t>
            </w:r>
          </w:p>
        </w:tc>
      </w:tr>
      <w:tr w:rsidR="002A4FC2" w:rsidRPr="00BF29D1" w14:paraId="70CAD03D" w14:textId="77777777" w:rsidTr="002A4FC2">
        <w:trPr>
          <w:cantSplit/>
        </w:trPr>
        <w:tc>
          <w:tcPr>
            <w:tcW w:w="2082" w:type="dxa"/>
            <w:shd w:val="clear" w:color="auto" w:fill="E7E6E6" w:themeFill="background2"/>
          </w:tcPr>
          <w:p w14:paraId="20F79A27" w14:textId="1403C256" w:rsidR="002A4FC2" w:rsidRPr="00BF29D1" w:rsidRDefault="002A4FC2" w:rsidP="00BC2607">
            <w:pPr>
              <w:rPr>
                <w:bCs/>
                <w:iCs/>
                <w:sz w:val="18"/>
                <w:szCs w:val="18"/>
                <w:lang w:val="en-GB"/>
              </w:rPr>
            </w:pPr>
            <w:r w:rsidRPr="00BF29D1">
              <w:rPr>
                <w:bCs/>
                <w:iCs/>
                <w:sz w:val="18"/>
                <w:szCs w:val="18"/>
                <w:lang w:val="en-GB"/>
              </w:rPr>
              <w:t>instrumentation</w:t>
            </w:r>
          </w:p>
        </w:tc>
        <w:tc>
          <w:tcPr>
            <w:tcW w:w="720" w:type="dxa"/>
          </w:tcPr>
          <w:p w14:paraId="488F3E3D" w14:textId="6A30E5BB" w:rsidR="002A4FC2" w:rsidRPr="00BF29D1" w:rsidRDefault="002A4FC2" w:rsidP="00BC2607">
            <w:pPr>
              <w:rPr>
                <w:sz w:val="18"/>
                <w:szCs w:val="18"/>
                <w:lang w:val="en-GB"/>
              </w:rPr>
            </w:pPr>
            <w:r w:rsidRPr="00BF29D1">
              <w:rPr>
                <w:sz w:val="18"/>
                <w:szCs w:val="18"/>
                <w:lang w:val="en-GB"/>
              </w:rPr>
              <w:t>C</w:t>
            </w:r>
          </w:p>
        </w:tc>
        <w:tc>
          <w:tcPr>
            <w:tcW w:w="4383" w:type="dxa"/>
          </w:tcPr>
          <w:p w14:paraId="51EC08FB" w14:textId="77777777" w:rsidR="002A4FC2" w:rsidRPr="00BF29D1" w:rsidRDefault="002A4FC2" w:rsidP="004F7CF2">
            <w:pPr>
              <w:rPr>
                <w:bCs/>
                <w:sz w:val="18"/>
                <w:szCs w:val="18"/>
                <w:lang w:val="en-GB"/>
              </w:rPr>
            </w:pPr>
            <w:r w:rsidRPr="00BF29D1">
              <w:rPr>
                <w:bCs/>
                <w:sz w:val="18"/>
                <w:szCs w:val="18"/>
                <w:lang w:val="en-GB"/>
              </w:rPr>
              <w:t xml:space="preserve">May be provided if the disambiguation flag is set to True. </w:t>
            </w:r>
          </w:p>
          <w:p w14:paraId="3FE511E3" w14:textId="77777777" w:rsidR="002A4FC2" w:rsidRPr="00BF29D1" w:rsidRDefault="002A4FC2" w:rsidP="00BC2607">
            <w:pPr>
              <w:rPr>
                <w:bCs/>
                <w:sz w:val="18"/>
                <w:szCs w:val="18"/>
                <w:lang w:val="en-GB"/>
              </w:rPr>
            </w:pPr>
          </w:p>
          <w:p w14:paraId="3A539383" w14:textId="48A3684C" w:rsidR="002A4FC2" w:rsidRPr="00BF29D1" w:rsidRDefault="002A4FC2" w:rsidP="00BC2607">
            <w:pPr>
              <w:rPr>
                <w:bCs/>
                <w:sz w:val="18"/>
                <w:szCs w:val="18"/>
                <w:lang w:val="en-GB"/>
              </w:rPr>
            </w:pPr>
            <w:r w:rsidRPr="00BF29D1">
              <w:rPr>
                <w:bCs/>
                <w:sz w:val="18"/>
                <w:szCs w:val="18"/>
                <w:lang w:val="en-GB"/>
              </w:rPr>
              <w:t>Known list of performer last name and first name pairs. Used to provide more detail for submissions with the disambiguation flag set to true.</w:t>
            </w:r>
          </w:p>
        </w:tc>
        <w:tc>
          <w:tcPr>
            <w:tcW w:w="1559" w:type="dxa"/>
          </w:tcPr>
          <w:p w14:paraId="334ECAE7" w14:textId="29951521" w:rsidR="002A4FC2" w:rsidRPr="00BF29D1" w:rsidRDefault="002A4FC2" w:rsidP="00BC2607">
            <w:pPr>
              <w:rPr>
                <w:sz w:val="18"/>
                <w:szCs w:val="18"/>
                <w:lang w:val="en-GB"/>
              </w:rPr>
            </w:pPr>
            <w:r w:rsidRPr="00BF29D1">
              <w:rPr>
                <w:sz w:val="18"/>
                <w:szCs w:val="18"/>
                <w:lang w:val="en-GB"/>
              </w:rPr>
              <w:t>17</w:t>
            </w:r>
          </w:p>
        </w:tc>
      </w:tr>
      <w:tr w:rsidR="002A4FC2" w:rsidRPr="00BF29D1" w14:paraId="43F1D7FE" w14:textId="77777777" w:rsidTr="002A4FC2">
        <w:trPr>
          <w:cantSplit/>
        </w:trPr>
        <w:tc>
          <w:tcPr>
            <w:tcW w:w="2082" w:type="dxa"/>
            <w:shd w:val="clear" w:color="auto" w:fill="E7E6E6" w:themeFill="background2"/>
          </w:tcPr>
          <w:p w14:paraId="0653E7CD" w14:textId="51D56CC5" w:rsidR="002A4FC2" w:rsidRPr="00BF29D1" w:rsidRDefault="002A4FC2" w:rsidP="00BC2607">
            <w:pPr>
              <w:rPr>
                <w:bCs/>
                <w:iCs/>
                <w:sz w:val="18"/>
                <w:szCs w:val="18"/>
                <w:lang w:val="en-GB"/>
              </w:rPr>
            </w:pPr>
            <w:proofErr w:type="spellStart"/>
            <w:r w:rsidRPr="00BF29D1">
              <w:rPr>
                <w:bCs/>
                <w:iCs/>
                <w:sz w:val="18"/>
                <w:szCs w:val="18"/>
                <w:lang w:val="en-GB"/>
              </w:rPr>
              <w:t>iswc</w:t>
            </w:r>
            <w:proofErr w:type="spellEnd"/>
          </w:p>
        </w:tc>
        <w:tc>
          <w:tcPr>
            <w:tcW w:w="720" w:type="dxa"/>
          </w:tcPr>
          <w:p w14:paraId="308BFFB3" w14:textId="32B2EBF8" w:rsidR="002A4FC2" w:rsidRPr="00BF29D1" w:rsidRDefault="006D7491" w:rsidP="00BC2607">
            <w:pPr>
              <w:rPr>
                <w:sz w:val="18"/>
                <w:szCs w:val="18"/>
                <w:lang w:val="en-GB"/>
              </w:rPr>
            </w:pPr>
            <w:r>
              <w:rPr>
                <w:sz w:val="18"/>
                <w:szCs w:val="18"/>
                <w:lang w:val="en-GB"/>
              </w:rPr>
              <w:t>O</w:t>
            </w:r>
          </w:p>
        </w:tc>
        <w:tc>
          <w:tcPr>
            <w:tcW w:w="4383" w:type="dxa"/>
          </w:tcPr>
          <w:p w14:paraId="05DD307A" w14:textId="58A52ECE" w:rsidR="002A4FC2" w:rsidRPr="00BF29D1" w:rsidRDefault="00DE7744" w:rsidP="00BC2607">
            <w:pPr>
              <w:rPr>
                <w:bCs/>
                <w:sz w:val="18"/>
                <w:szCs w:val="18"/>
                <w:lang w:val="en-GB"/>
              </w:rPr>
            </w:pPr>
            <w:r>
              <w:rPr>
                <w:bCs/>
                <w:sz w:val="18"/>
                <w:szCs w:val="18"/>
                <w:lang w:val="en-GB"/>
              </w:rPr>
              <w:t>The submitted ISWC</w:t>
            </w:r>
            <w:r w:rsidR="004875B5">
              <w:rPr>
                <w:bCs/>
                <w:sz w:val="18"/>
                <w:szCs w:val="18"/>
                <w:lang w:val="en-GB"/>
              </w:rPr>
              <w:t xml:space="preserve">. </w:t>
            </w:r>
            <w:r w:rsidR="003133EA">
              <w:rPr>
                <w:bCs/>
                <w:sz w:val="18"/>
                <w:szCs w:val="18"/>
                <w:lang w:val="en-GB"/>
              </w:rPr>
              <w:t xml:space="preserve"> May be provided if known, though for most </w:t>
            </w:r>
            <w:proofErr w:type="spellStart"/>
            <w:r w:rsidR="003133EA">
              <w:rPr>
                <w:bCs/>
                <w:sz w:val="18"/>
                <w:szCs w:val="18"/>
                <w:lang w:val="en-GB"/>
              </w:rPr>
              <w:t>AddSubmission</w:t>
            </w:r>
            <w:proofErr w:type="spellEnd"/>
            <w:r w:rsidR="003133EA">
              <w:rPr>
                <w:bCs/>
                <w:sz w:val="18"/>
                <w:szCs w:val="18"/>
                <w:lang w:val="en-GB"/>
              </w:rPr>
              <w:t xml:space="preserve"> transactions the </w:t>
            </w:r>
            <w:proofErr w:type="spellStart"/>
            <w:r w:rsidR="00993E90">
              <w:rPr>
                <w:bCs/>
                <w:sz w:val="18"/>
                <w:szCs w:val="18"/>
                <w:lang w:val="en-GB"/>
              </w:rPr>
              <w:t>iswc</w:t>
            </w:r>
            <w:proofErr w:type="spellEnd"/>
            <w:r w:rsidR="00993E90">
              <w:rPr>
                <w:bCs/>
                <w:sz w:val="18"/>
                <w:szCs w:val="18"/>
                <w:lang w:val="en-GB"/>
              </w:rPr>
              <w:t xml:space="preserve"> will not be known or provided. </w:t>
            </w:r>
            <w:r w:rsidR="004875B5">
              <w:rPr>
                <w:bCs/>
                <w:sz w:val="18"/>
                <w:szCs w:val="18"/>
                <w:lang w:val="en-GB"/>
              </w:rPr>
              <w:t xml:space="preserve"> </w:t>
            </w:r>
            <w:r w:rsidR="004875B5" w:rsidRPr="004875B5">
              <w:rPr>
                <w:bCs/>
                <w:sz w:val="18"/>
                <w:szCs w:val="18"/>
                <w:lang w:val="en-GB"/>
              </w:rPr>
              <w:t xml:space="preserve">The </w:t>
            </w:r>
            <w:proofErr w:type="spellStart"/>
            <w:r w:rsidR="00DF6DB7">
              <w:rPr>
                <w:bCs/>
                <w:sz w:val="18"/>
                <w:szCs w:val="18"/>
                <w:lang w:val="en-GB"/>
              </w:rPr>
              <w:t>iswc</w:t>
            </w:r>
            <w:proofErr w:type="spellEnd"/>
            <w:r w:rsidR="005A7193">
              <w:rPr>
                <w:bCs/>
                <w:sz w:val="18"/>
                <w:szCs w:val="18"/>
                <w:lang w:val="en-GB"/>
              </w:rPr>
              <w:t xml:space="preserve">, if provided must </w:t>
            </w:r>
            <w:r w:rsidR="00BA68AC">
              <w:rPr>
                <w:bCs/>
                <w:sz w:val="18"/>
                <w:szCs w:val="18"/>
                <w:lang w:val="en-GB"/>
              </w:rPr>
              <w:t xml:space="preserve">exist in the ISWC database as a known Preferred ISWC. </w:t>
            </w:r>
          </w:p>
        </w:tc>
        <w:tc>
          <w:tcPr>
            <w:tcW w:w="1559" w:type="dxa"/>
          </w:tcPr>
          <w:p w14:paraId="3CA2FA06" w14:textId="77777777" w:rsidR="009C243C" w:rsidRPr="001B49E3" w:rsidRDefault="009C243C" w:rsidP="009C243C">
            <w:pPr>
              <w:rPr>
                <w:sz w:val="18"/>
                <w:szCs w:val="18"/>
              </w:rPr>
            </w:pPr>
            <w:r w:rsidRPr="001B49E3">
              <w:rPr>
                <w:sz w:val="18"/>
                <w:szCs w:val="18"/>
              </w:rPr>
              <w:t>12,13,</w:t>
            </w:r>
          </w:p>
          <w:p w14:paraId="11995F83" w14:textId="3CADAD50" w:rsidR="002A4FC2" w:rsidRPr="00BF29D1" w:rsidRDefault="009C243C" w:rsidP="009C243C">
            <w:pPr>
              <w:rPr>
                <w:sz w:val="18"/>
                <w:szCs w:val="18"/>
                <w:lang w:val="en-GB"/>
              </w:rPr>
            </w:pPr>
            <w:r w:rsidRPr="001B49E3">
              <w:rPr>
                <w:sz w:val="18"/>
                <w:szCs w:val="18"/>
              </w:rPr>
              <w:t>14, 15</w:t>
            </w:r>
            <w:r w:rsidR="00097E72">
              <w:rPr>
                <w:sz w:val="18"/>
                <w:szCs w:val="18"/>
              </w:rPr>
              <w:t>, 24</w:t>
            </w:r>
          </w:p>
        </w:tc>
      </w:tr>
      <w:tr w:rsidR="002A4FC2" w:rsidRPr="00BF29D1" w14:paraId="38FB8E16" w14:textId="77777777" w:rsidTr="002A4FC2">
        <w:trPr>
          <w:cantSplit/>
        </w:trPr>
        <w:tc>
          <w:tcPr>
            <w:tcW w:w="2082" w:type="dxa"/>
            <w:shd w:val="clear" w:color="auto" w:fill="E7E6E6" w:themeFill="background2"/>
          </w:tcPr>
          <w:p w14:paraId="38B93CDF" w14:textId="68EED0F4" w:rsidR="002A4FC2" w:rsidRPr="00BF29D1" w:rsidRDefault="002A4FC2" w:rsidP="00BC2607">
            <w:pPr>
              <w:rPr>
                <w:bCs/>
                <w:iCs/>
                <w:sz w:val="18"/>
                <w:szCs w:val="18"/>
                <w:lang w:val="en-GB"/>
              </w:rPr>
            </w:pPr>
            <w:proofErr w:type="spellStart"/>
            <w:r w:rsidRPr="00BF29D1">
              <w:rPr>
                <w:bCs/>
                <w:iCs/>
                <w:sz w:val="18"/>
                <w:szCs w:val="18"/>
                <w:lang w:val="en-GB"/>
              </w:rPr>
              <w:t>originalTitle</w:t>
            </w:r>
            <w:proofErr w:type="spellEnd"/>
          </w:p>
        </w:tc>
        <w:tc>
          <w:tcPr>
            <w:tcW w:w="720" w:type="dxa"/>
          </w:tcPr>
          <w:p w14:paraId="68ADA2E8" w14:textId="4704EEDF" w:rsidR="002A4FC2" w:rsidRPr="00BF29D1" w:rsidRDefault="002A4FC2" w:rsidP="00BC2607">
            <w:pPr>
              <w:rPr>
                <w:sz w:val="18"/>
                <w:szCs w:val="18"/>
                <w:lang w:val="en-GB"/>
              </w:rPr>
            </w:pPr>
            <w:r w:rsidRPr="00BF29D1">
              <w:rPr>
                <w:sz w:val="18"/>
                <w:szCs w:val="18"/>
                <w:lang w:val="en-GB"/>
              </w:rPr>
              <w:t>M</w:t>
            </w:r>
          </w:p>
        </w:tc>
        <w:tc>
          <w:tcPr>
            <w:tcW w:w="4383" w:type="dxa"/>
          </w:tcPr>
          <w:p w14:paraId="684F939E" w14:textId="68E47F6F" w:rsidR="002A4FC2" w:rsidRPr="00BF29D1" w:rsidRDefault="002A4FC2" w:rsidP="00BC2607">
            <w:pPr>
              <w:rPr>
                <w:bCs/>
                <w:sz w:val="18"/>
                <w:szCs w:val="18"/>
                <w:lang w:val="en-GB"/>
              </w:rPr>
            </w:pPr>
            <w:r w:rsidRPr="00BF29D1">
              <w:rPr>
                <w:bCs/>
                <w:sz w:val="18"/>
                <w:szCs w:val="18"/>
                <w:lang w:val="en-GB"/>
              </w:rPr>
              <w:t>Original Work Title</w:t>
            </w:r>
            <w:r w:rsidR="007F1542">
              <w:rPr>
                <w:bCs/>
                <w:sz w:val="18"/>
                <w:szCs w:val="18"/>
                <w:lang w:val="en-GB"/>
              </w:rPr>
              <w:t xml:space="preserve">.  Must be </w:t>
            </w:r>
            <w:r w:rsidR="00177DC9">
              <w:rPr>
                <w:bCs/>
                <w:sz w:val="18"/>
                <w:szCs w:val="18"/>
                <w:lang w:val="en-GB"/>
              </w:rPr>
              <w:t xml:space="preserve">transliterated </w:t>
            </w:r>
            <w:r w:rsidR="007001D4">
              <w:rPr>
                <w:bCs/>
                <w:sz w:val="18"/>
                <w:szCs w:val="18"/>
                <w:lang w:val="en-GB"/>
              </w:rPr>
              <w:t xml:space="preserve">prior to submission. </w:t>
            </w:r>
          </w:p>
        </w:tc>
        <w:tc>
          <w:tcPr>
            <w:tcW w:w="1559" w:type="dxa"/>
          </w:tcPr>
          <w:p w14:paraId="4FDEFF78" w14:textId="60C3770B" w:rsidR="002A4FC2" w:rsidRPr="00BF29D1" w:rsidRDefault="002A4FC2" w:rsidP="00BC2607">
            <w:pPr>
              <w:rPr>
                <w:sz w:val="18"/>
                <w:szCs w:val="18"/>
                <w:lang w:val="en-GB"/>
              </w:rPr>
            </w:pPr>
            <w:r w:rsidRPr="00BF29D1">
              <w:rPr>
                <w:sz w:val="18"/>
                <w:szCs w:val="18"/>
                <w:lang w:val="en-GB"/>
              </w:rPr>
              <w:t>16</w:t>
            </w:r>
          </w:p>
        </w:tc>
      </w:tr>
      <w:tr w:rsidR="002A4FC2" w:rsidRPr="00BF29D1" w14:paraId="1936E21D" w14:textId="77777777" w:rsidTr="002A4FC2">
        <w:trPr>
          <w:cantSplit/>
        </w:trPr>
        <w:tc>
          <w:tcPr>
            <w:tcW w:w="2082" w:type="dxa"/>
            <w:shd w:val="clear" w:color="auto" w:fill="E7E6E6" w:themeFill="background2"/>
          </w:tcPr>
          <w:p w14:paraId="70AF2C2C" w14:textId="6676DB23" w:rsidR="002A4FC2" w:rsidRPr="00BF29D1" w:rsidRDefault="002A4FC2" w:rsidP="00BC2607">
            <w:pPr>
              <w:rPr>
                <w:bCs/>
                <w:iCs/>
                <w:sz w:val="18"/>
                <w:szCs w:val="18"/>
                <w:lang w:val="en-GB"/>
              </w:rPr>
            </w:pPr>
            <w:proofErr w:type="spellStart"/>
            <w:r w:rsidRPr="00BF29D1">
              <w:rPr>
                <w:bCs/>
                <w:iCs/>
                <w:sz w:val="18"/>
                <w:szCs w:val="18"/>
                <w:lang w:val="en-GB"/>
              </w:rPr>
              <w:t>otherTitles</w:t>
            </w:r>
            <w:proofErr w:type="spellEnd"/>
          </w:p>
        </w:tc>
        <w:tc>
          <w:tcPr>
            <w:tcW w:w="720" w:type="dxa"/>
          </w:tcPr>
          <w:p w14:paraId="7B350244" w14:textId="556E2CED" w:rsidR="002A4FC2" w:rsidRPr="00BF29D1" w:rsidRDefault="0078187E" w:rsidP="00BC2607">
            <w:pPr>
              <w:rPr>
                <w:sz w:val="18"/>
                <w:szCs w:val="18"/>
                <w:lang w:val="en-GB"/>
              </w:rPr>
            </w:pPr>
            <w:r>
              <w:rPr>
                <w:sz w:val="18"/>
                <w:szCs w:val="18"/>
                <w:lang w:val="en-GB"/>
              </w:rPr>
              <w:t>O</w:t>
            </w:r>
          </w:p>
        </w:tc>
        <w:tc>
          <w:tcPr>
            <w:tcW w:w="4383" w:type="dxa"/>
          </w:tcPr>
          <w:p w14:paraId="3BA4EE47" w14:textId="777A7B0F" w:rsidR="002A4FC2" w:rsidRPr="00BF29D1" w:rsidRDefault="007F1542" w:rsidP="00BC2607">
            <w:pPr>
              <w:rPr>
                <w:bCs/>
                <w:sz w:val="18"/>
                <w:szCs w:val="18"/>
                <w:lang w:val="en-GB"/>
              </w:rPr>
            </w:pPr>
            <w:commentRangeStart w:id="78"/>
            <w:commentRangeStart w:id="79"/>
            <w:commentRangeStart w:id="80"/>
            <w:r w:rsidRPr="007F1542">
              <w:rPr>
                <w:bCs/>
                <w:sz w:val="18"/>
                <w:szCs w:val="18"/>
                <w:lang w:val="en-GB"/>
              </w:rPr>
              <w:t xml:space="preserve">Other titles associated with musical composition </w:t>
            </w:r>
            <w:commentRangeEnd w:id="78"/>
            <w:r w:rsidR="006C4110">
              <w:rPr>
                <w:rStyle w:val="CommentReference"/>
              </w:rPr>
              <w:commentReference w:id="78"/>
            </w:r>
            <w:commentRangeEnd w:id="79"/>
            <w:r w:rsidR="000721D0">
              <w:rPr>
                <w:rStyle w:val="CommentReference"/>
              </w:rPr>
              <w:commentReference w:id="79"/>
            </w:r>
            <w:commentRangeEnd w:id="80"/>
            <w:r w:rsidR="004E3C36">
              <w:rPr>
                <w:rStyle w:val="CommentReference"/>
              </w:rPr>
              <w:commentReference w:id="80"/>
            </w:r>
            <w:r w:rsidRPr="007F1542">
              <w:rPr>
                <w:bCs/>
                <w:sz w:val="18"/>
                <w:szCs w:val="18"/>
                <w:lang w:val="en-GB"/>
              </w:rPr>
              <w:t>(aka alternative titles)</w:t>
            </w:r>
            <w:r w:rsidR="00DA272C">
              <w:rPr>
                <w:bCs/>
                <w:sz w:val="18"/>
                <w:szCs w:val="18"/>
                <w:lang w:val="en-GB"/>
              </w:rPr>
              <w:t>.</w:t>
            </w:r>
            <w:r w:rsidR="002E4F86">
              <w:rPr>
                <w:bCs/>
                <w:sz w:val="18"/>
                <w:szCs w:val="18"/>
                <w:lang w:val="en-GB"/>
              </w:rPr>
              <w:t xml:space="preserve">  Title must include a title type and optionally, many include a language code (ISO 639-1)</w:t>
            </w:r>
          </w:p>
        </w:tc>
        <w:tc>
          <w:tcPr>
            <w:tcW w:w="1559" w:type="dxa"/>
          </w:tcPr>
          <w:p w14:paraId="4155F222" w14:textId="77777777" w:rsidR="002A4FC2" w:rsidRPr="00BF29D1" w:rsidRDefault="002A4FC2" w:rsidP="00BC2607">
            <w:pPr>
              <w:rPr>
                <w:sz w:val="18"/>
                <w:szCs w:val="18"/>
                <w:lang w:val="en-GB"/>
              </w:rPr>
            </w:pPr>
          </w:p>
        </w:tc>
      </w:tr>
      <w:tr w:rsidR="002A4FC2" w:rsidRPr="00BF29D1" w14:paraId="14DA408C" w14:textId="77777777" w:rsidTr="002A4FC2">
        <w:trPr>
          <w:cantSplit/>
        </w:trPr>
        <w:tc>
          <w:tcPr>
            <w:tcW w:w="2082" w:type="dxa"/>
            <w:shd w:val="clear" w:color="auto" w:fill="E7E6E6" w:themeFill="background2"/>
          </w:tcPr>
          <w:p w14:paraId="21F864FA" w14:textId="1BF9FFDB" w:rsidR="002A4FC2" w:rsidRPr="00BF29D1" w:rsidRDefault="002A4FC2" w:rsidP="00BC2607">
            <w:pPr>
              <w:rPr>
                <w:bCs/>
                <w:iCs/>
                <w:sz w:val="18"/>
                <w:szCs w:val="18"/>
                <w:lang w:val="en-GB"/>
              </w:rPr>
            </w:pPr>
            <w:proofErr w:type="spellStart"/>
            <w:r w:rsidRPr="00BF29D1">
              <w:rPr>
                <w:bCs/>
                <w:iCs/>
                <w:sz w:val="18"/>
                <w:szCs w:val="18"/>
                <w:lang w:val="en-GB"/>
              </w:rPr>
              <w:t>interestedParties</w:t>
            </w:r>
            <w:proofErr w:type="spellEnd"/>
          </w:p>
        </w:tc>
        <w:tc>
          <w:tcPr>
            <w:tcW w:w="720" w:type="dxa"/>
          </w:tcPr>
          <w:p w14:paraId="1AA6E16B" w14:textId="234CC7F7" w:rsidR="002A4FC2" w:rsidRPr="00BF29D1" w:rsidRDefault="002A4FC2" w:rsidP="00BC2607">
            <w:pPr>
              <w:rPr>
                <w:sz w:val="18"/>
                <w:szCs w:val="18"/>
                <w:lang w:val="en-GB"/>
              </w:rPr>
            </w:pPr>
            <w:r w:rsidRPr="00BF29D1">
              <w:rPr>
                <w:sz w:val="18"/>
                <w:szCs w:val="18"/>
                <w:lang w:val="en-GB"/>
              </w:rPr>
              <w:t>M</w:t>
            </w:r>
          </w:p>
        </w:tc>
        <w:tc>
          <w:tcPr>
            <w:tcW w:w="4383" w:type="dxa"/>
          </w:tcPr>
          <w:p w14:paraId="0F228CAE" w14:textId="2B127852" w:rsidR="002A4FC2" w:rsidRPr="00BF29D1" w:rsidRDefault="000260B1" w:rsidP="00BC2607">
            <w:pPr>
              <w:rPr>
                <w:bCs/>
                <w:sz w:val="18"/>
                <w:szCs w:val="18"/>
                <w:lang w:val="en-GB"/>
              </w:rPr>
            </w:pPr>
            <w:r w:rsidRPr="000260B1">
              <w:rPr>
                <w:bCs/>
                <w:sz w:val="18"/>
                <w:szCs w:val="18"/>
                <w:lang w:val="en-GB"/>
              </w:rPr>
              <w:t xml:space="preserve">Interested party associated with musical composition, such </w:t>
            </w:r>
            <w:r w:rsidR="00C50C55" w:rsidRPr="000260B1">
              <w:rPr>
                <w:bCs/>
                <w:sz w:val="18"/>
                <w:szCs w:val="18"/>
                <w:lang w:val="en-GB"/>
              </w:rPr>
              <w:t>as: composers</w:t>
            </w:r>
            <w:r w:rsidRPr="000260B1">
              <w:rPr>
                <w:bCs/>
                <w:sz w:val="18"/>
                <w:szCs w:val="18"/>
                <w:lang w:val="en-GB"/>
              </w:rPr>
              <w:t xml:space="preserve">, lyricist, </w:t>
            </w:r>
            <w:r w:rsidR="000E21B7" w:rsidRPr="000260B1">
              <w:rPr>
                <w:bCs/>
                <w:sz w:val="18"/>
                <w:szCs w:val="18"/>
                <w:lang w:val="en-GB"/>
              </w:rPr>
              <w:t>translator,</w:t>
            </w:r>
            <w:r w:rsidR="001417A8">
              <w:rPr>
                <w:bCs/>
                <w:sz w:val="18"/>
                <w:szCs w:val="18"/>
                <w:lang w:val="en-GB"/>
              </w:rPr>
              <w:t xml:space="preserve"> and </w:t>
            </w:r>
            <w:r w:rsidRPr="000260B1">
              <w:rPr>
                <w:bCs/>
                <w:sz w:val="18"/>
                <w:szCs w:val="18"/>
                <w:lang w:val="en-GB"/>
              </w:rPr>
              <w:t xml:space="preserve">original </w:t>
            </w:r>
            <w:r w:rsidR="001417A8">
              <w:rPr>
                <w:bCs/>
                <w:sz w:val="18"/>
                <w:szCs w:val="18"/>
                <w:lang w:val="en-GB"/>
              </w:rPr>
              <w:t>publishers.</w:t>
            </w:r>
            <w:r w:rsidR="004E04D0">
              <w:rPr>
                <w:bCs/>
                <w:sz w:val="18"/>
                <w:szCs w:val="18"/>
                <w:lang w:val="en-GB"/>
              </w:rPr>
              <w:t xml:space="preserve">  Interested</w:t>
            </w:r>
            <w:r w:rsidR="00CB1156">
              <w:rPr>
                <w:bCs/>
                <w:sz w:val="18"/>
                <w:szCs w:val="18"/>
                <w:lang w:val="en-GB"/>
              </w:rPr>
              <w:t xml:space="preserve"> Party includes a mandatory </w:t>
            </w:r>
            <w:proofErr w:type="spellStart"/>
            <w:r w:rsidR="00CB1156">
              <w:rPr>
                <w:bCs/>
                <w:sz w:val="18"/>
                <w:szCs w:val="18"/>
                <w:lang w:val="en-GB"/>
              </w:rPr>
              <w:t>nameNumber</w:t>
            </w:r>
            <w:proofErr w:type="spellEnd"/>
            <w:r w:rsidR="00CB1156">
              <w:rPr>
                <w:bCs/>
                <w:sz w:val="18"/>
                <w:szCs w:val="18"/>
                <w:lang w:val="en-GB"/>
              </w:rPr>
              <w:t xml:space="preserve"> and role</w:t>
            </w:r>
            <w:r w:rsidR="00B50075">
              <w:rPr>
                <w:bCs/>
                <w:sz w:val="18"/>
                <w:szCs w:val="18"/>
                <w:lang w:val="en-GB"/>
              </w:rPr>
              <w:t xml:space="preserve"> fields</w:t>
            </w:r>
            <w:r w:rsidR="006A3382">
              <w:rPr>
                <w:bCs/>
                <w:sz w:val="18"/>
                <w:szCs w:val="18"/>
                <w:lang w:val="en-GB"/>
              </w:rPr>
              <w:t xml:space="preserve">.  In </w:t>
            </w:r>
            <w:r w:rsidR="007F47DA">
              <w:rPr>
                <w:bCs/>
                <w:sz w:val="18"/>
                <w:szCs w:val="18"/>
                <w:lang w:val="en-GB"/>
              </w:rPr>
              <w:t>addition,</w:t>
            </w:r>
            <w:r w:rsidR="006A3382">
              <w:rPr>
                <w:bCs/>
                <w:sz w:val="18"/>
                <w:szCs w:val="18"/>
                <w:lang w:val="en-GB"/>
              </w:rPr>
              <w:t xml:space="preserve"> it includes </w:t>
            </w:r>
            <w:r w:rsidR="00781014">
              <w:rPr>
                <w:bCs/>
                <w:sz w:val="18"/>
                <w:szCs w:val="18"/>
                <w:lang w:val="en-GB"/>
              </w:rPr>
              <w:t xml:space="preserve">optional name and </w:t>
            </w:r>
            <w:proofErr w:type="spellStart"/>
            <w:r w:rsidR="00781014">
              <w:rPr>
                <w:bCs/>
                <w:sz w:val="18"/>
                <w:szCs w:val="18"/>
                <w:lang w:val="en-GB"/>
              </w:rPr>
              <w:t>baseNumber</w:t>
            </w:r>
            <w:proofErr w:type="spellEnd"/>
            <w:r w:rsidR="00B50075">
              <w:rPr>
                <w:bCs/>
                <w:sz w:val="18"/>
                <w:szCs w:val="18"/>
                <w:lang w:val="en-GB"/>
              </w:rPr>
              <w:t xml:space="preserve"> fields</w:t>
            </w:r>
            <w:r w:rsidR="00781014">
              <w:rPr>
                <w:bCs/>
                <w:sz w:val="18"/>
                <w:szCs w:val="18"/>
                <w:lang w:val="en-GB"/>
              </w:rPr>
              <w:t xml:space="preserve">. </w:t>
            </w:r>
          </w:p>
        </w:tc>
        <w:tc>
          <w:tcPr>
            <w:tcW w:w="1559" w:type="dxa"/>
          </w:tcPr>
          <w:p w14:paraId="3B7BBBA3" w14:textId="720CE295" w:rsidR="002A4FC2" w:rsidRPr="00BF29D1" w:rsidRDefault="002A4FC2" w:rsidP="00BC2607">
            <w:pPr>
              <w:rPr>
                <w:sz w:val="18"/>
                <w:szCs w:val="18"/>
                <w:lang w:val="en-GB"/>
              </w:rPr>
            </w:pPr>
            <w:commentRangeStart w:id="81"/>
            <w:commentRangeStart w:id="82"/>
            <w:commentRangeStart w:id="83"/>
            <w:r w:rsidRPr="00BF29D1">
              <w:rPr>
                <w:sz w:val="18"/>
                <w:szCs w:val="18"/>
                <w:lang w:val="en-GB"/>
              </w:rPr>
              <w:t>11,16</w:t>
            </w:r>
            <w:commentRangeEnd w:id="81"/>
            <w:r w:rsidR="004E7280">
              <w:rPr>
                <w:rStyle w:val="CommentReference"/>
              </w:rPr>
              <w:commentReference w:id="81"/>
            </w:r>
            <w:commentRangeEnd w:id="82"/>
            <w:r w:rsidR="00F16F8A">
              <w:rPr>
                <w:rStyle w:val="CommentReference"/>
              </w:rPr>
              <w:commentReference w:id="82"/>
            </w:r>
            <w:commentRangeEnd w:id="83"/>
            <w:r w:rsidR="00B50075">
              <w:rPr>
                <w:rStyle w:val="CommentReference"/>
              </w:rPr>
              <w:commentReference w:id="83"/>
            </w:r>
          </w:p>
        </w:tc>
      </w:tr>
      <w:tr w:rsidR="00482C2A" w:rsidRPr="00BF29D1" w14:paraId="2B1CB26A" w14:textId="77777777" w:rsidTr="002A4FC2">
        <w:trPr>
          <w:cantSplit/>
        </w:trPr>
        <w:tc>
          <w:tcPr>
            <w:tcW w:w="2082" w:type="dxa"/>
            <w:shd w:val="clear" w:color="auto" w:fill="E7E6E6" w:themeFill="background2"/>
          </w:tcPr>
          <w:p w14:paraId="1A4DD154" w14:textId="5A62C14D" w:rsidR="00482C2A" w:rsidRPr="00BF29D1" w:rsidRDefault="00482C2A" w:rsidP="00BC2607">
            <w:pPr>
              <w:rPr>
                <w:bCs/>
                <w:iCs/>
                <w:sz w:val="18"/>
                <w:szCs w:val="18"/>
                <w:lang w:val="en-GB"/>
              </w:rPr>
            </w:pPr>
            <w:proofErr w:type="spellStart"/>
            <w:r>
              <w:rPr>
                <w:bCs/>
                <w:iCs/>
                <w:sz w:val="18"/>
                <w:szCs w:val="18"/>
                <w:lang w:val="en-GB"/>
              </w:rPr>
              <w:t>l</w:t>
            </w:r>
            <w:r w:rsidRPr="00482C2A">
              <w:rPr>
                <w:bCs/>
                <w:iCs/>
                <w:sz w:val="18"/>
                <w:szCs w:val="18"/>
                <w:lang w:val="en-GB"/>
              </w:rPr>
              <w:t>ocallyAllocatedIswc</w:t>
            </w:r>
            <w:proofErr w:type="spellEnd"/>
          </w:p>
        </w:tc>
        <w:tc>
          <w:tcPr>
            <w:tcW w:w="720" w:type="dxa"/>
          </w:tcPr>
          <w:p w14:paraId="3664386A" w14:textId="199E7EB7" w:rsidR="00482C2A" w:rsidRPr="00BF29D1" w:rsidRDefault="00482C2A" w:rsidP="00BC2607">
            <w:pPr>
              <w:rPr>
                <w:sz w:val="18"/>
                <w:szCs w:val="18"/>
                <w:lang w:val="en-GB"/>
              </w:rPr>
            </w:pPr>
            <w:r>
              <w:rPr>
                <w:sz w:val="18"/>
                <w:szCs w:val="18"/>
                <w:lang w:val="en-GB"/>
              </w:rPr>
              <w:t>O</w:t>
            </w:r>
          </w:p>
        </w:tc>
        <w:tc>
          <w:tcPr>
            <w:tcW w:w="4383" w:type="dxa"/>
          </w:tcPr>
          <w:p w14:paraId="3DD51D7D" w14:textId="21BBC48B" w:rsidR="00482C2A" w:rsidRPr="000260B1" w:rsidRDefault="009816AF" w:rsidP="00BC2607">
            <w:pPr>
              <w:rPr>
                <w:bCs/>
                <w:sz w:val="18"/>
                <w:szCs w:val="18"/>
                <w:lang w:val="en-GB"/>
              </w:rPr>
            </w:pPr>
            <w:r>
              <w:rPr>
                <w:bCs/>
                <w:sz w:val="18"/>
                <w:szCs w:val="18"/>
                <w:lang w:val="en-GB"/>
              </w:rPr>
              <w:t xml:space="preserve">Allows assignment of a locally allocated </w:t>
            </w:r>
            <w:proofErr w:type="spellStart"/>
            <w:r>
              <w:rPr>
                <w:bCs/>
                <w:sz w:val="18"/>
                <w:szCs w:val="18"/>
                <w:lang w:val="en-GB"/>
              </w:rPr>
              <w:t>Iswc</w:t>
            </w:r>
            <w:proofErr w:type="spellEnd"/>
          </w:p>
        </w:tc>
        <w:tc>
          <w:tcPr>
            <w:tcW w:w="1559" w:type="dxa"/>
          </w:tcPr>
          <w:p w14:paraId="33D91C3A" w14:textId="77777777" w:rsidR="00482C2A" w:rsidRPr="00BF29D1" w:rsidRDefault="00482C2A" w:rsidP="00BC2607">
            <w:pPr>
              <w:rPr>
                <w:sz w:val="18"/>
                <w:szCs w:val="18"/>
                <w:lang w:val="en-GB"/>
              </w:rPr>
            </w:pPr>
          </w:p>
        </w:tc>
      </w:tr>
    </w:tbl>
    <w:p w14:paraId="3B829A8F" w14:textId="26A20752" w:rsidR="00371C8A" w:rsidRPr="00BF29D1" w:rsidRDefault="00371C8A" w:rsidP="006433E3">
      <w:pPr>
        <w:pStyle w:val="NormalIndent"/>
        <w:rPr>
          <w:lang w:val="en-GB"/>
        </w:rPr>
      </w:pPr>
    </w:p>
    <w:p w14:paraId="09EC0F86" w14:textId="77777777" w:rsidR="00371C8A" w:rsidRPr="00BF29D1" w:rsidRDefault="00371C8A" w:rsidP="00792D72">
      <w:pPr>
        <w:pStyle w:val="Heading3"/>
        <w:rPr>
          <w:lang w:val="en-GB"/>
        </w:rPr>
      </w:pPr>
      <w:bookmarkStart w:id="84" w:name="_Toc66716840"/>
      <w:r w:rsidRPr="00BF29D1">
        <w:rPr>
          <w:lang w:val="en-GB"/>
        </w:rPr>
        <w:lastRenderedPageBreak/>
        <w:t>Transaction Level Validation</w:t>
      </w:r>
      <w:bookmarkEnd w:id="84"/>
    </w:p>
    <w:tbl>
      <w:tblPr>
        <w:tblStyle w:val="TableGrid"/>
        <w:tblW w:w="8990" w:type="dxa"/>
        <w:tblInd w:w="607" w:type="dxa"/>
        <w:tblLook w:val="04A0" w:firstRow="1" w:lastRow="0" w:firstColumn="1" w:lastColumn="0" w:noHBand="0" w:noVBand="1"/>
      </w:tblPr>
      <w:tblGrid>
        <w:gridCol w:w="1149"/>
        <w:gridCol w:w="5707"/>
        <w:gridCol w:w="2134"/>
      </w:tblGrid>
      <w:tr w:rsidR="000A607B" w:rsidRPr="00BF29D1" w14:paraId="7BB9EB8F" w14:textId="77777777" w:rsidTr="00263FAF">
        <w:tc>
          <w:tcPr>
            <w:tcW w:w="1195" w:type="dxa"/>
            <w:shd w:val="clear" w:color="auto" w:fill="D9D9D9" w:themeFill="background1" w:themeFillShade="D9"/>
          </w:tcPr>
          <w:p w14:paraId="2FCA1686" w14:textId="600AF8F8" w:rsidR="000A607B" w:rsidRPr="00BF29D1" w:rsidRDefault="009C1023" w:rsidP="00D84095">
            <w:pPr>
              <w:rPr>
                <w:lang w:val="en-GB"/>
              </w:rPr>
            </w:pPr>
            <w:r w:rsidRPr="00BF29D1">
              <w:rPr>
                <w:lang w:val="en-GB"/>
              </w:rPr>
              <w:t>Ref</w:t>
            </w:r>
          </w:p>
        </w:tc>
        <w:tc>
          <w:tcPr>
            <w:tcW w:w="5953" w:type="dxa"/>
            <w:shd w:val="clear" w:color="auto" w:fill="D9D9D9" w:themeFill="background1" w:themeFillShade="D9"/>
          </w:tcPr>
          <w:p w14:paraId="76CED058" w14:textId="0514B58C" w:rsidR="000A607B" w:rsidRPr="00BF29D1" w:rsidRDefault="009C1023" w:rsidP="00D84095">
            <w:pPr>
              <w:rPr>
                <w:lang w:val="en-GB"/>
              </w:rPr>
            </w:pPr>
            <w:r w:rsidRPr="00BF29D1">
              <w:rPr>
                <w:lang w:val="en-GB"/>
              </w:rPr>
              <w:t>Description</w:t>
            </w:r>
          </w:p>
        </w:tc>
        <w:tc>
          <w:tcPr>
            <w:tcW w:w="1842" w:type="dxa"/>
            <w:shd w:val="clear" w:color="auto" w:fill="D9D9D9" w:themeFill="background1" w:themeFillShade="D9"/>
          </w:tcPr>
          <w:p w14:paraId="771BAC9D" w14:textId="59477DF8" w:rsidR="000A607B" w:rsidRPr="00BF29D1" w:rsidRDefault="009C1023" w:rsidP="00D84095">
            <w:pPr>
              <w:rPr>
                <w:lang w:val="en-GB"/>
              </w:rPr>
            </w:pPr>
            <w:r w:rsidRPr="00BF29D1">
              <w:rPr>
                <w:lang w:val="en-GB"/>
              </w:rPr>
              <w:t>Business Rules Doc</w:t>
            </w:r>
            <w:r w:rsidR="00BF506C" w:rsidRPr="00BF29D1">
              <w:rPr>
                <w:lang w:val="en-GB"/>
              </w:rPr>
              <w:t>ument Ref</w:t>
            </w:r>
          </w:p>
        </w:tc>
      </w:tr>
      <w:tr w:rsidR="00F609FB" w:rsidRPr="00BF29D1" w14:paraId="77C85336" w14:textId="77777777" w:rsidTr="00263FAF">
        <w:tc>
          <w:tcPr>
            <w:tcW w:w="1195" w:type="dxa"/>
          </w:tcPr>
          <w:p w14:paraId="7FEFF5F3" w14:textId="7030A90C" w:rsidR="00F609FB" w:rsidRPr="00BF29D1" w:rsidRDefault="00F609FB" w:rsidP="00F609FB">
            <w:pPr>
              <w:rPr>
                <w:lang w:val="en-GB"/>
              </w:rPr>
            </w:pPr>
            <w:r w:rsidRPr="00BF29D1">
              <w:rPr>
                <w:lang w:val="en-GB"/>
              </w:rPr>
              <w:t>11</w:t>
            </w:r>
          </w:p>
        </w:tc>
        <w:tc>
          <w:tcPr>
            <w:tcW w:w="5953" w:type="dxa"/>
          </w:tcPr>
          <w:p w14:paraId="33BB6FC0" w14:textId="15D22B6C" w:rsidR="00F609FB" w:rsidRPr="00BF29D1" w:rsidRDefault="00F609FB" w:rsidP="00F609FB">
            <w:pPr>
              <w:rPr>
                <w:lang w:val="en-GB"/>
              </w:rPr>
            </w:pPr>
            <w:r w:rsidRPr="00BF29D1">
              <w:rPr>
                <w:lang w:val="en-GB"/>
              </w:rPr>
              <w:t>If work submission does not contain IP with creator role, transaction is rejected. (TR)</w:t>
            </w:r>
          </w:p>
        </w:tc>
        <w:tc>
          <w:tcPr>
            <w:tcW w:w="1842" w:type="dxa"/>
          </w:tcPr>
          <w:p w14:paraId="38BAF7FC" w14:textId="3AD87DAA" w:rsidR="00F609FB" w:rsidRPr="00BF29D1" w:rsidRDefault="00F609FB" w:rsidP="00F609FB">
            <w:pPr>
              <w:rPr>
                <w:lang w:val="en-GB"/>
              </w:rPr>
            </w:pPr>
            <w:r w:rsidRPr="00BF29D1">
              <w:rPr>
                <w:lang w:val="en-GB"/>
              </w:rPr>
              <w:t>IV/07</w:t>
            </w:r>
          </w:p>
        </w:tc>
      </w:tr>
      <w:tr w:rsidR="00D16F25" w:rsidRPr="002F4779" w14:paraId="6D48C5A2" w14:textId="77777777" w:rsidTr="00263FAF">
        <w:tc>
          <w:tcPr>
            <w:tcW w:w="1195" w:type="dxa"/>
          </w:tcPr>
          <w:p w14:paraId="30667D0E" w14:textId="09AC314B" w:rsidR="00D16F25" w:rsidRPr="00BF29D1" w:rsidRDefault="004138EC" w:rsidP="00D84095">
            <w:pPr>
              <w:rPr>
                <w:lang w:val="en-GB"/>
              </w:rPr>
            </w:pPr>
            <w:r w:rsidRPr="00BF29D1">
              <w:rPr>
                <w:lang w:val="en-GB"/>
              </w:rPr>
              <w:t>16</w:t>
            </w:r>
          </w:p>
        </w:tc>
        <w:tc>
          <w:tcPr>
            <w:tcW w:w="5953" w:type="dxa"/>
          </w:tcPr>
          <w:p w14:paraId="66D849A4" w14:textId="0309CD76" w:rsidR="00D16F25" w:rsidRPr="00BF29D1" w:rsidRDefault="004138EC" w:rsidP="00D84095">
            <w:pPr>
              <w:rPr>
                <w:lang w:val="en-GB"/>
              </w:rPr>
            </w:pPr>
            <w:r w:rsidRPr="00BF29D1">
              <w:rPr>
                <w:lang w:val="en-GB"/>
              </w:rPr>
              <w:t xml:space="preserve">If </w:t>
            </w:r>
            <w:proofErr w:type="gramStart"/>
            <w:r w:rsidRPr="00BF29D1">
              <w:rPr>
                <w:lang w:val="en-GB"/>
              </w:rPr>
              <w:t>The</w:t>
            </w:r>
            <w:proofErr w:type="gramEnd"/>
            <w:r w:rsidRPr="00BF29D1">
              <w:rPr>
                <w:lang w:val="en-GB"/>
              </w:rPr>
              <w:t xml:space="preserve"> matching criteria not satisfied, transaction is rejected. (TR)</w:t>
            </w:r>
          </w:p>
        </w:tc>
        <w:tc>
          <w:tcPr>
            <w:tcW w:w="1842" w:type="dxa"/>
          </w:tcPr>
          <w:p w14:paraId="128E0454" w14:textId="252737CB" w:rsidR="00D16F25" w:rsidRPr="00D16221" w:rsidRDefault="00596EDC" w:rsidP="00D84095">
            <w:pPr>
              <w:rPr>
                <w:lang w:val="fi-FI"/>
              </w:rPr>
            </w:pPr>
            <w:r w:rsidRPr="00D16221">
              <w:rPr>
                <w:lang w:val="fi-FI"/>
              </w:rPr>
              <w:t>MAT/01, MAT/02, MAT/</w:t>
            </w:r>
            <w:r w:rsidR="00012EA0" w:rsidRPr="00D16221">
              <w:rPr>
                <w:lang w:val="fi-FI"/>
              </w:rPr>
              <w:t>03</w:t>
            </w:r>
            <w:r w:rsidR="00493C7D" w:rsidRPr="00D16221">
              <w:rPr>
                <w:lang w:val="fi-FI"/>
              </w:rPr>
              <w:t>, MAT</w:t>
            </w:r>
            <w:r w:rsidR="006A5B0E" w:rsidRPr="00D16221">
              <w:rPr>
                <w:lang w:val="fi-FI"/>
              </w:rPr>
              <w:t>/04, MAT/42</w:t>
            </w:r>
            <w:r w:rsidR="005F4E1C" w:rsidRPr="00D16221">
              <w:rPr>
                <w:lang w:val="fi-FI"/>
              </w:rPr>
              <w:t xml:space="preserve">, MAT/40, </w:t>
            </w:r>
            <w:r w:rsidR="009B405B" w:rsidRPr="00D16221">
              <w:rPr>
                <w:lang w:val="fi-FI"/>
              </w:rPr>
              <w:t>MAT/39</w:t>
            </w:r>
            <w:r w:rsidR="00DD7619" w:rsidRPr="00D16221">
              <w:rPr>
                <w:lang w:val="fi-FI"/>
              </w:rPr>
              <w:t>, MAT/09, MAT/10</w:t>
            </w:r>
            <w:r w:rsidR="0087523A" w:rsidRPr="00D16221">
              <w:rPr>
                <w:lang w:val="fi-FI"/>
              </w:rPr>
              <w:t>, MAT/41</w:t>
            </w:r>
            <w:r w:rsidR="00103910" w:rsidRPr="00D16221">
              <w:rPr>
                <w:lang w:val="fi-FI"/>
              </w:rPr>
              <w:t>, MAT/43</w:t>
            </w:r>
            <w:r w:rsidR="00B4477F" w:rsidRPr="00D16221">
              <w:rPr>
                <w:lang w:val="fi-FI"/>
              </w:rPr>
              <w:t>,</w:t>
            </w:r>
            <w:r w:rsidR="00B53BF7" w:rsidRPr="00D16221">
              <w:rPr>
                <w:lang w:val="fi-FI"/>
              </w:rPr>
              <w:t xml:space="preserve"> MAT/30, MAT/31</w:t>
            </w:r>
            <w:r w:rsidR="00DE2C01" w:rsidRPr="00D16221">
              <w:rPr>
                <w:lang w:val="fi-FI"/>
              </w:rPr>
              <w:t>, MAT/39</w:t>
            </w:r>
          </w:p>
        </w:tc>
      </w:tr>
      <w:tr w:rsidR="000A607B" w:rsidRPr="00BF29D1" w14:paraId="2CF29A16" w14:textId="77777777" w:rsidTr="00263FAF">
        <w:tc>
          <w:tcPr>
            <w:tcW w:w="1195" w:type="dxa"/>
          </w:tcPr>
          <w:p w14:paraId="5A467586" w14:textId="725F0D31" w:rsidR="000A607B" w:rsidRPr="00BF29D1" w:rsidRDefault="00A90DDB" w:rsidP="00D84095">
            <w:pPr>
              <w:rPr>
                <w:lang w:val="en-GB"/>
              </w:rPr>
            </w:pPr>
            <w:r w:rsidRPr="00BF29D1">
              <w:rPr>
                <w:lang w:val="en-GB"/>
              </w:rPr>
              <w:t>17</w:t>
            </w:r>
          </w:p>
        </w:tc>
        <w:tc>
          <w:tcPr>
            <w:tcW w:w="5953" w:type="dxa"/>
          </w:tcPr>
          <w:p w14:paraId="5C177476" w14:textId="3FAF3078" w:rsidR="000A607B" w:rsidRPr="00BF29D1" w:rsidRDefault="00BF29D1" w:rsidP="00D84095">
            <w:pPr>
              <w:rPr>
                <w:lang w:val="en-GB"/>
              </w:rPr>
            </w:pPr>
            <w:r w:rsidRPr="00BF29D1">
              <w:rPr>
                <w:lang w:val="en-GB"/>
              </w:rPr>
              <w:t xml:space="preserve">If the </w:t>
            </w:r>
            <w:r w:rsidR="0020144B" w:rsidRPr="00BF29D1">
              <w:rPr>
                <w:lang w:val="en-GB"/>
              </w:rPr>
              <w:t>disambiguation</w:t>
            </w:r>
            <w:r w:rsidRPr="00BF29D1">
              <w:rPr>
                <w:lang w:val="en-GB"/>
              </w:rPr>
              <w:t xml:space="preserve"> flag is set to </w:t>
            </w:r>
            <w:r w:rsidR="0002072A" w:rsidRPr="00BF29D1">
              <w:rPr>
                <w:lang w:val="en-GB"/>
              </w:rPr>
              <w:t>True,</w:t>
            </w:r>
            <w:r w:rsidRPr="00BF29D1">
              <w:rPr>
                <w:lang w:val="en-GB"/>
              </w:rPr>
              <w:t xml:space="preserve"> then </w:t>
            </w:r>
            <w:r w:rsidR="0020144B">
              <w:rPr>
                <w:lang w:val="en-GB"/>
              </w:rPr>
              <w:t xml:space="preserve">additional informational metadata </w:t>
            </w:r>
            <w:r w:rsidR="000527FE">
              <w:rPr>
                <w:lang w:val="en-GB"/>
              </w:rPr>
              <w:t xml:space="preserve">may be provided.   </w:t>
            </w:r>
          </w:p>
        </w:tc>
        <w:tc>
          <w:tcPr>
            <w:tcW w:w="1842" w:type="dxa"/>
          </w:tcPr>
          <w:p w14:paraId="0ADBCA75" w14:textId="148338E2" w:rsidR="000A607B" w:rsidRPr="00BF29D1" w:rsidRDefault="005E4A5D" w:rsidP="00D84095">
            <w:pPr>
              <w:rPr>
                <w:lang w:val="en-GB"/>
              </w:rPr>
            </w:pPr>
            <w:commentRangeStart w:id="85"/>
            <w:commentRangeStart w:id="86"/>
            <w:commentRangeStart w:id="87"/>
            <w:commentRangeEnd w:id="85"/>
            <w:r>
              <w:rPr>
                <w:rStyle w:val="CommentReference"/>
                <w:lang w:val="en-US" w:eastAsia="en-US"/>
              </w:rPr>
              <w:commentReference w:id="85"/>
            </w:r>
            <w:r w:rsidR="006D1E83">
              <w:rPr>
                <w:lang w:val="en-GB"/>
              </w:rPr>
              <w:t>IV/40</w:t>
            </w:r>
            <w:commentRangeEnd w:id="86"/>
            <w:r w:rsidR="00A864CE">
              <w:rPr>
                <w:rStyle w:val="CommentReference"/>
                <w:lang w:val="en-US" w:eastAsia="en-US"/>
              </w:rPr>
              <w:commentReference w:id="86"/>
            </w:r>
            <w:commentRangeEnd w:id="87"/>
            <w:r w:rsidR="0047334A">
              <w:rPr>
                <w:rStyle w:val="CommentReference"/>
                <w:lang w:val="en-US" w:eastAsia="en-US"/>
              </w:rPr>
              <w:commentReference w:id="87"/>
            </w:r>
          </w:p>
        </w:tc>
      </w:tr>
      <w:tr w:rsidR="0002072A" w:rsidRPr="00BF29D1" w14:paraId="704CBB7F" w14:textId="77777777" w:rsidTr="00263FAF">
        <w:tc>
          <w:tcPr>
            <w:tcW w:w="1195" w:type="dxa"/>
          </w:tcPr>
          <w:p w14:paraId="78AF4E05" w14:textId="612870F2" w:rsidR="0002072A" w:rsidRPr="00BF29D1" w:rsidRDefault="0002072A" w:rsidP="00D84095">
            <w:pPr>
              <w:rPr>
                <w:lang w:val="en-GB"/>
              </w:rPr>
            </w:pPr>
            <w:r>
              <w:rPr>
                <w:lang w:val="en-GB"/>
              </w:rPr>
              <w:t>18</w:t>
            </w:r>
          </w:p>
        </w:tc>
        <w:tc>
          <w:tcPr>
            <w:tcW w:w="5953" w:type="dxa"/>
          </w:tcPr>
          <w:p w14:paraId="78511E68" w14:textId="3EFE0C2E" w:rsidR="0002072A" w:rsidRPr="00BF29D1" w:rsidRDefault="0002072A" w:rsidP="00D84095">
            <w:pPr>
              <w:rPr>
                <w:lang w:val="en-GB"/>
              </w:rPr>
            </w:pPr>
            <w:r>
              <w:rPr>
                <w:lang w:val="en-GB"/>
              </w:rPr>
              <w:t>If the disambiguation flag is set to True, then a</w:t>
            </w:r>
            <w:r w:rsidR="00E9440C">
              <w:rPr>
                <w:lang w:val="en-GB"/>
              </w:rPr>
              <w:t xml:space="preserve"> </w:t>
            </w:r>
            <w:proofErr w:type="spellStart"/>
            <w:r w:rsidR="00E9440C" w:rsidRPr="00E9440C">
              <w:rPr>
                <w:lang w:val="en-GB"/>
              </w:rPr>
              <w:t>disambiguationReason</w:t>
            </w:r>
            <w:proofErr w:type="spellEnd"/>
            <w:r w:rsidR="00E9440C">
              <w:rPr>
                <w:lang w:val="en-GB"/>
              </w:rPr>
              <w:t xml:space="preserve"> and </w:t>
            </w:r>
            <w:proofErr w:type="spellStart"/>
            <w:r w:rsidR="00E9440C" w:rsidRPr="00E9440C">
              <w:rPr>
                <w:lang w:val="en-GB"/>
              </w:rPr>
              <w:t>disambiguateFrom</w:t>
            </w:r>
            <w:proofErr w:type="spellEnd"/>
            <w:r w:rsidR="00E9440C">
              <w:rPr>
                <w:lang w:val="en-GB"/>
              </w:rPr>
              <w:t xml:space="preserve"> values must be provided.</w:t>
            </w:r>
          </w:p>
        </w:tc>
        <w:tc>
          <w:tcPr>
            <w:tcW w:w="1842" w:type="dxa"/>
          </w:tcPr>
          <w:p w14:paraId="5B088114" w14:textId="7F4E5A1A" w:rsidR="0002072A" w:rsidRPr="00BF29D1" w:rsidRDefault="0031295F" w:rsidP="00D84095">
            <w:pPr>
              <w:rPr>
                <w:lang w:val="en-GB"/>
              </w:rPr>
            </w:pPr>
            <w:r>
              <w:rPr>
                <w:lang w:val="en-GB"/>
              </w:rPr>
              <w:t>IV/40</w:t>
            </w:r>
            <w:r w:rsidR="00BA6AB1">
              <w:rPr>
                <w:lang w:val="en-GB"/>
              </w:rPr>
              <w:t>, PV/30</w:t>
            </w:r>
          </w:p>
        </w:tc>
      </w:tr>
      <w:tr w:rsidR="00E8466F" w:rsidRPr="00BF29D1" w14:paraId="00C797E1" w14:textId="77777777" w:rsidTr="00263FAF">
        <w:tc>
          <w:tcPr>
            <w:tcW w:w="1195" w:type="dxa"/>
          </w:tcPr>
          <w:p w14:paraId="3963C82F" w14:textId="7FE7936F" w:rsidR="00E8466F" w:rsidRDefault="00E8466F" w:rsidP="00D84095">
            <w:pPr>
              <w:rPr>
                <w:lang w:val="en-GB"/>
              </w:rPr>
            </w:pPr>
            <w:r>
              <w:rPr>
                <w:lang w:val="en-GB"/>
              </w:rPr>
              <w:t>19</w:t>
            </w:r>
          </w:p>
        </w:tc>
        <w:tc>
          <w:tcPr>
            <w:tcW w:w="5953" w:type="dxa"/>
          </w:tcPr>
          <w:p w14:paraId="44038113" w14:textId="5DEE2907" w:rsidR="00E8466F" w:rsidRDefault="00E8466F" w:rsidP="00D4305E">
            <w:pPr>
              <w:rPr>
                <w:lang w:val="en-GB"/>
              </w:rPr>
            </w:pPr>
            <w:r>
              <w:rPr>
                <w:lang w:val="en-GB"/>
              </w:rPr>
              <w:t>I</w:t>
            </w:r>
            <w:r w:rsidRPr="00E8466F">
              <w:rPr>
                <w:lang w:val="en-GB"/>
              </w:rPr>
              <w:t xml:space="preserve">f </w:t>
            </w:r>
            <w:r>
              <w:rPr>
                <w:lang w:val="en-GB"/>
              </w:rPr>
              <w:t xml:space="preserve">the </w:t>
            </w:r>
            <w:proofErr w:type="spellStart"/>
            <w:r w:rsidRPr="00E8466F">
              <w:rPr>
                <w:lang w:val="en-GB"/>
              </w:rPr>
              <w:t>deri</w:t>
            </w:r>
            <w:r w:rsidR="00CA4E9F">
              <w:rPr>
                <w:lang w:val="en-GB"/>
              </w:rPr>
              <w:t>v</w:t>
            </w:r>
            <w:r w:rsidRPr="00E8466F">
              <w:rPr>
                <w:lang w:val="en-GB"/>
              </w:rPr>
              <w:t>edWorkType</w:t>
            </w:r>
            <w:proofErr w:type="spellEnd"/>
            <w:r w:rsidRPr="00E8466F">
              <w:rPr>
                <w:lang w:val="en-GB"/>
              </w:rPr>
              <w:t xml:space="preserve"> </w:t>
            </w:r>
            <w:r>
              <w:rPr>
                <w:lang w:val="en-GB"/>
              </w:rPr>
              <w:t xml:space="preserve">field </w:t>
            </w:r>
            <w:r w:rsidRPr="00E8466F">
              <w:rPr>
                <w:lang w:val="en-GB"/>
              </w:rPr>
              <w:t xml:space="preserve">is </w:t>
            </w:r>
            <w:r w:rsidR="002C1E5E" w:rsidRPr="00E8466F">
              <w:rPr>
                <w:lang w:val="en-GB"/>
              </w:rPr>
              <w:t>set,</w:t>
            </w:r>
            <w:r>
              <w:rPr>
                <w:lang w:val="en-GB"/>
              </w:rPr>
              <w:t xml:space="preserve"> then </w:t>
            </w:r>
            <w:r w:rsidR="00466CDA">
              <w:rPr>
                <w:lang w:val="en-GB"/>
              </w:rPr>
              <w:t xml:space="preserve">the </w:t>
            </w:r>
            <w:proofErr w:type="spellStart"/>
            <w:r w:rsidR="00466CDA" w:rsidRPr="00466CDA">
              <w:rPr>
                <w:lang w:val="en-GB"/>
              </w:rPr>
              <w:t>derivedFromIswcs</w:t>
            </w:r>
            <w:proofErr w:type="spellEnd"/>
            <w:r w:rsidR="00466CDA">
              <w:rPr>
                <w:lang w:val="en-GB"/>
              </w:rPr>
              <w:t xml:space="preserve"> field should be provided.   </w:t>
            </w:r>
            <w:r w:rsidR="00662202">
              <w:rPr>
                <w:lang w:val="en-GB"/>
              </w:rPr>
              <w:t xml:space="preserve">The </w:t>
            </w:r>
            <w:proofErr w:type="spellStart"/>
            <w:r w:rsidR="00662202">
              <w:rPr>
                <w:lang w:val="en-GB"/>
              </w:rPr>
              <w:t>derivedFromISwcs</w:t>
            </w:r>
            <w:proofErr w:type="spellEnd"/>
            <w:r w:rsidR="00662202">
              <w:rPr>
                <w:lang w:val="en-GB"/>
              </w:rPr>
              <w:t xml:space="preserve"> field should contain the list of ISWCs that the work is derived from </w:t>
            </w:r>
            <w:r w:rsidR="000F299F">
              <w:rPr>
                <w:lang w:val="en-GB"/>
              </w:rPr>
              <w:t xml:space="preserve">where available and where the ISWCs are not known it should contain the </w:t>
            </w:r>
            <w:r w:rsidR="00D4305E">
              <w:rPr>
                <w:lang w:val="en-GB"/>
              </w:rPr>
              <w:t xml:space="preserve">list of </w:t>
            </w:r>
            <w:r w:rsidR="000F299F">
              <w:rPr>
                <w:lang w:val="en-GB"/>
              </w:rPr>
              <w:t>title</w:t>
            </w:r>
            <w:r w:rsidR="0017567C">
              <w:rPr>
                <w:lang w:val="en-GB"/>
              </w:rPr>
              <w:t>(s)</w:t>
            </w:r>
            <w:r w:rsidR="00D4305E">
              <w:rPr>
                <w:lang w:val="en-GB"/>
              </w:rPr>
              <w:t>.</w:t>
            </w:r>
            <w:r w:rsidR="0017567C">
              <w:rPr>
                <w:lang w:val="en-GB"/>
              </w:rPr>
              <w:t xml:space="preserve"> </w:t>
            </w:r>
          </w:p>
        </w:tc>
        <w:tc>
          <w:tcPr>
            <w:tcW w:w="1842" w:type="dxa"/>
          </w:tcPr>
          <w:p w14:paraId="557B931D" w14:textId="74B866F4" w:rsidR="00E8466F" w:rsidRPr="00BF29D1" w:rsidRDefault="00227362" w:rsidP="00D84095">
            <w:pPr>
              <w:rPr>
                <w:lang w:val="en-GB"/>
              </w:rPr>
            </w:pPr>
            <w:r>
              <w:rPr>
                <w:lang w:val="en-GB"/>
              </w:rPr>
              <w:t>IV/34</w:t>
            </w:r>
            <w:r w:rsidR="0047334A">
              <w:rPr>
                <w:lang w:val="en-GB"/>
              </w:rPr>
              <w:t>, IV/36, IV/38</w:t>
            </w:r>
          </w:p>
        </w:tc>
      </w:tr>
    </w:tbl>
    <w:p w14:paraId="401C3709" w14:textId="5B06A791" w:rsidR="00371C8A" w:rsidRPr="00BF29D1" w:rsidRDefault="00371C8A" w:rsidP="00D84095">
      <w:pPr>
        <w:ind w:left="360"/>
        <w:rPr>
          <w:lang w:val="en-GB"/>
        </w:rPr>
      </w:pPr>
    </w:p>
    <w:p w14:paraId="77788014" w14:textId="31F92C55" w:rsidR="00263FAF" w:rsidRPr="00BF29D1" w:rsidRDefault="00263FAF" w:rsidP="00263FAF">
      <w:pPr>
        <w:pStyle w:val="Heading3"/>
        <w:rPr>
          <w:lang w:val="en-GB"/>
        </w:rPr>
      </w:pPr>
      <w:bookmarkStart w:id="88" w:name="_Toc66716841"/>
      <w:r w:rsidRPr="00BF29D1">
        <w:rPr>
          <w:lang w:val="en-GB"/>
        </w:rPr>
        <w:t>Field Level Validation</w:t>
      </w:r>
      <w:bookmarkEnd w:id="88"/>
    </w:p>
    <w:tbl>
      <w:tblPr>
        <w:tblStyle w:val="TableGrid"/>
        <w:tblW w:w="8990" w:type="dxa"/>
        <w:tblInd w:w="607" w:type="dxa"/>
        <w:tblLook w:val="04A0" w:firstRow="1" w:lastRow="0" w:firstColumn="1" w:lastColumn="0" w:noHBand="0" w:noVBand="1"/>
      </w:tblPr>
      <w:tblGrid>
        <w:gridCol w:w="1195"/>
        <w:gridCol w:w="5953"/>
        <w:gridCol w:w="1842"/>
      </w:tblGrid>
      <w:tr w:rsidR="001459A9" w:rsidRPr="00BF29D1" w14:paraId="0360F3F3" w14:textId="77777777" w:rsidTr="2AFFDBD7">
        <w:tc>
          <w:tcPr>
            <w:tcW w:w="1195" w:type="dxa"/>
            <w:shd w:val="clear" w:color="auto" w:fill="D9D9D9" w:themeFill="background1" w:themeFillShade="D9"/>
          </w:tcPr>
          <w:p w14:paraId="6BB27160" w14:textId="77777777" w:rsidR="001459A9" w:rsidRPr="00BF29D1" w:rsidRDefault="001459A9" w:rsidP="00AB6B79">
            <w:pPr>
              <w:rPr>
                <w:lang w:val="en-GB"/>
              </w:rPr>
            </w:pPr>
            <w:r w:rsidRPr="00BF29D1">
              <w:rPr>
                <w:lang w:val="en-GB"/>
              </w:rPr>
              <w:t>Ref</w:t>
            </w:r>
          </w:p>
        </w:tc>
        <w:tc>
          <w:tcPr>
            <w:tcW w:w="5953" w:type="dxa"/>
            <w:shd w:val="clear" w:color="auto" w:fill="D9D9D9" w:themeFill="background1" w:themeFillShade="D9"/>
          </w:tcPr>
          <w:p w14:paraId="37B46DAE" w14:textId="77777777" w:rsidR="001459A9" w:rsidRPr="00BF29D1" w:rsidRDefault="001459A9" w:rsidP="00AB6B79">
            <w:pPr>
              <w:rPr>
                <w:lang w:val="en-GB"/>
              </w:rPr>
            </w:pPr>
            <w:r w:rsidRPr="00BF29D1">
              <w:rPr>
                <w:lang w:val="en-GB"/>
              </w:rPr>
              <w:t>Description</w:t>
            </w:r>
          </w:p>
        </w:tc>
        <w:tc>
          <w:tcPr>
            <w:tcW w:w="1842" w:type="dxa"/>
            <w:shd w:val="clear" w:color="auto" w:fill="D9D9D9" w:themeFill="background1" w:themeFillShade="D9"/>
          </w:tcPr>
          <w:p w14:paraId="1FE08527" w14:textId="77777777" w:rsidR="001459A9" w:rsidRPr="00BF29D1" w:rsidRDefault="001459A9" w:rsidP="00AB6B79">
            <w:pPr>
              <w:rPr>
                <w:lang w:val="en-GB"/>
              </w:rPr>
            </w:pPr>
            <w:r w:rsidRPr="00BF29D1">
              <w:rPr>
                <w:lang w:val="en-GB"/>
              </w:rPr>
              <w:t>Business Rules Document Ref</w:t>
            </w:r>
          </w:p>
        </w:tc>
      </w:tr>
      <w:tr w:rsidR="001459A9" w:rsidRPr="00BF29D1" w14:paraId="1158EB52" w14:textId="77777777" w:rsidTr="2AFFDBD7">
        <w:tc>
          <w:tcPr>
            <w:tcW w:w="1195" w:type="dxa"/>
          </w:tcPr>
          <w:p w14:paraId="7172ADA9" w14:textId="046AE463" w:rsidR="001459A9" w:rsidRPr="00BF29D1" w:rsidRDefault="00C74234" w:rsidP="00AB6B79">
            <w:pPr>
              <w:rPr>
                <w:lang w:val="en-GB"/>
              </w:rPr>
            </w:pPr>
            <w:r w:rsidRPr="00BF29D1">
              <w:rPr>
                <w:lang w:val="en-GB"/>
              </w:rPr>
              <w:t>3</w:t>
            </w:r>
          </w:p>
        </w:tc>
        <w:tc>
          <w:tcPr>
            <w:tcW w:w="5953" w:type="dxa"/>
          </w:tcPr>
          <w:p w14:paraId="577D1465" w14:textId="3E21710A" w:rsidR="001459A9" w:rsidRPr="00BF29D1" w:rsidRDefault="00876EF6" w:rsidP="00AB6B79">
            <w:pPr>
              <w:rPr>
                <w:lang w:val="en-GB"/>
              </w:rPr>
            </w:pPr>
            <w:r w:rsidRPr="00BF29D1">
              <w:rPr>
                <w:lang w:val="en-GB"/>
              </w:rPr>
              <w:t>Agency Code</w:t>
            </w:r>
            <w:r w:rsidR="00D75308" w:rsidRPr="00BF29D1">
              <w:rPr>
                <w:lang w:val="en-GB"/>
              </w:rPr>
              <w:t xml:space="preserve"> must be entered and must match an entry in the </w:t>
            </w:r>
            <w:r w:rsidRPr="00BF29D1">
              <w:rPr>
                <w:lang w:val="en-GB"/>
              </w:rPr>
              <w:t>Agency Code</w:t>
            </w:r>
            <w:r w:rsidR="00D75308" w:rsidRPr="00BF29D1">
              <w:rPr>
                <w:lang w:val="en-GB"/>
              </w:rPr>
              <w:t xml:space="preserve"> Table. It is a mandatory field for CAR, CUR and CDR. (TR)</w:t>
            </w:r>
          </w:p>
        </w:tc>
        <w:tc>
          <w:tcPr>
            <w:tcW w:w="1842" w:type="dxa"/>
          </w:tcPr>
          <w:p w14:paraId="74844506" w14:textId="48E575DE" w:rsidR="001459A9" w:rsidRPr="00BF29D1" w:rsidRDefault="008D676D" w:rsidP="00AB6B79">
            <w:pPr>
              <w:rPr>
                <w:lang w:val="en-GB"/>
              </w:rPr>
            </w:pPr>
            <w:r w:rsidRPr="00BF29D1">
              <w:rPr>
                <w:lang w:val="en-GB"/>
              </w:rPr>
              <w:t>IV</w:t>
            </w:r>
            <w:r w:rsidR="00A50917" w:rsidRPr="00BF29D1">
              <w:rPr>
                <w:lang w:val="en-GB"/>
              </w:rPr>
              <w:t>/10</w:t>
            </w:r>
          </w:p>
        </w:tc>
      </w:tr>
      <w:tr w:rsidR="00C74234" w:rsidRPr="00BF29D1" w14:paraId="63377981" w14:textId="77777777" w:rsidTr="2AFFDBD7">
        <w:tc>
          <w:tcPr>
            <w:tcW w:w="1195" w:type="dxa"/>
          </w:tcPr>
          <w:p w14:paraId="288517A8" w14:textId="623D4019" w:rsidR="00C74234" w:rsidRPr="00BF29D1" w:rsidRDefault="00C74234" w:rsidP="00AB6B79">
            <w:pPr>
              <w:rPr>
                <w:lang w:val="en-GB"/>
              </w:rPr>
            </w:pPr>
            <w:r w:rsidRPr="00BF29D1">
              <w:rPr>
                <w:lang w:val="en-GB"/>
              </w:rPr>
              <w:t>4</w:t>
            </w:r>
          </w:p>
        </w:tc>
        <w:tc>
          <w:tcPr>
            <w:tcW w:w="5953" w:type="dxa"/>
          </w:tcPr>
          <w:p w14:paraId="14E958BC" w14:textId="5F2DBCEA" w:rsidR="00C74234" w:rsidRPr="00BF29D1" w:rsidRDefault="00353336" w:rsidP="00AB6B79">
            <w:pPr>
              <w:rPr>
                <w:lang w:val="en-GB"/>
              </w:rPr>
            </w:pPr>
            <w:r w:rsidRPr="00BF29D1">
              <w:rPr>
                <w:lang w:val="en-GB"/>
              </w:rPr>
              <w:t>Agency Work Code</w:t>
            </w:r>
            <w:r w:rsidR="00C74234" w:rsidRPr="00BF29D1">
              <w:rPr>
                <w:lang w:val="en-GB"/>
              </w:rPr>
              <w:t xml:space="preserve"> must be entered. It is a mandatory field for CAR, CUR and CDR. (TR)</w:t>
            </w:r>
          </w:p>
        </w:tc>
        <w:tc>
          <w:tcPr>
            <w:tcW w:w="1842" w:type="dxa"/>
          </w:tcPr>
          <w:p w14:paraId="56FDD73F" w14:textId="3777F18D" w:rsidR="00C74234" w:rsidRPr="00BF29D1" w:rsidRDefault="00C74234" w:rsidP="00AB6B79">
            <w:pPr>
              <w:rPr>
                <w:lang w:val="en-GB"/>
              </w:rPr>
            </w:pPr>
            <w:r w:rsidRPr="00BF29D1">
              <w:rPr>
                <w:lang w:val="en-GB"/>
              </w:rPr>
              <w:t>IV</w:t>
            </w:r>
            <w:r w:rsidR="00263B66" w:rsidRPr="00BF29D1">
              <w:rPr>
                <w:lang w:val="en-GB"/>
              </w:rPr>
              <w:t>/11</w:t>
            </w:r>
          </w:p>
        </w:tc>
      </w:tr>
      <w:tr w:rsidR="001459A9" w:rsidRPr="00BF29D1" w14:paraId="3E2FE1B4" w14:textId="77777777" w:rsidTr="2AFFDBD7">
        <w:tc>
          <w:tcPr>
            <w:tcW w:w="1195" w:type="dxa"/>
          </w:tcPr>
          <w:p w14:paraId="1B48713F" w14:textId="54DE7E83" w:rsidR="001459A9" w:rsidRPr="00BF29D1" w:rsidRDefault="002E21E2" w:rsidP="00AB6B79">
            <w:pPr>
              <w:rPr>
                <w:lang w:val="en-GB"/>
              </w:rPr>
            </w:pPr>
            <w:r w:rsidRPr="00BF29D1">
              <w:rPr>
                <w:lang w:val="en-GB"/>
              </w:rPr>
              <w:t>5</w:t>
            </w:r>
          </w:p>
        </w:tc>
        <w:tc>
          <w:tcPr>
            <w:tcW w:w="5953" w:type="dxa"/>
          </w:tcPr>
          <w:p w14:paraId="452D4A2A" w14:textId="5531E48C" w:rsidR="001459A9" w:rsidRPr="00BF29D1" w:rsidRDefault="002E21E2" w:rsidP="00AB6B79">
            <w:pPr>
              <w:rPr>
                <w:lang w:val="en-GB"/>
              </w:rPr>
            </w:pPr>
            <w:r w:rsidRPr="00BF29D1">
              <w:rPr>
                <w:lang w:val="en-GB"/>
              </w:rPr>
              <w:t xml:space="preserve">Source DB Code must be entered and must match an entry in the </w:t>
            </w:r>
            <w:r w:rsidR="00876EF6" w:rsidRPr="00BF29D1">
              <w:rPr>
                <w:lang w:val="en-GB"/>
              </w:rPr>
              <w:t>Agency Code</w:t>
            </w:r>
            <w:r w:rsidRPr="00BF29D1">
              <w:rPr>
                <w:lang w:val="en-GB"/>
              </w:rPr>
              <w:t xml:space="preserve"> Table.  It is a mandatory field for CAR, CUR and CDR. (TR)</w:t>
            </w:r>
          </w:p>
        </w:tc>
        <w:tc>
          <w:tcPr>
            <w:tcW w:w="1842" w:type="dxa"/>
          </w:tcPr>
          <w:p w14:paraId="758303A6" w14:textId="45B3E116" w:rsidR="001459A9" w:rsidRPr="00BF29D1" w:rsidRDefault="00315D74" w:rsidP="00AB6B79">
            <w:pPr>
              <w:rPr>
                <w:lang w:val="en-GB"/>
              </w:rPr>
            </w:pPr>
            <w:r w:rsidRPr="00BF29D1">
              <w:rPr>
                <w:lang w:val="en-GB"/>
              </w:rPr>
              <w:t>IV/12</w:t>
            </w:r>
          </w:p>
        </w:tc>
      </w:tr>
      <w:tr w:rsidR="00A159F1" w:rsidRPr="00BF29D1" w14:paraId="0A7DDD88" w14:textId="77777777" w:rsidTr="2AFFDBD7">
        <w:tc>
          <w:tcPr>
            <w:tcW w:w="1195" w:type="dxa"/>
          </w:tcPr>
          <w:p w14:paraId="4DF28D88" w14:textId="23C9C930" w:rsidR="00A159F1" w:rsidRPr="00BF29D1" w:rsidRDefault="00A159F1" w:rsidP="00AB6B79">
            <w:pPr>
              <w:rPr>
                <w:lang w:val="en-GB"/>
              </w:rPr>
            </w:pPr>
            <w:r w:rsidRPr="00BF29D1">
              <w:rPr>
                <w:lang w:val="en-GB"/>
              </w:rPr>
              <w:t>12,13,14</w:t>
            </w:r>
          </w:p>
        </w:tc>
        <w:tc>
          <w:tcPr>
            <w:tcW w:w="5953" w:type="dxa"/>
          </w:tcPr>
          <w:p w14:paraId="6D2C7DC2" w14:textId="0F37F24F" w:rsidR="00A159F1" w:rsidRPr="00BF29D1" w:rsidRDefault="00A159F1" w:rsidP="00AB6B79">
            <w:pPr>
              <w:rPr>
                <w:lang w:val="en-GB"/>
              </w:rPr>
            </w:pPr>
            <w:r w:rsidRPr="2AFFDBD7">
              <w:rPr>
                <w:lang w:val="en-GB"/>
              </w:rPr>
              <w:t>If provided the ISWC must have length of 11 characters, must begin with a “T” and must match the following pattern: [T</w:t>
            </w:r>
            <w:proofErr w:type="gramStart"/>
            <w:r w:rsidRPr="2AFFDBD7">
              <w:rPr>
                <w:lang w:val="en-GB"/>
              </w:rPr>
              <w:t>][</w:t>
            </w:r>
            <w:proofErr w:type="gramEnd"/>
            <w:r w:rsidRPr="2AFFDBD7">
              <w:rPr>
                <w:lang w:val="en-GB"/>
              </w:rPr>
              <w:t>0-9]{10</w:t>
            </w:r>
            <w:proofErr w:type="gramStart"/>
            <w:r w:rsidRPr="2AFFDBD7">
              <w:rPr>
                <w:lang w:val="en-GB"/>
              </w:rPr>
              <w:t>}  (</w:t>
            </w:r>
            <w:proofErr w:type="gramEnd"/>
            <w:r w:rsidRPr="2AFFDBD7">
              <w:rPr>
                <w:lang w:val="en-GB"/>
              </w:rPr>
              <w:t>TR)</w:t>
            </w:r>
          </w:p>
        </w:tc>
        <w:tc>
          <w:tcPr>
            <w:tcW w:w="1842" w:type="dxa"/>
          </w:tcPr>
          <w:p w14:paraId="5EE17622" w14:textId="70577931" w:rsidR="00A159F1" w:rsidRPr="00BF29D1" w:rsidRDefault="00A159F1" w:rsidP="00AB6B79">
            <w:pPr>
              <w:rPr>
                <w:lang w:val="en-GB"/>
              </w:rPr>
            </w:pPr>
            <w:r w:rsidRPr="00BF29D1">
              <w:rPr>
                <w:lang w:val="en-GB"/>
              </w:rPr>
              <w:t>IV/14</w:t>
            </w:r>
          </w:p>
        </w:tc>
      </w:tr>
      <w:tr w:rsidR="00A159F1" w:rsidRPr="00BF29D1" w14:paraId="2244BD89" w14:textId="77777777" w:rsidTr="2AFFDBD7">
        <w:tc>
          <w:tcPr>
            <w:tcW w:w="1195" w:type="dxa"/>
          </w:tcPr>
          <w:p w14:paraId="19A86275" w14:textId="66D14B5A" w:rsidR="00A159F1" w:rsidRPr="00BF29D1" w:rsidRDefault="00A159F1" w:rsidP="00AB6B79">
            <w:pPr>
              <w:rPr>
                <w:lang w:val="en-GB"/>
              </w:rPr>
            </w:pPr>
            <w:r w:rsidRPr="00BF29D1">
              <w:rPr>
                <w:lang w:val="en-GB"/>
              </w:rPr>
              <w:lastRenderedPageBreak/>
              <w:t>15</w:t>
            </w:r>
          </w:p>
        </w:tc>
        <w:tc>
          <w:tcPr>
            <w:tcW w:w="5953" w:type="dxa"/>
          </w:tcPr>
          <w:p w14:paraId="6BD5D0E2" w14:textId="61E3FF94" w:rsidR="00A159F1" w:rsidRPr="00BF29D1" w:rsidRDefault="00A159F1" w:rsidP="00AB6B79">
            <w:pPr>
              <w:rPr>
                <w:lang w:val="en-GB"/>
              </w:rPr>
            </w:pPr>
            <w:r w:rsidRPr="00BF29D1">
              <w:rPr>
                <w:lang w:val="en-GB"/>
              </w:rPr>
              <w:t>If provided, the ISWC must match valid “check digit” as per Annex B of ISO 15707 standard document. (TR)</w:t>
            </w:r>
          </w:p>
        </w:tc>
        <w:tc>
          <w:tcPr>
            <w:tcW w:w="1842" w:type="dxa"/>
          </w:tcPr>
          <w:p w14:paraId="04BB58A7" w14:textId="14B885F0" w:rsidR="00A159F1" w:rsidRPr="00BF29D1" w:rsidRDefault="00A159F1" w:rsidP="00AB6B79">
            <w:pPr>
              <w:rPr>
                <w:lang w:val="en-GB"/>
              </w:rPr>
            </w:pPr>
            <w:r w:rsidRPr="00BF29D1">
              <w:rPr>
                <w:lang w:val="en-GB"/>
              </w:rPr>
              <w:t>IV/15</w:t>
            </w:r>
          </w:p>
        </w:tc>
      </w:tr>
      <w:tr w:rsidR="00A159F1" w:rsidRPr="00BF29D1" w14:paraId="52BF7A89" w14:textId="77777777" w:rsidTr="2AFFDBD7">
        <w:tc>
          <w:tcPr>
            <w:tcW w:w="1195" w:type="dxa"/>
          </w:tcPr>
          <w:p w14:paraId="747C6748" w14:textId="71496199" w:rsidR="00A159F1" w:rsidRPr="00BF29D1" w:rsidRDefault="00A159F1" w:rsidP="00AB6B79">
            <w:pPr>
              <w:rPr>
                <w:lang w:val="en-GB"/>
              </w:rPr>
            </w:pPr>
            <w:r w:rsidRPr="00BF29D1">
              <w:rPr>
                <w:lang w:val="en-GB"/>
              </w:rPr>
              <w:t>17</w:t>
            </w:r>
          </w:p>
        </w:tc>
        <w:tc>
          <w:tcPr>
            <w:tcW w:w="5953" w:type="dxa"/>
          </w:tcPr>
          <w:p w14:paraId="63932745" w14:textId="2A8E6CBC" w:rsidR="00A159F1" w:rsidRPr="00BF29D1" w:rsidRDefault="00A159F1" w:rsidP="00AB6B79">
            <w:pPr>
              <w:rPr>
                <w:lang w:val="en-GB"/>
              </w:rPr>
            </w:pPr>
            <w:r w:rsidRPr="00BF29D1">
              <w:rPr>
                <w:lang w:val="en-GB"/>
              </w:rPr>
              <w:t>If provided, the ISWC must exist in the ISWC database as a Preferred ISWC</w:t>
            </w:r>
            <w:r w:rsidR="000D7643">
              <w:rPr>
                <w:lang w:val="en-GB"/>
              </w:rPr>
              <w:t>.</w:t>
            </w:r>
            <w:r w:rsidRPr="00BF29D1">
              <w:rPr>
                <w:lang w:val="en-GB"/>
              </w:rPr>
              <w:t xml:space="preserve"> (TR)</w:t>
            </w:r>
          </w:p>
        </w:tc>
        <w:tc>
          <w:tcPr>
            <w:tcW w:w="1842" w:type="dxa"/>
          </w:tcPr>
          <w:p w14:paraId="1F56747C" w14:textId="36586151" w:rsidR="00A159F1" w:rsidRPr="00BF29D1" w:rsidRDefault="00A159F1" w:rsidP="00AB6B79">
            <w:pPr>
              <w:rPr>
                <w:lang w:val="en-GB"/>
              </w:rPr>
            </w:pPr>
            <w:r w:rsidRPr="00BF29D1">
              <w:rPr>
                <w:lang w:val="en-GB"/>
              </w:rPr>
              <w:t>PV/24</w:t>
            </w:r>
          </w:p>
        </w:tc>
      </w:tr>
    </w:tbl>
    <w:p w14:paraId="0149CBB9" w14:textId="06B1E3AA" w:rsidR="00263FAF" w:rsidRDefault="00263FAF" w:rsidP="00D84095">
      <w:pPr>
        <w:ind w:left="360"/>
        <w:rPr>
          <w:lang w:val="en-GB"/>
        </w:rPr>
      </w:pPr>
    </w:p>
    <w:p w14:paraId="3C79B389" w14:textId="3C0B2EDC" w:rsidR="00C055B2" w:rsidRPr="00BF29D1" w:rsidRDefault="00821893" w:rsidP="00E75EA7">
      <w:pPr>
        <w:pStyle w:val="Heading3"/>
        <w:rPr>
          <w:lang w:val="en-GB"/>
        </w:rPr>
      </w:pPr>
      <w:bookmarkStart w:id="89" w:name="_Toc66716842"/>
      <w:r>
        <w:rPr>
          <w:lang w:val="en-GB"/>
        </w:rPr>
        <w:t>Sample</w:t>
      </w:r>
      <w:bookmarkEnd w:id="89"/>
    </w:p>
    <w:p w14:paraId="5BA97E68"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9CDCFE"/>
          <w:szCs w:val="21"/>
          <w:lang w:val="en-IE" w:eastAsia="en-IE"/>
        </w:rPr>
        <w:t>"</w:t>
      </w:r>
      <w:proofErr w:type="spellStart"/>
      <w:r w:rsidRPr="00E518CC">
        <w:rPr>
          <w:rFonts w:ascii="Consolas" w:eastAsia="Times New Roman" w:hAnsi="Consolas"/>
          <w:color w:val="9CDCFE"/>
          <w:szCs w:val="21"/>
          <w:lang w:val="en-IE" w:eastAsia="en-IE"/>
        </w:rPr>
        <w:t>addSubmissions</w:t>
      </w:r>
      <w:proofErr w:type="spellEnd"/>
      <w:r w:rsidRPr="00E518CC">
        <w:rPr>
          <w:rFonts w:ascii="Consolas" w:eastAsia="Times New Roman" w:hAnsi="Consolas"/>
          <w:color w:val="9CDCFE"/>
          <w:szCs w:val="21"/>
          <w:lang w:val="en-IE" w:eastAsia="en-IE"/>
        </w:rPr>
        <w:t>"</w:t>
      </w:r>
      <w:r w:rsidRPr="00E518CC">
        <w:rPr>
          <w:rFonts w:ascii="Consolas" w:eastAsia="Times New Roman" w:hAnsi="Consolas"/>
          <w:color w:val="D4D4D4"/>
          <w:szCs w:val="21"/>
          <w:lang w:val="en-IE" w:eastAsia="en-IE"/>
        </w:rPr>
        <w:t>: [</w:t>
      </w:r>
    </w:p>
    <w:p w14:paraId="106331CD"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p>
    <w:p w14:paraId="487A4D07"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t>
      </w:r>
      <w:proofErr w:type="spellStart"/>
      <w:r w:rsidRPr="00E518CC">
        <w:rPr>
          <w:rFonts w:ascii="Consolas" w:eastAsia="Times New Roman" w:hAnsi="Consolas"/>
          <w:color w:val="9CDCFE"/>
          <w:szCs w:val="21"/>
          <w:lang w:val="en-IE" w:eastAsia="en-IE"/>
        </w:rPr>
        <w:t>submissionId</w:t>
      </w:r>
      <w:proofErr w:type="spellEnd"/>
      <w:r w:rsidRPr="00E518CC">
        <w:rPr>
          <w:rFonts w:ascii="Consolas" w:eastAsia="Times New Roman" w:hAnsi="Consolas"/>
          <w:color w:val="9CDCFE"/>
          <w:szCs w:val="21"/>
          <w:lang w:val="en-IE" w:eastAsia="en-IE"/>
        </w:rPr>
        <w:t>"</w:t>
      </w:r>
      <w:r w:rsidRPr="00E518CC">
        <w:rPr>
          <w:rFonts w:ascii="Consolas" w:eastAsia="Times New Roman" w:hAnsi="Consolas"/>
          <w:color w:val="D4D4D4"/>
          <w:szCs w:val="21"/>
          <w:lang w:val="en-IE" w:eastAsia="en-IE"/>
        </w:rPr>
        <w:t>: </w:t>
      </w:r>
      <w:r w:rsidRPr="00E518CC">
        <w:rPr>
          <w:rFonts w:ascii="Consolas" w:eastAsia="Times New Roman" w:hAnsi="Consolas"/>
          <w:color w:val="B5CEA8"/>
          <w:szCs w:val="21"/>
          <w:lang w:val="en-IE" w:eastAsia="en-IE"/>
        </w:rPr>
        <w:t>1</w:t>
      </w:r>
      <w:r w:rsidRPr="00E518CC">
        <w:rPr>
          <w:rFonts w:ascii="Consolas" w:eastAsia="Times New Roman" w:hAnsi="Consolas"/>
          <w:color w:val="D4D4D4"/>
          <w:szCs w:val="21"/>
          <w:lang w:val="en-IE" w:eastAsia="en-IE"/>
        </w:rPr>
        <w:t>,</w:t>
      </w:r>
    </w:p>
    <w:p w14:paraId="16E9F14B"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"agency"</w:t>
      </w:r>
      <w:r w:rsidRPr="00E518CC">
        <w:rPr>
          <w:rFonts w:ascii="Consolas" w:eastAsia="Times New Roman" w:hAnsi="Consolas"/>
          <w:color w:val="D4D4D4"/>
          <w:szCs w:val="21"/>
          <w:lang w:val="en-IE" w:eastAsia="en-IE"/>
        </w:rPr>
        <w:t>: </w:t>
      </w:r>
      <w:r w:rsidRPr="00E518CC">
        <w:rPr>
          <w:rFonts w:ascii="Consolas" w:eastAsia="Times New Roman" w:hAnsi="Consolas"/>
          <w:color w:val="CE9178"/>
          <w:szCs w:val="21"/>
          <w:lang w:val="en-IE" w:eastAsia="en-IE"/>
        </w:rPr>
        <w:t>"128"</w:t>
      </w:r>
      <w:r w:rsidRPr="00E518CC">
        <w:rPr>
          <w:rFonts w:ascii="Consolas" w:eastAsia="Times New Roman" w:hAnsi="Consolas"/>
          <w:color w:val="D4D4D4"/>
          <w:szCs w:val="21"/>
          <w:lang w:val="en-IE" w:eastAsia="en-IE"/>
        </w:rPr>
        <w:t>,</w:t>
      </w:r>
    </w:p>
    <w:p w14:paraId="27DA855E"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t>
      </w:r>
      <w:proofErr w:type="spellStart"/>
      <w:r w:rsidRPr="00E518CC">
        <w:rPr>
          <w:rFonts w:ascii="Consolas" w:eastAsia="Times New Roman" w:hAnsi="Consolas"/>
          <w:color w:val="9CDCFE"/>
          <w:szCs w:val="21"/>
          <w:lang w:val="en-IE" w:eastAsia="en-IE"/>
        </w:rPr>
        <w:t>sourcedb</w:t>
      </w:r>
      <w:proofErr w:type="spellEnd"/>
      <w:r w:rsidRPr="00E518CC">
        <w:rPr>
          <w:rFonts w:ascii="Consolas" w:eastAsia="Times New Roman" w:hAnsi="Consolas"/>
          <w:color w:val="9CDCFE"/>
          <w:szCs w:val="21"/>
          <w:lang w:val="en-IE" w:eastAsia="en-IE"/>
        </w:rPr>
        <w:t>"</w:t>
      </w:r>
      <w:r w:rsidRPr="00E518CC">
        <w:rPr>
          <w:rFonts w:ascii="Consolas" w:eastAsia="Times New Roman" w:hAnsi="Consolas"/>
          <w:color w:val="D4D4D4"/>
          <w:szCs w:val="21"/>
          <w:lang w:val="en-IE" w:eastAsia="en-IE"/>
        </w:rPr>
        <w:t>: </w:t>
      </w:r>
      <w:r w:rsidRPr="00E518CC">
        <w:rPr>
          <w:rFonts w:ascii="Consolas" w:eastAsia="Times New Roman" w:hAnsi="Consolas"/>
          <w:color w:val="B5CEA8"/>
          <w:szCs w:val="21"/>
          <w:lang w:val="en-IE" w:eastAsia="en-IE"/>
        </w:rPr>
        <w:t>128</w:t>
      </w:r>
      <w:r w:rsidRPr="00E518CC">
        <w:rPr>
          <w:rFonts w:ascii="Consolas" w:eastAsia="Times New Roman" w:hAnsi="Consolas"/>
          <w:color w:val="D4D4D4"/>
          <w:szCs w:val="21"/>
          <w:lang w:val="en-IE" w:eastAsia="en-IE"/>
        </w:rPr>
        <w:t>,</w:t>
      </w:r>
    </w:p>
    <w:p w14:paraId="053B26B1"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"workcode"</w:t>
      </w:r>
      <w:r w:rsidRPr="00E518CC">
        <w:rPr>
          <w:rFonts w:ascii="Consolas" w:eastAsia="Times New Roman" w:hAnsi="Consolas"/>
          <w:color w:val="D4D4D4"/>
          <w:szCs w:val="21"/>
          <w:lang w:val="en-IE" w:eastAsia="en-IE"/>
        </w:rPr>
        <w:t>: </w:t>
      </w:r>
      <w:r w:rsidRPr="00E518CC">
        <w:rPr>
          <w:rFonts w:ascii="Consolas" w:eastAsia="Times New Roman" w:hAnsi="Consolas"/>
          <w:color w:val="CE9178"/>
          <w:szCs w:val="21"/>
          <w:lang w:val="en-IE" w:eastAsia="en-IE"/>
        </w:rPr>
        <w:t>"R28995186"</w:t>
      </w:r>
      <w:r w:rsidRPr="00E518CC">
        <w:rPr>
          <w:rFonts w:ascii="Consolas" w:eastAsia="Times New Roman" w:hAnsi="Consolas"/>
          <w:color w:val="D4D4D4"/>
          <w:szCs w:val="21"/>
          <w:lang w:val="en-IE" w:eastAsia="en-IE"/>
        </w:rPr>
        <w:t>,</w:t>
      </w:r>
    </w:p>
    <w:p w14:paraId="494808FA"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"category"</w:t>
      </w:r>
      <w:r w:rsidRPr="00E518CC">
        <w:rPr>
          <w:rFonts w:ascii="Consolas" w:eastAsia="Times New Roman" w:hAnsi="Consolas"/>
          <w:color w:val="D4D4D4"/>
          <w:szCs w:val="21"/>
          <w:lang w:val="en-IE" w:eastAsia="en-IE"/>
        </w:rPr>
        <w:t>: </w:t>
      </w:r>
      <w:r w:rsidRPr="00E518CC">
        <w:rPr>
          <w:rFonts w:ascii="Consolas" w:eastAsia="Times New Roman" w:hAnsi="Consolas"/>
          <w:color w:val="CE9178"/>
          <w:szCs w:val="21"/>
          <w:lang w:val="en-IE" w:eastAsia="en-IE"/>
        </w:rPr>
        <w:t>"DOM"</w:t>
      </w:r>
      <w:r w:rsidRPr="00E518CC">
        <w:rPr>
          <w:rFonts w:ascii="Consolas" w:eastAsia="Times New Roman" w:hAnsi="Consolas"/>
          <w:color w:val="D4D4D4"/>
          <w:szCs w:val="21"/>
          <w:lang w:val="en-IE" w:eastAsia="en-IE"/>
        </w:rPr>
        <w:t>,</w:t>
      </w:r>
    </w:p>
    <w:p w14:paraId="6B8D2CE5"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"disambiguation"</w:t>
      </w:r>
      <w:r w:rsidRPr="00E518CC">
        <w:rPr>
          <w:rFonts w:ascii="Consolas" w:eastAsia="Times New Roman" w:hAnsi="Consolas"/>
          <w:color w:val="D4D4D4"/>
          <w:szCs w:val="21"/>
          <w:lang w:val="en-IE" w:eastAsia="en-IE"/>
        </w:rPr>
        <w:t>: </w:t>
      </w:r>
      <w:r w:rsidRPr="00E518CC">
        <w:rPr>
          <w:rFonts w:ascii="Consolas" w:eastAsia="Times New Roman" w:hAnsi="Consolas"/>
          <w:color w:val="569CD6"/>
          <w:szCs w:val="21"/>
          <w:lang w:val="en-IE" w:eastAsia="en-IE"/>
        </w:rPr>
        <w:t>false</w:t>
      </w:r>
      <w:r w:rsidRPr="00E518CC">
        <w:rPr>
          <w:rFonts w:ascii="Consolas" w:eastAsia="Times New Roman" w:hAnsi="Consolas"/>
          <w:color w:val="D4D4D4"/>
          <w:szCs w:val="21"/>
          <w:lang w:val="en-IE" w:eastAsia="en-IE"/>
        </w:rPr>
        <w:t>,</w:t>
      </w:r>
    </w:p>
    <w:p w14:paraId="2200315F"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t>
      </w:r>
      <w:proofErr w:type="spellStart"/>
      <w:r w:rsidRPr="00E518CC">
        <w:rPr>
          <w:rFonts w:ascii="Consolas" w:eastAsia="Times New Roman" w:hAnsi="Consolas"/>
          <w:color w:val="9CDCFE"/>
          <w:szCs w:val="21"/>
          <w:lang w:val="en-IE" w:eastAsia="en-IE"/>
        </w:rPr>
        <w:t>originalTitle</w:t>
      </w:r>
      <w:proofErr w:type="spellEnd"/>
      <w:r w:rsidRPr="00E518CC">
        <w:rPr>
          <w:rFonts w:ascii="Consolas" w:eastAsia="Times New Roman" w:hAnsi="Consolas"/>
          <w:color w:val="9CDCFE"/>
          <w:szCs w:val="21"/>
          <w:lang w:val="en-IE" w:eastAsia="en-IE"/>
        </w:rPr>
        <w:t>"</w:t>
      </w:r>
      <w:r w:rsidRPr="00E518CC">
        <w:rPr>
          <w:rFonts w:ascii="Consolas" w:eastAsia="Times New Roman" w:hAnsi="Consolas"/>
          <w:color w:val="D4D4D4"/>
          <w:szCs w:val="21"/>
          <w:lang w:val="en-IE" w:eastAsia="en-IE"/>
        </w:rPr>
        <w:t>: </w:t>
      </w:r>
      <w:r w:rsidRPr="00E518CC">
        <w:rPr>
          <w:rFonts w:ascii="Consolas" w:eastAsia="Times New Roman" w:hAnsi="Consolas"/>
          <w:color w:val="CE9178"/>
          <w:szCs w:val="21"/>
          <w:lang w:val="en-IE" w:eastAsia="en-IE"/>
        </w:rPr>
        <w:t>"string"</w:t>
      </w:r>
      <w:r w:rsidRPr="00E518CC">
        <w:rPr>
          <w:rFonts w:ascii="Consolas" w:eastAsia="Times New Roman" w:hAnsi="Consolas"/>
          <w:color w:val="D4D4D4"/>
          <w:szCs w:val="21"/>
          <w:lang w:val="en-IE" w:eastAsia="en-IE"/>
        </w:rPr>
        <w:t>,</w:t>
      </w:r>
    </w:p>
    <w:p w14:paraId="7C72DDCD"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t>
      </w:r>
      <w:proofErr w:type="spellStart"/>
      <w:r w:rsidRPr="00E518CC">
        <w:rPr>
          <w:rFonts w:ascii="Consolas" w:eastAsia="Times New Roman" w:hAnsi="Consolas"/>
          <w:color w:val="9CDCFE"/>
          <w:szCs w:val="21"/>
          <w:lang w:val="en-IE" w:eastAsia="en-IE"/>
        </w:rPr>
        <w:t>interestedParties</w:t>
      </w:r>
      <w:proofErr w:type="spellEnd"/>
      <w:r w:rsidRPr="00E518CC">
        <w:rPr>
          <w:rFonts w:ascii="Consolas" w:eastAsia="Times New Roman" w:hAnsi="Consolas"/>
          <w:color w:val="9CDCFE"/>
          <w:szCs w:val="21"/>
          <w:lang w:val="en-IE" w:eastAsia="en-IE"/>
        </w:rPr>
        <w:t>"</w:t>
      </w:r>
      <w:r w:rsidRPr="00E518CC">
        <w:rPr>
          <w:rFonts w:ascii="Consolas" w:eastAsia="Times New Roman" w:hAnsi="Consolas"/>
          <w:color w:val="D4D4D4"/>
          <w:szCs w:val="21"/>
          <w:lang w:val="en-IE" w:eastAsia="en-IE"/>
        </w:rPr>
        <w:t>: [</w:t>
      </w:r>
    </w:p>
    <w:p w14:paraId="5DB40EF0"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p>
    <w:p w14:paraId="5FADE4A1"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t>
      </w:r>
      <w:proofErr w:type="spellStart"/>
      <w:r w:rsidRPr="00E518CC">
        <w:rPr>
          <w:rFonts w:ascii="Consolas" w:eastAsia="Times New Roman" w:hAnsi="Consolas"/>
          <w:color w:val="9CDCFE"/>
          <w:szCs w:val="21"/>
          <w:lang w:val="en-IE" w:eastAsia="en-IE"/>
        </w:rPr>
        <w:t>nameNumber</w:t>
      </w:r>
      <w:proofErr w:type="spellEnd"/>
      <w:r w:rsidRPr="00E518CC">
        <w:rPr>
          <w:rFonts w:ascii="Consolas" w:eastAsia="Times New Roman" w:hAnsi="Consolas"/>
          <w:color w:val="9CDCFE"/>
          <w:szCs w:val="21"/>
          <w:lang w:val="en-IE" w:eastAsia="en-IE"/>
        </w:rPr>
        <w:t>"</w:t>
      </w:r>
      <w:r w:rsidRPr="00E518CC">
        <w:rPr>
          <w:rFonts w:ascii="Consolas" w:eastAsia="Times New Roman" w:hAnsi="Consolas"/>
          <w:color w:val="D4D4D4"/>
          <w:szCs w:val="21"/>
          <w:lang w:val="en-IE" w:eastAsia="en-IE"/>
        </w:rPr>
        <w:t>: </w:t>
      </w:r>
      <w:r w:rsidRPr="00E518CC">
        <w:rPr>
          <w:rFonts w:ascii="Consolas" w:eastAsia="Times New Roman" w:hAnsi="Consolas"/>
          <w:color w:val="B5CEA8"/>
          <w:szCs w:val="21"/>
          <w:lang w:val="en-IE" w:eastAsia="en-IE"/>
        </w:rPr>
        <w:t>375001586</w:t>
      </w:r>
      <w:r w:rsidRPr="00E518CC">
        <w:rPr>
          <w:rFonts w:ascii="Consolas" w:eastAsia="Times New Roman" w:hAnsi="Consolas"/>
          <w:color w:val="D4D4D4"/>
          <w:szCs w:val="21"/>
          <w:lang w:val="en-IE" w:eastAsia="en-IE"/>
        </w:rPr>
        <w:t>,</w:t>
      </w:r>
    </w:p>
    <w:p w14:paraId="2D28CD5B"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"role"</w:t>
      </w:r>
      <w:r w:rsidRPr="00E518CC">
        <w:rPr>
          <w:rFonts w:ascii="Consolas" w:eastAsia="Times New Roman" w:hAnsi="Consolas"/>
          <w:color w:val="D4D4D4"/>
          <w:szCs w:val="21"/>
          <w:lang w:val="en-IE" w:eastAsia="en-IE"/>
        </w:rPr>
        <w:t>: </w:t>
      </w:r>
      <w:r w:rsidRPr="00E518CC">
        <w:rPr>
          <w:rFonts w:ascii="Consolas" w:eastAsia="Times New Roman" w:hAnsi="Consolas"/>
          <w:color w:val="CE9178"/>
          <w:szCs w:val="21"/>
          <w:lang w:val="en-IE" w:eastAsia="en-IE"/>
        </w:rPr>
        <w:t>"CA"</w:t>
      </w:r>
    </w:p>
    <w:p w14:paraId="115ADFDF"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p>
    <w:p w14:paraId="664B303F"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p>
    <w:p w14:paraId="6D86D09A"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p>
    <w:p w14:paraId="67FD9D7A"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p>
    <w:p w14:paraId="078F4324"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t>
      </w:r>
      <w:proofErr w:type="spellStart"/>
      <w:r w:rsidRPr="00E518CC">
        <w:rPr>
          <w:rFonts w:ascii="Consolas" w:eastAsia="Times New Roman" w:hAnsi="Consolas"/>
          <w:color w:val="9CDCFE"/>
          <w:szCs w:val="21"/>
          <w:lang w:val="en-IE" w:eastAsia="en-IE"/>
        </w:rPr>
        <w:t>submissionId</w:t>
      </w:r>
      <w:proofErr w:type="spellEnd"/>
      <w:r w:rsidRPr="00E518CC">
        <w:rPr>
          <w:rFonts w:ascii="Consolas" w:eastAsia="Times New Roman" w:hAnsi="Consolas"/>
          <w:color w:val="9CDCFE"/>
          <w:szCs w:val="21"/>
          <w:lang w:val="en-IE" w:eastAsia="en-IE"/>
        </w:rPr>
        <w:t>"</w:t>
      </w:r>
      <w:r w:rsidRPr="00E518CC">
        <w:rPr>
          <w:rFonts w:ascii="Consolas" w:eastAsia="Times New Roman" w:hAnsi="Consolas"/>
          <w:color w:val="D4D4D4"/>
          <w:szCs w:val="21"/>
          <w:lang w:val="en-IE" w:eastAsia="en-IE"/>
        </w:rPr>
        <w:t>: </w:t>
      </w:r>
      <w:r w:rsidRPr="00E518CC">
        <w:rPr>
          <w:rFonts w:ascii="Consolas" w:eastAsia="Times New Roman" w:hAnsi="Consolas"/>
          <w:color w:val="B5CEA8"/>
          <w:szCs w:val="21"/>
          <w:lang w:val="en-IE" w:eastAsia="en-IE"/>
        </w:rPr>
        <w:t>2</w:t>
      </w:r>
      <w:r w:rsidRPr="00E518CC">
        <w:rPr>
          <w:rFonts w:ascii="Consolas" w:eastAsia="Times New Roman" w:hAnsi="Consolas"/>
          <w:color w:val="D4D4D4"/>
          <w:szCs w:val="21"/>
          <w:lang w:val="en-IE" w:eastAsia="en-IE"/>
        </w:rPr>
        <w:t>,</w:t>
      </w:r>
    </w:p>
    <w:p w14:paraId="1E0F6C2F"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"agency"</w:t>
      </w:r>
      <w:r w:rsidRPr="00E518CC">
        <w:rPr>
          <w:rFonts w:ascii="Consolas" w:eastAsia="Times New Roman" w:hAnsi="Consolas"/>
          <w:color w:val="D4D4D4"/>
          <w:szCs w:val="21"/>
          <w:lang w:val="en-IE" w:eastAsia="en-IE"/>
        </w:rPr>
        <w:t>: </w:t>
      </w:r>
      <w:r w:rsidRPr="00E518CC">
        <w:rPr>
          <w:rFonts w:ascii="Consolas" w:eastAsia="Times New Roman" w:hAnsi="Consolas"/>
          <w:color w:val="CE9178"/>
          <w:szCs w:val="21"/>
          <w:lang w:val="en-IE" w:eastAsia="en-IE"/>
        </w:rPr>
        <w:t>"128"</w:t>
      </w:r>
      <w:r w:rsidRPr="00E518CC">
        <w:rPr>
          <w:rFonts w:ascii="Consolas" w:eastAsia="Times New Roman" w:hAnsi="Consolas"/>
          <w:color w:val="D4D4D4"/>
          <w:szCs w:val="21"/>
          <w:lang w:val="en-IE" w:eastAsia="en-IE"/>
        </w:rPr>
        <w:t>,</w:t>
      </w:r>
    </w:p>
    <w:p w14:paraId="50B61214"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t>
      </w:r>
      <w:proofErr w:type="spellStart"/>
      <w:r w:rsidRPr="00E518CC">
        <w:rPr>
          <w:rFonts w:ascii="Consolas" w:eastAsia="Times New Roman" w:hAnsi="Consolas"/>
          <w:color w:val="9CDCFE"/>
          <w:szCs w:val="21"/>
          <w:lang w:val="en-IE" w:eastAsia="en-IE"/>
        </w:rPr>
        <w:t>sourcedb</w:t>
      </w:r>
      <w:proofErr w:type="spellEnd"/>
      <w:r w:rsidRPr="00E518CC">
        <w:rPr>
          <w:rFonts w:ascii="Consolas" w:eastAsia="Times New Roman" w:hAnsi="Consolas"/>
          <w:color w:val="9CDCFE"/>
          <w:szCs w:val="21"/>
          <w:lang w:val="en-IE" w:eastAsia="en-IE"/>
        </w:rPr>
        <w:t>"</w:t>
      </w:r>
      <w:r w:rsidRPr="00E518CC">
        <w:rPr>
          <w:rFonts w:ascii="Consolas" w:eastAsia="Times New Roman" w:hAnsi="Consolas"/>
          <w:color w:val="D4D4D4"/>
          <w:szCs w:val="21"/>
          <w:lang w:val="en-IE" w:eastAsia="en-IE"/>
        </w:rPr>
        <w:t>: </w:t>
      </w:r>
      <w:r w:rsidRPr="00E518CC">
        <w:rPr>
          <w:rFonts w:ascii="Consolas" w:eastAsia="Times New Roman" w:hAnsi="Consolas"/>
          <w:color w:val="B5CEA8"/>
          <w:szCs w:val="21"/>
          <w:lang w:val="en-IE" w:eastAsia="en-IE"/>
        </w:rPr>
        <w:t>128</w:t>
      </w:r>
      <w:r w:rsidRPr="00E518CC">
        <w:rPr>
          <w:rFonts w:ascii="Consolas" w:eastAsia="Times New Roman" w:hAnsi="Consolas"/>
          <w:color w:val="D4D4D4"/>
          <w:szCs w:val="21"/>
          <w:lang w:val="en-IE" w:eastAsia="en-IE"/>
        </w:rPr>
        <w:t>,</w:t>
      </w:r>
    </w:p>
    <w:p w14:paraId="73E05C49"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"category"</w:t>
      </w:r>
      <w:r w:rsidRPr="00E518CC">
        <w:rPr>
          <w:rFonts w:ascii="Consolas" w:eastAsia="Times New Roman" w:hAnsi="Consolas"/>
          <w:color w:val="D4D4D4"/>
          <w:szCs w:val="21"/>
          <w:lang w:val="en-IE" w:eastAsia="en-IE"/>
        </w:rPr>
        <w:t>: </w:t>
      </w:r>
      <w:r w:rsidRPr="00E518CC">
        <w:rPr>
          <w:rFonts w:ascii="Consolas" w:eastAsia="Times New Roman" w:hAnsi="Consolas"/>
          <w:color w:val="CE9178"/>
          <w:szCs w:val="21"/>
          <w:lang w:val="en-IE" w:eastAsia="en-IE"/>
        </w:rPr>
        <w:t>"DOM"</w:t>
      </w:r>
      <w:r w:rsidRPr="00E518CC">
        <w:rPr>
          <w:rFonts w:ascii="Consolas" w:eastAsia="Times New Roman" w:hAnsi="Consolas"/>
          <w:color w:val="D4D4D4"/>
          <w:szCs w:val="21"/>
          <w:lang w:val="en-IE" w:eastAsia="en-IE"/>
        </w:rPr>
        <w:t>,</w:t>
      </w:r>
    </w:p>
    <w:p w14:paraId="01414041"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"workcode"</w:t>
      </w:r>
      <w:r w:rsidRPr="00E518CC">
        <w:rPr>
          <w:rFonts w:ascii="Consolas" w:eastAsia="Times New Roman" w:hAnsi="Consolas"/>
          <w:color w:val="D4D4D4"/>
          <w:szCs w:val="21"/>
          <w:lang w:val="en-IE" w:eastAsia="en-IE"/>
        </w:rPr>
        <w:t>: </w:t>
      </w:r>
      <w:r w:rsidRPr="00E518CC">
        <w:rPr>
          <w:rFonts w:ascii="Consolas" w:eastAsia="Times New Roman" w:hAnsi="Consolas"/>
          <w:color w:val="CE9178"/>
          <w:szCs w:val="21"/>
          <w:lang w:val="en-IE" w:eastAsia="en-IE"/>
        </w:rPr>
        <w:t>"R28995187"</w:t>
      </w:r>
      <w:r w:rsidRPr="00E518CC">
        <w:rPr>
          <w:rFonts w:ascii="Consolas" w:eastAsia="Times New Roman" w:hAnsi="Consolas"/>
          <w:color w:val="D4D4D4"/>
          <w:szCs w:val="21"/>
          <w:lang w:val="en-IE" w:eastAsia="en-IE"/>
        </w:rPr>
        <w:t>,</w:t>
      </w:r>
    </w:p>
    <w:p w14:paraId="3F4AA819"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t>
      </w:r>
      <w:proofErr w:type="spellStart"/>
      <w:r w:rsidRPr="00E518CC">
        <w:rPr>
          <w:rFonts w:ascii="Consolas" w:eastAsia="Times New Roman" w:hAnsi="Consolas"/>
          <w:color w:val="9CDCFE"/>
          <w:szCs w:val="21"/>
          <w:lang w:val="en-IE" w:eastAsia="en-IE"/>
        </w:rPr>
        <w:t>originalTitle</w:t>
      </w:r>
      <w:proofErr w:type="spellEnd"/>
      <w:r w:rsidRPr="00E518CC">
        <w:rPr>
          <w:rFonts w:ascii="Consolas" w:eastAsia="Times New Roman" w:hAnsi="Consolas"/>
          <w:color w:val="9CDCFE"/>
          <w:szCs w:val="21"/>
          <w:lang w:val="en-IE" w:eastAsia="en-IE"/>
        </w:rPr>
        <w:t>"</w:t>
      </w:r>
      <w:r w:rsidRPr="00E518CC">
        <w:rPr>
          <w:rFonts w:ascii="Consolas" w:eastAsia="Times New Roman" w:hAnsi="Consolas"/>
          <w:color w:val="D4D4D4"/>
          <w:szCs w:val="21"/>
          <w:lang w:val="en-IE" w:eastAsia="en-IE"/>
        </w:rPr>
        <w:t>: </w:t>
      </w:r>
      <w:r w:rsidRPr="00E518CC">
        <w:rPr>
          <w:rFonts w:ascii="Consolas" w:eastAsia="Times New Roman" w:hAnsi="Consolas"/>
          <w:color w:val="CE9178"/>
          <w:szCs w:val="21"/>
          <w:lang w:val="en-IE" w:eastAsia="en-IE"/>
        </w:rPr>
        <w:t>"string"</w:t>
      </w:r>
      <w:r w:rsidRPr="00E518CC">
        <w:rPr>
          <w:rFonts w:ascii="Consolas" w:eastAsia="Times New Roman" w:hAnsi="Consolas"/>
          <w:color w:val="D4D4D4"/>
          <w:szCs w:val="21"/>
          <w:lang w:val="en-IE" w:eastAsia="en-IE"/>
        </w:rPr>
        <w:t>,</w:t>
      </w:r>
    </w:p>
    <w:p w14:paraId="2E1FA08D"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t>
      </w:r>
      <w:proofErr w:type="spellStart"/>
      <w:r w:rsidRPr="00E518CC">
        <w:rPr>
          <w:rFonts w:ascii="Consolas" w:eastAsia="Times New Roman" w:hAnsi="Consolas"/>
          <w:color w:val="9CDCFE"/>
          <w:szCs w:val="21"/>
          <w:lang w:val="en-IE" w:eastAsia="en-IE"/>
        </w:rPr>
        <w:t>interestedParties</w:t>
      </w:r>
      <w:proofErr w:type="spellEnd"/>
      <w:r w:rsidRPr="00E518CC">
        <w:rPr>
          <w:rFonts w:ascii="Consolas" w:eastAsia="Times New Roman" w:hAnsi="Consolas"/>
          <w:color w:val="9CDCFE"/>
          <w:szCs w:val="21"/>
          <w:lang w:val="en-IE" w:eastAsia="en-IE"/>
        </w:rPr>
        <w:t>"</w:t>
      </w:r>
      <w:r w:rsidRPr="00E518CC">
        <w:rPr>
          <w:rFonts w:ascii="Consolas" w:eastAsia="Times New Roman" w:hAnsi="Consolas"/>
          <w:color w:val="D4D4D4"/>
          <w:szCs w:val="21"/>
          <w:lang w:val="en-IE" w:eastAsia="en-IE"/>
        </w:rPr>
        <w:t>: [</w:t>
      </w:r>
    </w:p>
    <w:p w14:paraId="0E5EFB85"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p>
    <w:p w14:paraId="6CE3DCEE"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w:t>
      </w:r>
      <w:proofErr w:type="spellStart"/>
      <w:r w:rsidRPr="00E518CC">
        <w:rPr>
          <w:rFonts w:ascii="Consolas" w:eastAsia="Times New Roman" w:hAnsi="Consolas"/>
          <w:color w:val="9CDCFE"/>
          <w:szCs w:val="21"/>
          <w:lang w:val="en-IE" w:eastAsia="en-IE"/>
        </w:rPr>
        <w:t>nameNumber</w:t>
      </w:r>
      <w:proofErr w:type="spellEnd"/>
      <w:r w:rsidRPr="00E518CC">
        <w:rPr>
          <w:rFonts w:ascii="Consolas" w:eastAsia="Times New Roman" w:hAnsi="Consolas"/>
          <w:color w:val="9CDCFE"/>
          <w:szCs w:val="21"/>
          <w:lang w:val="en-IE" w:eastAsia="en-IE"/>
        </w:rPr>
        <w:t>"</w:t>
      </w:r>
      <w:r w:rsidRPr="00E518CC">
        <w:rPr>
          <w:rFonts w:ascii="Consolas" w:eastAsia="Times New Roman" w:hAnsi="Consolas"/>
          <w:color w:val="D4D4D4"/>
          <w:szCs w:val="21"/>
          <w:lang w:val="en-IE" w:eastAsia="en-IE"/>
        </w:rPr>
        <w:t>: </w:t>
      </w:r>
      <w:r w:rsidRPr="00E518CC">
        <w:rPr>
          <w:rFonts w:ascii="Consolas" w:eastAsia="Times New Roman" w:hAnsi="Consolas"/>
          <w:color w:val="B5CEA8"/>
          <w:szCs w:val="21"/>
          <w:lang w:val="en-IE" w:eastAsia="en-IE"/>
        </w:rPr>
        <w:t>375001586</w:t>
      </w:r>
      <w:r w:rsidRPr="00E518CC">
        <w:rPr>
          <w:rFonts w:ascii="Consolas" w:eastAsia="Times New Roman" w:hAnsi="Consolas"/>
          <w:color w:val="D4D4D4"/>
          <w:szCs w:val="21"/>
          <w:lang w:val="en-IE" w:eastAsia="en-IE"/>
        </w:rPr>
        <w:t>,</w:t>
      </w:r>
    </w:p>
    <w:p w14:paraId="7C9F7877"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r w:rsidRPr="00E518CC">
        <w:rPr>
          <w:rFonts w:ascii="Consolas" w:eastAsia="Times New Roman" w:hAnsi="Consolas"/>
          <w:color w:val="9CDCFE"/>
          <w:szCs w:val="21"/>
          <w:lang w:val="en-IE" w:eastAsia="en-IE"/>
        </w:rPr>
        <w:t>"role"</w:t>
      </w:r>
      <w:r w:rsidRPr="00E518CC">
        <w:rPr>
          <w:rFonts w:ascii="Consolas" w:eastAsia="Times New Roman" w:hAnsi="Consolas"/>
          <w:color w:val="D4D4D4"/>
          <w:szCs w:val="21"/>
          <w:lang w:val="en-IE" w:eastAsia="en-IE"/>
        </w:rPr>
        <w:t>: </w:t>
      </w:r>
      <w:r w:rsidRPr="00E518CC">
        <w:rPr>
          <w:rFonts w:ascii="Consolas" w:eastAsia="Times New Roman" w:hAnsi="Consolas"/>
          <w:color w:val="CE9178"/>
          <w:szCs w:val="21"/>
          <w:lang w:val="en-IE" w:eastAsia="en-IE"/>
        </w:rPr>
        <w:t>"CA"</w:t>
      </w:r>
    </w:p>
    <w:p w14:paraId="0CDD5D8D"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p>
    <w:p w14:paraId="235AA87D"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p>
    <w:p w14:paraId="67FE9B13"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p>
    <w:p w14:paraId="2D9015AC" w14:textId="77777777" w:rsidR="00E518CC" w:rsidRPr="00E518CC" w:rsidRDefault="00E518CC" w:rsidP="00E518CC">
      <w:pPr>
        <w:shd w:val="clear" w:color="auto" w:fill="1E1E1E"/>
        <w:spacing w:before="0" w:line="285" w:lineRule="atLeast"/>
        <w:ind w:left="720"/>
        <w:rPr>
          <w:rFonts w:ascii="Consolas" w:eastAsia="Times New Roman" w:hAnsi="Consolas"/>
          <w:color w:val="D4D4D4"/>
          <w:szCs w:val="21"/>
          <w:lang w:val="en-IE" w:eastAsia="en-IE"/>
        </w:rPr>
      </w:pPr>
      <w:r w:rsidRPr="00E518CC">
        <w:rPr>
          <w:rFonts w:ascii="Consolas" w:eastAsia="Times New Roman" w:hAnsi="Consolas"/>
          <w:color w:val="D4D4D4"/>
          <w:szCs w:val="21"/>
          <w:lang w:val="en-IE" w:eastAsia="en-IE"/>
        </w:rPr>
        <w:t>    ],</w:t>
      </w:r>
    </w:p>
    <w:p w14:paraId="5154FB1C" w14:textId="2E16CBAF" w:rsidR="00C055B2" w:rsidRDefault="00C055B2" w:rsidP="00C055B2">
      <w:pPr>
        <w:ind w:left="720"/>
        <w:rPr>
          <w:lang w:val="en-GB"/>
        </w:rPr>
      </w:pPr>
    </w:p>
    <w:p w14:paraId="3B90CED1" w14:textId="3D5B0463" w:rsidR="00821893" w:rsidRDefault="00821893" w:rsidP="00C055B2">
      <w:pPr>
        <w:ind w:left="720"/>
        <w:rPr>
          <w:lang w:val="en-GB"/>
        </w:rPr>
      </w:pPr>
    </w:p>
    <w:p w14:paraId="67C42959" w14:textId="6B731DEF" w:rsidR="00821893" w:rsidRDefault="00821893" w:rsidP="00C055B2">
      <w:pPr>
        <w:ind w:left="720"/>
        <w:rPr>
          <w:lang w:val="en-GB"/>
        </w:rPr>
      </w:pPr>
    </w:p>
    <w:p w14:paraId="3A505B87" w14:textId="37D40DB4" w:rsidR="00821893" w:rsidRDefault="00821893" w:rsidP="00C055B2">
      <w:pPr>
        <w:ind w:left="720"/>
        <w:rPr>
          <w:lang w:val="en-GB"/>
        </w:rPr>
      </w:pPr>
    </w:p>
    <w:p w14:paraId="5D1E8D0D" w14:textId="781623AE" w:rsidR="00821893" w:rsidRDefault="00821893" w:rsidP="00C055B2">
      <w:pPr>
        <w:ind w:left="720"/>
        <w:rPr>
          <w:lang w:val="en-GB"/>
        </w:rPr>
      </w:pPr>
    </w:p>
    <w:p w14:paraId="0463C300" w14:textId="023C82FD" w:rsidR="00821893" w:rsidRDefault="00821893" w:rsidP="00C055B2">
      <w:pPr>
        <w:ind w:left="720"/>
        <w:rPr>
          <w:lang w:val="en-GB"/>
        </w:rPr>
      </w:pPr>
    </w:p>
    <w:p w14:paraId="6679C8EC" w14:textId="77777777" w:rsidR="00821893" w:rsidRPr="00BF29D1" w:rsidRDefault="00821893" w:rsidP="00C055B2">
      <w:pPr>
        <w:ind w:left="720"/>
        <w:rPr>
          <w:lang w:val="en-GB"/>
        </w:rPr>
      </w:pPr>
    </w:p>
    <w:p w14:paraId="402CD122" w14:textId="44C0DFD0" w:rsidR="006433E3" w:rsidRPr="00BF29D1" w:rsidRDefault="00C055B2" w:rsidP="006433E3">
      <w:pPr>
        <w:pStyle w:val="Heading2"/>
        <w:rPr>
          <w:lang w:val="en-GB"/>
        </w:rPr>
      </w:pPr>
      <w:bookmarkStart w:id="90" w:name="_Toc66716843"/>
      <w:proofErr w:type="spellStart"/>
      <w:r>
        <w:rPr>
          <w:lang w:val="en-GB"/>
        </w:rPr>
        <w:t>UpdateSubmission</w:t>
      </w:r>
      <w:bookmarkEnd w:id="90"/>
      <w:proofErr w:type="spellEnd"/>
    </w:p>
    <w:p w14:paraId="03D9C2C7" w14:textId="7F6C1C7A" w:rsidR="006433E3" w:rsidRPr="00BF29D1" w:rsidRDefault="006433E3" w:rsidP="006433E3">
      <w:pPr>
        <w:pStyle w:val="NormalIndent"/>
        <w:rPr>
          <w:lang w:val="en-GB"/>
        </w:rPr>
      </w:pPr>
    </w:p>
    <w:tbl>
      <w:tblPr>
        <w:tblW w:w="9058"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728"/>
        <w:gridCol w:w="943"/>
        <w:gridCol w:w="3908"/>
        <w:gridCol w:w="1479"/>
      </w:tblGrid>
      <w:tr w:rsidR="00C055B2" w:rsidRPr="00BF29D1" w14:paraId="16D0EAC9" w14:textId="77777777" w:rsidTr="00C055B2">
        <w:trPr>
          <w:cantSplit/>
          <w:trHeight w:val="596"/>
        </w:trPr>
        <w:tc>
          <w:tcPr>
            <w:tcW w:w="2728" w:type="dxa"/>
            <w:tcBorders>
              <w:bottom w:val="single" w:sz="6" w:space="0" w:color="000000"/>
            </w:tcBorders>
            <w:shd w:val="pct12" w:color="auto" w:fill="FFFFFF"/>
          </w:tcPr>
          <w:p w14:paraId="5965F9BD" w14:textId="77777777" w:rsidR="00C055B2" w:rsidRPr="00BF29D1" w:rsidRDefault="00C055B2" w:rsidP="00AB6B79">
            <w:pPr>
              <w:rPr>
                <w:lang w:val="en-GB"/>
              </w:rPr>
            </w:pPr>
            <w:r w:rsidRPr="00BF29D1">
              <w:rPr>
                <w:lang w:val="en-GB"/>
              </w:rPr>
              <w:t>Field</w:t>
            </w:r>
          </w:p>
        </w:tc>
        <w:tc>
          <w:tcPr>
            <w:tcW w:w="943" w:type="dxa"/>
            <w:shd w:val="pct12" w:color="auto" w:fill="FFFFFF"/>
          </w:tcPr>
          <w:p w14:paraId="73BA7365" w14:textId="77777777" w:rsidR="00C055B2" w:rsidRPr="00BF29D1" w:rsidRDefault="00C055B2" w:rsidP="00AB6B79">
            <w:pPr>
              <w:rPr>
                <w:lang w:val="en-GB"/>
              </w:rPr>
            </w:pPr>
            <w:proofErr w:type="spellStart"/>
            <w:r w:rsidRPr="00BF29D1">
              <w:rPr>
                <w:lang w:val="en-GB"/>
              </w:rPr>
              <w:t>Req</w:t>
            </w:r>
            <w:proofErr w:type="spellEnd"/>
          </w:p>
        </w:tc>
        <w:tc>
          <w:tcPr>
            <w:tcW w:w="3908" w:type="dxa"/>
            <w:shd w:val="pct12" w:color="auto" w:fill="FFFFFF"/>
          </w:tcPr>
          <w:p w14:paraId="52E9CE52" w14:textId="77777777" w:rsidR="00C055B2" w:rsidRPr="00BF29D1" w:rsidRDefault="00C055B2" w:rsidP="00AB6B79">
            <w:pPr>
              <w:rPr>
                <w:lang w:val="en-GB"/>
              </w:rPr>
            </w:pPr>
            <w:r w:rsidRPr="00BF29D1">
              <w:rPr>
                <w:lang w:val="en-GB"/>
              </w:rPr>
              <w:t>Field Description</w:t>
            </w:r>
          </w:p>
        </w:tc>
        <w:tc>
          <w:tcPr>
            <w:tcW w:w="1479" w:type="dxa"/>
            <w:shd w:val="pct12" w:color="auto" w:fill="FFFFFF"/>
          </w:tcPr>
          <w:p w14:paraId="6E9CF787" w14:textId="77777777" w:rsidR="00C055B2" w:rsidRPr="00BF29D1" w:rsidRDefault="00C055B2" w:rsidP="00AB6B79">
            <w:pPr>
              <w:rPr>
                <w:sz w:val="18"/>
                <w:szCs w:val="18"/>
                <w:lang w:val="en-GB"/>
              </w:rPr>
            </w:pPr>
            <w:r w:rsidRPr="00BF29D1">
              <w:rPr>
                <w:sz w:val="18"/>
                <w:szCs w:val="18"/>
                <w:lang w:val="en-GB"/>
              </w:rPr>
              <w:t>Field Rules Reference</w:t>
            </w:r>
          </w:p>
        </w:tc>
      </w:tr>
      <w:tr w:rsidR="00C055B2" w:rsidRPr="00BF29D1" w14:paraId="5ABBCCD3" w14:textId="77777777" w:rsidTr="00C055B2">
        <w:trPr>
          <w:cantSplit/>
          <w:trHeight w:val="353"/>
        </w:trPr>
        <w:tc>
          <w:tcPr>
            <w:tcW w:w="2728" w:type="dxa"/>
            <w:shd w:val="clear" w:color="auto" w:fill="E6E6E6"/>
          </w:tcPr>
          <w:p w14:paraId="67CBD47E" w14:textId="1F6F3D7F" w:rsidR="00C055B2" w:rsidRPr="00C055B2" w:rsidRDefault="00C055B2" w:rsidP="00C055B2">
            <w:pPr>
              <w:rPr>
                <w:iCs/>
                <w:sz w:val="18"/>
                <w:szCs w:val="18"/>
                <w:lang w:val="en-GB"/>
              </w:rPr>
            </w:pPr>
            <w:proofErr w:type="spellStart"/>
            <w:r w:rsidRPr="00BF29D1">
              <w:rPr>
                <w:iCs/>
                <w:sz w:val="18"/>
                <w:szCs w:val="18"/>
                <w:lang w:val="en-GB"/>
              </w:rPr>
              <w:t>submissionId</w:t>
            </w:r>
            <w:proofErr w:type="spellEnd"/>
          </w:p>
        </w:tc>
        <w:tc>
          <w:tcPr>
            <w:tcW w:w="943" w:type="dxa"/>
          </w:tcPr>
          <w:p w14:paraId="179BE362" w14:textId="0996EC8F" w:rsidR="00C055B2" w:rsidRPr="00BF29D1" w:rsidRDefault="00C055B2" w:rsidP="00C055B2">
            <w:pPr>
              <w:rPr>
                <w:sz w:val="18"/>
                <w:szCs w:val="18"/>
                <w:lang w:val="en-GB"/>
              </w:rPr>
            </w:pPr>
            <w:r w:rsidRPr="00BF29D1">
              <w:rPr>
                <w:sz w:val="18"/>
                <w:szCs w:val="18"/>
                <w:lang w:val="en-GB"/>
              </w:rPr>
              <w:t>M</w:t>
            </w:r>
          </w:p>
        </w:tc>
        <w:tc>
          <w:tcPr>
            <w:tcW w:w="3908" w:type="dxa"/>
          </w:tcPr>
          <w:p w14:paraId="526EF294" w14:textId="7DFDDEFF" w:rsidR="00C055B2" w:rsidRPr="00BF29D1" w:rsidRDefault="00C055B2" w:rsidP="00C055B2">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479" w:type="dxa"/>
          </w:tcPr>
          <w:p w14:paraId="055CF8A7" w14:textId="36570328" w:rsidR="00C055B2" w:rsidRPr="00BF29D1" w:rsidRDefault="00C055B2" w:rsidP="00C055B2">
            <w:pPr>
              <w:rPr>
                <w:sz w:val="18"/>
                <w:szCs w:val="18"/>
                <w:lang w:val="en-GB"/>
              </w:rPr>
            </w:pPr>
          </w:p>
        </w:tc>
      </w:tr>
      <w:tr w:rsidR="001B6DFD" w:rsidRPr="00BF29D1" w14:paraId="50016B0A" w14:textId="77777777" w:rsidTr="00C055B2">
        <w:trPr>
          <w:cantSplit/>
          <w:trHeight w:val="353"/>
        </w:trPr>
        <w:tc>
          <w:tcPr>
            <w:tcW w:w="2728" w:type="dxa"/>
            <w:shd w:val="clear" w:color="auto" w:fill="E6E6E6"/>
          </w:tcPr>
          <w:p w14:paraId="4EE61521" w14:textId="17AC518F" w:rsidR="001B6DFD" w:rsidRPr="00BF29D1" w:rsidRDefault="001B6DFD" w:rsidP="001B6DFD">
            <w:pPr>
              <w:rPr>
                <w:iCs/>
                <w:sz w:val="18"/>
                <w:szCs w:val="18"/>
                <w:lang w:val="en-GB"/>
              </w:rPr>
            </w:pPr>
            <w:proofErr w:type="spellStart"/>
            <w:r>
              <w:rPr>
                <w:iCs/>
                <w:sz w:val="18"/>
                <w:szCs w:val="18"/>
                <w:lang w:val="en-GB"/>
              </w:rPr>
              <w:t>preferredIswc</w:t>
            </w:r>
            <w:proofErr w:type="spellEnd"/>
          </w:p>
        </w:tc>
        <w:tc>
          <w:tcPr>
            <w:tcW w:w="943" w:type="dxa"/>
          </w:tcPr>
          <w:p w14:paraId="6BC57870" w14:textId="48C1A308" w:rsidR="001B6DFD" w:rsidRPr="00BF29D1" w:rsidRDefault="001B6DFD" w:rsidP="001B6DFD">
            <w:pPr>
              <w:rPr>
                <w:sz w:val="18"/>
                <w:szCs w:val="18"/>
                <w:lang w:val="en-GB"/>
              </w:rPr>
            </w:pPr>
            <w:r>
              <w:rPr>
                <w:sz w:val="18"/>
                <w:szCs w:val="18"/>
                <w:lang w:val="en-GB"/>
              </w:rPr>
              <w:t>M</w:t>
            </w:r>
          </w:p>
        </w:tc>
        <w:tc>
          <w:tcPr>
            <w:tcW w:w="3908" w:type="dxa"/>
          </w:tcPr>
          <w:p w14:paraId="11AA5EA5" w14:textId="1DE2C322" w:rsidR="001B6DFD" w:rsidRPr="00BF29D1" w:rsidRDefault="009863ED" w:rsidP="001B6DFD">
            <w:pPr>
              <w:rPr>
                <w:sz w:val="18"/>
                <w:szCs w:val="18"/>
                <w:lang w:val="en-GB"/>
              </w:rPr>
            </w:pPr>
            <w:r>
              <w:rPr>
                <w:bCs/>
                <w:sz w:val="18"/>
                <w:szCs w:val="18"/>
                <w:lang w:val="en-GB"/>
              </w:rPr>
              <w:t>Must</w:t>
            </w:r>
            <w:r w:rsidR="001B6DFD">
              <w:rPr>
                <w:bCs/>
                <w:sz w:val="18"/>
                <w:szCs w:val="18"/>
                <w:lang w:val="en-GB"/>
              </w:rPr>
              <w:t xml:space="preserve"> be provided </w:t>
            </w:r>
            <w:r>
              <w:rPr>
                <w:bCs/>
                <w:sz w:val="18"/>
                <w:szCs w:val="18"/>
                <w:lang w:val="en-GB"/>
              </w:rPr>
              <w:t xml:space="preserve">for an update submission and must correspond to </w:t>
            </w:r>
            <w:r w:rsidR="003B7650">
              <w:rPr>
                <w:bCs/>
                <w:sz w:val="18"/>
                <w:szCs w:val="18"/>
                <w:lang w:val="en-GB"/>
              </w:rPr>
              <w:t>an</w:t>
            </w:r>
            <w:r>
              <w:rPr>
                <w:bCs/>
                <w:sz w:val="18"/>
                <w:szCs w:val="18"/>
                <w:lang w:val="en-GB"/>
              </w:rPr>
              <w:t xml:space="preserve"> </w:t>
            </w:r>
            <w:r w:rsidR="00D06C7D">
              <w:rPr>
                <w:bCs/>
                <w:sz w:val="18"/>
                <w:szCs w:val="18"/>
                <w:lang w:val="en-GB"/>
              </w:rPr>
              <w:t>existing P</w:t>
            </w:r>
            <w:r w:rsidR="00C83A88">
              <w:rPr>
                <w:bCs/>
                <w:sz w:val="18"/>
                <w:szCs w:val="18"/>
                <w:lang w:val="en-GB"/>
              </w:rPr>
              <w:t xml:space="preserve">referred ISWC </w:t>
            </w:r>
            <w:r w:rsidR="00D06C7D">
              <w:rPr>
                <w:bCs/>
                <w:sz w:val="18"/>
                <w:szCs w:val="18"/>
                <w:lang w:val="en-GB"/>
              </w:rPr>
              <w:t xml:space="preserve">in the ISWC </w:t>
            </w:r>
            <w:r w:rsidR="003B7650">
              <w:rPr>
                <w:bCs/>
                <w:sz w:val="18"/>
                <w:szCs w:val="18"/>
                <w:lang w:val="en-GB"/>
              </w:rPr>
              <w:t xml:space="preserve">database. </w:t>
            </w:r>
            <w:r w:rsidR="00C83A88">
              <w:rPr>
                <w:bCs/>
                <w:sz w:val="18"/>
                <w:szCs w:val="18"/>
                <w:lang w:val="en-GB"/>
              </w:rPr>
              <w:t xml:space="preserve"> </w:t>
            </w:r>
            <w:r w:rsidR="001B6DFD">
              <w:rPr>
                <w:bCs/>
                <w:sz w:val="18"/>
                <w:szCs w:val="18"/>
                <w:lang w:val="en-GB"/>
              </w:rPr>
              <w:t xml:space="preserve">  </w:t>
            </w:r>
          </w:p>
        </w:tc>
        <w:tc>
          <w:tcPr>
            <w:tcW w:w="1479" w:type="dxa"/>
          </w:tcPr>
          <w:p w14:paraId="4FFDA074" w14:textId="0DEA8E10" w:rsidR="001B6DFD" w:rsidRPr="00BF29D1" w:rsidRDefault="004B53E4" w:rsidP="001B6DFD">
            <w:pPr>
              <w:rPr>
                <w:sz w:val="18"/>
                <w:szCs w:val="18"/>
                <w:lang w:val="en-GB"/>
              </w:rPr>
            </w:pPr>
            <w:r>
              <w:rPr>
                <w:sz w:val="18"/>
                <w:szCs w:val="18"/>
              </w:rPr>
              <w:t>8,9,10</w:t>
            </w:r>
            <w:r w:rsidR="00A43BDE">
              <w:rPr>
                <w:sz w:val="18"/>
                <w:szCs w:val="18"/>
              </w:rPr>
              <w:t>,</w:t>
            </w:r>
            <w:commentRangeStart w:id="91"/>
            <w:commentRangeStart w:id="92"/>
            <w:r w:rsidR="00214557">
              <w:rPr>
                <w:sz w:val="18"/>
                <w:szCs w:val="18"/>
              </w:rPr>
              <w:t>2</w:t>
            </w:r>
            <w:r w:rsidR="00A43BDE">
              <w:rPr>
                <w:sz w:val="18"/>
                <w:szCs w:val="18"/>
              </w:rPr>
              <w:t>1</w:t>
            </w:r>
            <w:commentRangeEnd w:id="91"/>
            <w:r w:rsidR="009235B4">
              <w:rPr>
                <w:rStyle w:val="CommentReference"/>
              </w:rPr>
              <w:commentReference w:id="91"/>
            </w:r>
            <w:commentRangeEnd w:id="92"/>
            <w:r w:rsidR="00305A91">
              <w:rPr>
                <w:rStyle w:val="CommentReference"/>
              </w:rPr>
              <w:commentReference w:id="92"/>
            </w:r>
            <w:r w:rsidR="00A43BDE">
              <w:rPr>
                <w:sz w:val="18"/>
                <w:szCs w:val="18"/>
              </w:rPr>
              <w:t>,17</w:t>
            </w:r>
          </w:p>
        </w:tc>
      </w:tr>
      <w:tr w:rsidR="00C055B2" w:rsidRPr="00BF29D1" w14:paraId="6524B372" w14:textId="77777777" w:rsidTr="00C055B2">
        <w:trPr>
          <w:cantSplit/>
          <w:trHeight w:val="343"/>
        </w:trPr>
        <w:tc>
          <w:tcPr>
            <w:tcW w:w="2728" w:type="dxa"/>
            <w:shd w:val="clear" w:color="auto" w:fill="E6E6E6"/>
          </w:tcPr>
          <w:p w14:paraId="71AD904B" w14:textId="0F60CD8F" w:rsidR="00C055B2" w:rsidRPr="00C055B2" w:rsidRDefault="00C055B2" w:rsidP="00C055B2">
            <w:pPr>
              <w:rPr>
                <w:iCs/>
                <w:sz w:val="18"/>
                <w:szCs w:val="18"/>
                <w:lang w:val="en-GB"/>
              </w:rPr>
            </w:pPr>
            <w:r w:rsidRPr="00BF29D1">
              <w:rPr>
                <w:iCs/>
                <w:sz w:val="18"/>
                <w:szCs w:val="18"/>
                <w:lang w:val="en-GB"/>
              </w:rPr>
              <w:t>agency</w:t>
            </w:r>
          </w:p>
        </w:tc>
        <w:tc>
          <w:tcPr>
            <w:tcW w:w="943" w:type="dxa"/>
          </w:tcPr>
          <w:p w14:paraId="4DE6F2AF" w14:textId="0FBA903D" w:rsidR="00C055B2" w:rsidRPr="00BF29D1" w:rsidRDefault="00C055B2" w:rsidP="00C055B2">
            <w:pPr>
              <w:rPr>
                <w:sz w:val="18"/>
                <w:szCs w:val="18"/>
                <w:lang w:val="en-GB"/>
              </w:rPr>
            </w:pPr>
            <w:r w:rsidRPr="00BF29D1">
              <w:rPr>
                <w:sz w:val="18"/>
                <w:szCs w:val="18"/>
                <w:lang w:val="en-GB"/>
              </w:rPr>
              <w:t>M</w:t>
            </w:r>
          </w:p>
        </w:tc>
        <w:tc>
          <w:tcPr>
            <w:tcW w:w="3908" w:type="dxa"/>
          </w:tcPr>
          <w:p w14:paraId="033C2ADD" w14:textId="77777777" w:rsidR="00C055B2" w:rsidRPr="00BF29D1" w:rsidRDefault="00C055B2" w:rsidP="00C055B2">
            <w:pPr>
              <w:rPr>
                <w:sz w:val="18"/>
                <w:szCs w:val="18"/>
                <w:lang w:val="en-GB"/>
              </w:rPr>
            </w:pPr>
            <w:r w:rsidRPr="00BF29D1">
              <w:rPr>
                <w:sz w:val="18"/>
                <w:szCs w:val="18"/>
                <w:lang w:val="en-GB"/>
              </w:rPr>
              <w:t>Represents the society that submitted the file.</w:t>
            </w:r>
          </w:p>
          <w:p w14:paraId="7C9A8EA3" w14:textId="36450454" w:rsidR="00C055B2" w:rsidRPr="00BF29D1" w:rsidRDefault="00C055B2" w:rsidP="00C055B2">
            <w:pPr>
              <w:rPr>
                <w:sz w:val="18"/>
                <w:szCs w:val="18"/>
                <w:lang w:val="en-GB"/>
              </w:rPr>
            </w:pPr>
            <w:r w:rsidRPr="00BF29D1">
              <w:rPr>
                <w:sz w:val="18"/>
                <w:szCs w:val="18"/>
                <w:lang w:val="en-GB"/>
              </w:rPr>
              <w:t>Values for this field reside in the Agency Code Table.</w:t>
            </w:r>
          </w:p>
        </w:tc>
        <w:tc>
          <w:tcPr>
            <w:tcW w:w="1479" w:type="dxa"/>
          </w:tcPr>
          <w:p w14:paraId="505EEFDC" w14:textId="0BF30272" w:rsidR="00C055B2" w:rsidRPr="00BF29D1" w:rsidRDefault="00FF24E6" w:rsidP="00C055B2">
            <w:pPr>
              <w:rPr>
                <w:sz w:val="18"/>
                <w:szCs w:val="18"/>
                <w:lang w:val="en-GB"/>
              </w:rPr>
            </w:pPr>
            <w:r>
              <w:rPr>
                <w:sz w:val="18"/>
                <w:szCs w:val="18"/>
                <w:lang w:val="en-GB"/>
              </w:rPr>
              <w:t>3,</w:t>
            </w:r>
            <w:r w:rsidR="00C055B2" w:rsidRPr="00BF29D1">
              <w:rPr>
                <w:sz w:val="18"/>
                <w:szCs w:val="18"/>
                <w:lang w:val="en-GB"/>
              </w:rPr>
              <w:t>16</w:t>
            </w:r>
          </w:p>
        </w:tc>
      </w:tr>
      <w:tr w:rsidR="00C055B2" w:rsidRPr="00BF29D1" w14:paraId="0105DB71" w14:textId="77777777" w:rsidTr="00C055B2">
        <w:trPr>
          <w:cantSplit/>
          <w:trHeight w:val="353"/>
        </w:trPr>
        <w:tc>
          <w:tcPr>
            <w:tcW w:w="2728" w:type="dxa"/>
            <w:shd w:val="clear" w:color="auto" w:fill="E7E6E6" w:themeFill="background2"/>
          </w:tcPr>
          <w:p w14:paraId="4C05052A" w14:textId="427BE981" w:rsidR="00C055B2" w:rsidRPr="00C055B2" w:rsidRDefault="00C055B2" w:rsidP="00C055B2">
            <w:pPr>
              <w:rPr>
                <w:iCs/>
                <w:sz w:val="18"/>
                <w:szCs w:val="18"/>
                <w:lang w:val="en-GB"/>
              </w:rPr>
            </w:pPr>
            <w:proofErr w:type="spellStart"/>
            <w:r w:rsidRPr="00BF29D1">
              <w:rPr>
                <w:iCs/>
                <w:sz w:val="18"/>
                <w:szCs w:val="18"/>
                <w:lang w:val="en-GB"/>
              </w:rPr>
              <w:t>sourcedb</w:t>
            </w:r>
            <w:proofErr w:type="spellEnd"/>
          </w:p>
        </w:tc>
        <w:tc>
          <w:tcPr>
            <w:tcW w:w="943" w:type="dxa"/>
          </w:tcPr>
          <w:p w14:paraId="571CEB31" w14:textId="26B9E4F0" w:rsidR="00C055B2" w:rsidRPr="00BF29D1" w:rsidRDefault="00C055B2" w:rsidP="00C055B2">
            <w:pPr>
              <w:rPr>
                <w:sz w:val="18"/>
                <w:szCs w:val="18"/>
                <w:lang w:val="en-GB"/>
              </w:rPr>
            </w:pPr>
            <w:r w:rsidRPr="00BF29D1">
              <w:rPr>
                <w:sz w:val="18"/>
                <w:szCs w:val="18"/>
                <w:lang w:val="en-GB"/>
              </w:rPr>
              <w:t>M</w:t>
            </w:r>
          </w:p>
        </w:tc>
        <w:tc>
          <w:tcPr>
            <w:tcW w:w="3908" w:type="dxa"/>
          </w:tcPr>
          <w:p w14:paraId="5DC9B896" w14:textId="77777777" w:rsidR="00471F57" w:rsidRDefault="00471F57" w:rsidP="00471F57">
            <w:pPr>
              <w:rPr>
                <w:sz w:val="18"/>
                <w:szCs w:val="18"/>
                <w:lang w:val="en-GB"/>
              </w:rPr>
            </w:pPr>
            <w:r w:rsidRPr="00BF29D1">
              <w:rPr>
                <w:sz w:val="18"/>
                <w:szCs w:val="18"/>
                <w:lang w:val="en-GB"/>
              </w:rPr>
              <w:t xml:space="preserve">Indicates the </w:t>
            </w:r>
            <w:r>
              <w:rPr>
                <w:sz w:val="18"/>
                <w:szCs w:val="18"/>
                <w:lang w:val="en-GB"/>
              </w:rPr>
              <w:t>s</w:t>
            </w:r>
            <w:r w:rsidRPr="00BF29D1">
              <w:rPr>
                <w:sz w:val="18"/>
                <w:szCs w:val="18"/>
                <w:lang w:val="en-GB"/>
              </w:rPr>
              <w:t xml:space="preserve">ource </w:t>
            </w:r>
            <w:r>
              <w:rPr>
                <w:sz w:val="18"/>
                <w:szCs w:val="18"/>
                <w:lang w:val="en-GB"/>
              </w:rPr>
              <w:t>d</w:t>
            </w:r>
            <w:r w:rsidRPr="00BF29D1">
              <w:rPr>
                <w:sz w:val="18"/>
                <w:szCs w:val="18"/>
                <w:lang w:val="en-GB"/>
              </w:rPr>
              <w:t xml:space="preserve">atabase </w:t>
            </w:r>
            <w:r>
              <w:rPr>
                <w:sz w:val="18"/>
                <w:szCs w:val="18"/>
                <w:lang w:val="en-GB"/>
              </w:rPr>
              <w:t xml:space="preserve">for the submission information.  I.E. A hub or agency itself. </w:t>
            </w:r>
            <w:r w:rsidRPr="00BF29D1">
              <w:rPr>
                <w:sz w:val="18"/>
                <w:szCs w:val="18"/>
                <w:lang w:val="en-GB"/>
              </w:rPr>
              <w:t xml:space="preserve"> </w:t>
            </w:r>
            <w:r>
              <w:rPr>
                <w:sz w:val="18"/>
                <w:szCs w:val="18"/>
                <w:lang w:val="en-GB"/>
              </w:rPr>
              <w:t xml:space="preserve"> E.G. An IMRO originating work sent to the ISWC database via the WID would have an agency value of “128” and a </w:t>
            </w:r>
            <w:proofErr w:type="spellStart"/>
            <w:r>
              <w:rPr>
                <w:sz w:val="18"/>
                <w:szCs w:val="18"/>
                <w:lang w:val="en-GB"/>
              </w:rPr>
              <w:t>sourcedb</w:t>
            </w:r>
            <w:proofErr w:type="spellEnd"/>
            <w:r>
              <w:rPr>
                <w:sz w:val="18"/>
                <w:szCs w:val="18"/>
                <w:lang w:val="en-GB"/>
              </w:rPr>
              <w:t xml:space="preserve"> of 300 (Where 300 represents the WID hub). </w:t>
            </w:r>
          </w:p>
          <w:p w14:paraId="0B77AD91" w14:textId="1EBB2C69" w:rsidR="00C055B2" w:rsidRPr="00BF29D1" w:rsidRDefault="00471F57" w:rsidP="00471F57">
            <w:pPr>
              <w:rPr>
                <w:sz w:val="18"/>
                <w:szCs w:val="18"/>
                <w:lang w:val="en-GB"/>
              </w:rPr>
            </w:pPr>
            <w:r w:rsidRPr="00BF29D1">
              <w:rPr>
                <w:sz w:val="18"/>
                <w:szCs w:val="18"/>
                <w:lang w:val="en-GB"/>
              </w:rPr>
              <w:t>Values for this field reside in the Agency Code Table</w:t>
            </w:r>
          </w:p>
        </w:tc>
        <w:tc>
          <w:tcPr>
            <w:tcW w:w="1479" w:type="dxa"/>
          </w:tcPr>
          <w:p w14:paraId="094A4355" w14:textId="27BDE499" w:rsidR="00C055B2" w:rsidRPr="00BF29D1" w:rsidRDefault="00FF24E6" w:rsidP="00C055B2">
            <w:pPr>
              <w:rPr>
                <w:sz w:val="18"/>
                <w:szCs w:val="18"/>
                <w:lang w:val="en-GB"/>
              </w:rPr>
            </w:pPr>
            <w:r>
              <w:rPr>
                <w:sz w:val="18"/>
                <w:szCs w:val="18"/>
                <w:lang w:val="en-GB"/>
              </w:rPr>
              <w:t>5,</w:t>
            </w:r>
            <w:r w:rsidR="00C055B2" w:rsidRPr="00BF29D1">
              <w:rPr>
                <w:sz w:val="18"/>
                <w:szCs w:val="18"/>
                <w:lang w:val="en-GB"/>
              </w:rPr>
              <w:t>16</w:t>
            </w:r>
          </w:p>
        </w:tc>
      </w:tr>
      <w:tr w:rsidR="00C055B2" w:rsidRPr="00BF29D1" w14:paraId="0DF89B28" w14:textId="77777777" w:rsidTr="00C055B2">
        <w:trPr>
          <w:cantSplit/>
          <w:trHeight w:val="343"/>
        </w:trPr>
        <w:tc>
          <w:tcPr>
            <w:tcW w:w="2728" w:type="dxa"/>
            <w:shd w:val="clear" w:color="auto" w:fill="E7E6E6" w:themeFill="background2"/>
          </w:tcPr>
          <w:p w14:paraId="58C01D12" w14:textId="27390FAC" w:rsidR="00C055B2" w:rsidRPr="00C055B2" w:rsidRDefault="00C055B2" w:rsidP="00C055B2">
            <w:pPr>
              <w:rPr>
                <w:iCs/>
                <w:sz w:val="18"/>
                <w:szCs w:val="18"/>
                <w:lang w:val="en-GB"/>
              </w:rPr>
            </w:pPr>
            <w:r w:rsidRPr="00BF29D1">
              <w:rPr>
                <w:iCs/>
                <w:sz w:val="18"/>
                <w:szCs w:val="18"/>
                <w:lang w:val="en-GB"/>
              </w:rPr>
              <w:t>workcode</w:t>
            </w:r>
          </w:p>
        </w:tc>
        <w:tc>
          <w:tcPr>
            <w:tcW w:w="943" w:type="dxa"/>
          </w:tcPr>
          <w:p w14:paraId="5C19AC72" w14:textId="531AFEDE" w:rsidR="00C055B2" w:rsidRPr="00BF29D1" w:rsidRDefault="00C055B2" w:rsidP="00C055B2">
            <w:pPr>
              <w:rPr>
                <w:sz w:val="18"/>
                <w:szCs w:val="18"/>
                <w:lang w:val="en-GB"/>
              </w:rPr>
            </w:pPr>
            <w:r w:rsidRPr="00BF29D1">
              <w:rPr>
                <w:sz w:val="18"/>
                <w:szCs w:val="18"/>
                <w:lang w:val="en-GB"/>
              </w:rPr>
              <w:t>M</w:t>
            </w:r>
          </w:p>
        </w:tc>
        <w:tc>
          <w:tcPr>
            <w:tcW w:w="3908" w:type="dxa"/>
          </w:tcPr>
          <w:p w14:paraId="02F85BB9" w14:textId="57B3A765" w:rsidR="00C055B2" w:rsidRPr="00BF29D1" w:rsidRDefault="00C055B2" w:rsidP="00C055B2">
            <w:pPr>
              <w:rPr>
                <w:bCs/>
                <w:sz w:val="18"/>
                <w:szCs w:val="18"/>
                <w:lang w:val="en-GB"/>
              </w:rPr>
            </w:pPr>
            <w:r w:rsidRPr="00BF29D1">
              <w:rPr>
                <w:bCs/>
                <w:sz w:val="18"/>
                <w:szCs w:val="18"/>
                <w:lang w:val="en-GB"/>
              </w:rPr>
              <w:t>The agencies</w:t>
            </w:r>
            <w:r w:rsidR="00A07654">
              <w:rPr>
                <w:bCs/>
                <w:sz w:val="18"/>
                <w:szCs w:val="18"/>
                <w:lang w:val="en-GB"/>
              </w:rPr>
              <w:t xml:space="preserve"> </w:t>
            </w:r>
            <w:r w:rsidRPr="00BF29D1">
              <w:rPr>
                <w:bCs/>
                <w:sz w:val="18"/>
                <w:szCs w:val="18"/>
                <w:lang w:val="en-GB"/>
              </w:rPr>
              <w:t xml:space="preserve">identifier for the work.  The combination of agency, workcode and </w:t>
            </w:r>
            <w:proofErr w:type="spellStart"/>
            <w:r w:rsidRPr="00BF29D1">
              <w:rPr>
                <w:bCs/>
                <w:sz w:val="18"/>
                <w:szCs w:val="18"/>
                <w:lang w:val="en-GB"/>
              </w:rPr>
              <w:t>sourcedb</w:t>
            </w:r>
            <w:proofErr w:type="spellEnd"/>
            <w:r w:rsidRPr="00BF29D1">
              <w:rPr>
                <w:bCs/>
                <w:sz w:val="18"/>
                <w:szCs w:val="18"/>
                <w:lang w:val="en-GB"/>
              </w:rPr>
              <w:t xml:space="preserve"> is the information that </w:t>
            </w:r>
            <w:r w:rsidR="00642242">
              <w:rPr>
                <w:bCs/>
                <w:sz w:val="18"/>
                <w:szCs w:val="18"/>
                <w:lang w:val="en-GB"/>
              </w:rPr>
              <w:t xml:space="preserve">identifies </w:t>
            </w:r>
            <w:proofErr w:type="gramStart"/>
            <w:r w:rsidR="00642242">
              <w:rPr>
                <w:bCs/>
                <w:sz w:val="18"/>
                <w:szCs w:val="18"/>
                <w:lang w:val="en-GB"/>
              </w:rPr>
              <w:t xml:space="preserve">the </w:t>
            </w:r>
            <w:r w:rsidRPr="00BF29D1">
              <w:rPr>
                <w:bCs/>
                <w:sz w:val="18"/>
                <w:szCs w:val="18"/>
                <w:lang w:val="en-GB"/>
              </w:rPr>
              <w:t xml:space="preserve"> musical</w:t>
            </w:r>
            <w:proofErr w:type="gramEnd"/>
            <w:r w:rsidRPr="00BF29D1">
              <w:rPr>
                <w:bCs/>
                <w:sz w:val="18"/>
                <w:szCs w:val="18"/>
                <w:lang w:val="en-GB"/>
              </w:rPr>
              <w:t xml:space="preserve"> work in the database of the society that contributed it to the ISWC Database</w:t>
            </w:r>
            <w:r w:rsidR="007940A5">
              <w:rPr>
                <w:bCs/>
                <w:sz w:val="18"/>
                <w:szCs w:val="18"/>
                <w:lang w:val="en-GB"/>
              </w:rPr>
              <w:t xml:space="preserve"> and is used to identify the submission to be updated.</w:t>
            </w:r>
          </w:p>
        </w:tc>
        <w:tc>
          <w:tcPr>
            <w:tcW w:w="1479" w:type="dxa"/>
          </w:tcPr>
          <w:p w14:paraId="0CE37B29" w14:textId="043113E5" w:rsidR="00C055B2" w:rsidRPr="00BF29D1" w:rsidRDefault="00C055B2" w:rsidP="00C055B2">
            <w:pPr>
              <w:rPr>
                <w:sz w:val="18"/>
                <w:szCs w:val="18"/>
                <w:lang w:val="en-GB"/>
              </w:rPr>
            </w:pPr>
            <w:r w:rsidRPr="00BF29D1">
              <w:rPr>
                <w:sz w:val="18"/>
                <w:szCs w:val="18"/>
                <w:lang w:val="en-GB"/>
              </w:rPr>
              <w:t>16</w:t>
            </w:r>
          </w:p>
        </w:tc>
      </w:tr>
      <w:tr w:rsidR="00C055B2" w:rsidRPr="00BF29D1" w14:paraId="342EE0B1" w14:textId="77777777" w:rsidTr="00C055B2">
        <w:trPr>
          <w:cantSplit/>
          <w:trHeight w:val="343"/>
        </w:trPr>
        <w:tc>
          <w:tcPr>
            <w:tcW w:w="2728" w:type="dxa"/>
            <w:shd w:val="clear" w:color="auto" w:fill="E7E6E6" w:themeFill="background2"/>
          </w:tcPr>
          <w:p w14:paraId="2BE486BD" w14:textId="69D4ECDD" w:rsidR="00C055B2" w:rsidRPr="00C055B2" w:rsidRDefault="00C055B2" w:rsidP="00C055B2">
            <w:pPr>
              <w:rPr>
                <w:iCs/>
                <w:sz w:val="18"/>
                <w:szCs w:val="18"/>
                <w:lang w:val="en-GB"/>
              </w:rPr>
            </w:pPr>
            <w:commentRangeStart w:id="93"/>
            <w:commentRangeStart w:id="94"/>
            <w:r w:rsidRPr="00BF29D1">
              <w:rPr>
                <w:iCs/>
                <w:sz w:val="18"/>
                <w:szCs w:val="18"/>
                <w:lang w:val="en-GB"/>
              </w:rPr>
              <w:t>category</w:t>
            </w:r>
            <w:commentRangeEnd w:id="93"/>
            <w:r w:rsidR="00FB52BF">
              <w:rPr>
                <w:rStyle w:val="CommentReference"/>
              </w:rPr>
              <w:commentReference w:id="93"/>
            </w:r>
            <w:commentRangeEnd w:id="94"/>
            <w:r w:rsidR="0043046F">
              <w:rPr>
                <w:rStyle w:val="CommentReference"/>
              </w:rPr>
              <w:commentReference w:id="94"/>
            </w:r>
          </w:p>
        </w:tc>
        <w:tc>
          <w:tcPr>
            <w:tcW w:w="943" w:type="dxa"/>
          </w:tcPr>
          <w:p w14:paraId="7911BD33" w14:textId="288FCEBA" w:rsidR="00C055B2" w:rsidRPr="00BF29D1" w:rsidRDefault="00C055B2" w:rsidP="00C055B2">
            <w:pPr>
              <w:rPr>
                <w:sz w:val="18"/>
                <w:szCs w:val="18"/>
                <w:lang w:val="en-GB"/>
              </w:rPr>
            </w:pPr>
            <w:r w:rsidRPr="00BF29D1">
              <w:rPr>
                <w:sz w:val="18"/>
                <w:szCs w:val="18"/>
                <w:lang w:val="en-GB"/>
              </w:rPr>
              <w:t>M</w:t>
            </w:r>
          </w:p>
        </w:tc>
        <w:tc>
          <w:tcPr>
            <w:tcW w:w="3908" w:type="dxa"/>
          </w:tcPr>
          <w:p w14:paraId="389444BD" w14:textId="2FFA7363" w:rsidR="00C055B2" w:rsidRPr="00BF29D1" w:rsidRDefault="00C055B2" w:rsidP="00C055B2">
            <w:pPr>
              <w:rPr>
                <w:bCs/>
                <w:sz w:val="18"/>
                <w:szCs w:val="18"/>
                <w:lang w:val="en-GB"/>
              </w:rPr>
            </w:pPr>
            <w:r w:rsidRPr="00BF29D1">
              <w:rPr>
                <w:sz w:val="18"/>
                <w:szCs w:val="18"/>
                <w:lang w:val="en-GB"/>
              </w:rPr>
              <w:t>Identifies the submission as relating to a domestic or international work from the perspective of the submitting society</w:t>
            </w:r>
          </w:p>
        </w:tc>
        <w:tc>
          <w:tcPr>
            <w:tcW w:w="1479" w:type="dxa"/>
          </w:tcPr>
          <w:p w14:paraId="2B1DE033" w14:textId="77777777" w:rsidR="00C055B2" w:rsidRPr="00BF29D1" w:rsidRDefault="00C055B2" w:rsidP="00C055B2">
            <w:pPr>
              <w:rPr>
                <w:sz w:val="18"/>
                <w:szCs w:val="18"/>
                <w:lang w:val="en-GB"/>
              </w:rPr>
            </w:pPr>
          </w:p>
        </w:tc>
      </w:tr>
      <w:tr w:rsidR="00C055B2" w:rsidRPr="00BF29D1" w14:paraId="6953562A" w14:textId="77777777" w:rsidTr="00C055B2">
        <w:trPr>
          <w:cantSplit/>
          <w:trHeight w:val="343"/>
        </w:trPr>
        <w:tc>
          <w:tcPr>
            <w:tcW w:w="2728" w:type="dxa"/>
            <w:shd w:val="clear" w:color="auto" w:fill="E7E6E6" w:themeFill="background2"/>
          </w:tcPr>
          <w:p w14:paraId="31352AD7" w14:textId="3629712F" w:rsidR="00C055B2" w:rsidRPr="00C055B2" w:rsidRDefault="00C055B2" w:rsidP="00C055B2">
            <w:pPr>
              <w:rPr>
                <w:iCs/>
                <w:sz w:val="18"/>
                <w:szCs w:val="18"/>
                <w:lang w:val="en-GB"/>
              </w:rPr>
            </w:pPr>
            <w:r w:rsidRPr="00BF29D1">
              <w:rPr>
                <w:bCs/>
                <w:iCs/>
                <w:sz w:val="18"/>
                <w:szCs w:val="18"/>
                <w:lang w:val="en-GB"/>
              </w:rPr>
              <w:t>disambiguation</w:t>
            </w:r>
          </w:p>
        </w:tc>
        <w:tc>
          <w:tcPr>
            <w:tcW w:w="943" w:type="dxa"/>
          </w:tcPr>
          <w:p w14:paraId="5FB944BC" w14:textId="6EE7F834" w:rsidR="00C055B2" w:rsidRPr="00BF29D1" w:rsidRDefault="00C055B2" w:rsidP="00C055B2">
            <w:pPr>
              <w:rPr>
                <w:sz w:val="18"/>
                <w:szCs w:val="18"/>
                <w:lang w:val="en-GB"/>
              </w:rPr>
            </w:pPr>
            <w:r w:rsidRPr="00BF29D1">
              <w:rPr>
                <w:sz w:val="18"/>
                <w:szCs w:val="18"/>
                <w:lang w:val="en-GB"/>
              </w:rPr>
              <w:t>O</w:t>
            </w:r>
          </w:p>
        </w:tc>
        <w:tc>
          <w:tcPr>
            <w:tcW w:w="3908" w:type="dxa"/>
          </w:tcPr>
          <w:p w14:paraId="5429E4D1" w14:textId="77777777" w:rsidR="00C055B2" w:rsidRPr="00BF29D1" w:rsidRDefault="00C055B2" w:rsidP="00C055B2">
            <w:pPr>
              <w:rPr>
                <w:bCs/>
                <w:sz w:val="18"/>
                <w:szCs w:val="18"/>
                <w:lang w:val="en-GB"/>
              </w:rPr>
            </w:pPr>
            <w:r w:rsidRPr="00BF29D1">
              <w:rPr>
                <w:bCs/>
                <w:sz w:val="18"/>
                <w:szCs w:val="18"/>
                <w:lang w:val="en-GB"/>
              </w:rPr>
              <w:t>Flag. Indicates if this submission should be disambiguated from other known ISWCs with similar metadata.</w:t>
            </w:r>
          </w:p>
          <w:p w14:paraId="618EB6D6" w14:textId="663BFE90" w:rsidR="00C055B2" w:rsidRPr="00BF29D1" w:rsidRDefault="00C055B2" w:rsidP="00C055B2">
            <w:pPr>
              <w:rPr>
                <w:bCs/>
                <w:sz w:val="18"/>
                <w:szCs w:val="18"/>
                <w:lang w:val="en-GB"/>
              </w:rPr>
            </w:pPr>
            <w:r w:rsidRPr="00BF29D1">
              <w:rPr>
                <w:bCs/>
                <w:sz w:val="18"/>
                <w:szCs w:val="18"/>
                <w:lang w:val="en-GB"/>
              </w:rPr>
              <w:t xml:space="preserve">If set to true, then a </w:t>
            </w:r>
            <w:proofErr w:type="spellStart"/>
            <w:r w:rsidRPr="00BF29D1">
              <w:rPr>
                <w:bCs/>
                <w:sz w:val="18"/>
                <w:szCs w:val="18"/>
                <w:lang w:val="en-GB"/>
              </w:rPr>
              <w:t>disambiguationReason</w:t>
            </w:r>
            <w:proofErr w:type="spellEnd"/>
            <w:r w:rsidRPr="00BF29D1">
              <w:rPr>
                <w:bCs/>
                <w:sz w:val="18"/>
                <w:szCs w:val="18"/>
                <w:lang w:val="en-GB"/>
              </w:rPr>
              <w:t xml:space="preserve"> must also be provided. </w:t>
            </w:r>
          </w:p>
        </w:tc>
        <w:tc>
          <w:tcPr>
            <w:tcW w:w="1479" w:type="dxa"/>
          </w:tcPr>
          <w:p w14:paraId="3B092814" w14:textId="77777777" w:rsidR="00C055B2" w:rsidRPr="00BF29D1" w:rsidRDefault="00C055B2" w:rsidP="00C055B2">
            <w:pPr>
              <w:rPr>
                <w:sz w:val="18"/>
                <w:szCs w:val="18"/>
                <w:lang w:val="en-GB"/>
              </w:rPr>
            </w:pPr>
          </w:p>
        </w:tc>
      </w:tr>
      <w:tr w:rsidR="00C055B2" w:rsidRPr="00BF29D1" w14:paraId="210FD96A" w14:textId="77777777" w:rsidTr="00C055B2">
        <w:trPr>
          <w:cantSplit/>
          <w:trHeight w:val="343"/>
        </w:trPr>
        <w:tc>
          <w:tcPr>
            <w:tcW w:w="2728" w:type="dxa"/>
            <w:shd w:val="clear" w:color="auto" w:fill="E7E6E6" w:themeFill="background2"/>
          </w:tcPr>
          <w:p w14:paraId="1C581D17" w14:textId="26A1D5F2" w:rsidR="00C055B2" w:rsidRPr="00C055B2" w:rsidRDefault="00C055B2" w:rsidP="00C055B2">
            <w:pPr>
              <w:rPr>
                <w:iCs/>
                <w:sz w:val="18"/>
                <w:szCs w:val="18"/>
                <w:lang w:val="en-GB"/>
              </w:rPr>
            </w:pPr>
            <w:proofErr w:type="spellStart"/>
            <w:r w:rsidRPr="00BF29D1">
              <w:rPr>
                <w:bCs/>
                <w:iCs/>
                <w:sz w:val="18"/>
                <w:szCs w:val="18"/>
                <w:lang w:val="en-GB"/>
              </w:rPr>
              <w:t>disambiguationReason</w:t>
            </w:r>
            <w:proofErr w:type="spellEnd"/>
          </w:p>
        </w:tc>
        <w:tc>
          <w:tcPr>
            <w:tcW w:w="943" w:type="dxa"/>
          </w:tcPr>
          <w:p w14:paraId="7B60B918" w14:textId="29997384" w:rsidR="00C055B2" w:rsidRPr="00BF29D1" w:rsidRDefault="00C055B2" w:rsidP="00C055B2">
            <w:pPr>
              <w:rPr>
                <w:sz w:val="18"/>
                <w:szCs w:val="18"/>
                <w:lang w:val="en-GB"/>
              </w:rPr>
            </w:pPr>
            <w:r w:rsidRPr="00BF29D1">
              <w:rPr>
                <w:sz w:val="18"/>
                <w:szCs w:val="18"/>
                <w:lang w:val="en-GB"/>
              </w:rPr>
              <w:t>C</w:t>
            </w:r>
          </w:p>
        </w:tc>
        <w:tc>
          <w:tcPr>
            <w:tcW w:w="3908" w:type="dxa"/>
          </w:tcPr>
          <w:p w14:paraId="48A9C155" w14:textId="7EF1572E" w:rsidR="00C055B2" w:rsidRPr="00BF29D1" w:rsidRDefault="00C055B2" w:rsidP="00C055B2">
            <w:pPr>
              <w:rPr>
                <w:bCs/>
                <w:sz w:val="18"/>
                <w:szCs w:val="18"/>
                <w:lang w:val="en-GB"/>
              </w:rPr>
            </w:pPr>
            <w:r w:rsidRPr="00BF29D1">
              <w:rPr>
                <w:bCs/>
                <w:sz w:val="18"/>
                <w:szCs w:val="18"/>
                <w:lang w:val="en-GB"/>
              </w:rPr>
              <w:t xml:space="preserve">Reason for disambiguation.  Must be provided if the disambiguation flag is set to true. </w:t>
            </w:r>
          </w:p>
        </w:tc>
        <w:tc>
          <w:tcPr>
            <w:tcW w:w="1479" w:type="dxa"/>
          </w:tcPr>
          <w:p w14:paraId="336ABE35" w14:textId="0BAA83D0" w:rsidR="00C055B2" w:rsidRPr="00BF29D1" w:rsidRDefault="00C055B2" w:rsidP="00C055B2">
            <w:pPr>
              <w:rPr>
                <w:sz w:val="18"/>
                <w:szCs w:val="18"/>
                <w:lang w:val="en-GB"/>
              </w:rPr>
            </w:pPr>
            <w:r>
              <w:rPr>
                <w:sz w:val="18"/>
                <w:szCs w:val="18"/>
                <w:lang w:val="en-GB"/>
              </w:rPr>
              <w:t>18</w:t>
            </w:r>
          </w:p>
        </w:tc>
      </w:tr>
      <w:tr w:rsidR="00C055B2" w:rsidRPr="00BF29D1" w14:paraId="66EBCE5A" w14:textId="77777777" w:rsidTr="00C055B2">
        <w:trPr>
          <w:cantSplit/>
          <w:trHeight w:val="343"/>
        </w:trPr>
        <w:tc>
          <w:tcPr>
            <w:tcW w:w="2728" w:type="dxa"/>
            <w:shd w:val="clear" w:color="auto" w:fill="E7E6E6" w:themeFill="background2"/>
          </w:tcPr>
          <w:p w14:paraId="700D61F9" w14:textId="278F7F08" w:rsidR="00C055B2" w:rsidRPr="00C055B2" w:rsidRDefault="00C055B2" w:rsidP="00C055B2">
            <w:pPr>
              <w:rPr>
                <w:iCs/>
                <w:sz w:val="18"/>
                <w:szCs w:val="18"/>
                <w:lang w:val="en-GB"/>
              </w:rPr>
            </w:pPr>
            <w:proofErr w:type="spellStart"/>
            <w:r w:rsidRPr="00BF29D1">
              <w:rPr>
                <w:bCs/>
                <w:iCs/>
                <w:sz w:val="18"/>
                <w:szCs w:val="18"/>
                <w:lang w:val="en-GB"/>
              </w:rPr>
              <w:lastRenderedPageBreak/>
              <w:t>disambiguateFrom</w:t>
            </w:r>
            <w:proofErr w:type="spellEnd"/>
          </w:p>
        </w:tc>
        <w:tc>
          <w:tcPr>
            <w:tcW w:w="943" w:type="dxa"/>
          </w:tcPr>
          <w:p w14:paraId="4C746E6A" w14:textId="47091FC9" w:rsidR="00C055B2" w:rsidRPr="00BF29D1" w:rsidRDefault="00C055B2" w:rsidP="00C055B2">
            <w:pPr>
              <w:rPr>
                <w:sz w:val="18"/>
                <w:szCs w:val="18"/>
                <w:lang w:val="en-GB"/>
              </w:rPr>
            </w:pPr>
            <w:r w:rsidRPr="00BF29D1">
              <w:rPr>
                <w:sz w:val="18"/>
                <w:szCs w:val="18"/>
                <w:lang w:val="en-GB"/>
              </w:rPr>
              <w:t>C</w:t>
            </w:r>
          </w:p>
        </w:tc>
        <w:tc>
          <w:tcPr>
            <w:tcW w:w="3908" w:type="dxa"/>
          </w:tcPr>
          <w:p w14:paraId="29BCC262" w14:textId="44153F9B" w:rsidR="00C055B2" w:rsidRPr="00BF29D1" w:rsidRDefault="00C055B2" w:rsidP="00C055B2">
            <w:pPr>
              <w:rPr>
                <w:bCs/>
                <w:sz w:val="18"/>
                <w:szCs w:val="18"/>
                <w:lang w:val="en-GB"/>
              </w:rPr>
            </w:pPr>
            <w:r w:rsidRPr="00BF29D1">
              <w:rPr>
                <w:bCs/>
                <w:sz w:val="18"/>
                <w:szCs w:val="18"/>
                <w:lang w:val="en-GB"/>
              </w:rPr>
              <w:t xml:space="preserve">Array of ISWCs.  Must be provided if the disambiguation flag is set to true. </w:t>
            </w:r>
          </w:p>
        </w:tc>
        <w:tc>
          <w:tcPr>
            <w:tcW w:w="1479" w:type="dxa"/>
          </w:tcPr>
          <w:p w14:paraId="4979F654" w14:textId="7E35F220" w:rsidR="00C055B2" w:rsidRPr="00BF29D1" w:rsidRDefault="00C055B2" w:rsidP="00C055B2">
            <w:pPr>
              <w:rPr>
                <w:sz w:val="18"/>
                <w:szCs w:val="18"/>
                <w:lang w:val="en-GB"/>
              </w:rPr>
            </w:pPr>
            <w:r>
              <w:rPr>
                <w:sz w:val="18"/>
                <w:szCs w:val="18"/>
                <w:lang w:val="en-GB"/>
              </w:rPr>
              <w:t>18</w:t>
            </w:r>
          </w:p>
        </w:tc>
      </w:tr>
      <w:tr w:rsidR="00C055B2" w:rsidRPr="00BF29D1" w14:paraId="00F04183" w14:textId="77777777" w:rsidTr="00C055B2">
        <w:trPr>
          <w:cantSplit/>
          <w:trHeight w:val="343"/>
        </w:trPr>
        <w:tc>
          <w:tcPr>
            <w:tcW w:w="2728" w:type="dxa"/>
            <w:shd w:val="clear" w:color="auto" w:fill="E7E6E6" w:themeFill="background2"/>
          </w:tcPr>
          <w:p w14:paraId="57B8DDCB" w14:textId="7696A723" w:rsidR="00C055B2" w:rsidRPr="00C055B2" w:rsidRDefault="00C055B2" w:rsidP="00C055B2">
            <w:pPr>
              <w:rPr>
                <w:iCs/>
                <w:sz w:val="18"/>
                <w:szCs w:val="18"/>
                <w:lang w:val="en-GB"/>
              </w:rPr>
            </w:pPr>
            <w:proofErr w:type="spellStart"/>
            <w:r w:rsidRPr="00BF29D1">
              <w:rPr>
                <w:bCs/>
                <w:iCs/>
                <w:sz w:val="18"/>
                <w:szCs w:val="18"/>
                <w:lang w:val="en-GB"/>
              </w:rPr>
              <w:t>bvltr</w:t>
            </w:r>
            <w:proofErr w:type="spellEnd"/>
          </w:p>
        </w:tc>
        <w:tc>
          <w:tcPr>
            <w:tcW w:w="943" w:type="dxa"/>
          </w:tcPr>
          <w:p w14:paraId="6A219361" w14:textId="0C96F11D" w:rsidR="00C055B2" w:rsidRPr="00BF29D1" w:rsidRDefault="00C055B2" w:rsidP="00C055B2">
            <w:pPr>
              <w:rPr>
                <w:sz w:val="18"/>
                <w:szCs w:val="18"/>
                <w:lang w:val="en-GB"/>
              </w:rPr>
            </w:pPr>
            <w:r w:rsidRPr="00BF29D1">
              <w:rPr>
                <w:sz w:val="18"/>
                <w:szCs w:val="18"/>
                <w:lang w:val="en-GB"/>
              </w:rPr>
              <w:t>O</w:t>
            </w:r>
          </w:p>
        </w:tc>
        <w:tc>
          <w:tcPr>
            <w:tcW w:w="3908" w:type="dxa"/>
          </w:tcPr>
          <w:p w14:paraId="15ACA1B5" w14:textId="77777777" w:rsidR="00C055B2" w:rsidRPr="00BF29D1" w:rsidRDefault="00C055B2" w:rsidP="00C055B2">
            <w:pPr>
              <w:rPr>
                <w:sz w:val="18"/>
                <w:szCs w:val="18"/>
                <w:lang w:val="en-GB"/>
              </w:rPr>
            </w:pPr>
            <w:r w:rsidRPr="00BF29D1">
              <w:rPr>
                <w:sz w:val="18"/>
                <w:szCs w:val="18"/>
                <w:lang w:val="en-GB"/>
              </w:rPr>
              <w:t>May be provided if the disambiguation flag is set to True</w:t>
            </w:r>
          </w:p>
          <w:p w14:paraId="251FD9E4" w14:textId="1AC44AC3" w:rsidR="00C055B2" w:rsidRPr="00BF29D1" w:rsidRDefault="00C055B2" w:rsidP="00C055B2">
            <w:pPr>
              <w:rPr>
                <w:bCs/>
                <w:sz w:val="18"/>
                <w:szCs w:val="18"/>
                <w:lang w:val="en-GB"/>
              </w:rPr>
            </w:pPr>
            <w:r w:rsidRPr="00BF29D1">
              <w:rPr>
                <w:sz w:val="18"/>
                <w:szCs w:val="18"/>
                <w:lang w:val="en-GB"/>
              </w:rPr>
              <w:t xml:space="preserve">Background, Logo, Theme, Visual or Rolled Up Cue.  </w:t>
            </w:r>
          </w:p>
        </w:tc>
        <w:tc>
          <w:tcPr>
            <w:tcW w:w="1479" w:type="dxa"/>
          </w:tcPr>
          <w:p w14:paraId="51F6B7A6" w14:textId="7774E28B" w:rsidR="00C055B2" w:rsidRPr="00BF29D1" w:rsidRDefault="00C055B2" w:rsidP="00C055B2">
            <w:pPr>
              <w:rPr>
                <w:sz w:val="18"/>
                <w:szCs w:val="18"/>
                <w:lang w:val="en-GB"/>
              </w:rPr>
            </w:pPr>
            <w:r w:rsidRPr="00BF29D1">
              <w:rPr>
                <w:sz w:val="18"/>
                <w:szCs w:val="18"/>
                <w:lang w:val="en-GB"/>
              </w:rPr>
              <w:t>17</w:t>
            </w:r>
          </w:p>
        </w:tc>
      </w:tr>
      <w:tr w:rsidR="00C055B2" w:rsidRPr="00BF29D1" w14:paraId="27FD41A5" w14:textId="77777777" w:rsidTr="00C055B2">
        <w:trPr>
          <w:cantSplit/>
          <w:trHeight w:val="343"/>
        </w:trPr>
        <w:tc>
          <w:tcPr>
            <w:tcW w:w="2728" w:type="dxa"/>
            <w:shd w:val="clear" w:color="auto" w:fill="E7E6E6" w:themeFill="background2"/>
          </w:tcPr>
          <w:p w14:paraId="39C52D70" w14:textId="5A23E82E" w:rsidR="00C055B2" w:rsidRPr="00C055B2" w:rsidRDefault="00C055B2" w:rsidP="00C055B2">
            <w:pPr>
              <w:rPr>
                <w:iCs/>
                <w:sz w:val="18"/>
                <w:szCs w:val="18"/>
                <w:lang w:val="en-GB"/>
              </w:rPr>
            </w:pPr>
            <w:proofErr w:type="spellStart"/>
            <w:r w:rsidRPr="00BF29D1">
              <w:rPr>
                <w:bCs/>
                <w:iCs/>
                <w:sz w:val="18"/>
                <w:szCs w:val="18"/>
                <w:lang w:val="en-GB"/>
              </w:rPr>
              <w:t>derivedWorkType</w:t>
            </w:r>
            <w:proofErr w:type="spellEnd"/>
          </w:p>
        </w:tc>
        <w:tc>
          <w:tcPr>
            <w:tcW w:w="943" w:type="dxa"/>
          </w:tcPr>
          <w:p w14:paraId="5C6CEB6A" w14:textId="2E8F05F4" w:rsidR="00C055B2" w:rsidRPr="00BF29D1" w:rsidRDefault="00C055B2" w:rsidP="00C055B2">
            <w:pPr>
              <w:rPr>
                <w:sz w:val="18"/>
                <w:szCs w:val="18"/>
                <w:lang w:val="en-GB"/>
              </w:rPr>
            </w:pPr>
            <w:r w:rsidRPr="00BF29D1">
              <w:rPr>
                <w:sz w:val="18"/>
                <w:szCs w:val="18"/>
                <w:lang w:val="en-GB"/>
              </w:rPr>
              <w:t>O</w:t>
            </w:r>
          </w:p>
        </w:tc>
        <w:tc>
          <w:tcPr>
            <w:tcW w:w="3908" w:type="dxa"/>
          </w:tcPr>
          <w:p w14:paraId="59903785" w14:textId="3FE421EE" w:rsidR="00C055B2" w:rsidRPr="00BF29D1" w:rsidRDefault="00C055B2" w:rsidP="00C055B2">
            <w:pPr>
              <w:rPr>
                <w:bCs/>
                <w:sz w:val="18"/>
                <w:szCs w:val="18"/>
                <w:lang w:val="en-GB"/>
              </w:rPr>
            </w:pPr>
            <w:r w:rsidRPr="00F27B8E">
              <w:rPr>
                <w:bCs/>
                <w:sz w:val="18"/>
                <w:szCs w:val="18"/>
                <w:lang w:val="en-GB"/>
              </w:rPr>
              <w:t>Derived Work Type</w:t>
            </w:r>
            <w:r>
              <w:rPr>
                <w:bCs/>
                <w:sz w:val="18"/>
                <w:szCs w:val="18"/>
                <w:lang w:val="en-GB"/>
              </w:rPr>
              <w:t xml:space="preserve">. One of </w:t>
            </w:r>
            <w:proofErr w:type="spellStart"/>
            <w:r w:rsidRPr="001B5B94">
              <w:rPr>
                <w:bCs/>
                <w:sz w:val="18"/>
                <w:szCs w:val="18"/>
                <w:lang w:val="en-GB"/>
              </w:rPr>
              <w:t>ModifiedVersion</w:t>
            </w:r>
            <w:proofErr w:type="spellEnd"/>
            <w:r w:rsidRPr="001B5B94">
              <w:rPr>
                <w:bCs/>
                <w:sz w:val="18"/>
                <w:szCs w:val="18"/>
                <w:lang w:val="en-GB"/>
              </w:rPr>
              <w:t>,</w:t>
            </w:r>
            <w:r>
              <w:rPr>
                <w:bCs/>
                <w:sz w:val="18"/>
                <w:szCs w:val="18"/>
                <w:lang w:val="en-GB"/>
              </w:rPr>
              <w:t xml:space="preserve"> </w:t>
            </w:r>
            <w:r w:rsidRPr="001B5B94">
              <w:rPr>
                <w:bCs/>
                <w:sz w:val="18"/>
                <w:szCs w:val="18"/>
                <w:lang w:val="en-GB"/>
              </w:rPr>
              <w:t>Excerpt</w:t>
            </w:r>
            <w:r>
              <w:rPr>
                <w:bCs/>
                <w:sz w:val="18"/>
                <w:szCs w:val="18"/>
                <w:lang w:val="en-GB"/>
              </w:rPr>
              <w:t xml:space="preserve"> or </w:t>
            </w:r>
            <w:r w:rsidRPr="001B5B94">
              <w:rPr>
                <w:bCs/>
                <w:sz w:val="18"/>
                <w:szCs w:val="18"/>
                <w:lang w:val="en-GB"/>
              </w:rPr>
              <w:t xml:space="preserve">       Composite</w:t>
            </w:r>
            <w:r>
              <w:rPr>
                <w:bCs/>
                <w:sz w:val="18"/>
                <w:szCs w:val="18"/>
                <w:lang w:val="en-GB"/>
              </w:rPr>
              <w:t>.    I</w:t>
            </w:r>
            <w:r w:rsidRPr="00F27B8E">
              <w:rPr>
                <w:bCs/>
                <w:sz w:val="18"/>
                <w:szCs w:val="18"/>
                <w:lang w:val="en-GB"/>
              </w:rPr>
              <w:t>f not provided, then this isn't a derived work</w:t>
            </w:r>
          </w:p>
        </w:tc>
        <w:tc>
          <w:tcPr>
            <w:tcW w:w="1479" w:type="dxa"/>
          </w:tcPr>
          <w:p w14:paraId="0CAEC661" w14:textId="77777777" w:rsidR="00C055B2" w:rsidRPr="00BF29D1" w:rsidRDefault="00C055B2" w:rsidP="00C055B2">
            <w:pPr>
              <w:rPr>
                <w:sz w:val="18"/>
                <w:szCs w:val="18"/>
                <w:lang w:val="en-GB"/>
              </w:rPr>
            </w:pPr>
          </w:p>
        </w:tc>
      </w:tr>
      <w:tr w:rsidR="00C055B2" w:rsidRPr="00BF29D1" w14:paraId="74637EF0" w14:textId="77777777" w:rsidTr="00C055B2">
        <w:trPr>
          <w:cantSplit/>
          <w:trHeight w:val="343"/>
        </w:trPr>
        <w:tc>
          <w:tcPr>
            <w:tcW w:w="2728" w:type="dxa"/>
            <w:shd w:val="clear" w:color="auto" w:fill="E7E6E6" w:themeFill="background2"/>
          </w:tcPr>
          <w:p w14:paraId="15650E0A" w14:textId="2DF67B75" w:rsidR="00C055B2" w:rsidRPr="00C055B2" w:rsidRDefault="00C055B2" w:rsidP="00C055B2">
            <w:pPr>
              <w:rPr>
                <w:iCs/>
                <w:sz w:val="18"/>
                <w:szCs w:val="18"/>
                <w:lang w:val="en-GB"/>
              </w:rPr>
            </w:pPr>
            <w:proofErr w:type="spellStart"/>
            <w:r w:rsidRPr="00BF29D1">
              <w:rPr>
                <w:bCs/>
                <w:iCs/>
                <w:sz w:val="18"/>
                <w:szCs w:val="18"/>
                <w:lang w:val="en-GB"/>
              </w:rPr>
              <w:t>derivedFromIswcs</w:t>
            </w:r>
            <w:proofErr w:type="spellEnd"/>
          </w:p>
        </w:tc>
        <w:tc>
          <w:tcPr>
            <w:tcW w:w="943" w:type="dxa"/>
          </w:tcPr>
          <w:p w14:paraId="7D5850B4" w14:textId="63EB02BB" w:rsidR="00C055B2" w:rsidRPr="00BF29D1" w:rsidRDefault="00C055B2" w:rsidP="00C055B2">
            <w:pPr>
              <w:rPr>
                <w:sz w:val="18"/>
                <w:szCs w:val="18"/>
                <w:lang w:val="en-GB"/>
              </w:rPr>
            </w:pPr>
            <w:r w:rsidRPr="00BF29D1">
              <w:rPr>
                <w:sz w:val="18"/>
                <w:szCs w:val="18"/>
                <w:lang w:val="en-GB"/>
              </w:rPr>
              <w:t>C</w:t>
            </w:r>
          </w:p>
        </w:tc>
        <w:tc>
          <w:tcPr>
            <w:tcW w:w="3908" w:type="dxa"/>
          </w:tcPr>
          <w:p w14:paraId="49D4A7DC" w14:textId="77777777" w:rsidR="00C055B2" w:rsidRDefault="00C055B2" w:rsidP="00C055B2">
            <w:pPr>
              <w:rPr>
                <w:bCs/>
                <w:sz w:val="18"/>
                <w:szCs w:val="18"/>
                <w:lang w:val="en-GB"/>
              </w:rPr>
            </w:pPr>
            <w:r>
              <w:rPr>
                <w:bCs/>
                <w:sz w:val="18"/>
                <w:szCs w:val="18"/>
                <w:lang w:val="en-GB"/>
              </w:rPr>
              <w:t xml:space="preserve">Must be provided if </w:t>
            </w:r>
            <w:proofErr w:type="spellStart"/>
            <w:r>
              <w:rPr>
                <w:bCs/>
                <w:sz w:val="18"/>
                <w:szCs w:val="18"/>
                <w:lang w:val="en-GB"/>
              </w:rPr>
              <w:t>dervicedWorkType</w:t>
            </w:r>
            <w:proofErr w:type="spellEnd"/>
            <w:r>
              <w:rPr>
                <w:bCs/>
                <w:sz w:val="18"/>
                <w:szCs w:val="18"/>
                <w:lang w:val="en-GB"/>
              </w:rPr>
              <w:t xml:space="preserve"> is set. </w:t>
            </w:r>
          </w:p>
          <w:p w14:paraId="31AA648F" w14:textId="7E387A49" w:rsidR="00C055B2" w:rsidRPr="00BF29D1" w:rsidRDefault="00C055B2" w:rsidP="00C055B2">
            <w:pPr>
              <w:rPr>
                <w:sz w:val="18"/>
                <w:szCs w:val="18"/>
                <w:lang w:val="en-GB"/>
              </w:rPr>
            </w:pPr>
            <w:r>
              <w:rPr>
                <w:bCs/>
                <w:sz w:val="18"/>
                <w:szCs w:val="18"/>
                <w:lang w:val="en-GB"/>
              </w:rPr>
              <w:t xml:space="preserve">Array of </w:t>
            </w:r>
            <w:proofErr w:type="spellStart"/>
            <w:r>
              <w:rPr>
                <w:bCs/>
                <w:sz w:val="18"/>
                <w:szCs w:val="18"/>
                <w:lang w:val="en-GB"/>
              </w:rPr>
              <w:t>iswc’s</w:t>
            </w:r>
            <w:proofErr w:type="spellEnd"/>
            <w:r>
              <w:rPr>
                <w:bCs/>
                <w:sz w:val="18"/>
                <w:szCs w:val="18"/>
                <w:lang w:val="en-GB"/>
              </w:rPr>
              <w:t xml:space="preserve"> or titles of the original work that this submission is derived from. </w:t>
            </w:r>
          </w:p>
        </w:tc>
        <w:tc>
          <w:tcPr>
            <w:tcW w:w="1479" w:type="dxa"/>
          </w:tcPr>
          <w:p w14:paraId="70E09FE8" w14:textId="57B83AC7" w:rsidR="00C055B2" w:rsidRPr="00BF29D1" w:rsidRDefault="00C055B2" w:rsidP="00C055B2">
            <w:pPr>
              <w:rPr>
                <w:sz w:val="18"/>
                <w:szCs w:val="18"/>
                <w:lang w:val="en-GB"/>
              </w:rPr>
            </w:pPr>
            <w:r>
              <w:rPr>
                <w:sz w:val="18"/>
                <w:szCs w:val="18"/>
                <w:lang w:val="en-GB"/>
              </w:rPr>
              <w:t>19</w:t>
            </w:r>
          </w:p>
        </w:tc>
      </w:tr>
      <w:tr w:rsidR="00C055B2" w:rsidRPr="00BF29D1" w14:paraId="7D4D4F02" w14:textId="77777777" w:rsidTr="00C055B2">
        <w:trPr>
          <w:cantSplit/>
          <w:trHeight w:val="353"/>
        </w:trPr>
        <w:tc>
          <w:tcPr>
            <w:tcW w:w="2728" w:type="dxa"/>
            <w:shd w:val="clear" w:color="auto" w:fill="E7E6E6" w:themeFill="background2"/>
          </w:tcPr>
          <w:p w14:paraId="2809C08A" w14:textId="51B3D2A9" w:rsidR="00C055B2" w:rsidRPr="00C055B2" w:rsidRDefault="00C055B2" w:rsidP="00C055B2">
            <w:pPr>
              <w:rPr>
                <w:iCs/>
                <w:sz w:val="18"/>
                <w:szCs w:val="18"/>
                <w:lang w:val="en-GB"/>
              </w:rPr>
            </w:pPr>
            <w:r w:rsidRPr="00BF29D1">
              <w:rPr>
                <w:bCs/>
                <w:iCs/>
                <w:sz w:val="18"/>
                <w:szCs w:val="18"/>
                <w:lang w:val="en-GB"/>
              </w:rPr>
              <w:t>performers</w:t>
            </w:r>
          </w:p>
        </w:tc>
        <w:tc>
          <w:tcPr>
            <w:tcW w:w="943" w:type="dxa"/>
          </w:tcPr>
          <w:p w14:paraId="13AACF0B" w14:textId="7AA58C96" w:rsidR="00C055B2" w:rsidRPr="00BF29D1" w:rsidRDefault="00C055B2" w:rsidP="00C055B2">
            <w:pPr>
              <w:rPr>
                <w:sz w:val="18"/>
                <w:szCs w:val="18"/>
                <w:lang w:val="en-GB"/>
              </w:rPr>
            </w:pPr>
            <w:r w:rsidRPr="00BF29D1">
              <w:rPr>
                <w:sz w:val="18"/>
                <w:szCs w:val="18"/>
                <w:lang w:val="en-GB"/>
              </w:rPr>
              <w:t>C</w:t>
            </w:r>
          </w:p>
        </w:tc>
        <w:tc>
          <w:tcPr>
            <w:tcW w:w="3908" w:type="dxa"/>
          </w:tcPr>
          <w:p w14:paraId="3C0F459D" w14:textId="77777777" w:rsidR="00C055B2" w:rsidRPr="00BF29D1" w:rsidRDefault="00C055B2" w:rsidP="00C055B2">
            <w:pPr>
              <w:rPr>
                <w:bCs/>
                <w:sz w:val="18"/>
                <w:szCs w:val="18"/>
                <w:lang w:val="en-GB"/>
              </w:rPr>
            </w:pPr>
            <w:r w:rsidRPr="00BF29D1">
              <w:rPr>
                <w:bCs/>
                <w:sz w:val="18"/>
                <w:szCs w:val="18"/>
                <w:lang w:val="en-GB"/>
              </w:rPr>
              <w:t xml:space="preserve">May be provided if the disambiguation flag is set to True. </w:t>
            </w:r>
          </w:p>
          <w:p w14:paraId="02628552" w14:textId="30EE59E6" w:rsidR="00C055B2" w:rsidRPr="00BF29D1" w:rsidRDefault="00C055B2" w:rsidP="00C055B2">
            <w:pPr>
              <w:rPr>
                <w:bCs/>
                <w:sz w:val="18"/>
                <w:szCs w:val="18"/>
                <w:lang w:val="en-GB"/>
              </w:rPr>
            </w:pPr>
            <w:r w:rsidRPr="00BF29D1">
              <w:rPr>
                <w:bCs/>
                <w:sz w:val="18"/>
                <w:szCs w:val="18"/>
                <w:lang w:val="en-GB"/>
              </w:rPr>
              <w:t xml:space="preserve">Known list of performer last name and first name pairs. Used to provide more detail for submissions with the disambiguation flag set to true. </w:t>
            </w:r>
          </w:p>
        </w:tc>
        <w:tc>
          <w:tcPr>
            <w:tcW w:w="1479" w:type="dxa"/>
          </w:tcPr>
          <w:p w14:paraId="18A14128" w14:textId="42FB996E" w:rsidR="00C055B2" w:rsidRPr="00BF29D1" w:rsidRDefault="00C055B2" w:rsidP="00C055B2">
            <w:pPr>
              <w:rPr>
                <w:sz w:val="18"/>
                <w:szCs w:val="18"/>
                <w:lang w:val="en-GB"/>
              </w:rPr>
            </w:pPr>
            <w:r w:rsidRPr="00BF29D1">
              <w:rPr>
                <w:sz w:val="18"/>
                <w:szCs w:val="18"/>
                <w:lang w:val="en-GB"/>
              </w:rPr>
              <w:t>17</w:t>
            </w:r>
          </w:p>
        </w:tc>
      </w:tr>
      <w:tr w:rsidR="00C055B2" w:rsidRPr="00BF29D1" w14:paraId="173AD5D7" w14:textId="77777777" w:rsidTr="00C055B2">
        <w:trPr>
          <w:cantSplit/>
          <w:trHeight w:val="353"/>
        </w:trPr>
        <w:tc>
          <w:tcPr>
            <w:tcW w:w="2728" w:type="dxa"/>
            <w:shd w:val="clear" w:color="auto" w:fill="E7E6E6" w:themeFill="background2"/>
          </w:tcPr>
          <w:p w14:paraId="4FD0A690" w14:textId="4939F8BD" w:rsidR="00C055B2" w:rsidRPr="00C055B2" w:rsidRDefault="00C055B2" w:rsidP="00C055B2">
            <w:pPr>
              <w:rPr>
                <w:iCs/>
                <w:sz w:val="18"/>
                <w:szCs w:val="18"/>
                <w:lang w:val="en-GB"/>
              </w:rPr>
            </w:pPr>
            <w:r w:rsidRPr="00BF29D1">
              <w:rPr>
                <w:bCs/>
                <w:iCs/>
                <w:sz w:val="18"/>
                <w:szCs w:val="18"/>
                <w:lang w:val="en-GB"/>
              </w:rPr>
              <w:t>instrumentation</w:t>
            </w:r>
          </w:p>
        </w:tc>
        <w:tc>
          <w:tcPr>
            <w:tcW w:w="943" w:type="dxa"/>
          </w:tcPr>
          <w:p w14:paraId="1292BE2D" w14:textId="50083417" w:rsidR="00C055B2" w:rsidRPr="00BF29D1" w:rsidRDefault="00C055B2" w:rsidP="00C055B2">
            <w:pPr>
              <w:rPr>
                <w:sz w:val="18"/>
                <w:szCs w:val="18"/>
                <w:lang w:val="en-GB"/>
              </w:rPr>
            </w:pPr>
            <w:r w:rsidRPr="00BF29D1">
              <w:rPr>
                <w:sz w:val="18"/>
                <w:szCs w:val="18"/>
                <w:lang w:val="en-GB"/>
              </w:rPr>
              <w:t>C</w:t>
            </w:r>
          </w:p>
        </w:tc>
        <w:tc>
          <w:tcPr>
            <w:tcW w:w="3908" w:type="dxa"/>
          </w:tcPr>
          <w:p w14:paraId="65C3307E" w14:textId="77777777" w:rsidR="00C055B2" w:rsidRPr="00BF29D1" w:rsidRDefault="00C055B2" w:rsidP="00C055B2">
            <w:pPr>
              <w:rPr>
                <w:bCs/>
                <w:sz w:val="18"/>
                <w:szCs w:val="18"/>
                <w:lang w:val="en-GB"/>
              </w:rPr>
            </w:pPr>
            <w:r w:rsidRPr="00BF29D1">
              <w:rPr>
                <w:bCs/>
                <w:sz w:val="18"/>
                <w:szCs w:val="18"/>
                <w:lang w:val="en-GB"/>
              </w:rPr>
              <w:t xml:space="preserve">May be provided if the disambiguation flag is set to True. </w:t>
            </w:r>
          </w:p>
          <w:p w14:paraId="0C283F52" w14:textId="77777777" w:rsidR="00C055B2" w:rsidRPr="00BF29D1" w:rsidRDefault="00C055B2" w:rsidP="00C055B2">
            <w:pPr>
              <w:rPr>
                <w:bCs/>
                <w:sz w:val="18"/>
                <w:szCs w:val="18"/>
                <w:lang w:val="en-GB"/>
              </w:rPr>
            </w:pPr>
          </w:p>
          <w:p w14:paraId="2296925A" w14:textId="7F11F5B1" w:rsidR="00C055B2" w:rsidRPr="00BF29D1" w:rsidRDefault="00C055B2" w:rsidP="00C055B2">
            <w:pPr>
              <w:rPr>
                <w:bCs/>
                <w:sz w:val="18"/>
                <w:szCs w:val="18"/>
                <w:lang w:val="en-GB"/>
              </w:rPr>
            </w:pPr>
            <w:r w:rsidRPr="00BF29D1">
              <w:rPr>
                <w:bCs/>
                <w:sz w:val="18"/>
                <w:szCs w:val="18"/>
                <w:lang w:val="en-GB"/>
              </w:rPr>
              <w:t>Known list of performer last name and first name pairs. Used to provide more detail for submissions with the disambiguation flag set to true.</w:t>
            </w:r>
          </w:p>
        </w:tc>
        <w:tc>
          <w:tcPr>
            <w:tcW w:w="1479" w:type="dxa"/>
          </w:tcPr>
          <w:p w14:paraId="05793D8C" w14:textId="6F0B7D63" w:rsidR="00C055B2" w:rsidRPr="00BF29D1" w:rsidRDefault="00C055B2" w:rsidP="00C055B2">
            <w:pPr>
              <w:rPr>
                <w:sz w:val="18"/>
                <w:szCs w:val="18"/>
                <w:lang w:val="en-GB"/>
              </w:rPr>
            </w:pPr>
            <w:r w:rsidRPr="00BF29D1">
              <w:rPr>
                <w:sz w:val="18"/>
                <w:szCs w:val="18"/>
                <w:lang w:val="en-GB"/>
              </w:rPr>
              <w:t>17</w:t>
            </w:r>
          </w:p>
        </w:tc>
      </w:tr>
      <w:tr w:rsidR="00C055B2" w:rsidRPr="00BF29D1" w14:paraId="16784399" w14:textId="77777777" w:rsidTr="00C055B2">
        <w:trPr>
          <w:cantSplit/>
          <w:trHeight w:val="353"/>
        </w:trPr>
        <w:tc>
          <w:tcPr>
            <w:tcW w:w="2728" w:type="dxa"/>
            <w:shd w:val="clear" w:color="auto" w:fill="E7E6E6" w:themeFill="background2"/>
          </w:tcPr>
          <w:p w14:paraId="71F1D993" w14:textId="34CC6B4F" w:rsidR="00C055B2" w:rsidRPr="00C055B2" w:rsidRDefault="00C055B2" w:rsidP="00C055B2">
            <w:pPr>
              <w:rPr>
                <w:iCs/>
                <w:sz w:val="18"/>
                <w:szCs w:val="18"/>
                <w:lang w:val="en-GB"/>
              </w:rPr>
            </w:pPr>
            <w:proofErr w:type="spellStart"/>
            <w:r w:rsidRPr="00BF29D1">
              <w:rPr>
                <w:bCs/>
                <w:iCs/>
                <w:sz w:val="18"/>
                <w:szCs w:val="18"/>
                <w:lang w:val="en-GB"/>
              </w:rPr>
              <w:t>originalTitle</w:t>
            </w:r>
            <w:proofErr w:type="spellEnd"/>
          </w:p>
        </w:tc>
        <w:tc>
          <w:tcPr>
            <w:tcW w:w="943" w:type="dxa"/>
          </w:tcPr>
          <w:p w14:paraId="6634D94E" w14:textId="213D8AAC" w:rsidR="00C055B2" w:rsidRPr="00BF29D1" w:rsidRDefault="00C055B2" w:rsidP="00C055B2">
            <w:pPr>
              <w:rPr>
                <w:sz w:val="18"/>
                <w:szCs w:val="18"/>
                <w:lang w:val="en-GB"/>
              </w:rPr>
            </w:pPr>
            <w:r w:rsidRPr="00BF29D1">
              <w:rPr>
                <w:sz w:val="18"/>
                <w:szCs w:val="18"/>
                <w:lang w:val="en-GB"/>
              </w:rPr>
              <w:t>M</w:t>
            </w:r>
          </w:p>
        </w:tc>
        <w:tc>
          <w:tcPr>
            <w:tcW w:w="3908" w:type="dxa"/>
          </w:tcPr>
          <w:p w14:paraId="14817DC0" w14:textId="50FD9B36" w:rsidR="00C055B2" w:rsidRPr="00BF29D1" w:rsidRDefault="00C055B2" w:rsidP="00C055B2">
            <w:pPr>
              <w:rPr>
                <w:bCs/>
                <w:sz w:val="18"/>
                <w:szCs w:val="18"/>
                <w:lang w:val="en-GB"/>
              </w:rPr>
            </w:pPr>
            <w:r w:rsidRPr="00BF29D1">
              <w:rPr>
                <w:bCs/>
                <w:sz w:val="18"/>
                <w:szCs w:val="18"/>
                <w:lang w:val="en-GB"/>
              </w:rPr>
              <w:t>Original Work Title</w:t>
            </w:r>
            <w:r>
              <w:rPr>
                <w:bCs/>
                <w:sz w:val="18"/>
                <w:szCs w:val="18"/>
                <w:lang w:val="en-GB"/>
              </w:rPr>
              <w:t xml:space="preserve">.  Must be transliterated prior to submission. </w:t>
            </w:r>
          </w:p>
        </w:tc>
        <w:tc>
          <w:tcPr>
            <w:tcW w:w="1479" w:type="dxa"/>
          </w:tcPr>
          <w:p w14:paraId="46C1DE41" w14:textId="2C383F55" w:rsidR="00C055B2" w:rsidRPr="00BF29D1" w:rsidRDefault="00C055B2" w:rsidP="00C055B2">
            <w:pPr>
              <w:rPr>
                <w:sz w:val="18"/>
                <w:szCs w:val="18"/>
                <w:lang w:val="en-GB"/>
              </w:rPr>
            </w:pPr>
            <w:r w:rsidRPr="00BF29D1">
              <w:rPr>
                <w:sz w:val="18"/>
                <w:szCs w:val="18"/>
                <w:lang w:val="en-GB"/>
              </w:rPr>
              <w:t>16</w:t>
            </w:r>
          </w:p>
        </w:tc>
      </w:tr>
      <w:tr w:rsidR="00C055B2" w:rsidRPr="00BF29D1" w14:paraId="6D3F9D51" w14:textId="77777777" w:rsidTr="00C055B2">
        <w:trPr>
          <w:cantSplit/>
          <w:trHeight w:val="353"/>
        </w:trPr>
        <w:tc>
          <w:tcPr>
            <w:tcW w:w="2728" w:type="dxa"/>
            <w:shd w:val="clear" w:color="auto" w:fill="E7E6E6" w:themeFill="background2"/>
          </w:tcPr>
          <w:p w14:paraId="2E57C9C9" w14:textId="04E27C1F" w:rsidR="00C055B2" w:rsidRPr="00C055B2" w:rsidRDefault="00C055B2" w:rsidP="00C055B2">
            <w:pPr>
              <w:rPr>
                <w:iCs/>
                <w:sz w:val="18"/>
                <w:szCs w:val="18"/>
                <w:lang w:val="en-GB"/>
              </w:rPr>
            </w:pPr>
            <w:commentRangeStart w:id="95"/>
            <w:commentRangeStart w:id="96"/>
            <w:proofErr w:type="spellStart"/>
            <w:r w:rsidRPr="00BF29D1">
              <w:rPr>
                <w:bCs/>
                <w:iCs/>
                <w:sz w:val="18"/>
                <w:szCs w:val="18"/>
                <w:lang w:val="en-GB"/>
              </w:rPr>
              <w:t>otherTitles</w:t>
            </w:r>
            <w:commentRangeEnd w:id="95"/>
            <w:proofErr w:type="spellEnd"/>
            <w:r w:rsidR="00E76F90">
              <w:rPr>
                <w:rStyle w:val="CommentReference"/>
              </w:rPr>
              <w:commentReference w:id="95"/>
            </w:r>
            <w:commentRangeEnd w:id="96"/>
            <w:r w:rsidR="006E35FC">
              <w:rPr>
                <w:rStyle w:val="CommentReference"/>
              </w:rPr>
              <w:commentReference w:id="96"/>
            </w:r>
          </w:p>
        </w:tc>
        <w:tc>
          <w:tcPr>
            <w:tcW w:w="943" w:type="dxa"/>
          </w:tcPr>
          <w:p w14:paraId="78E4FC95" w14:textId="7FC05560" w:rsidR="00C055B2" w:rsidRPr="00BF29D1" w:rsidRDefault="00C055B2" w:rsidP="00C055B2">
            <w:pPr>
              <w:rPr>
                <w:sz w:val="18"/>
                <w:szCs w:val="18"/>
                <w:lang w:val="en-GB"/>
              </w:rPr>
            </w:pPr>
            <w:r>
              <w:rPr>
                <w:sz w:val="18"/>
                <w:szCs w:val="18"/>
                <w:lang w:val="en-GB"/>
              </w:rPr>
              <w:t>O</w:t>
            </w:r>
          </w:p>
        </w:tc>
        <w:tc>
          <w:tcPr>
            <w:tcW w:w="3908" w:type="dxa"/>
          </w:tcPr>
          <w:p w14:paraId="03BAD4CC" w14:textId="74D9A33B" w:rsidR="00C055B2" w:rsidRPr="00BF29D1" w:rsidRDefault="00C055B2" w:rsidP="00C055B2">
            <w:pPr>
              <w:rPr>
                <w:bCs/>
                <w:sz w:val="18"/>
                <w:szCs w:val="18"/>
                <w:lang w:val="en-GB"/>
              </w:rPr>
            </w:pPr>
            <w:r w:rsidRPr="007F1542">
              <w:rPr>
                <w:bCs/>
                <w:sz w:val="18"/>
                <w:szCs w:val="18"/>
                <w:lang w:val="en-GB"/>
              </w:rPr>
              <w:t>Other titles associated with musical composition (aka alternative titles)</w:t>
            </w:r>
            <w:r>
              <w:rPr>
                <w:bCs/>
                <w:sz w:val="18"/>
                <w:szCs w:val="18"/>
                <w:lang w:val="en-GB"/>
              </w:rPr>
              <w:t>.</w:t>
            </w:r>
            <w:r w:rsidR="00F71529">
              <w:rPr>
                <w:bCs/>
                <w:sz w:val="18"/>
                <w:szCs w:val="18"/>
                <w:lang w:val="en-GB"/>
              </w:rPr>
              <w:t xml:space="preserve"> Title must include a title type and optionally, many include a language code (ISO 639-1)</w:t>
            </w:r>
          </w:p>
        </w:tc>
        <w:tc>
          <w:tcPr>
            <w:tcW w:w="1479" w:type="dxa"/>
          </w:tcPr>
          <w:p w14:paraId="3182428B" w14:textId="77777777" w:rsidR="00C055B2" w:rsidRPr="00BF29D1" w:rsidRDefault="00C055B2" w:rsidP="00C055B2">
            <w:pPr>
              <w:rPr>
                <w:sz w:val="18"/>
                <w:szCs w:val="18"/>
                <w:lang w:val="en-GB"/>
              </w:rPr>
            </w:pPr>
          </w:p>
        </w:tc>
      </w:tr>
      <w:tr w:rsidR="00C055B2" w:rsidRPr="00BF29D1" w14:paraId="77D62C5E" w14:textId="77777777" w:rsidTr="00C055B2">
        <w:trPr>
          <w:cantSplit/>
          <w:trHeight w:val="353"/>
        </w:trPr>
        <w:tc>
          <w:tcPr>
            <w:tcW w:w="2728" w:type="dxa"/>
            <w:shd w:val="clear" w:color="auto" w:fill="E7E6E6" w:themeFill="background2"/>
          </w:tcPr>
          <w:p w14:paraId="719F9F09" w14:textId="39E362C2" w:rsidR="00C055B2" w:rsidRPr="00C055B2" w:rsidRDefault="00C055B2" w:rsidP="00C055B2">
            <w:pPr>
              <w:rPr>
                <w:iCs/>
                <w:sz w:val="18"/>
                <w:szCs w:val="18"/>
                <w:lang w:val="en-GB"/>
              </w:rPr>
            </w:pPr>
            <w:proofErr w:type="spellStart"/>
            <w:r w:rsidRPr="00BF29D1">
              <w:rPr>
                <w:bCs/>
                <w:iCs/>
                <w:sz w:val="18"/>
                <w:szCs w:val="18"/>
                <w:lang w:val="en-GB"/>
              </w:rPr>
              <w:t>interestedParties</w:t>
            </w:r>
            <w:proofErr w:type="spellEnd"/>
          </w:p>
        </w:tc>
        <w:tc>
          <w:tcPr>
            <w:tcW w:w="943" w:type="dxa"/>
          </w:tcPr>
          <w:p w14:paraId="13A51BBA" w14:textId="63508198" w:rsidR="00C055B2" w:rsidRPr="00BF29D1" w:rsidRDefault="00C055B2" w:rsidP="00C055B2">
            <w:pPr>
              <w:rPr>
                <w:sz w:val="18"/>
                <w:szCs w:val="18"/>
                <w:lang w:val="en-GB"/>
              </w:rPr>
            </w:pPr>
            <w:r w:rsidRPr="00BF29D1">
              <w:rPr>
                <w:sz w:val="18"/>
                <w:szCs w:val="18"/>
                <w:lang w:val="en-GB"/>
              </w:rPr>
              <w:t>M</w:t>
            </w:r>
          </w:p>
        </w:tc>
        <w:tc>
          <w:tcPr>
            <w:tcW w:w="3908" w:type="dxa"/>
          </w:tcPr>
          <w:p w14:paraId="402577ED" w14:textId="7E7B4734" w:rsidR="00C055B2" w:rsidRPr="00BF29D1" w:rsidRDefault="00C055B2" w:rsidP="00C055B2">
            <w:pPr>
              <w:rPr>
                <w:bCs/>
                <w:sz w:val="18"/>
                <w:szCs w:val="18"/>
                <w:lang w:val="en-GB"/>
              </w:rPr>
            </w:pPr>
            <w:r w:rsidRPr="000260B1">
              <w:rPr>
                <w:bCs/>
                <w:sz w:val="18"/>
                <w:szCs w:val="18"/>
                <w:lang w:val="en-GB"/>
              </w:rPr>
              <w:t>Interested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publishers.</w:t>
            </w:r>
            <w:r w:rsidR="00F71529">
              <w:rPr>
                <w:bCs/>
                <w:sz w:val="18"/>
                <w:szCs w:val="18"/>
                <w:lang w:val="en-GB"/>
              </w:rPr>
              <w:t xml:space="preserve">  Interested Party includes a mandatory </w:t>
            </w:r>
            <w:proofErr w:type="spellStart"/>
            <w:r w:rsidR="00F71529">
              <w:rPr>
                <w:bCs/>
                <w:sz w:val="18"/>
                <w:szCs w:val="18"/>
                <w:lang w:val="en-GB"/>
              </w:rPr>
              <w:t>nameNumber</w:t>
            </w:r>
            <w:proofErr w:type="spellEnd"/>
            <w:r w:rsidR="00F71529">
              <w:rPr>
                <w:bCs/>
                <w:sz w:val="18"/>
                <w:szCs w:val="18"/>
                <w:lang w:val="en-GB"/>
              </w:rPr>
              <w:t xml:space="preserve"> and role fields.  In addition, it includes optional name and </w:t>
            </w:r>
            <w:proofErr w:type="spellStart"/>
            <w:r w:rsidR="00F71529">
              <w:rPr>
                <w:bCs/>
                <w:sz w:val="18"/>
                <w:szCs w:val="18"/>
                <w:lang w:val="en-GB"/>
              </w:rPr>
              <w:t>baseNumber</w:t>
            </w:r>
            <w:proofErr w:type="spellEnd"/>
            <w:r w:rsidR="00F71529">
              <w:rPr>
                <w:bCs/>
                <w:sz w:val="18"/>
                <w:szCs w:val="18"/>
                <w:lang w:val="en-GB"/>
              </w:rPr>
              <w:t xml:space="preserve"> fields.</w:t>
            </w:r>
          </w:p>
        </w:tc>
        <w:tc>
          <w:tcPr>
            <w:tcW w:w="1479" w:type="dxa"/>
          </w:tcPr>
          <w:p w14:paraId="78769244" w14:textId="6B52C05B" w:rsidR="00C055B2" w:rsidRPr="00BF29D1" w:rsidRDefault="00C055B2" w:rsidP="00C055B2">
            <w:pPr>
              <w:rPr>
                <w:sz w:val="18"/>
                <w:szCs w:val="18"/>
                <w:lang w:val="en-GB"/>
              </w:rPr>
            </w:pPr>
            <w:commentRangeStart w:id="97"/>
            <w:commentRangeStart w:id="98"/>
            <w:r w:rsidRPr="00BF29D1">
              <w:rPr>
                <w:sz w:val="18"/>
                <w:szCs w:val="18"/>
                <w:lang w:val="en-GB"/>
              </w:rPr>
              <w:t>11,16</w:t>
            </w:r>
            <w:commentRangeEnd w:id="97"/>
            <w:r w:rsidR="00E76F90">
              <w:rPr>
                <w:rStyle w:val="CommentReference"/>
              </w:rPr>
              <w:commentReference w:id="97"/>
            </w:r>
            <w:commentRangeEnd w:id="98"/>
            <w:r w:rsidR="00DF5AFC">
              <w:rPr>
                <w:rStyle w:val="CommentReference"/>
              </w:rPr>
              <w:commentReference w:id="98"/>
            </w:r>
          </w:p>
        </w:tc>
      </w:tr>
      <w:tr w:rsidR="00C055B2" w:rsidRPr="00BF29D1" w14:paraId="656CF9EA" w14:textId="77777777" w:rsidTr="00C055B2">
        <w:trPr>
          <w:cantSplit/>
          <w:trHeight w:val="343"/>
        </w:trPr>
        <w:tc>
          <w:tcPr>
            <w:tcW w:w="2728" w:type="dxa"/>
            <w:shd w:val="clear" w:color="auto" w:fill="E7E6E6" w:themeFill="background2"/>
          </w:tcPr>
          <w:p w14:paraId="19DCE867" w14:textId="0BC467D6" w:rsidR="00C055B2" w:rsidRPr="00C055B2" w:rsidRDefault="00C055B2" w:rsidP="00C055B2">
            <w:pPr>
              <w:rPr>
                <w:iCs/>
                <w:sz w:val="18"/>
                <w:szCs w:val="18"/>
                <w:lang w:val="en-GB"/>
              </w:rPr>
            </w:pPr>
          </w:p>
        </w:tc>
        <w:tc>
          <w:tcPr>
            <w:tcW w:w="943" w:type="dxa"/>
          </w:tcPr>
          <w:p w14:paraId="4F7E2857" w14:textId="3968FD26" w:rsidR="00C055B2" w:rsidRPr="00BF29D1" w:rsidRDefault="00C055B2" w:rsidP="00C055B2">
            <w:pPr>
              <w:rPr>
                <w:sz w:val="18"/>
                <w:szCs w:val="18"/>
                <w:lang w:val="en-GB"/>
              </w:rPr>
            </w:pPr>
          </w:p>
        </w:tc>
        <w:tc>
          <w:tcPr>
            <w:tcW w:w="3908" w:type="dxa"/>
          </w:tcPr>
          <w:p w14:paraId="31F7B8A3" w14:textId="39EFA3BB" w:rsidR="00C055B2" w:rsidRPr="00BF29D1" w:rsidRDefault="00C055B2" w:rsidP="00C055B2">
            <w:pPr>
              <w:rPr>
                <w:bCs/>
                <w:sz w:val="18"/>
                <w:szCs w:val="18"/>
                <w:lang w:val="en-GB"/>
              </w:rPr>
            </w:pPr>
          </w:p>
        </w:tc>
        <w:tc>
          <w:tcPr>
            <w:tcW w:w="1479" w:type="dxa"/>
          </w:tcPr>
          <w:p w14:paraId="07731804" w14:textId="0F580D63" w:rsidR="00C055B2" w:rsidRPr="00BF29D1" w:rsidRDefault="00C055B2" w:rsidP="00C055B2">
            <w:pPr>
              <w:rPr>
                <w:sz w:val="18"/>
                <w:szCs w:val="18"/>
                <w:lang w:val="en-GB"/>
              </w:rPr>
            </w:pPr>
          </w:p>
        </w:tc>
      </w:tr>
    </w:tbl>
    <w:p w14:paraId="5E76F26A" w14:textId="77777777" w:rsidR="00520692" w:rsidRPr="00BF29D1" w:rsidRDefault="00520692" w:rsidP="00520692">
      <w:pPr>
        <w:pStyle w:val="NormalIndent"/>
        <w:rPr>
          <w:lang w:val="en-GB"/>
        </w:rPr>
      </w:pPr>
    </w:p>
    <w:p w14:paraId="143EBEC7" w14:textId="77777777" w:rsidR="00520692" w:rsidRPr="00BF29D1" w:rsidRDefault="00520692" w:rsidP="00520692">
      <w:pPr>
        <w:pStyle w:val="NormalIndent"/>
        <w:rPr>
          <w:i/>
          <w:lang w:val="en-GB"/>
        </w:rPr>
      </w:pPr>
    </w:p>
    <w:p w14:paraId="46298BD8" w14:textId="77777777" w:rsidR="00520692" w:rsidRPr="00BF29D1" w:rsidRDefault="00520692" w:rsidP="00520692">
      <w:pPr>
        <w:pStyle w:val="Heading3"/>
        <w:rPr>
          <w:lang w:val="en-GB"/>
        </w:rPr>
      </w:pPr>
      <w:bookmarkStart w:id="99" w:name="_Toc66716844"/>
      <w:r w:rsidRPr="00BF29D1">
        <w:rPr>
          <w:lang w:val="en-GB"/>
        </w:rPr>
        <w:lastRenderedPageBreak/>
        <w:t>Transaction Level Validation</w:t>
      </w:r>
      <w:bookmarkEnd w:id="99"/>
    </w:p>
    <w:tbl>
      <w:tblPr>
        <w:tblStyle w:val="TableGrid"/>
        <w:tblW w:w="8990" w:type="dxa"/>
        <w:tblInd w:w="607" w:type="dxa"/>
        <w:tblLook w:val="04A0" w:firstRow="1" w:lastRow="0" w:firstColumn="1" w:lastColumn="0" w:noHBand="0" w:noVBand="1"/>
      </w:tblPr>
      <w:tblGrid>
        <w:gridCol w:w="1195"/>
        <w:gridCol w:w="5953"/>
        <w:gridCol w:w="1842"/>
      </w:tblGrid>
      <w:tr w:rsidR="00520692" w:rsidRPr="00BF29D1" w14:paraId="793C84E5" w14:textId="77777777" w:rsidTr="00AB6B79">
        <w:tc>
          <w:tcPr>
            <w:tcW w:w="1195" w:type="dxa"/>
            <w:shd w:val="clear" w:color="auto" w:fill="D9D9D9" w:themeFill="background1" w:themeFillShade="D9"/>
          </w:tcPr>
          <w:p w14:paraId="42E6B61C" w14:textId="77777777" w:rsidR="00520692" w:rsidRPr="00BF29D1" w:rsidRDefault="00520692" w:rsidP="00AB6B79">
            <w:pPr>
              <w:rPr>
                <w:lang w:val="en-GB"/>
              </w:rPr>
            </w:pPr>
            <w:r w:rsidRPr="00BF29D1">
              <w:rPr>
                <w:lang w:val="en-GB"/>
              </w:rPr>
              <w:t>Ref</w:t>
            </w:r>
          </w:p>
        </w:tc>
        <w:tc>
          <w:tcPr>
            <w:tcW w:w="5953" w:type="dxa"/>
            <w:shd w:val="clear" w:color="auto" w:fill="D9D9D9" w:themeFill="background1" w:themeFillShade="D9"/>
          </w:tcPr>
          <w:p w14:paraId="27E52571" w14:textId="77777777" w:rsidR="00520692" w:rsidRPr="00BF29D1" w:rsidRDefault="00520692" w:rsidP="00AB6B79">
            <w:pPr>
              <w:rPr>
                <w:lang w:val="en-GB"/>
              </w:rPr>
            </w:pPr>
            <w:r w:rsidRPr="00BF29D1">
              <w:rPr>
                <w:lang w:val="en-GB"/>
              </w:rPr>
              <w:t>Description</w:t>
            </w:r>
          </w:p>
        </w:tc>
        <w:tc>
          <w:tcPr>
            <w:tcW w:w="1842" w:type="dxa"/>
            <w:shd w:val="clear" w:color="auto" w:fill="D9D9D9" w:themeFill="background1" w:themeFillShade="D9"/>
          </w:tcPr>
          <w:p w14:paraId="1CDA2EA7" w14:textId="77777777" w:rsidR="00520692" w:rsidRPr="00BF29D1" w:rsidRDefault="00520692" w:rsidP="00AB6B79">
            <w:pPr>
              <w:rPr>
                <w:lang w:val="en-GB"/>
              </w:rPr>
            </w:pPr>
            <w:r w:rsidRPr="00BF29D1">
              <w:rPr>
                <w:lang w:val="en-GB"/>
              </w:rPr>
              <w:t>Business Rules Document Ref</w:t>
            </w:r>
          </w:p>
        </w:tc>
      </w:tr>
      <w:tr w:rsidR="00520692" w:rsidRPr="00BF29D1" w14:paraId="55B51D94" w14:textId="77777777" w:rsidTr="00AB6B79">
        <w:tc>
          <w:tcPr>
            <w:tcW w:w="1195" w:type="dxa"/>
          </w:tcPr>
          <w:p w14:paraId="778F494B" w14:textId="77777777" w:rsidR="00520692" w:rsidRPr="00BF29D1" w:rsidRDefault="00520692" w:rsidP="00AB6B79">
            <w:pPr>
              <w:rPr>
                <w:lang w:val="en-GB"/>
              </w:rPr>
            </w:pPr>
            <w:r w:rsidRPr="00BF29D1">
              <w:rPr>
                <w:lang w:val="en-GB"/>
              </w:rPr>
              <w:t>11</w:t>
            </w:r>
          </w:p>
        </w:tc>
        <w:tc>
          <w:tcPr>
            <w:tcW w:w="5953" w:type="dxa"/>
          </w:tcPr>
          <w:p w14:paraId="4EFBC2AC" w14:textId="77777777" w:rsidR="00520692" w:rsidRPr="00BF29D1" w:rsidRDefault="00520692" w:rsidP="00AB6B79">
            <w:pPr>
              <w:rPr>
                <w:lang w:val="en-GB"/>
              </w:rPr>
            </w:pPr>
            <w:r w:rsidRPr="00BF29D1">
              <w:rPr>
                <w:lang w:val="en-GB"/>
              </w:rPr>
              <w:t>If work submission does not contain IP with creator role, transaction is rejected. (TR)</w:t>
            </w:r>
          </w:p>
        </w:tc>
        <w:tc>
          <w:tcPr>
            <w:tcW w:w="1842" w:type="dxa"/>
          </w:tcPr>
          <w:p w14:paraId="2B682736" w14:textId="77777777" w:rsidR="00520692" w:rsidRPr="00BF29D1" w:rsidRDefault="00520692" w:rsidP="00AB6B79">
            <w:pPr>
              <w:rPr>
                <w:lang w:val="en-GB"/>
              </w:rPr>
            </w:pPr>
            <w:r w:rsidRPr="00BF29D1">
              <w:rPr>
                <w:lang w:val="en-GB"/>
              </w:rPr>
              <w:t>IV/07</w:t>
            </w:r>
          </w:p>
        </w:tc>
      </w:tr>
      <w:tr w:rsidR="00520692" w:rsidRPr="002F4779" w14:paraId="1C303BC1" w14:textId="77777777" w:rsidTr="00AB6B79">
        <w:tc>
          <w:tcPr>
            <w:tcW w:w="1195" w:type="dxa"/>
          </w:tcPr>
          <w:p w14:paraId="203CA43D" w14:textId="77777777" w:rsidR="00520692" w:rsidRPr="00BF29D1" w:rsidRDefault="00520692" w:rsidP="00AB6B79">
            <w:pPr>
              <w:rPr>
                <w:lang w:val="en-GB"/>
              </w:rPr>
            </w:pPr>
            <w:r w:rsidRPr="00BF29D1">
              <w:rPr>
                <w:lang w:val="en-GB"/>
              </w:rPr>
              <w:t>16</w:t>
            </w:r>
          </w:p>
        </w:tc>
        <w:tc>
          <w:tcPr>
            <w:tcW w:w="5953" w:type="dxa"/>
          </w:tcPr>
          <w:p w14:paraId="51757A19" w14:textId="77777777" w:rsidR="00520692" w:rsidRPr="00BF29D1" w:rsidRDefault="00520692" w:rsidP="00AB6B79">
            <w:pPr>
              <w:rPr>
                <w:lang w:val="en-GB"/>
              </w:rPr>
            </w:pPr>
            <w:r w:rsidRPr="00BF29D1">
              <w:rPr>
                <w:lang w:val="en-GB"/>
              </w:rPr>
              <w:t xml:space="preserve">If </w:t>
            </w:r>
            <w:proofErr w:type="gramStart"/>
            <w:r w:rsidRPr="00BF29D1">
              <w:rPr>
                <w:lang w:val="en-GB"/>
              </w:rPr>
              <w:t>The</w:t>
            </w:r>
            <w:proofErr w:type="gramEnd"/>
            <w:r w:rsidRPr="00BF29D1">
              <w:rPr>
                <w:lang w:val="en-GB"/>
              </w:rPr>
              <w:t xml:space="preserve"> matching criteria not satisfied, transaction is rejected. (TR)</w:t>
            </w:r>
          </w:p>
        </w:tc>
        <w:tc>
          <w:tcPr>
            <w:tcW w:w="1842" w:type="dxa"/>
          </w:tcPr>
          <w:p w14:paraId="22D9E4EE" w14:textId="77777777" w:rsidR="00520692" w:rsidRPr="00D16221" w:rsidRDefault="00520692" w:rsidP="00AB6B79">
            <w:pPr>
              <w:rPr>
                <w:lang w:val="fi-FI"/>
              </w:rPr>
            </w:pPr>
            <w:r w:rsidRPr="00D16221">
              <w:rPr>
                <w:lang w:val="fi-FI"/>
              </w:rPr>
              <w:t>MAT/01, MAT/02, MAT/03, MAT/04, MAT/42, MAT/40, MAT/39, MAT/09, MAT/10, MAT/41, MAT/43, MAT/30, MAT/31, MAT/39</w:t>
            </w:r>
          </w:p>
        </w:tc>
      </w:tr>
      <w:tr w:rsidR="00520692" w:rsidRPr="002F4779" w14:paraId="2212E497" w14:textId="77777777" w:rsidTr="00AB6B79">
        <w:tc>
          <w:tcPr>
            <w:tcW w:w="1195" w:type="dxa"/>
          </w:tcPr>
          <w:p w14:paraId="017124EC" w14:textId="77777777" w:rsidR="00520692" w:rsidRPr="00D16221" w:rsidRDefault="00520692" w:rsidP="00AB6B79">
            <w:pPr>
              <w:rPr>
                <w:lang w:val="fi-FI"/>
              </w:rPr>
            </w:pPr>
          </w:p>
        </w:tc>
        <w:tc>
          <w:tcPr>
            <w:tcW w:w="5953" w:type="dxa"/>
          </w:tcPr>
          <w:p w14:paraId="6CA221FC" w14:textId="77777777" w:rsidR="00520692" w:rsidRPr="00D16221" w:rsidRDefault="00520692" w:rsidP="00AB6B79">
            <w:pPr>
              <w:rPr>
                <w:lang w:val="fi-FI"/>
              </w:rPr>
            </w:pPr>
          </w:p>
        </w:tc>
        <w:tc>
          <w:tcPr>
            <w:tcW w:w="1842" w:type="dxa"/>
          </w:tcPr>
          <w:p w14:paraId="22FEBFDA" w14:textId="77777777" w:rsidR="00520692" w:rsidRPr="00D16221" w:rsidRDefault="00520692" w:rsidP="00AB6B79">
            <w:pPr>
              <w:rPr>
                <w:lang w:val="fi-FI"/>
              </w:rPr>
            </w:pPr>
          </w:p>
        </w:tc>
      </w:tr>
    </w:tbl>
    <w:p w14:paraId="49D838E4" w14:textId="77777777" w:rsidR="00520692" w:rsidRPr="00D16221" w:rsidRDefault="00520692" w:rsidP="00520692">
      <w:pPr>
        <w:ind w:left="360"/>
        <w:rPr>
          <w:lang w:val="fi-FI"/>
        </w:rPr>
      </w:pPr>
    </w:p>
    <w:p w14:paraId="070B59F9" w14:textId="77777777" w:rsidR="00520692" w:rsidRPr="00BF29D1" w:rsidRDefault="00520692" w:rsidP="00520692">
      <w:pPr>
        <w:pStyle w:val="Heading3"/>
        <w:rPr>
          <w:lang w:val="en-GB"/>
        </w:rPr>
      </w:pPr>
      <w:bookmarkStart w:id="100" w:name="_Toc66716845"/>
      <w:r w:rsidRPr="00BF29D1">
        <w:rPr>
          <w:lang w:val="en-GB"/>
        </w:rPr>
        <w:t>Field Level Validation</w:t>
      </w:r>
      <w:bookmarkEnd w:id="100"/>
    </w:p>
    <w:tbl>
      <w:tblPr>
        <w:tblStyle w:val="TableGrid"/>
        <w:tblW w:w="8990" w:type="dxa"/>
        <w:tblInd w:w="607" w:type="dxa"/>
        <w:tblLook w:val="04A0" w:firstRow="1" w:lastRow="0" w:firstColumn="1" w:lastColumn="0" w:noHBand="0" w:noVBand="1"/>
      </w:tblPr>
      <w:tblGrid>
        <w:gridCol w:w="1195"/>
        <w:gridCol w:w="5953"/>
        <w:gridCol w:w="1842"/>
      </w:tblGrid>
      <w:tr w:rsidR="00520692" w:rsidRPr="00BF29D1" w14:paraId="77257A04" w14:textId="77777777" w:rsidTr="2AFFDBD7">
        <w:tc>
          <w:tcPr>
            <w:tcW w:w="1195" w:type="dxa"/>
            <w:shd w:val="clear" w:color="auto" w:fill="D9D9D9" w:themeFill="background1" w:themeFillShade="D9"/>
          </w:tcPr>
          <w:p w14:paraId="59876273" w14:textId="77777777" w:rsidR="00520692" w:rsidRPr="00BF29D1" w:rsidRDefault="00520692" w:rsidP="00AB6B79">
            <w:pPr>
              <w:rPr>
                <w:lang w:val="en-GB"/>
              </w:rPr>
            </w:pPr>
            <w:r w:rsidRPr="00BF29D1">
              <w:rPr>
                <w:lang w:val="en-GB"/>
              </w:rPr>
              <w:t>Ref</w:t>
            </w:r>
          </w:p>
        </w:tc>
        <w:tc>
          <w:tcPr>
            <w:tcW w:w="5953" w:type="dxa"/>
            <w:shd w:val="clear" w:color="auto" w:fill="D9D9D9" w:themeFill="background1" w:themeFillShade="D9"/>
          </w:tcPr>
          <w:p w14:paraId="39D8AA13" w14:textId="77777777" w:rsidR="00520692" w:rsidRPr="00BF29D1" w:rsidRDefault="00520692" w:rsidP="00AB6B79">
            <w:pPr>
              <w:rPr>
                <w:lang w:val="en-GB"/>
              </w:rPr>
            </w:pPr>
            <w:r w:rsidRPr="00BF29D1">
              <w:rPr>
                <w:lang w:val="en-GB"/>
              </w:rPr>
              <w:t>Description</w:t>
            </w:r>
          </w:p>
        </w:tc>
        <w:tc>
          <w:tcPr>
            <w:tcW w:w="1842" w:type="dxa"/>
            <w:shd w:val="clear" w:color="auto" w:fill="D9D9D9" w:themeFill="background1" w:themeFillShade="D9"/>
          </w:tcPr>
          <w:p w14:paraId="48015BA4" w14:textId="77777777" w:rsidR="00520692" w:rsidRPr="00BF29D1" w:rsidRDefault="00520692" w:rsidP="00AB6B79">
            <w:pPr>
              <w:rPr>
                <w:lang w:val="en-GB"/>
              </w:rPr>
            </w:pPr>
            <w:r w:rsidRPr="00BF29D1">
              <w:rPr>
                <w:lang w:val="en-GB"/>
              </w:rPr>
              <w:t>Business Rules Document Ref</w:t>
            </w:r>
          </w:p>
        </w:tc>
      </w:tr>
      <w:tr w:rsidR="00520692" w:rsidRPr="00BF29D1" w14:paraId="66BE5566" w14:textId="77777777" w:rsidTr="2AFFDBD7">
        <w:tc>
          <w:tcPr>
            <w:tcW w:w="1195" w:type="dxa"/>
          </w:tcPr>
          <w:p w14:paraId="563F655A" w14:textId="77777777" w:rsidR="00520692" w:rsidRPr="00BF29D1" w:rsidRDefault="00520692" w:rsidP="00AB6B79">
            <w:pPr>
              <w:rPr>
                <w:lang w:val="en-GB"/>
              </w:rPr>
            </w:pPr>
            <w:r w:rsidRPr="00BF29D1">
              <w:rPr>
                <w:lang w:val="en-GB"/>
              </w:rPr>
              <w:t>3</w:t>
            </w:r>
          </w:p>
        </w:tc>
        <w:tc>
          <w:tcPr>
            <w:tcW w:w="5953" w:type="dxa"/>
          </w:tcPr>
          <w:p w14:paraId="592018B1" w14:textId="15043630" w:rsidR="00520692" w:rsidRPr="00BF29D1" w:rsidRDefault="00876EF6" w:rsidP="00AB6B79">
            <w:pPr>
              <w:rPr>
                <w:lang w:val="en-GB"/>
              </w:rPr>
            </w:pPr>
            <w:r w:rsidRPr="00BF29D1">
              <w:rPr>
                <w:lang w:val="en-GB"/>
              </w:rPr>
              <w:t xml:space="preserve">Agency </w:t>
            </w:r>
            <w:r w:rsidR="00520692" w:rsidRPr="00BF29D1">
              <w:rPr>
                <w:lang w:val="en-GB"/>
              </w:rPr>
              <w:t xml:space="preserve">must be entered and must match an entry in the </w:t>
            </w:r>
            <w:r w:rsidRPr="00BF29D1">
              <w:rPr>
                <w:lang w:val="en-GB"/>
              </w:rPr>
              <w:t>Agency Code</w:t>
            </w:r>
            <w:r w:rsidR="00520692" w:rsidRPr="00BF29D1">
              <w:rPr>
                <w:lang w:val="en-GB"/>
              </w:rPr>
              <w:t xml:space="preserve"> Table. (TR)</w:t>
            </w:r>
          </w:p>
        </w:tc>
        <w:tc>
          <w:tcPr>
            <w:tcW w:w="1842" w:type="dxa"/>
          </w:tcPr>
          <w:p w14:paraId="3F6026D3" w14:textId="77777777" w:rsidR="00520692" w:rsidRPr="00BF29D1" w:rsidRDefault="00520692" w:rsidP="00AB6B79">
            <w:pPr>
              <w:rPr>
                <w:lang w:val="en-GB"/>
              </w:rPr>
            </w:pPr>
            <w:r w:rsidRPr="00BF29D1">
              <w:rPr>
                <w:lang w:val="en-GB"/>
              </w:rPr>
              <w:t>IV/10</w:t>
            </w:r>
          </w:p>
        </w:tc>
      </w:tr>
      <w:tr w:rsidR="00520692" w:rsidRPr="00BF29D1" w14:paraId="4B340B70" w14:textId="77777777" w:rsidTr="2AFFDBD7">
        <w:tc>
          <w:tcPr>
            <w:tcW w:w="1195" w:type="dxa"/>
          </w:tcPr>
          <w:p w14:paraId="6669C208" w14:textId="77777777" w:rsidR="00520692" w:rsidRPr="00BF29D1" w:rsidRDefault="00520692" w:rsidP="00AB6B79">
            <w:pPr>
              <w:rPr>
                <w:lang w:val="en-GB"/>
              </w:rPr>
            </w:pPr>
            <w:r w:rsidRPr="00BF29D1">
              <w:rPr>
                <w:lang w:val="en-GB"/>
              </w:rPr>
              <w:t>5</w:t>
            </w:r>
          </w:p>
        </w:tc>
        <w:tc>
          <w:tcPr>
            <w:tcW w:w="5953" w:type="dxa"/>
          </w:tcPr>
          <w:p w14:paraId="0245A94B" w14:textId="554012D7" w:rsidR="00520692" w:rsidRPr="00BF29D1" w:rsidRDefault="00520692" w:rsidP="00AB6B79">
            <w:pPr>
              <w:rPr>
                <w:lang w:val="en-GB"/>
              </w:rPr>
            </w:pPr>
            <w:proofErr w:type="spellStart"/>
            <w:r w:rsidRPr="00BF29D1">
              <w:rPr>
                <w:lang w:val="en-GB"/>
              </w:rPr>
              <w:t>Source</w:t>
            </w:r>
            <w:r w:rsidR="003F7BA0">
              <w:rPr>
                <w:lang w:val="en-GB"/>
              </w:rPr>
              <w:t>db</w:t>
            </w:r>
            <w:proofErr w:type="spellEnd"/>
            <w:r w:rsidRPr="00BF29D1">
              <w:rPr>
                <w:lang w:val="en-GB"/>
              </w:rPr>
              <w:t xml:space="preserve"> must be entered and must match an entry in the </w:t>
            </w:r>
            <w:r w:rsidR="00876EF6" w:rsidRPr="00BF29D1">
              <w:rPr>
                <w:lang w:val="en-GB"/>
              </w:rPr>
              <w:t>Agency Code</w:t>
            </w:r>
            <w:r w:rsidRPr="00BF29D1">
              <w:rPr>
                <w:lang w:val="en-GB"/>
              </w:rPr>
              <w:t xml:space="preserve"> Table. (TR)</w:t>
            </w:r>
          </w:p>
        </w:tc>
        <w:tc>
          <w:tcPr>
            <w:tcW w:w="1842" w:type="dxa"/>
          </w:tcPr>
          <w:p w14:paraId="457C4370" w14:textId="77777777" w:rsidR="00520692" w:rsidRPr="00BF29D1" w:rsidRDefault="00520692" w:rsidP="00AB6B79">
            <w:pPr>
              <w:rPr>
                <w:lang w:val="en-GB"/>
              </w:rPr>
            </w:pPr>
            <w:r w:rsidRPr="00BF29D1">
              <w:rPr>
                <w:lang w:val="en-GB"/>
              </w:rPr>
              <w:t>IV/12</w:t>
            </w:r>
          </w:p>
        </w:tc>
      </w:tr>
      <w:tr w:rsidR="00520692" w:rsidRPr="00BF29D1" w14:paraId="3035965A" w14:textId="77777777" w:rsidTr="2AFFDBD7">
        <w:tc>
          <w:tcPr>
            <w:tcW w:w="1195" w:type="dxa"/>
          </w:tcPr>
          <w:p w14:paraId="26A799D0" w14:textId="77777777" w:rsidR="00520692" w:rsidRPr="00BF29D1" w:rsidRDefault="00520692" w:rsidP="00AB6B79">
            <w:pPr>
              <w:rPr>
                <w:lang w:val="en-GB"/>
              </w:rPr>
            </w:pPr>
            <w:r w:rsidRPr="00BF29D1">
              <w:rPr>
                <w:lang w:val="en-GB"/>
              </w:rPr>
              <w:t>8,9,10</w:t>
            </w:r>
          </w:p>
        </w:tc>
        <w:tc>
          <w:tcPr>
            <w:tcW w:w="5953" w:type="dxa"/>
          </w:tcPr>
          <w:p w14:paraId="06C4770A" w14:textId="031DB6CD" w:rsidR="00520692" w:rsidRPr="00BF29D1" w:rsidRDefault="00C6110D" w:rsidP="00AB6B79">
            <w:pPr>
              <w:rPr>
                <w:lang w:val="en-GB"/>
              </w:rPr>
            </w:pPr>
            <w:r w:rsidRPr="2AFFDBD7">
              <w:rPr>
                <w:lang w:val="en-GB"/>
              </w:rPr>
              <w:t>T</w:t>
            </w:r>
            <w:r w:rsidR="00520692" w:rsidRPr="2AFFDBD7">
              <w:rPr>
                <w:lang w:val="en-GB"/>
              </w:rPr>
              <w:t>he Preferred ISWC must have length of 11 characters, must begin with a “T” and must match the following pattern: [T</w:t>
            </w:r>
            <w:proofErr w:type="gramStart"/>
            <w:r w:rsidR="00520692" w:rsidRPr="2AFFDBD7">
              <w:rPr>
                <w:lang w:val="en-GB"/>
              </w:rPr>
              <w:t>][</w:t>
            </w:r>
            <w:proofErr w:type="gramEnd"/>
            <w:r w:rsidR="00520692" w:rsidRPr="2AFFDBD7">
              <w:rPr>
                <w:lang w:val="en-GB"/>
              </w:rPr>
              <w:t>0-9]{10</w:t>
            </w:r>
            <w:proofErr w:type="gramStart"/>
            <w:r w:rsidR="00520692" w:rsidRPr="2AFFDBD7">
              <w:rPr>
                <w:lang w:val="en-GB"/>
              </w:rPr>
              <w:t>}  (</w:t>
            </w:r>
            <w:proofErr w:type="gramEnd"/>
            <w:r w:rsidR="00520692" w:rsidRPr="2AFFDBD7">
              <w:rPr>
                <w:lang w:val="en-GB"/>
              </w:rPr>
              <w:t>TR)</w:t>
            </w:r>
          </w:p>
        </w:tc>
        <w:tc>
          <w:tcPr>
            <w:tcW w:w="1842" w:type="dxa"/>
          </w:tcPr>
          <w:p w14:paraId="3A177022" w14:textId="77777777" w:rsidR="00520692" w:rsidRPr="00BF29D1" w:rsidRDefault="00520692" w:rsidP="00AB6B79">
            <w:pPr>
              <w:rPr>
                <w:lang w:val="en-GB"/>
              </w:rPr>
            </w:pPr>
            <w:r w:rsidRPr="00BF29D1">
              <w:rPr>
                <w:lang w:val="en-GB"/>
              </w:rPr>
              <w:t>IV/14</w:t>
            </w:r>
          </w:p>
        </w:tc>
      </w:tr>
      <w:tr w:rsidR="00520692" w:rsidRPr="00BF29D1" w14:paraId="4952492F" w14:textId="77777777" w:rsidTr="2AFFDBD7">
        <w:tc>
          <w:tcPr>
            <w:tcW w:w="1195" w:type="dxa"/>
          </w:tcPr>
          <w:p w14:paraId="614FCD26" w14:textId="77777777" w:rsidR="00520692" w:rsidRPr="00BF29D1" w:rsidRDefault="00520692" w:rsidP="00AB6B79">
            <w:pPr>
              <w:rPr>
                <w:lang w:val="en-GB"/>
              </w:rPr>
            </w:pPr>
            <w:r w:rsidRPr="00BF29D1">
              <w:rPr>
                <w:lang w:val="en-GB"/>
              </w:rPr>
              <w:t>12,13,14</w:t>
            </w:r>
          </w:p>
        </w:tc>
        <w:tc>
          <w:tcPr>
            <w:tcW w:w="5953" w:type="dxa"/>
          </w:tcPr>
          <w:p w14:paraId="4D7E16A0" w14:textId="734C2A08" w:rsidR="00520692" w:rsidRPr="00BF29D1" w:rsidRDefault="00520692" w:rsidP="00AB6B79">
            <w:pPr>
              <w:rPr>
                <w:lang w:val="en-GB"/>
              </w:rPr>
            </w:pPr>
            <w:r w:rsidRPr="2AFFDBD7">
              <w:rPr>
                <w:lang w:val="en-GB"/>
              </w:rPr>
              <w:t xml:space="preserve">If provided the </w:t>
            </w:r>
            <w:proofErr w:type="spellStart"/>
            <w:r w:rsidR="005F3603" w:rsidRPr="2AFFDBD7">
              <w:rPr>
                <w:lang w:val="en-GB"/>
              </w:rPr>
              <w:t>iswc</w:t>
            </w:r>
            <w:proofErr w:type="spellEnd"/>
            <w:r w:rsidRPr="2AFFDBD7">
              <w:rPr>
                <w:lang w:val="en-GB"/>
              </w:rPr>
              <w:t xml:space="preserve"> must have length of 11 characters, must begin with a “T” and must match the following pattern: [T</w:t>
            </w:r>
            <w:proofErr w:type="gramStart"/>
            <w:r w:rsidRPr="2AFFDBD7">
              <w:rPr>
                <w:lang w:val="en-GB"/>
              </w:rPr>
              <w:t>][</w:t>
            </w:r>
            <w:proofErr w:type="gramEnd"/>
            <w:r w:rsidRPr="2AFFDBD7">
              <w:rPr>
                <w:lang w:val="en-GB"/>
              </w:rPr>
              <w:t>0-9]{10</w:t>
            </w:r>
            <w:proofErr w:type="gramStart"/>
            <w:r w:rsidRPr="2AFFDBD7">
              <w:rPr>
                <w:lang w:val="en-GB"/>
              </w:rPr>
              <w:t>}  (</w:t>
            </w:r>
            <w:proofErr w:type="gramEnd"/>
            <w:r w:rsidRPr="2AFFDBD7">
              <w:rPr>
                <w:lang w:val="en-GB"/>
              </w:rPr>
              <w:t>TR)</w:t>
            </w:r>
          </w:p>
        </w:tc>
        <w:tc>
          <w:tcPr>
            <w:tcW w:w="1842" w:type="dxa"/>
          </w:tcPr>
          <w:p w14:paraId="7936E092" w14:textId="77777777" w:rsidR="00520692" w:rsidRPr="00BF29D1" w:rsidRDefault="00520692" w:rsidP="00AB6B79">
            <w:pPr>
              <w:rPr>
                <w:lang w:val="en-GB"/>
              </w:rPr>
            </w:pPr>
            <w:r w:rsidRPr="00BF29D1">
              <w:rPr>
                <w:lang w:val="en-GB"/>
              </w:rPr>
              <w:t>IV/14</w:t>
            </w:r>
          </w:p>
        </w:tc>
      </w:tr>
      <w:tr w:rsidR="00520692" w:rsidRPr="00BF29D1" w14:paraId="6D6101A1" w14:textId="77777777" w:rsidTr="2AFFDBD7">
        <w:tc>
          <w:tcPr>
            <w:tcW w:w="1195" w:type="dxa"/>
          </w:tcPr>
          <w:p w14:paraId="74CE6B8F" w14:textId="77777777" w:rsidR="00520692" w:rsidRPr="00BF29D1" w:rsidRDefault="00520692" w:rsidP="00AB6B79">
            <w:pPr>
              <w:rPr>
                <w:lang w:val="en-GB"/>
              </w:rPr>
            </w:pPr>
            <w:r w:rsidRPr="00BF29D1">
              <w:rPr>
                <w:lang w:val="en-GB"/>
              </w:rPr>
              <w:t>15</w:t>
            </w:r>
          </w:p>
        </w:tc>
        <w:tc>
          <w:tcPr>
            <w:tcW w:w="5953" w:type="dxa"/>
          </w:tcPr>
          <w:p w14:paraId="2E0144D6" w14:textId="687BFBDF" w:rsidR="00520692" w:rsidRPr="00BF29D1" w:rsidRDefault="00520692" w:rsidP="00AB6B79">
            <w:pPr>
              <w:rPr>
                <w:lang w:val="en-GB"/>
              </w:rPr>
            </w:pPr>
            <w:r w:rsidRPr="00BF29D1">
              <w:rPr>
                <w:lang w:val="en-GB"/>
              </w:rPr>
              <w:t xml:space="preserve">If provided, the </w:t>
            </w:r>
            <w:proofErr w:type="spellStart"/>
            <w:r w:rsidR="00C6110D">
              <w:rPr>
                <w:lang w:val="en-GB"/>
              </w:rPr>
              <w:t>iswc</w:t>
            </w:r>
            <w:proofErr w:type="spellEnd"/>
            <w:r w:rsidRPr="00BF29D1">
              <w:rPr>
                <w:lang w:val="en-GB"/>
              </w:rPr>
              <w:t xml:space="preserve"> must match valid “check digit” as per Annex B of ISO 15707 standard document. (TR)</w:t>
            </w:r>
          </w:p>
        </w:tc>
        <w:tc>
          <w:tcPr>
            <w:tcW w:w="1842" w:type="dxa"/>
          </w:tcPr>
          <w:p w14:paraId="01BA9133" w14:textId="77777777" w:rsidR="00520692" w:rsidRPr="00BF29D1" w:rsidRDefault="00520692" w:rsidP="00AB6B79">
            <w:pPr>
              <w:rPr>
                <w:lang w:val="en-GB"/>
              </w:rPr>
            </w:pPr>
            <w:r w:rsidRPr="00BF29D1">
              <w:rPr>
                <w:lang w:val="en-GB"/>
              </w:rPr>
              <w:t>IV/15</w:t>
            </w:r>
          </w:p>
        </w:tc>
      </w:tr>
      <w:tr w:rsidR="00520692" w:rsidRPr="00BF29D1" w14:paraId="4257EC58" w14:textId="77777777" w:rsidTr="2AFFDBD7">
        <w:tc>
          <w:tcPr>
            <w:tcW w:w="1195" w:type="dxa"/>
          </w:tcPr>
          <w:p w14:paraId="3D886EDC" w14:textId="77777777" w:rsidR="00520692" w:rsidRPr="00BF29D1" w:rsidRDefault="00520692" w:rsidP="00AB6B79">
            <w:pPr>
              <w:rPr>
                <w:lang w:val="en-GB"/>
              </w:rPr>
            </w:pPr>
            <w:r w:rsidRPr="00BF29D1">
              <w:rPr>
                <w:lang w:val="en-GB"/>
              </w:rPr>
              <w:t>17</w:t>
            </w:r>
          </w:p>
        </w:tc>
        <w:tc>
          <w:tcPr>
            <w:tcW w:w="5953" w:type="dxa"/>
          </w:tcPr>
          <w:p w14:paraId="3611B195" w14:textId="0DB543A1" w:rsidR="00520692" w:rsidRPr="00BF29D1" w:rsidRDefault="00C6110D" w:rsidP="00AB6B79">
            <w:pPr>
              <w:rPr>
                <w:lang w:val="en-GB"/>
              </w:rPr>
            </w:pPr>
            <w:r>
              <w:rPr>
                <w:lang w:val="en-GB"/>
              </w:rPr>
              <w:t>T</w:t>
            </w:r>
            <w:r w:rsidR="00520692" w:rsidRPr="00BF29D1">
              <w:rPr>
                <w:lang w:val="en-GB"/>
              </w:rPr>
              <w:t>he Preferred ISWC must exist in the ISWC database as a Preferred ISWC (TR)</w:t>
            </w:r>
          </w:p>
        </w:tc>
        <w:tc>
          <w:tcPr>
            <w:tcW w:w="1842" w:type="dxa"/>
          </w:tcPr>
          <w:p w14:paraId="5FD67BCA" w14:textId="77777777" w:rsidR="00520692" w:rsidRPr="00BF29D1" w:rsidRDefault="00520692" w:rsidP="00AB6B79">
            <w:pPr>
              <w:rPr>
                <w:lang w:val="en-GB"/>
              </w:rPr>
            </w:pPr>
            <w:r w:rsidRPr="00BF29D1">
              <w:rPr>
                <w:lang w:val="en-GB"/>
              </w:rPr>
              <w:t>PV/24</w:t>
            </w:r>
          </w:p>
        </w:tc>
      </w:tr>
      <w:tr w:rsidR="00520692" w:rsidRPr="00BF29D1" w14:paraId="422ECC92" w14:textId="77777777" w:rsidTr="2AFFDBD7">
        <w:tc>
          <w:tcPr>
            <w:tcW w:w="1195" w:type="dxa"/>
          </w:tcPr>
          <w:p w14:paraId="4212BE64" w14:textId="77777777" w:rsidR="00520692" w:rsidRPr="00BF29D1" w:rsidRDefault="00520692" w:rsidP="00AB6B79">
            <w:pPr>
              <w:rPr>
                <w:lang w:val="en-GB"/>
              </w:rPr>
            </w:pPr>
            <w:r w:rsidRPr="00BF29D1">
              <w:rPr>
                <w:lang w:val="en-GB"/>
              </w:rPr>
              <w:lastRenderedPageBreak/>
              <w:t>18</w:t>
            </w:r>
          </w:p>
        </w:tc>
        <w:tc>
          <w:tcPr>
            <w:tcW w:w="5953" w:type="dxa"/>
          </w:tcPr>
          <w:p w14:paraId="641ED4AC" w14:textId="085E8A8D" w:rsidR="00520692" w:rsidRPr="00BF29D1" w:rsidRDefault="00520692" w:rsidP="00AB6B79">
            <w:pPr>
              <w:rPr>
                <w:lang w:val="en-GB"/>
              </w:rPr>
            </w:pPr>
            <w:r w:rsidRPr="00BF29D1">
              <w:rPr>
                <w:lang w:val="en-GB"/>
              </w:rPr>
              <w:t>If provided the Derived Work Type must match one of the values in the Derived Work Types table below. (</w:t>
            </w:r>
            <w:commentRangeStart w:id="101"/>
            <w:commentRangeStart w:id="102"/>
            <w:commentRangeStart w:id="103"/>
            <w:r w:rsidRPr="00BF29D1">
              <w:rPr>
                <w:lang w:val="en-GB"/>
              </w:rPr>
              <w:t>TR</w:t>
            </w:r>
            <w:commentRangeEnd w:id="101"/>
            <w:r w:rsidR="005E4A5D">
              <w:rPr>
                <w:rStyle w:val="CommentReference"/>
                <w:lang w:val="en-US" w:eastAsia="en-US"/>
              </w:rPr>
              <w:commentReference w:id="101"/>
            </w:r>
            <w:commentRangeEnd w:id="102"/>
            <w:r w:rsidR="00C53EBD">
              <w:rPr>
                <w:rStyle w:val="CommentReference"/>
                <w:lang w:val="en-US" w:eastAsia="en-US"/>
              </w:rPr>
              <w:commentReference w:id="102"/>
            </w:r>
            <w:commentRangeEnd w:id="103"/>
            <w:r w:rsidR="00DE2603">
              <w:rPr>
                <w:rStyle w:val="CommentReference"/>
                <w:lang w:val="en-US" w:eastAsia="en-US"/>
              </w:rPr>
              <w:commentReference w:id="103"/>
            </w:r>
            <w:r w:rsidRPr="00BF29D1">
              <w:rPr>
                <w:lang w:val="en-GB"/>
              </w:rPr>
              <w:t xml:space="preserve">) </w:t>
            </w:r>
          </w:p>
        </w:tc>
        <w:tc>
          <w:tcPr>
            <w:tcW w:w="1842" w:type="dxa"/>
          </w:tcPr>
          <w:p w14:paraId="0DD1BC3B" w14:textId="177420EC" w:rsidR="00520692" w:rsidRPr="00BF29D1" w:rsidRDefault="00AA6E9B" w:rsidP="00AB6B79">
            <w:pPr>
              <w:rPr>
                <w:lang w:val="en-GB"/>
              </w:rPr>
            </w:pPr>
            <w:r>
              <w:rPr>
                <w:lang w:val="en-GB"/>
              </w:rPr>
              <w:t>IV/34, IV/36, IV/38</w:t>
            </w:r>
          </w:p>
        </w:tc>
      </w:tr>
      <w:tr w:rsidR="00520692" w:rsidRPr="00BF29D1" w14:paraId="17F56900" w14:textId="77777777" w:rsidTr="2AFFDBD7">
        <w:tc>
          <w:tcPr>
            <w:tcW w:w="1195" w:type="dxa"/>
          </w:tcPr>
          <w:p w14:paraId="186ACC2B" w14:textId="316BC85E" w:rsidR="00520692" w:rsidRPr="00BF29D1" w:rsidRDefault="00003758" w:rsidP="00AB6B79">
            <w:pPr>
              <w:rPr>
                <w:lang w:val="en-GB"/>
              </w:rPr>
            </w:pPr>
            <w:r w:rsidRPr="00BF29D1">
              <w:rPr>
                <w:lang w:val="en-GB"/>
              </w:rPr>
              <w:t>19</w:t>
            </w:r>
          </w:p>
        </w:tc>
        <w:tc>
          <w:tcPr>
            <w:tcW w:w="5953" w:type="dxa"/>
          </w:tcPr>
          <w:p w14:paraId="542739E7" w14:textId="6819099B" w:rsidR="00520692" w:rsidRPr="00BF29D1" w:rsidRDefault="005F2CA2" w:rsidP="00AB6B79">
            <w:pPr>
              <w:rPr>
                <w:lang w:val="en-GB"/>
              </w:rPr>
            </w:pPr>
            <w:r w:rsidRPr="00BF29D1">
              <w:rPr>
                <w:lang w:val="en-GB"/>
              </w:rPr>
              <w:t>If provided the Disambiguation Reason must match one of the values in the Disambiguation Reasons table below.</w:t>
            </w:r>
          </w:p>
        </w:tc>
        <w:tc>
          <w:tcPr>
            <w:tcW w:w="1842" w:type="dxa"/>
          </w:tcPr>
          <w:p w14:paraId="7FE53A2A" w14:textId="611452D5" w:rsidR="00520692" w:rsidRPr="00BF29D1" w:rsidRDefault="00AA6E9B" w:rsidP="00AB6B79">
            <w:pPr>
              <w:rPr>
                <w:lang w:val="en-GB"/>
              </w:rPr>
            </w:pPr>
            <w:r>
              <w:rPr>
                <w:lang w:val="en-GB"/>
              </w:rPr>
              <w:t>IV/40, PV/30</w:t>
            </w:r>
          </w:p>
        </w:tc>
      </w:tr>
      <w:tr w:rsidR="00003758" w:rsidRPr="00BF29D1" w14:paraId="66F78705" w14:textId="77777777" w:rsidTr="2AFFDBD7">
        <w:tc>
          <w:tcPr>
            <w:tcW w:w="1195" w:type="dxa"/>
          </w:tcPr>
          <w:p w14:paraId="5F2FD5CF" w14:textId="46A4F21D" w:rsidR="00003758" w:rsidRPr="00BF29D1" w:rsidRDefault="00003758" w:rsidP="00AB6B79">
            <w:pPr>
              <w:rPr>
                <w:lang w:val="en-GB"/>
              </w:rPr>
            </w:pPr>
            <w:r w:rsidRPr="00BF29D1">
              <w:rPr>
                <w:lang w:val="en-GB"/>
              </w:rPr>
              <w:t>20</w:t>
            </w:r>
          </w:p>
        </w:tc>
        <w:tc>
          <w:tcPr>
            <w:tcW w:w="5953" w:type="dxa"/>
          </w:tcPr>
          <w:p w14:paraId="492A3E77" w14:textId="214B125E" w:rsidR="00003758" w:rsidRPr="00BF29D1" w:rsidRDefault="005F2CA2" w:rsidP="00AB6B79">
            <w:pPr>
              <w:rPr>
                <w:lang w:val="en-GB"/>
              </w:rPr>
            </w:pPr>
            <w:r w:rsidRPr="00BF29D1">
              <w:rPr>
                <w:lang w:val="en-GB"/>
              </w:rPr>
              <w:t xml:space="preserve">If provided the </w:t>
            </w:r>
            <w:r w:rsidR="004D6622" w:rsidRPr="00BF29D1">
              <w:rPr>
                <w:bCs/>
                <w:sz w:val="18"/>
                <w:szCs w:val="18"/>
                <w:lang w:val="en-GB"/>
              </w:rPr>
              <w:t xml:space="preserve">BVLTR </w:t>
            </w:r>
            <w:r w:rsidR="004D6622" w:rsidRPr="00BF29D1">
              <w:rPr>
                <w:lang w:val="en-GB"/>
              </w:rPr>
              <w:t>value</w:t>
            </w:r>
            <w:r w:rsidR="004D6622" w:rsidRPr="00BF29D1">
              <w:rPr>
                <w:bCs/>
                <w:sz w:val="18"/>
                <w:szCs w:val="18"/>
                <w:lang w:val="en-GB"/>
              </w:rPr>
              <w:t xml:space="preserve"> </w:t>
            </w:r>
            <w:r w:rsidRPr="00BF29D1">
              <w:rPr>
                <w:lang w:val="en-GB"/>
              </w:rPr>
              <w:t xml:space="preserve">must match one of the values in the </w:t>
            </w:r>
            <w:r w:rsidR="000549B6" w:rsidRPr="00BF29D1">
              <w:rPr>
                <w:bCs/>
                <w:sz w:val="18"/>
                <w:szCs w:val="18"/>
                <w:lang w:val="en-GB"/>
              </w:rPr>
              <w:t xml:space="preserve">BVLTR </w:t>
            </w:r>
            <w:r w:rsidRPr="00BF29D1">
              <w:rPr>
                <w:lang w:val="en-GB"/>
              </w:rPr>
              <w:t>table below.</w:t>
            </w:r>
          </w:p>
        </w:tc>
        <w:tc>
          <w:tcPr>
            <w:tcW w:w="1842" w:type="dxa"/>
          </w:tcPr>
          <w:p w14:paraId="74AB3405" w14:textId="0445B13C" w:rsidR="00003758" w:rsidRPr="00BF29D1" w:rsidRDefault="00DE2603" w:rsidP="00AB6B79">
            <w:pPr>
              <w:rPr>
                <w:lang w:val="en-GB"/>
              </w:rPr>
            </w:pPr>
            <w:r>
              <w:rPr>
                <w:lang w:val="en-GB"/>
              </w:rPr>
              <w:t>IV/40</w:t>
            </w:r>
          </w:p>
        </w:tc>
      </w:tr>
      <w:tr w:rsidR="00305A91" w:rsidRPr="00BF29D1" w14:paraId="30157265" w14:textId="77777777" w:rsidTr="2AFFDBD7">
        <w:tc>
          <w:tcPr>
            <w:tcW w:w="1195" w:type="dxa"/>
          </w:tcPr>
          <w:p w14:paraId="17A12995" w14:textId="4568BE5B" w:rsidR="00305A91" w:rsidRPr="00BF29D1" w:rsidRDefault="00305A91" w:rsidP="00305A91">
            <w:pPr>
              <w:rPr>
                <w:lang w:val="en-GB"/>
              </w:rPr>
            </w:pPr>
            <w:commentRangeStart w:id="104"/>
            <w:r>
              <w:rPr>
                <w:lang w:val="en-GB"/>
              </w:rPr>
              <w:t>21</w:t>
            </w:r>
            <w:commentRangeEnd w:id="104"/>
            <w:r>
              <w:rPr>
                <w:rStyle w:val="CommentReference"/>
                <w:lang w:val="en-US" w:eastAsia="en-US"/>
              </w:rPr>
              <w:commentReference w:id="104"/>
            </w:r>
          </w:p>
        </w:tc>
        <w:tc>
          <w:tcPr>
            <w:tcW w:w="5953" w:type="dxa"/>
          </w:tcPr>
          <w:p w14:paraId="1CC4FC7E" w14:textId="27365E04" w:rsidR="00305A91" w:rsidRPr="00BF29D1" w:rsidRDefault="00305A91" w:rsidP="00305A91">
            <w:pPr>
              <w:rPr>
                <w:lang w:val="en-GB"/>
              </w:rPr>
            </w:pPr>
            <w:r>
              <w:rPr>
                <w:lang w:val="en-GB"/>
              </w:rPr>
              <w:t>T</w:t>
            </w:r>
            <w:r w:rsidRPr="00BF29D1">
              <w:rPr>
                <w:lang w:val="en-GB"/>
              </w:rPr>
              <w:t>he Preferred ISWC must match valid “check digit” as per Annex B of ISO 15707 standard document.</w:t>
            </w:r>
          </w:p>
        </w:tc>
        <w:tc>
          <w:tcPr>
            <w:tcW w:w="1842" w:type="dxa"/>
          </w:tcPr>
          <w:p w14:paraId="4C172C90" w14:textId="6BC1940B" w:rsidR="00305A91" w:rsidRPr="00BF29D1" w:rsidRDefault="00305A91" w:rsidP="00305A91">
            <w:pPr>
              <w:rPr>
                <w:lang w:val="en-GB"/>
              </w:rPr>
            </w:pPr>
            <w:r w:rsidRPr="00BF29D1">
              <w:rPr>
                <w:lang w:val="en-GB"/>
              </w:rPr>
              <w:t>IV/15</w:t>
            </w:r>
          </w:p>
        </w:tc>
      </w:tr>
    </w:tbl>
    <w:p w14:paraId="3CC9F5B3" w14:textId="017BA316" w:rsidR="00520692" w:rsidRDefault="00520692" w:rsidP="00520692">
      <w:pPr>
        <w:ind w:left="360"/>
        <w:rPr>
          <w:lang w:val="en-GB"/>
        </w:rPr>
      </w:pPr>
    </w:p>
    <w:p w14:paraId="4E3E30AA" w14:textId="06AEA573" w:rsidR="003D2BAC" w:rsidRPr="004F5410" w:rsidRDefault="003D2BAC" w:rsidP="00520692">
      <w:pPr>
        <w:ind w:left="360"/>
        <w:rPr>
          <w:b/>
          <w:bCs/>
          <w:lang w:val="en-GB"/>
        </w:rPr>
      </w:pPr>
      <w:r>
        <w:rPr>
          <w:lang w:val="en-GB"/>
        </w:rPr>
        <w:tab/>
      </w:r>
      <w:r w:rsidRPr="004F5410">
        <w:rPr>
          <w:b/>
          <w:bCs/>
          <w:lang w:val="en-GB"/>
        </w:rPr>
        <w:t>Derived Work Types</w:t>
      </w:r>
    </w:p>
    <w:tbl>
      <w:tblPr>
        <w:tblStyle w:val="TableGrid"/>
        <w:tblW w:w="9072" w:type="dxa"/>
        <w:tblInd w:w="562" w:type="dxa"/>
        <w:tblLook w:val="04A0" w:firstRow="1" w:lastRow="0" w:firstColumn="1" w:lastColumn="0" w:noHBand="0" w:noVBand="1"/>
      </w:tblPr>
      <w:tblGrid>
        <w:gridCol w:w="567"/>
        <w:gridCol w:w="3828"/>
        <w:gridCol w:w="4677"/>
      </w:tblGrid>
      <w:tr w:rsidR="003D2BAC" w14:paraId="46CCC5EA" w14:textId="77777777" w:rsidTr="003D2BAC">
        <w:tc>
          <w:tcPr>
            <w:tcW w:w="567" w:type="dxa"/>
            <w:shd w:val="clear" w:color="auto" w:fill="BFBFBF" w:themeFill="background1" w:themeFillShade="BF"/>
          </w:tcPr>
          <w:p w14:paraId="06DB86CB" w14:textId="017FF890" w:rsidR="003D2BAC" w:rsidRDefault="003D2BAC" w:rsidP="003D2BAC">
            <w:pPr>
              <w:jc w:val="center"/>
              <w:rPr>
                <w:lang w:val="en-GB"/>
              </w:rPr>
            </w:pPr>
            <w:r>
              <w:rPr>
                <w:lang w:val="en-GB"/>
              </w:rPr>
              <w:t>ID</w:t>
            </w:r>
          </w:p>
        </w:tc>
        <w:tc>
          <w:tcPr>
            <w:tcW w:w="3828" w:type="dxa"/>
            <w:shd w:val="clear" w:color="auto" w:fill="BFBFBF" w:themeFill="background1" w:themeFillShade="BF"/>
          </w:tcPr>
          <w:p w14:paraId="2ECED95D" w14:textId="577EA86B" w:rsidR="003D2BAC" w:rsidRDefault="003D2BAC" w:rsidP="003D2BAC">
            <w:pPr>
              <w:rPr>
                <w:lang w:val="en-GB"/>
              </w:rPr>
            </w:pPr>
            <w:r>
              <w:rPr>
                <w:lang w:val="en-GB"/>
              </w:rPr>
              <w:t>Code</w:t>
            </w:r>
          </w:p>
        </w:tc>
        <w:tc>
          <w:tcPr>
            <w:tcW w:w="4677" w:type="dxa"/>
            <w:shd w:val="clear" w:color="auto" w:fill="BFBFBF" w:themeFill="background1" w:themeFillShade="BF"/>
          </w:tcPr>
          <w:p w14:paraId="5075806D" w14:textId="5543CDFD" w:rsidR="003D2BAC" w:rsidRDefault="003D2BAC" w:rsidP="003D2BAC">
            <w:pPr>
              <w:rPr>
                <w:lang w:val="en-GB"/>
              </w:rPr>
            </w:pPr>
            <w:r>
              <w:rPr>
                <w:lang w:val="en-GB"/>
              </w:rPr>
              <w:t>Description</w:t>
            </w:r>
          </w:p>
        </w:tc>
      </w:tr>
      <w:tr w:rsidR="003D2BAC" w14:paraId="3281FBD6" w14:textId="77777777" w:rsidTr="003D2BAC">
        <w:tc>
          <w:tcPr>
            <w:tcW w:w="567" w:type="dxa"/>
          </w:tcPr>
          <w:p w14:paraId="38D18690" w14:textId="39C2FCEA" w:rsidR="003D2BAC" w:rsidRDefault="003D2BAC" w:rsidP="003D2BAC">
            <w:pPr>
              <w:jc w:val="center"/>
              <w:rPr>
                <w:lang w:val="en-GB"/>
              </w:rPr>
            </w:pPr>
            <w:r>
              <w:rPr>
                <w:lang w:val="en-GB"/>
              </w:rPr>
              <w:t>1</w:t>
            </w:r>
          </w:p>
        </w:tc>
        <w:tc>
          <w:tcPr>
            <w:tcW w:w="3828" w:type="dxa"/>
          </w:tcPr>
          <w:p w14:paraId="59241302" w14:textId="513DB329" w:rsidR="003D2BAC" w:rsidRDefault="003D2BAC" w:rsidP="003D2BAC">
            <w:pPr>
              <w:rPr>
                <w:lang w:val="en-GB"/>
              </w:rPr>
            </w:pPr>
            <w:r>
              <w:rPr>
                <w:lang w:val="en-GB"/>
              </w:rPr>
              <w:t>MV</w:t>
            </w:r>
          </w:p>
        </w:tc>
        <w:tc>
          <w:tcPr>
            <w:tcW w:w="4677" w:type="dxa"/>
          </w:tcPr>
          <w:p w14:paraId="57FA259E" w14:textId="3F2D7885" w:rsidR="003D2BAC" w:rsidRDefault="003D2BAC" w:rsidP="003D2BAC">
            <w:pPr>
              <w:rPr>
                <w:lang w:val="en-GB"/>
              </w:rPr>
            </w:pPr>
            <w:r>
              <w:rPr>
                <w:lang w:val="en-GB"/>
              </w:rPr>
              <w:t>Modified Version</w:t>
            </w:r>
          </w:p>
        </w:tc>
      </w:tr>
      <w:tr w:rsidR="003D2BAC" w14:paraId="4398E536" w14:textId="77777777" w:rsidTr="003D2BAC">
        <w:tc>
          <w:tcPr>
            <w:tcW w:w="567" w:type="dxa"/>
          </w:tcPr>
          <w:p w14:paraId="3FA707A0" w14:textId="086D6A90" w:rsidR="003D2BAC" w:rsidRDefault="003D2BAC" w:rsidP="003D2BAC">
            <w:pPr>
              <w:jc w:val="center"/>
              <w:rPr>
                <w:lang w:val="en-GB"/>
              </w:rPr>
            </w:pPr>
            <w:r>
              <w:rPr>
                <w:lang w:val="en-GB"/>
              </w:rPr>
              <w:t>2</w:t>
            </w:r>
          </w:p>
        </w:tc>
        <w:tc>
          <w:tcPr>
            <w:tcW w:w="3828" w:type="dxa"/>
          </w:tcPr>
          <w:p w14:paraId="05DC5886" w14:textId="2727E5CA" w:rsidR="003D2BAC" w:rsidRDefault="003D2BAC" w:rsidP="003D2BAC">
            <w:pPr>
              <w:rPr>
                <w:lang w:val="en-GB"/>
              </w:rPr>
            </w:pPr>
            <w:r>
              <w:rPr>
                <w:lang w:val="en-GB"/>
              </w:rPr>
              <w:t>EX</w:t>
            </w:r>
          </w:p>
        </w:tc>
        <w:tc>
          <w:tcPr>
            <w:tcW w:w="4677" w:type="dxa"/>
          </w:tcPr>
          <w:p w14:paraId="713CC686" w14:textId="4DED4924" w:rsidR="003D2BAC" w:rsidRDefault="003D2BAC" w:rsidP="003D2BAC">
            <w:pPr>
              <w:rPr>
                <w:lang w:val="en-GB"/>
              </w:rPr>
            </w:pPr>
            <w:r>
              <w:rPr>
                <w:lang w:val="en-GB"/>
              </w:rPr>
              <w:t>Excerpt</w:t>
            </w:r>
          </w:p>
        </w:tc>
      </w:tr>
      <w:tr w:rsidR="003D2BAC" w14:paraId="2027C14A" w14:textId="77777777" w:rsidTr="003D2BAC">
        <w:tc>
          <w:tcPr>
            <w:tcW w:w="567" w:type="dxa"/>
          </w:tcPr>
          <w:p w14:paraId="5B9E1D0F" w14:textId="689DC9B6" w:rsidR="003D2BAC" w:rsidRDefault="003D2BAC" w:rsidP="003D2BAC">
            <w:pPr>
              <w:jc w:val="center"/>
              <w:rPr>
                <w:lang w:val="en-GB"/>
              </w:rPr>
            </w:pPr>
            <w:r>
              <w:rPr>
                <w:lang w:val="en-GB"/>
              </w:rPr>
              <w:t>3</w:t>
            </w:r>
          </w:p>
        </w:tc>
        <w:tc>
          <w:tcPr>
            <w:tcW w:w="3828" w:type="dxa"/>
          </w:tcPr>
          <w:p w14:paraId="5BCDBD7C" w14:textId="6A1176AB" w:rsidR="003D2BAC" w:rsidRDefault="003D2BAC" w:rsidP="003D2BAC">
            <w:pPr>
              <w:rPr>
                <w:lang w:val="en-GB"/>
              </w:rPr>
            </w:pPr>
            <w:r>
              <w:rPr>
                <w:lang w:val="en-GB"/>
              </w:rPr>
              <w:t>CO</w:t>
            </w:r>
          </w:p>
        </w:tc>
        <w:tc>
          <w:tcPr>
            <w:tcW w:w="4677" w:type="dxa"/>
          </w:tcPr>
          <w:p w14:paraId="7EEB339B" w14:textId="645941FF" w:rsidR="003D2BAC" w:rsidRDefault="003D2BAC" w:rsidP="003D2BAC">
            <w:pPr>
              <w:rPr>
                <w:lang w:val="en-GB"/>
              </w:rPr>
            </w:pPr>
            <w:r>
              <w:rPr>
                <w:lang w:val="en-GB"/>
              </w:rPr>
              <w:t>Composite</w:t>
            </w:r>
          </w:p>
        </w:tc>
      </w:tr>
    </w:tbl>
    <w:p w14:paraId="3762E983" w14:textId="77777777" w:rsidR="003D2BAC" w:rsidRDefault="003D2BAC" w:rsidP="00520692">
      <w:pPr>
        <w:ind w:left="360"/>
        <w:rPr>
          <w:lang w:val="en-GB"/>
        </w:rPr>
      </w:pPr>
    </w:p>
    <w:p w14:paraId="21F2BE79" w14:textId="487EA732" w:rsidR="003D2BAC" w:rsidRPr="004F5410" w:rsidRDefault="003D2BAC" w:rsidP="003D2BAC">
      <w:pPr>
        <w:ind w:left="360"/>
        <w:rPr>
          <w:b/>
          <w:bCs/>
          <w:lang w:val="en-GB"/>
        </w:rPr>
      </w:pPr>
      <w:r>
        <w:rPr>
          <w:lang w:val="en-GB"/>
        </w:rPr>
        <w:tab/>
      </w:r>
      <w:r w:rsidRPr="004F5410">
        <w:rPr>
          <w:b/>
          <w:bCs/>
          <w:lang w:val="en-GB"/>
        </w:rPr>
        <w:t>Disambiguation Reasons</w:t>
      </w:r>
    </w:p>
    <w:tbl>
      <w:tblPr>
        <w:tblStyle w:val="TableGrid"/>
        <w:tblW w:w="9072" w:type="dxa"/>
        <w:tblInd w:w="562" w:type="dxa"/>
        <w:tblLook w:val="04A0" w:firstRow="1" w:lastRow="0" w:firstColumn="1" w:lastColumn="0" w:noHBand="0" w:noVBand="1"/>
      </w:tblPr>
      <w:tblGrid>
        <w:gridCol w:w="567"/>
        <w:gridCol w:w="3828"/>
        <w:gridCol w:w="4677"/>
      </w:tblGrid>
      <w:tr w:rsidR="003D2BAC" w14:paraId="71B82F59" w14:textId="77777777" w:rsidTr="001902EE">
        <w:tc>
          <w:tcPr>
            <w:tcW w:w="567" w:type="dxa"/>
            <w:shd w:val="clear" w:color="auto" w:fill="BFBFBF" w:themeFill="background1" w:themeFillShade="BF"/>
          </w:tcPr>
          <w:p w14:paraId="7881F415" w14:textId="77777777" w:rsidR="003D2BAC" w:rsidRDefault="003D2BAC" w:rsidP="001902EE">
            <w:pPr>
              <w:jc w:val="center"/>
              <w:rPr>
                <w:lang w:val="en-GB"/>
              </w:rPr>
            </w:pPr>
            <w:r>
              <w:rPr>
                <w:lang w:val="en-GB"/>
              </w:rPr>
              <w:t>ID</w:t>
            </w:r>
          </w:p>
        </w:tc>
        <w:tc>
          <w:tcPr>
            <w:tcW w:w="3828" w:type="dxa"/>
            <w:shd w:val="clear" w:color="auto" w:fill="BFBFBF" w:themeFill="background1" w:themeFillShade="BF"/>
          </w:tcPr>
          <w:p w14:paraId="2C7DB873" w14:textId="77777777" w:rsidR="003D2BAC" w:rsidRDefault="003D2BAC" w:rsidP="001902EE">
            <w:pPr>
              <w:rPr>
                <w:lang w:val="en-GB"/>
              </w:rPr>
            </w:pPr>
            <w:r>
              <w:rPr>
                <w:lang w:val="en-GB"/>
              </w:rPr>
              <w:t>Code</w:t>
            </w:r>
          </w:p>
        </w:tc>
        <w:tc>
          <w:tcPr>
            <w:tcW w:w="4677" w:type="dxa"/>
            <w:shd w:val="clear" w:color="auto" w:fill="BFBFBF" w:themeFill="background1" w:themeFillShade="BF"/>
          </w:tcPr>
          <w:p w14:paraId="6E19E020" w14:textId="77777777" w:rsidR="003D2BAC" w:rsidRDefault="003D2BAC" w:rsidP="001902EE">
            <w:pPr>
              <w:rPr>
                <w:lang w:val="en-GB"/>
              </w:rPr>
            </w:pPr>
            <w:r>
              <w:rPr>
                <w:lang w:val="en-GB"/>
              </w:rPr>
              <w:t>Description</w:t>
            </w:r>
          </w:p>
        </w:tc>
      </w:tr>
      <w:tr w:rsidR="003D2BAC" w14:paraId="0238F76B" w14:textId="77777777" w:rsidTr="001902EE">
        <w:tc>
          <w:tcPr>
            <w:tcW w:w="567" w:type="dxa"/>
          </w:tcPr>
          <w:p w14:paraId="41FD4FC2" w14:textId="77777777" w:rsidR="003D2BAC" w:rsidRDefault="003D2BAC" w:rsidP="001902EE">
            <w:pPr>
              <w:jc w:val="center"/>
              <w:rPr>
                <w:lang w:val="en-GB"/>
              </w:rPr>
            </w:pPr>
            <w:r>
              <w:rPr>
                <w:lang w:val="en-GB"/>
              </w:rPr>
              <w:t>1</w:t>
            </w:r>
          </w:p>
        </w:tc>
        <w:tc>
          <w:tcPr>
            <w:tcW w:w="3828" w:type="dxa"/>
          </w:tcPr>
          <w:p w14:paraId="2DE9AB01" w14:textId="0949C80E" w:rsidR="003D2BAC" w:rsidRDefault="003D2BAC" w:rsidP="001902EE">
            <w:pPr>
              <w:rPr>
                <w:lang w:val="en-GB"/>
              </w:rPr>
            </w:pPr>
            <w:r>
              <w:rPr>
                <w:lang w:val="en-GB"/>
              </w:rPr>
              <w:t>DIT</w:t>
            </w:r>
          </w:p>
        </w:tc>
        <w:tc>
          <w:tcPr>
            <w:tcW w:w="4677" w:type="dxa"/>
          </w:tcPr>
          <w:p w14:paraId="785223EB" w14:textId="3271D51A" w:rsidR="003D2BAC" w:rsidRDefault="003D2BAC" w:rsidP="001902EE">
            <w:pPr>
              <w:rPr>
                <w:lang w:val="en-GB"/>
              </w:rPr>
            </w:pPr>
            <w:r>
              <w:rPr>
                <w:lang w:val="en-GB"/>
              </w:rPr>
              <w:t>Different work with same title</w:t>
            </w:r>
          </w:p>
        </w:tc>
      </w:tr>
      <w:tr w:rsidR="003D2BAC" w14:paraId="518E47C0" w14:textId="77777777" w:rsidTr="001902EE">
        <w:tc>
          <w:tcPr>
            <w:tcW w:w="567" w:type="dxa"/>
          </w:tcPr>
          <w:p w14:paraId="5E787FE3" w14:textId="77777777" w:rsidR="003D2BAC" w:rsidRDefault="003D2BAC" w:rsidP="001902EE">
            <w:pPr>
              <w:jc w:val="center"/>
              <w:rPr>
                <w:lang w:val="en-GB"/>
              </w:rPr>
            </w:pPr>
            <w:r>
              <w:rPr>
                <w:lang w:val="en-GB"/>
              </w:rPr>
              <w:t>2</w:t>
            </w:r>
          </w:p>
        </w:tc>
        <w:tc>
          <w:tcPr>
            <w:tcW w:w="3828" w:type="dxa"/>
          </w:tcPr>
          <w:p w14:paraId="4FCF1443" w14:textId="33715F72" w:rsidR="003D2BAC" w:rsidRDefault="003D2BAC" w:rsidP="001902EE">
            <w:pPr>
              <w:rPr>
                <w:lang w:val="en-GB"/>
              </w:rPr>
            </w:pPr>
            <w:r>
              <w:rPr>
                <w:lang w:val="en-GB"/>
              </w:rPr>
              <w:t>DIA</w:t>
            </w:r>
          </w:p>
        </w:tc>
        <w:tc>
          <w:tcPr>
            <w:tcW w:w="4677" w:type="dxa"/>
          </w:tcPr>
          <w:p w14:paraId="5649354A" w14:textId="517DE042" w:rsidR="003D2BAC" w:rsidRDefault="003D2BAC" w:rsidP="001902EE">
            <w:pPr>
              <w:rPr>
                <w:lang w:val="en-GB"/>
              </w:rPr>
            </w:pPr>
            <w:r>
              <w:rPr>
                <w:lang w:val="en-GB"/>
              </w:rPr>
              <w:t>Arrangement of work</w:t>
            </w:r>
          </w:p>
        </w:tc>
      </w:tr>
      <w:tr w:rsidR="003D2BAC" w14:paraId="73C3AC37" w14:textId="77777777" w:rsidTr="001902EE">
        <w:tc>
          <w:tcPr>
            <w:tcW w:w="567" w:type="dxa"/>
          </w:tcPr>
          <w:p w14:paraId="5A6371DB" w14:textId="77777777" w:rsidR="003D2BAC" w:rsidRDefault="003D2BAC" w:rsidP="001902EE">
            <w:pPr>
              <w:jc w:val="center"/>
              <w:rPr>
                <w:lang w:val="en-GB"/>
              </w:rPr>
            </w:pPr>
            <w:r>
              <w:rPr>
                <w:lang w:val="en-GB"/>
              </w:rPr>
              <w:t>3</w:t>
            </w:r>
          </w:p>
        </w:tc>
        <w:tc>
          <w:tcPr>
            <w:tcW w:w="3828" w:type="dxa"/>
          </w:tcPr>
          <w:p w14:paraId="3413C7FC" w14:textId="23285711" w:rsidR="003D2BAC" w:rsidRDefault="003D2BAC" w:rsidP="001902EE">
            <w:pPr>
              <w:rPr>
                <w:lang w:val="en-GB"/>
              </w:rPr>
            </w:pPr>
            <w:r>
              <w:rPr>
                <w:lang w:val="en-GB"/>
              </w:rPr>
              <w:t>DIE</w:t>
            </w:r>
          </w:p>
        </w:tc>
        <w:tc>
          <w:tcPr>
            <w:tcW w:w="4677" w:type="dxa"/>
          </w:tcPr>
          <w:p w14:paraId="75EBD7D3" w14:textId="55D13296" w:rsidR="003D2BAC" w:rsidRDefault="003D2BAC" w:rsidP="001902EE">
            <w:pPr>
              <w:rPr>
                <w:lang w:val="en-GB"/>
              </w:rPr>
            </w:pPr>
            <w:r>
              <w:rPr>
                <w:lang w:val="en-GB"/>
              </w:rPr>
              <w:t>Excerpt of another work</w:t>
            </w:r>
          </w:p>
        </w:tc>
      </w:tr>
      <w:tr w:rsidR="003D2BAC" w14:paraId="1DA4EE84" w14:textId="77777777" w:rsidTr="001902EE">
        <w:tc>
          <w:tcPr>
            <w:tcW w:w="567" w:type="dxa"/>
          </w:tcPr>
          <w:p w14:paraId="364C7410" w14:textId="5B5F0223" w:rsidR="003D2BAC" w:rsidRDefault="003D2BAC" w:rsidP="001902EE">
            <w:pPr>
              <w:jc w:val="center"/>
              <w:rPr>
                <w:lang w:val="en-GB"/>
              </w:rPr>
            </w:pPr>
            <w:r>
              <w:rPr>
                <w:lang w:val="en-GB"/>
              </w:rPr>
              <w:t>4</w:t>
            </w:r>
          </w:p>
        </w:tc>
        <w:tc>
          <w:tcPr>
            <w:tcW w:w="3828" w:type="dxa"/>
          </w:tcPr>
          <w:p w14:paraId="2E0D4AA0" w14:textId="50C9BFF7" w:rsidR="003D2BAC" w:rsidRDefault="003D2BAC" w:rsidP="001902EE">
            <w:pPr>
              <w:rPr>
                <w:lang w:val="en-GB"/>
              </w:rPr>
            </w:pPr>
            <w:r>
              <w:rPr>
                <w:lang w:val="en-GB"/>
              </w:rPr>
              <w:t>DIC</w:t>
            </w:r>
          </w:p>
        </w:tc>
        <w:tc>
          <w:tcPr>
            <w:tcW w:w="4677" w:type="dxa"/>
          </w:tcPr>
          <w:p w14:paraId="4EF4BA89" w14:textId="56C998E2" w:rsidR="003D2BAC" w:rsidRDefault="003D2BAC" w:rsidP="001902EE">
            <w:pPr>
              <w:rPr>
                <w:lang w:val="en-GB"/>
              </w:rPr>
            </w:pPr>
            <w:r>
              <w:rPr>
                <w:lang w:val="en-GB"/>
              </w:rPr>
              <w:t>Cues</w:t>
            </w:r>
          </w:p>
        </w:tc>
      </w:tr>
      <w:tr w:rsidR="003D2BAC" w14:paraId="696C7F99" w14:textId="77777777" w:rsidTr="001902EE">
        <w:tc>
          <w:tcPr>
            <w:tcW w:w="567" w:type="dxa"/>
          </w:tcPr>
          <w:p w14:paraId="1B538BB8" w14:textId="0268076C" w:rsidR="003D2BAC" w:rsidRDefault="003D2BAC" w:rsidP="001902EE">
            <w:pPr>
              <w:jc w:val="center"/>
              <w:rPr>
                <w:lang w:val="en-GB"/>
              </w:rPr>
            </w:pPr>
            <w:r>
              <w:rPr>
                <w:lang w:val="en-GB"/>
              </w:rPr>
              <w:t>5</w:t>
            </w:r>
          </w:p>
        </w:tc>
        <w:tc>
          <w:tcPr>
            <w:tcW w:w="3828" w:type="dxa"/>
          </w:tcPr>
          <w:p w14:paraId="6F23C5C4" w14:textId="54BA8542" w:rsidR="003D2BAC" w:rsidRDefault="003D2BAC" w:rsidP="001902EE">
            <w:pPr>
              <w:rPr>
                <w:lang w:val="en-GB"/>
              </w:rPr>
            </w:pPr>
            <w:r>
              <w:rPr>
                <w:lang w:val="en-GB"/>
              </w:rPr>
              <w:t>DIP</w:t>
            </w:r>
          </w:p>
        </w:tc>
        <w:tc>
          <w:tcPr>
            <w:tcW w:w="4677" w:type="dxa"/>
          </w:tcPr>
          <w:p w14:paraId="4A66EBAF" w14:textId="7A0125C5" w:rsidR="003D2BAC" w:rsidRDefault="003D2BAC" w:rsidP="001902EE">
            <w:pPr>
              <w:rPr>
                <w:lang w:val="en-GB"/>
              </w:rPr>
            </w:pPr>
            <w:r>
              <w:rPr>
                <w:lang w:val="en-GB"/>
              </w:rPr>
              <w:t>Different performer</w:t>
            </w:r>
          </w:p>
        </w:tc>
      </w:tr>
      <w:tr w:rsidR="003D2BAC" w14:paraId="72628ED3" w14:textId="77777777" w:rsidTr="001902EE">
        <w:tc>
          <w:tcPr>
            <w:tcW w:w="567" w:type="dxa"/>
          </w:tcPr>
          <w:p w14:paraId="12034329" w14:textId="4A0E2079" w:rsidR="003D2BAC" w:rsidRDefault="003D2BAC" w:rsidP="001902EE">
            <w:pPr>
              <w:jc w:val="center"/>
              <w:rPr>
                <w:lang w:val="en-GB"/>
              </w:rPr>
            </w:pPr>
            <w:r>
              <w:rPr>
                <w:lang w:val="en-GB"/>
              </w:rPr>
              <w:t>6</w:t>
            </w:r>
          </w:p>
        </w:tc>
        <w:tc>
          <w:tcPr>
            <w:tcW w:w="3828" w:type="dxa"/>
          </w:tcPr>
          <w:p w14:paraId="2234354B" w14:textId="23718E9E" w:rsidR="003D2BAC" w:rsidRDefault="003D2BAC" w:rsidP="001902EE">
            <w:pPr>
              <w:rPr>
                <w:lang w:val="en-GB"/>
              </w:rPr>
            </w:pPr>
            <w:r>
              <w:rPr>
                <w:lang w:val="en-GB"/>
              </w:rPr>
              <w:t>DIV</w:t>
            </w:r>
          </w:p>
        </w:tc>
        <w:tc>
          <w:tcPr>
            <w:tcW w:w="4677" w:type="dxa"/>
          </w:tcPr>
          <w:p w14:paraId="47ED36F7" w14:textId="354D5B34" w:rsidR="003D2BAC" w:rsidRDefault="003D2BAC" w:rsidP="001902EE">
            <w:pPr>
              <w:rPr>
                <w:lang w:val="en-GB"/>
              </w:rPr>
            </w:pPr>
            <w:r w:rsidRPr="003D2BAC">
              <w:rPr>
                <w:lang w:val="en-GB"/>
              </w:rPr>
              <w:t>Different version of work (excerpt, modified work e.g. instrumental) with different shares</w:t>
            </w:r>
          </w:p>
        </w:tc>
      </w:tr>
    </w:tbl>
    <w:p w14:paraId="5EA603F5" w14:textId="77777777" w:rsidR="003D2BAC" w:rsidRDefault="003D2BAC" w:rsidP="00520692">
      <w:pPr>
        <w:ind w:left="360"/>
        <w:rPr>
          <w:lang w:val="en-GB"/>
        </w:rPr>
      </w:pPr>
    </w:p>
    <w:p w14:paraId="0BBC39BD" w14:textId="7BA8F3BF" w:rsidR="003D2BAC" w:rsidRPr="004F5410" w:rsidRDefault="003D2BAC" w:rsidP="003D2BAC">
      <w:pPr>
        <w:ind w:left="360"/>
        <w:rPr>
          <w:b/>
          <w:bCs/>
          <w:lang w:val="en-GB"/>
        </w:rPr>
      </w:pPr>
      <w:r>
        <w:rPr>
          <w:lang w:val="en-GB"/>
        </w:rPr>
        <w:tab/>
      </w:r>
      <w:r w:rsidRPr="004F5410">
        <w:rPr>
          <w:b/>
          <w:bCs/>
          <w:lang w:val="en-GB"/>
        </w:rPr>
        <w:t>BLTVR Values</w:t>
      </w:r>
    </w:p>
    <w:tbl>
      <w:tblPr>
        <w:tblStyle w:val="TableGrid"/>
        <w:tblW w:w="4395" w:type="dxa"/>
        <w:tblInd w:w="562" w:type="dxa"/>
        <w:tblLook w:val="04A0" w:firstRow="1" w:lastRow="0" w:firstColumn="1" w:lastColumn="0" w:noHBand="0" w:noVBand="1"/>
      </w:tblPr>
      <w:tblGrid>
        <w:gridCol w:w="567"/>
        <w:gridCol w:w="3828"/>
      </w:tblGrid>
      <w:tr w:rsidR="004F5410" w14:paraId="262F146E" w14:textId="77777777" w:rsidTr="004F5410">
        <w:tc>
          <w:tcPr>
            <w:tcW w:w="567" w:type="dxa"/>
            <w:shd w:val="clear" w:color="auto" w:fill="BFBFBF" w:themeFill="background1" w:themeFillShade="BF"/>
          </w:tcPr>
          <w:p w14:paraId="4EFFC46D" w14:textId="77777777" w:rsidR="004F5410" w:rsidRDefault="004F5410" w:rsidP="001902EE">
            <w:pPr>
              <w:jc w:val="center"/>
              <w:rPr>
                <w:lang w:val="en-GB"/>
              </w:rPr>
            </w:pPr>
            <w:r>
              <w:rPr>
                <w:lang w:val="en-GB"/>
              </w:rPr>
              <w:t>ID</w:t>
            </w:r>
          </w:p>
        </w:tc>
        <w:tc>
          <w:tcPr>
            <w:tcW w:w="3828" w:type="dxa"/>
            <w:shd w:val="clear" w:color="auto" w:fill="BFBFBF" w:themeFill="background1" w:themeFillShade="BF"/>
          </w:tcPr>
          <w:p w14:paraId="451F6F5A" w14:textId="3461E372" w:rsidR="004F5410" w:rsidRDefault="004F5410" w:rsidP="001902EE">
            <w:pPr>
              <w:rPr>
                <w:lang w:val="en-GB"/>
              </w:rPr>
            </w:pPr>
            <w:r>
              <w:rPr>
                <w:lang w:val="en-GB"/>
              </w:rPr>
              <w:t>Value</w:t>
            </w:r>
          </w:p>
        </w:tc>
      </w:tr>
      <w:tr w:rsidR="004F5410" w14:paraId="47C7D68F" w14:textId="77777777" w:rsidTr="004F5410">
        <w:tc>
          <w:tcPr>
            <w:tcW w:w="567" w:type="dxa"/>
          </w:tcPr>
          <w:p w14:paraId="772F7D06" w14:textId="77777777" w:rsidR="004F5410" w:rsidRDefault="004F5410" w:rsidP="001902EE">
            <w:pPr>
              <w:jc w:val="center"/>
              <w:rPr>
                <w:lang w:val="en-GB"/>
              </w:rPr>
            </w:pPr>
            <w:r>
              <w:rPr>
                <w:lang w:val="en-GB"/>
              </w:rPr>
              <w:t>1</w:t>
            </w:r>
          </w:p>
        </w:tc>
        <w:tc>
          <w:tcPr>
            <w:tcW w:w="3828" w:type="dxa"/>
          </w:tcPr>
          <w:p w14:paraId="73DC50CE" w14:textId="1E126EBE" w:rsidR="004F5410" w:rsidRDefault="004F5410" w:rsidP="001902EE">
            <w:pPr>
              <w:rPr>
                <w:lang w:val="en-GB"/>
              </w:rPr>
            </w:pPr>
            <w:r>
              <w:rPr>
                <w:lang w:val="en-GB"/>
              </w:rPr>
              <w:t>Background</w:t>
            </w:r>
          </w:p>
        </w:tc>
      </w:tr>
      <w:tr w:rsidR="004F5410" w14:paraId="0CB808F0" w14:textId="77777777" w:rsidTr="004F5410">
        <w:tc>
          <w:tcPr>
            <w:tcW w:w="567" w:type="dxa"/>
          </w:tcPr>
          <w:p w14:paraId="587F0005" w14:textId="77777777" w:rsidR="004F5410" w:rsidRDefault="004F5410" w:rsidP="001902EE">
            <w:pPr>
              <w:jc w:val="center"/>
              <w:rPr>
                <w:lang w:val="en-GB"/>
              </w:rPr>
            </w:pPr>
            <w:r>
              <w:rPr>
                <w:lang w:val="en-GB"/>
              </w:rPr>
              <w:t>2</w:t>
            </w:r>
          </w:p>
        </w:tc>
        <w:tc>
          <w:tcPr>
            <w:tcW w:w="3828" w:type="dxa"/>
          </w:tcPr>
          <w:p w14:paraId="1B309204" w14:textId="5AF677DE" w:rsidR="004F5410" w:rsidRDefault="004F5410" w:rsidP="001902EE">
            <w:pPr>
              <w:rPr>
                <w:lang w:val="en-GB"/>
              </w:rPr>
            </w:pPr>
            <w:r>
              <w:rPr>
                <w:lang w:val="en-GB"/>
              </w:rPr>
              <w:t>Logo</w:t>
            </w:r>
          </w:p>
        </w:tc>
      </w:tr>
      <w:tr w:rsidR="004F5410" w14:paraId="7A6DF9E5" w14:textId="77777777" w:rsidTr="004F5410">
        <w:tc>
          <w:tcPr>
            <w:tcW w:w="567" w:type="dxa"/>
          </w:tcPr>
          <w:p w14:paraId="0B3B8734" w14:textId="77777777" w:rsidR="004F5410" w:rsidRDefault="004F5410" w:rsidP="001902EE">
            <w:pPr>
              <w:jc w:val="center"/>
              <w:rPr>
                <w:lang w:val="en-GB"/>
              </w:rPr>
            </w:pPr>
            <w:r>
              <w:rPr>
                <w:lang w:val="en-GB"/>
              </w:rPr>
              <w:t>3</w:t>
            </w:r>
          </w:p>
        </w:tc>
        <w:tc>
          <w:tcPr>
            <w:tcW w:w="3828" w:type="dxa"/>
          </w:tcPr>
          <w:p w14:paraId="05BE8938" w14:textId="57C3CF83" w:rsidR="004F5410" w:rsidRDefault="004F5410" w:rsidP="001902EE">
            <w:pPr>
              <w:rPr>
                <w:lang w:val="en-GB"/>
              </w:rPr>
            </w:pPr>
            <w:r>
              <w:rPr>
                <w:lang w:val="en-GB"/>
              </w:rPr>
              <w:t>Theme</w:t>
            </w:r>
          </w:p>
        </w:tc>
      </w:tr>
      <w:tr w:rsidR="004F5410" w14:paraId="40866D5D" w14:textId="77777777" w:rsidTr="004F5410">
        <w:tc>
          <w:tcPr>
            <w:tcW w:w="567" w:type="dxa"/>
          </w:tcPr>
          <w:p w14:paraId="3154861C" w14:textId="53E004D9" w:rsidR="004F5410" w:rsidRDefault="004F5410" w:rsidP="001902EE">
            <w:pPr>
              <w:jc w:val="center"/>
              <w:rPr>
                <w:lang w:val="en-GB"/>
              </w:rPr>
            </w:pPr>
            <w:r>
              <w:rPr>
                <w:lang w:val="en-GB"/>
              </w:rPr>
              <w:t>4</w:t>
            </w:r>
          </w:p>
        </w:tc>
        <w:tc>
          <w:tcPr>
            <w:tcW w:w="3828" w:type="dxa"/>
          </w:tcPr>
          <w:p w14:paraId="12A9ACE7" w14:textId="495C0F00" w:rsidR="004F5410" w:rsidRDefault="004F5410" w:rsidP="001902EE">
            <w:pPr>
              <w:rPr>
                <w:lang w:val="en-GB"/>
              </w:rPr>
            </w:pPr>
            <w:r>
              <w:rPr>
                <w:lang w:val="en-GB"/>
              </w:rPr>
              <w:t>Visual</w:t>
            </w:r>
          </w:p>
        </w:tc>
      </w:tr>
      <w:tr w:rsidR="004F5410" w14:paraId="0F5923CF" w14:textId="77777777" w:rsidTr="004F5410">
        <w:tc>
          <w:tcPr>
            <w:tcW w:w="567" w:type="dxa"/>
          </w:tcPr>
          <w:p w14:paraId="49E855E5" w14:textId="5426D345" w:rsidR="004F5410" w:rsidRDefault="004F5410" w:rsidP="001902EE">
            <w:pPr>
              <w:jc w:val="center"/>
              <w:rPr>
                <w:lang w:val="en-GB"/>
              </w:rPr>
            </w:pPr>
            <w:r>
              <w:rPr>
                <w:lang w:val="en-GB"/>
              </w:rPr>
              <w:t>5</w:t>
            </w:r>
          </w:p>
        </w:tc>
        <w:tc>
          <w:tcPr>
            <w:tcW w:w="3828" w:type="dxa"/>
          </w:tcPr>
          <w:p w14:paraId="71340E6D" w14:textId="230A3823" w:rsidR="004F5410" w:rsidRDefault="004F5410" w:rsidP="001902EE">
            <w:pPr>
              <w:rPr>
                <w:lang w:val="en-GB"/>
              </w:rPr>
            </w:pPr>
            <w:r>
              <w:rPr>
                <w:lang w:val="en-GB"/>
              </w:rPr>
              <w:t>Rolled Up Cue</w:t>
            </w:r>
          </w:p>
        </w:tc>
      </w:tr>
    </w:tbl>
    <w:p w14:paraId="4610C0AB" w14:textId="77777777" w:rsidR="003D2BAC" w:rsidRDefault="003D2BAC" w:rsidP="00520692">
      <w:pPr>
        <w:ind w:left="360"/>
        <w:rPr>
          <w:lang w:val="en-GB"/>
        </w:rPr>
      </w:pPr>
    </w:p>
    <w:p w14:paraId="653DDD1A" w14:textId="77777777" w:rsidR="00155978" w:rsidRDefault="00155978" w:rsidP="00155978">
      <w:pPr>
        <w:ind w:left="360"/>
        <w:rPr>
          <w:lang w:val="en-GB"/>
        </w:rPr>
      </w:pPr>
    </w:p>
    <w:p w14:paraId="115824C3" w14:textId="77777777" w:rsidR="00155978" w:rsidRPr="00155978" w:rsidRDefault="00155978" w:rsidP="00155978">
      <w:pPr>
        <w:pStyle w:val="Heading3"/>
      </w:pPr>
      <w:bookmarkStart w:id="105" w:name="_Toc66716846"/>
      <w:r w:rsidRPr="00155978">
        <w:lastRenderedPageBreak/>
        <w:t>Sample</w:t>
      </w:r>
      <w:bookmarkEnd w:id="105"/>
    </w:p>
    <w:p w14:paraId="559144D5"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9CDCFE"/>
          <w:szCs w:val="21"/>
          <w:lang w:val="en-IE" w:eastAsia="en-IE"/>
        </w:rPr>
        <w:t>"</w:t>
      </w:r>
      <w:proofErr w:type="spellStart"/>
      <w:r w:rsidRPr="00BB270E">
        <w:rPr>
          <w:rFonts w:ascii="Consolas" w:eastAsia="Times New Roman" w:hAnsi="Consolas"/>
          <w:color w:val="9CDCFE"/>
          <w:szCs w:val="21"/>
          <w:lang w:val="en-IE" w:eastAsia="en-IE"/>
        </w:rPr>
        <w:t>updateSubmissions</w:t>
      </w:r>
      <w:proofErr w:type="spellEnd"/>
      <w:r w:rsidRPr="00BB270E">
        <w:rPr>
          <w:rFonts w:ascii="Consolas" w:eastAsia="Times New Roman" w:hAnsi="Consolas"/>
          <w:color w:val="9CDCFE"/>
          <w:szCs w:val="21"/>
          <w:lang w:val="en-IE" w:eastAsia="en-IE"/>
        </w:rPr>
        <w:t>"</w:t>
      </w:r>
      <w:r w:rsidRPr="00BB270E">
        <w:rPr>
          <w:rFonts w:ascii="Consolas" w:eastAsia="Times New Roman" w:hAnsi="Consolas"/>
          <w:color w:val="D4D4D4"/>
          <w:szCs w:val="21"/>
          <w:lang w:val="en-IE" w:eastAsia="en-IE"/>
        </w:rPr>
        <w:t>: [</w:t>
      </w:r>
    </w:p>
    <w:p w14:paraId="410A879B"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p>
    <w:p w14:paraId="4C01122F"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r w:rsidRPr="00BB270E">
        <w:rPr>
          <w:rFonts w:ascii="Consolas" w:eastAsia="Times New Roman" w:hAnsi="Consolas"/>
          <w:color w:val="9CDCFE"/>
          <w:szCs w:val="21"/>
          <w:lang w:val="en-IE" w:eastAsia="en-IE"/>
        </w:rPr>
        <w:t>"</w:t>
      </w:r>
      <w:proofErr w:type="spellStart"/>
      <w:r w:rsidRPr="00BB270E">
        <w:rPr>
          <w:rFonts w:ascii="Consolas" w:eastAsia="Times New Roman" w:hAnsi="Consolas"/>
          <w:color w:val="9CDCFE"/>
          <w:szCs w:val="21"/>
          <w:lang w:val="en-IE" w:eastAsia="en-IE"/>
        </w:rPr>
        <w:t>submissionId</w:t>
      </w:r>
      <w:proofErr w:type="spellEnd"/>
      <w:r w:rsidRPr="00BB270E">
        <w:rPr>
          <w:rFonts w:ascii="Consolas" w:eastAsia="Times New Roman" w:hAnsi="Consolas"/>
          <w:color w:val="9CDCFE"/>
          <w:szCs w:val="21"/>
          <w:lang w:val="en-IE" w:eastAsia="en-IE"/>
        </w:rPr>
        <w:t>"</w:t>
      </w:r>
      <w:r w:rsidRPr="00BB270E">
        <w:rPr>
          <w:rFonts w:ascii="Consolas" w:eastAsia="Times New Roman" w:hAnsi="Consolas"/>
          <w:color w:val="D4D4D4"/>
          <w:szCs w:val="21"/>
          <w:lang w:val="en-IE" w:eastAsia="en-IE"/>
        </w:rPr>
        <w:t>: </w:t>
      </w:r>
      <w:r w:rsidRPr="00BB270E">
        <w:rPr>
          <w:rFonts w:ascii="Consolas" w:eastAsia="Times New Roman" w:hAnsi="Consolas"/>
          <w:color w:val="B5CEA8"/>
          <w:szCs w:val="21"/>
          <w:lang w:val="en-IE" w:eastAsia="en-IE"/>
        </w:rPr>
        <w:t>3</w:t>
      </w:r>
      <w:r w:rsidRPr="00BB270E">
        <w:rPr>
          <w:rFonts w:ascii="Consolas" w:eastAsia="Times New Roman" w:hAnsi="Consolas"/>
          <w:color w:val="D4D4D4"/>
          <w:szCs w:val="21"/>
          <w:lang w:val="en-IE" w:eastAsia="en-IE"/>
        </w:rPr>
        <w:t>,</w:t>
      </w:r>
    </w:p>
    <w:p w14:paraId="60237CD9"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r w:rsidRPr="00BB270E">
        <w:rPr>
          <w:rFonts w:ascii="Consolas" w:eastAsia="Times New Roman" w:hAnsi="Consolas"/>
          <w:color w:val="9CDCFE"/>
          <w:szCs w:val="21"/>
          <w:lang w:val="en-IE" w:eastAsia="en-IE"/>
        </w:rPr>
        <w:t>"</w:t>
      </w:r>
      <w:proofErr w:type="spellStart"/>
      <w:r w:rsidRPr="00BB270E">
        <w:rPr>
          <w:rFonts w:ascii="Consolas" w:eastAsia="Times New Roman" w:hAnsi="Consolas"/>
          <w:color w:val="9CDCFE"/>
          <w:szCs w:val="21"/>
          <w:lang w:val="en-IE" w:eastAsia="en-IE"/>
        </w:rPr>
        <w:t>preferredIswc</w:t>
      </w:r>
      <w:proofErr w:type="spellEnd"/>
      <w:r w:rsidRPr="00BB270E">
        <w:rPr>
          <w:rFonts w:ascii="Consolas" w:eastAsia="Times New Roman" w:hAnsi="Consolas"/>
          <w:color w:val="9CDCFE"/>
          <w:szCs w:val="21"/>
          <w:lang w:val="en-IE" w:eastAsia="en-IE"/>
        </w:rPr>
        <w:t>"</w:t>
      </w:r>
      <w:r w:rsidRPr="00BB270E">
        <w:rPr>
          <w:rFonts w:ascii="Consolas" w:eastAsia="Times New Roman" w:hAnsi="Consolas"/>
          <w:color w:val="D4D4D4"/>
          <w:szCs w:val="21"/>
          <w:lang w:val="en-IE" w:eastAsia="en-IE"/>
        </w:rPr>
        <w:t>: </w:t>
      </w:r>
      <w:r w:rsidRPr="00BB270E">
        <w:rPr>
          <w:rFonts w:ascii="Consolas" w:eastAsia="Times New Roman" w:hAnsi="Consolas"/>
          <w:color w:val="CE9178"/>
          <w:szCs w:val="21"/>
          <w:lang w:val="en-IE" w:eastAsia="en-IE"/>
        </w:rPr>
        <w:t>"T0302332075"</w:t>
      </w:r>
      <w:r w:rsidRPr="00BB270E">
        <w:rPr>
          <w:rFonts w:ascii="Consolas" w:eastAsia="Times New Roman" w:hAnsi="Consolas"/>
          <w:color w:val="D4D4D4"/>
          <w:szCs w:val="21"/>
          <w:lang w:val="en-IE" w:eastAsia="en-IE"/>
        </w:rPr>
        <w:t>,</w:t>
      </w:r>
    </w:p>
    <w:p w14:paraId="4C7980A0"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r w:rsidRPr="00BB270E">
        <w:rPr>
          <w:rFonts w:ascii="Consolas" w:eastAsia="Times New Roman" w:hAnsi="Consolas"/>
          <w:color w:val="9CDCFE"/>
          <w:szCs w:val="21"/>
          <w:lang w:val="en-IE" w:eastAsia="en-IE"/>
        </w:rPr>
        <w:t>"agency"</w:t>
      </w:r>
      <w:r w:rsidRPr="00BB270E">
        <w:rPr>
          <w:rFonts w:ascii="Consolas" w:eastAsia="Times New Roman" w:hAnsi="Consolas"/>
          <w:color w:val="D4D4D4"/>
          <w:szCs w:val="21"/>
          <w:lang w:val="en-IE" w:eastAsia="en-IE"/>
        </w:rPr>
        <w:t>: </w:t>
      </w:r>
      <w:r w:rsidRPr="00BB270E">
        <w:rPr>
          <w:rFonts w:ascii="Consolas" w:eastAsia="Times New Roman" w:hAnsi="Consolas"/>
          <w:color w:val="CE9178"/>
          <w:szCs w:val="21"/>
          <w:lang w:val="en-IE" w:eastAsia="en-IE"/>
        </w:rPr>
        <w:t>"128"</w:t>
      </w:r>
      <w:r w:rsidRPr="00BB270E">
        <w:rPr>
          <w:rFonts w:ascii="Consolas" w:eastAsia="Times New Roman" w:hAnsi="Consolas"/>
          <w:color w:val="D4D4D4"/>
          <w:szCs w:val="21"/>
          <w:lang w:val="en-IE" w:eastAsia="en-IE"/>
        </w:rPr>
        <w:t>,</w:t>
      </w:r>
    </w:p>
    <w:p w14:paraId="6C485443"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r w:rsidRPr="00BB270E">
        <w:rPr>
          <w:rFonts w:ascii="Consolas" w:eastAsia="Times New Roman" w:hAnsi="Consolas"/>
          <w:color w:val="9CDCFE"/>
          <w:szCs w:val="21"/>
          <w:lang w:val="en-IE" w:eastAsia="en-IE"/>
        </w:rPr>
        <w:t>"</w:t>
      </w:r>
      <w:proofErr w:type="spellStart"/>
      <w:r w:rsidRPr="00BB270E">
        <w:rPr>
          <w:rFonts w:ascii="Consolas" w:eastAsia="Times New Roman" w:hAnsi="Consolas"/>
          <w:color w:val="9CDCFE"/>
          <w:szCs w:val="21"/>
          <w:lang w:val="en-IE" w:eastAsia="en-IE"/>
        </w:rPr>
        <w:t>sourcedb</w:t>
      </w:r>
      <w:proofErr w:type="spellEnd"/>
      <w:r w:rsidRPr="00BB270E">
        <w:rPr>
          <w:rFonts w:ascii="Consolas" w:eastAsia="Times New Roman" w:hAnsi="Consolas"/>
          <w:color w:val="9CDCFE"/>
          <w:szCs w:val="21"/>
          <w:lang w:val="en-IE" w:eastAsia="en-IE"/>
        </w:rPr>
        <w:t>"</w:t>
      </w:r>
      <w:r w:rsidRPr="00BB270E">
        <w:rPr>
          <w:rFonts w:ascii="Consolas" w:eastAsia="Times New Roman" w:hAnsi="Consolas"/>
          <w:color w:val="D4D4D4"/>
          <w:szCs w:val="21"/>
          <w:lang w:val="en-IE" w:eastAsia="en-IE"/>
        </w:rPr>
        <w:t>: </w:t>
      </w:r>
      <w:r w:rsidRPr="00BB270E">
        <w:rPr>
          <w:rFonts w:ascii="Consolas" w:eastAsia="Times New Roman" w:hAnsi="Consolas"/>
          <w:color w:val="B5CEA8"/>
          <w:szCs w:val="21"/>
          <w:lang w:val="en-IE" w:eastAsia="en-IE"/>
        </w:rPr>
        <w:t>128</w:t>
      </w:r>
      <w:r w:rsidRPr="00BB270E">
        <w:rPr>
          <w:rFonts w:ascii="Consolas" w:eastAsia="Times New Roman" w:hAnsi="Consolas"/>
          <w:color w:val="D4D4D4"/>
          <w:szCs w:val="21"/>
          <w:lang w:val="en-IE" w:eastAsia="en-IE"/>
        </w:rPr>
        <w:t>,</w:t>
      </w:r>
    </w:p>
    <w:p w14:paraId="2DD57BE3"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r w:rsidRPr="00BB270E">
        <w:rPr>
          <w:rFonts w:ascii="Consolas" w:eastAsia="Times New Roman" w:hAnsi="Consolas"/>
          <w:color w:val="9CDCFE"/>
          <w:szCs w:val="21"/>
          <w:lang w:val="en-IE" w:eastAsia="en-IE"/>
        </w:rPr>
        <w:t>"workcode"</w:t>
      </w:r>
      <w:r w:rsidRPr="00BB270E">
        <w:rPr>
          <w:rFonts w:ascii="Consolas" w:eastAsia="Times New Roman" w:hAnsi="Consolas"/>
          <w:color w:val="D4D4D4"/>
          <w:szCs w:val="21"/>
          <w:lang w:val="en-IE" w:eastAsia="en-IE"/>
        </w:rPr>
        <w:t>: </w:t>
      </w:r>
      <w:r w:rsidRPr="00BB270E">
        <w:rPr>
          <w:rFonts w:ascii="Consolas" w:eastAsia="Times New Roman" w:hAnsi="Consolas"/>
          <w:color w:val="CE9178"/>
          <w:szCs w:val="21"/>
          <w:lang w:val="en-IE" w:eastAsia="en-IE"/>
        </w:rPr>
        <w:t>"R28995186"</w:t>
      </w:r>
      <w:r w:rsidRPr="00BB270E">
        <w:rPr>
          <w:rFonts w:ascii="Consolas" w:eastAsia="Times New Roman" w:hAnsi="Consolas"/>
          <w:color w:val="D4D4D4"/>
          <w:szCs w:val="21"/>
          <w:lang w:val="en-IE" w:eastAsia="en-IE"/>
        </w:rPr>
        <w:t>,</w:t>
      </w:r>
    </w:p>
    <w:p w14:paraId="71FE7C84"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r w:rsidRPr="00BB270E">
        <w:rPr>
          <w:rFonts w:ascii="Consolas" w:eastAsia="Times New Roman" w:hAnsi="Consolas"/>
          <w:color w:val="9CDCFE"/>
          <w:szCs w:val="21"/>
          <w:lang w:val="en-IE" w:eastAsia="en-IE"/>
        </w:rPr>
        <w:t>"category"</w:t>
      </w:r>
      <w:r w:rsidRPr="00BB270E">
        <w:rPr>
          <w:rFonts w:ascii="Consolas" w:eastAsia="Times New Roman" w:hAnsi="Consolas"/>
          <w:color w:val="D4D4D4"/>
          <w:szCs w:val="21"/>
          <w:lang w:val="en-IE" w:eastAsia="en-IE"/>
        </w:rPr>
        <w:t>: </w:t>
      </w:r>
      <w:r w:rsidRPr="00BB270E">
        <w:rPr>
          <w:rFonts w:ascii="Consolas" w:eastAsia="Times New Roman" w:hAnsi="Consolas"/>
          <w:color w:val="CE9178"/>
          <w:szCs w:val="21"/>
          <w:lang w:val="en-IE" w:eastAsia="en-IE"/>
        </w:rPr>
        <w:t>"DOM"</w:t>
      </w:r>
      <w:r w:rsidRPr="00BB270E">
        <w:rPr>
          <w:rFonts w:ascii="Consolas" w:eastAsia="Times New Roman" w:hAnsi="Consolas"/>
          <w:color w:val="D4D4D4"/>
          <w:szCs w:val="21"/>
          <w:lang w:val="en-IE" w:eastAsia="en-IE"/>
        </w:rPr>
        <w:t>,</w:t>
      </w:r>
    </w:p>
    <w:p w14:paraId="4AFBD7FA"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r w:rsidRPr="00BB270E">
        <w:rPr>
          <w:rFonts w:ascii="Consolas" w:eastAsia="Times New Roman" w:hAnsi="Consolas"/>
          <w:color w:val="9CDCFE"/>
          <w:szCs w:val="21"/>
          <w:lang w:val="en-IE" w:eastAsia="en-IE"/>
        </w:rPr>
        <w:t>"</w:t>
      </w:r>
      <w:proofErr w:type="spellStart"/>
      <w:r w:rsidRPr="00BB270E">
        <w:rPr>
          <w:rFonts w:ascii="Consolas" w:eastAsia="Times New Roman" w:hAnsi="Consolas"/>
          <w:color w:val="9CDCFE"/>
          <w:szCs w:val="21"/>
          <w:lang w:val="en-IE" w:eastAsia="en-IE"/>
        </w:rPr>
        <w:t>originalTitle</w:t>
      </w:r>
      <w:proofErr w:type="spellEnd"/>
      <w:r w:rsidRPr="00BB270E">
        <w:rPr>
          <w:rFonts w:ascii="Consolas" w:eastAsia="Times New Roman" w:hAnsi="Consolas"/>
          <w:color w:val="9CDCFE"/>
          <w:szCs w:val="21"/>
          <w:lang w:val="en-IE" w:eastAsia="en-IE"/>
        </w:rPr>
        <w:t>"</w:t>
      </w:r>
      <w:r w:rsidRPr="00BB270E">
        <w:rPr>
          <w:rFonts w:ascii="Consolas" w:eastAsia="Times New Roman" w:hAnsi="Consolas"/>
          <w:color w:val="D4D4D4"/>
          <w:szCs w:val="21"/>
          <w:lang w:val="en-IE" w:eastAsia="en-IE"/>
        </w:rPr>
        <w:t>: </w:t>
      </w:r>
      <w:r w:rsidRPr="00BB270E">
        <w:rPr>
          <w:rFonts w:ascii="Consolas" w:eastAsia="Times New Roman" w:hAnsi="Consolas"/>
          <w:color w:val="CE9178"/>
          <w:szCs w:val="21"/>
          <w:lang w:val="en-IE" w:eastAsia="en-IE"/>
        </w:rPr>
        <w:t>"string"</w:t>
      </w:r>
      <w:r w:rsidRPr="00BB270E">
        <w:rPr>
          <w:rFonts w:ascii="Consolas" w:eastAsia="Times New Roman" w:hAnsi="Consolas"/>
          <w:color w:val="D4D4D4"/>
          <w:szCs w:val="21"/>
          <w:lang w:val="en-IE" w:eastAsia="en-IE"/>
        </w:rPr>
        <w:t>,</w:t>
      </w:r>
    </w:p>
    <w:p w14:paraId="3A996DC2"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r w:rsidRPr="00BB270E">
        <w:rPr>
          <w:rFonts w:ascii="Consolas" w:eastAsia="Times New Roman" w:hAnsi="Consolas"/>
          <w:color w:val="9CDCFE"/>
          <w:szCs w:val="21"/>
          <w:lang w:val="en-IE" w:eastAsia="en-IE"/>
        </w:rPr>
        <w:t>"</w:t>
      </w:r>
      <w:proofErr w:type="spellStart"/>
      <w:r w:rsidRPr="00BB270E">
        <w:rPr>
          <w:rFonts w:ascii="Consolas" w:eastAsia="Times New Roman" w:hAnsi="Consolas"/>
          <w:color w:val="9CDCFE"/>
          <w:szCs w:val="21"/>
          <w:lang w:val="en-IE" w:eastAsia="en-IE"/>
        </w:rPr>
        <w:t>interestedParties</w:t>
      </w:r>
      <w:proofErr w:type="spellEnd"/>
      <w:r w:rsidRPr="00BB270E">
        <w:rPr>
          <w:rFonts w:ascii="Consolas" w:eastAsia="Times New Roman" w:hAnsi="Consolas"/>
          <w:color w:val="9CDCFE"/>
          <w:szCs w:val="21"/>
          <w:lang w:val="en-IE" w:eastAsia="en-IE"/>
        </w:rPr>
        <w:t>"</w:t>
      </w:r>
      <w:r w:rsidRPr="00BB270E">
        <w:rPr>
          <w:rFonts w:ascii="Consolas" w:eastAsia="Times New Roman" w:hAnsi="Consolas"/>
          <w:color w:val="D4D4D4"/>
          <w:szCs w:val="21"/>
          <w:lang w:val="en-IE" w:eastAsia="en-IE"/>
        </w:rPr>
        <w:t>: [</w:t>
      </w:r>
    </w:p>
    <w:p w14:paraId="2B148072"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p>
    <w:p w14:paraId="4C906E81"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r w:rsidRPr="00BB270E">
        <w:rPr>
          <w:rFonts w:ascii="Consolas" w:eastAsia="Times New Roman" w:hAnsi="Consolas"/>
          <w:color w:val="9CDCFE"/>
          <w:szCs w:val="21"/>
          <w:lang w:val="en-IE" w:eastAsia="en-IE"/>
        </w:rPr>
        <w:t>"</w:t>
      </w:r>
      <w:proofErr w:type="spellStart"/>
      <w:r w:rsidRPr="00BB270E">
        <w:rPr>
          <w:rFonts w:ascii="Consolas" w:eastAsia="Times New Roman" w:hAnsi="Consolas"/>
          <w:color w:val="9CDCFE"/>
          <w:szCs w:val="21"/>
          <w:lang w:val="en-IE" w:eastAsia="en-IE"/>
        </w:rPr>
        <w:t>nameNumber</w:t>
      </w:r>
      <w:proofErr w:type="spellEnd"/>
      <w:r w:rsidRPr="00BB270E">
        <w:rPr>
          <w:rFonts w:ascii="Consolas" w:eastAsia="Times New Roman" w:hAnsi="Consolas"/>
          <w:color w:val="9CDCFE"/>
          <w:szCs w:val="21"/>
          <w:lang w:val="en-IE" w:eastAsia="en-IE"/>
        </w:rPr>
        <w:t>"</w:t>
      </w:r>
      <w:r w:rsidRPr="00BB270E">
        <w:rPr>
          <w:rFonts w:ascii="Consolas" w:eastAsia="Times New Roman" w:hAnsi="Consolas"/>
          <w:color w:val="D4D4D4"/>
          <w:szCs w:val="21"/>
          <w:lang w:val="en-IE" w:eastAsia="en-IE"/>
        </w:rPr>
        <w:t>: </w:t>
      </w:r>
      <w:r w:rsidRPr="00BB270E">
        <w:rPr>
          <w:rFonts w:ascii="Consolas" w:eastAsia="Times New Roman" w:hAnsi="Consolas"/>
          <w:color w:val="B5CEA8"/>
          <w:szCs w:val="21"/>
          <w:lang w:val="en-IE" w:eastAsia="en-IE"/>
        </w:rPr>
        <w:t>375001586</w:t>
      </w:r>
      <w:r w:rsidRPr="00BB270E">
        <w:rPr>
          <w:rFonts w:ascii="Consolas" w:eastAsia="Times New Roman" w:hAnsi="Consolas"/>
          <w:color w:val="D4D4D4"/>
          <w:szCs w:val="21"/>
          <w:lang w:val="en-IE" w:eastAsia="en-IE"/>
        </w:rPr>
        <w:t>,</w:t>
      </w:r>
    </w:p>
    <w:p w14:paraId="5BEC2394"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r w:rsidRPr="00BB270E">
        <w:rPr>
          <w:rFonts w:ascii="Consolas" w:eastAsia="Times New Roman" w:hAnsi="Consolas"/>
          <w:color w:val="9CDCFE"/>
          <w:szCs w:val="21"/>
          <w:lang w:val="en-IE" w:eastAsia="en-IE"/>
        </w:rPr>
        <w:t>"role"</w:t>
      </w:r>
      <w:r w:rsidRPr="00BB270E">
        <w:rPr>
          <w:rFonts w:ascii="Consolas" w:eastAsia="Times New Roman" w:hAnsi="Consolas"/>
          <w:color w:val="D4D4D4"/>
          <w:szCs w:val="21"/>
          <w:lang w:val="en-IE" w:eastAsia="en-IE"/>
        </w:rPr>
        <w:t>: </w:t>
      </w:r>
      <w:r w:rsidRPr="00BB270E">
        <w:rPr>
          <w:rFonts w:ascii="Consolas" w:eastAsia="Times New Roman" w:hAnsi="Consolas"/>
          <w:color w:val="CE9178"/>
          <w:szCs w:val="21"/>
          <w:lang w:val="en-IE" w:eastAsia="en-IE"/>
        </w:rPr>
        <w:t>"CA"</w:t>
      </w:r>
    </w:p>
    <w:p w14:paraId="0D1DC101"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p>
    <w:p w14:paraId="49820DD7"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p>
    <w:p w14:paraId="1D59E014"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p>
    <w:p w14:paraId="1BF6131E" w14:textId="77777777" w:rsidR="00BB270E" w:rsidRPr="00BB270E" w:rsidRDefault="00BB270E" w:rsidP="00BB270E">
      <w:pPr>
        <w:shd w:val="clear" w:color="auto" w:fill="1E1E1E"/>
        <w:spacing w:before="0" w:line="285" w:lineRule="atLeast"/>
        <w:ind w:left="720"/>
        <w:rPr>
          <w:rFonts w:ascii="Consolas" w:eastAsia="Times New Roman" w:hAnsi="Consolas"/>
          <w:color w:val="D4D4D4"/>
          <w:szCs w:val="21"/>
          <w:lang w:val="en-IE" w:eastAsia="en-IE"/>
        </w:rPr>
      </w:pPr>
      <w:r w:rsidRPr="00BB270E">
        <w:rPr>
          <w:rFonts w:ascii="Consolas" w:eastAsia="Times New Roman" w:hAnsi="Consolas"/>
          <w:color w:val="D4D4D4"/>
          <w:szCs w:val="21"/>
          <w:lang w:val="en-IE" w:eastAsia="en-IE"/>
        </w:rPr>
        <w:t>    ]</w:t>
      </w:r>
    </w:p>
    <w:p w14:paraId="7F2C2AA0" w14:textId="77777777" w:rsidR="00F85AED" w:rsidRPr="00BF29D1" w:rsidRDefault="00F85AED" w:rsidP="00155978">
      <w:pPr>
        <w:ind w:left="720"/>
        <w:rPr>
          <w:lang w:val="en-GB"/>
        </w:rPr>
      </w:pPr>
    </w:p>
    <w:p w14:paraId="718D6B9A" w14:textId="77777777" w:rsidR="00520692" w:rsidRPr="00BF29D1" w:rsidRDefault="00520692" w:rsidP="006433E3">
      <w:pPr>
        <w:pStyle w:val="NormalIndent"/>
        <w:rPr>
          <w:lang w:val="en-GB"/>
        </w:rPr>
      </w:pPr>
    </w:p>
    <w:p w14:paraId="38DF9C15" w14:textId="5A829368" w:rsidR="000B25CE" w:rsidRPr="00BF29D1" w:rsidRDefault="00116232" w:rsidP="008144C4">
      <w:pPr>
        <w:pStyle w:val="Heading2"/>
        <w:rPr>
          <w:lang w:val="en-GB"/>
        </w:rPr>
      </w:pPr>
      <w:bookmarkStart w:id="106" w:name="_Toc66716847"/>
      <w:proofErr w:type="spellStart"/>
      <w:r w:rsidRPr="00116232">
        <w:rPr>
          <w:lang w:val="en-GB"/>
        </w:rPr>
        <w:t>DeleteSubmission</w:t>
      </w:r>
      <w:bookmarkEnd w:id="106"/>
      <w:proofErr w:type="spellEnd"/>
    </w:p>
    <w:tbl>
      <w:tblPr>
        <w:tblW w:w="8808"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653"/>
        <w:gridCol w:w="917"/>
        <w:gridCol w:w="3800"/>
        <w:gridCol w:w="1438"/>
      </w:tblGrid>
      <w:tr w:rsidR="00760853" w:rsidRPr="00BF29D1" w14:paraId="45F1F649" w14:textId="77777777" w:rsidTr="00760853">
        <w:trPr>
          <w:cantSplit/>
          <w:trHeight w:val="610"/>
        </w:trPr>
        <w:tc>
          <w:tcPr>
            <w:tcW w:w="2653" w:type="dxa"/>
            <w:tcBorders>
              <w:bottom w:val="single" w:sz="6" w:space="0" w:color="000000"/>
            </w:tcBorders>
            <w:shd w:val="pct12" w:color="auto" w:fill="FFFFFF"/>
          </w:tcPr>
          <w:p w14:paraId="28F7DC2E" w14:textId="77777777" w:rsidR="00760853" w:rsidRPr="00BF29D1" w:rsidRDefault="00760853" w:rsidP="00AB6B79">
            <w:pPr>
              <w:rPr>
                <w:lang w:val="en-GB"/>
              </w:rPr>
            </w:pPr>
            <w:r w:rsidRPr="00BF29D1">
              <w:rPr>
                <w:lang w:val="en-GB"/>
              </w:rPr>
              <w:t>Field</w:t>
            </w:r>
          </w:p>
        </w:tc>
        <w:tc>
          <w:tcPr>
            <w:tcW w:w="917" w:type="dxa"/>
            <w:shd w:val="pct12" w:color="auto" w:fill="FFFFFF"/>
          </w:tcPr>
          <w:p w14:paraId="50BBFB94" w14:textId="77777777" w:rsidR="00760853" w:rsidRPr="00BF29D1" w:rsidRDefault="00760853" w:rsidP="00AB6B79">
            <w:pPr>
              <w:rPr>
                <w:lang w:val="en-GB"/>
              </w:rPr>
            </w:pPr>
            <w:proofErr w:type="spellStart"/>
            <w:r w:rsidRPr="00BF29D1">
              <w:rPr>
                <w:lang w:val="en-GB"/>
              </w:rPr>
              <w:t>Req</w:t>
            </w:r>
            <w:proofErr w:type="spellEnd"/>
          </w:p>
        </w:tc>
        <w:tc>
          <w:tcPr>
            <w:tcW w:w="3800" w:type="dxa"/>
            <w:shd w:val="pct12" w:color="auto" w:fill="FFFFFF"/>
          </w:tcPr>
          <w:p w14:paraId="56AF4690" w14:textId="77777777" w:rsidR="00760853" w:rsidRPr="00BF29D1" w:rsidRDefault="00760853" w:rsidP="00AB6B79">
            <w:pPr>
              <w:rPr>
                <w:lang w:val="en-GB"/>
              </w:rPr>
            </w:pPr>
            <w:r w:rsidRPr="00BF29D1">
              <w:rPr>
                <w:lang w:val="en-GB"/>
              </w:rPr>
              <w:t>Field Description</w:t>
            </w:r>
          </w:p>
        </w:tc>
        <w:tc>
          <w:tcPr>
            <w:tcW w:w="1438" w:type="dxa"/>
            <w:shd w:val="pct12" w:color="auto" w:fill="FFFFFF"/>
          </w:tcPr>
          <w:p w14:paraId="1D32EE70" w14:textId="77777777" w:rsidR="00760853" w:rsidRPr="00BF29D1" w:rsidRDefault="00760853" w:rsidP="00AB6B79">
            <w:pPr>
              <w:rPr>
                <w:sz w:val="18"/>
                <w:szCs w:val="18"/>
                <w:lang w:val="en-GB"/>
              </w:rPr>
            </w:pPr>
            <w:r w:rsidRPr="00BF29D1">
              <w:rPr>
                <w:sz w:val="18"/>
                <w:szCs w:val="18"/>
                <w:lang w:val="en-GB"/>
              </w:rPr>
              <w:t>Field Rules Reference</w:t>
            </w:r>
          </w:p>
        </w:tc>
      </w:tr>
      <w:tr w:rsidR="00A87749" w:rsidRPr="00BF29D1" w14:paraId="18AF8021" w14:textId="77777777" w:rsidTr="00760853">
        <w:trPr>
          <w:cantSplit/>
          <w:trHeight w:val="362"/>
        </w:trPr>
        <w:tc>
          <w:tcPr>
            <w:tcW w:w="2653" w:type="dxa"/>
            <w:shd w:val="clear" w:color="auto" w:fill="E6E6E6"/>
          </w:tcPr>
          <w:p w14:paraId="6E821FD0" w14:textId="4B695B81" w:rsidR="00A87749" w:rsidRPr="00BF29D1" w:rsidRDefault="00A87749" w:rsidP="00A87749">
            <w:pPr>
              <w:rPr>
                <w:i/>
                <w:sz w:val="18"/>
                <w:szCs w:val="18"/>
                <w:lang w:val="en-GB"/>
              </w:rPr>
            </w:pPr>
            <w:proofErr w:type="spellStart"/>
            <w:r w:rsidRPr="00BF29D1">
              <w:rPr>
                <w:iCs/>
                <w:sz w:val="18"/>
                <w:szCs w:val="18"/>
                <w:lang w:val="en-GB"/>
              </w:rPr>
              <w:t>submissionId</w:t>
            </w:r>
            <w:proofErr w:type="spellEnd"/>
          </w:p>
        </w:tc>
        <w:tc>
          <w:tcPr>
            <w:tcW w:w="917" w:type="dxa"/>
          </w:tcPr>
          <w:p w14:paraId="1CB45DE5" w14:textId="23E84965" w:rsidR="00A87749" w:rsidRPr="00BF29D1" w:rsidRDefault="00A87749" w:rsidP="00A87749">
            <w:pPr>
              <w:rPr>
                <w:sz w:val="18"/>
                <w:szCs w:val="18"/>
                <w:lang w:val="en-GB"/>
              </w:rPr>
            </w:pPr>
            <w:r w:rsidRPr="00BF29D1">
              <w:rPr>
                <w:sz w:val="18"/>
                <w:szCs w:val="18"/>
                <w:lang w:val="en-GB"/>
              </w:rPr>
              <w:t>M</w:t>
            </w:r>
          </w:p>
        </w:tc>
        <w:tc>
          <w:tcPr>
            <w:tcW w:w="3800" w:type="dxa"/>
          </w:tcPr>
          <w:p w14:paraId="4E82D695" w14:textId="21545FE4" w:rsidR="00A87749" w:rsidRPr="00BF29D1" w:rsidRDefault="00A87749" w:rsidP="00A87749">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438" w:type="dxa"/>
          </w:tcPr>
          <w:p w14:paraId="0C6EFB68" w14:textId="1EEE6405" w:rsidR="00A87749" w:rsidRPr="00BF29D1" w:rsidRDefault="00A87749" w:rsidP="00A87749">
            <w:pPr>
              <w:rPr>
                <w:sz w:val="18"/>
                <w:szCs w:val="18"/>
                <w:lang w:val="en-GB"/>
              </w:rPr>
            </w:pPr>
          </w:p>
        </w:tc>
      </w:tr>
      <w:tr w:rsidR="00A87749" w:rsidRPr="00BF29D1" w14:paraId="2EBDF9DA" w14:textId="77777777" w:rsidTr="00760853">
        <w:trPr>
          <w:cantSplit/>
          <w:trHeight w:val="351"/>
        </w:trPr>
        <w:tc>
          <w:tcPr>
            <w:tcW w:w="2653" w:type="dxa"/>
            <w:shd w:val="clear" w:color="auto" w:fill="E6E6E6"/>
          </w:tcPr>
          <w:p w14:paraId="1FD32012" w14:textId="3CEF6A25" w:rsidR="00A87749" w:rsidRPr="00BF29D1" w:rsidRDefault="00A87749" w:rsidP="00A87749">
            <w:pPr>
              <w:rPr>
                <w:i/>
                <w:sz w:val="18"/>
                <w:szCs w:val="18"/>
                <w:lang w:val="en-GB"/>
              </w:rPr>
            </w:pPr>
            <w:proofErr w:type="spellStart"/>
            <w:r>
              <w:rPr>
                <w:iCs/>
                <w:sz w:val="18"/>
                <w:szCs w:val="18"/>
                <w:lang w:val="en-GB"/>
              </w:rPr>
              <w:t>preferredIswc</w:t>
            </w:r>
            <w:proofErr w:type="spellEnd"/>
          </w:p>
        </w:tc>
        <w:tc>
          <w:tcPr>
            <w:tcW w:w="917" w:type="dxa"/>
          </w:tcPr>
          <w:p w14:paraId="44EC3ED2" w14:textId="47C7EFBF" w:rsidR="00A87749" w:rsidRPr="00BF29D1" w:rsidRDefault="00A87749" w:rsidP="00A87749">
            <w:pPr>
              <w:rPr>
                <w:sz w:val="18"/>
                <w:szCs w:val="18"/>
                <w:lang w:val="en-GB"/>
              </w:rPr>
            </w:pPr>
            <w:r>
              <w:rPr>
                <w:sz w:val="18"/>
                <w:szCs w:val="18"/>
                <w:lang w:val="en-GB"/>
              </w:rPr>
              <w:t>M</w:t>
            </w:r>
          </w:p>
        </w:tc>
        <w:tc>
          <w:tcPr>
            <w:tcW w:w="3800" w:type="dxa"/>
          </w:tcPr>
          <w:p w14:paraId="593DE8C7" w14:textId="5E87B807" w:rsidR="00A87749" w:rsidRPr="00BF29D1" w:rsidRDefault="00A87749" w:rsidP="00A87749">
            <w:pPr>
              <w:rPr>
                <w:sz w:val="18"/>
                <w:szCs w:val="18"/>
                <w:lang w:val="en-GB"/>
              </w:rPr>
            </w:pPr>
            <w:r>
              <w:rPr>
                <w:bCs/>
                <w:sz w:val="18"/>
                <w:szCs w:val="18"/>
                <w:lang w:val="en-GB"/>
              </w:rPr>
              <w:t xml:space="preserve">Must be provided for a delete submission and must correspond to an existing Preferred ISWC in the ISWC database.  </w:t>
            </w:r>
            <w:r w:rsidR="00DB5ACC">
              <w:rPr>
                <w:bCs/>
                <w:sz w:val="18"/>
                <w:szCs w:val="18"/>
                <w:lang w:val="en-GB"/>
              </w:rPr>
              <w:t>M</w:t>
            </w:r>
            <w:r w:rsidR="00F44743">
              <w:rPr>
                <w:bCs/>
                <w:sz w:val="18"/>
                <w:szCs w:val="18"/>
                <w:lang w:val="en-GB"/>
              </w:rPr>
              <w:t xml:space="preserve">ust </w:t>
            </w:r>
            <w:r w:rsidR="00DB5ACC">
              <w:rPr>
                <w:bCs/>
                <w:sz w:val="18"/>
                <w:szCs w:val="18"/>
                <w:lang w:val="en-GB"/>
              </w:rPr>
              <w:t xml:space="preserve">correspond to the Preferred </w:t>
            </w:r>
            <w:proofErr w:type="spellStart"/>
            <w:r w:rsidR="00DB5ACC">
              <w:rPr>
                <w:bCs/>
                <w:sz w:val="18"/>
                <w:szCs w:val="18"/>
                <w:lang w:val="en-GB"/>
              </w:rPr>
              <w:t>iswc</w:t>
            </w:r>
            <w:proofErr w:type="spellEnd"/>
            <w:r w:rsidR="00DB5ACC">
              <w:rPr>
                <w:bCs/>
                <w:sz w:val="18"/>
                <w:szCs w:val="18"/>
                <w:lang w:val="en-GB"/>
              </w:rPr>
              <w:t xml:space="preserve"> associated with the submitted agency, workcode and </w:t>
            </w:r>
            <w:proofErr w:type="spellStart"/>
            <w:r w:rsidR="00DB5ACC">
              <w:rPr>
                <w:bCs/>
                <w:sz w:val="18"/>
                <w:szCs w:val="18"/>
                <w:lang w:val="en-GB"/>
              </w:rPr>
              <w:t>sourcedb</w:t>
            </w:r>
            <w:proofErr w:type="spellEnd"/>
          </w:p>
        </w:tc>
        <w:tc>
          <w:tcPr>
            <w:tcW w:w="1438" w:type="dxa"/>
          </w:tcPr>
          <w:p w14:paraId="3717FFD2" w14:textId="6B560A0C" w:rsidR="00A87749" w:rsidRPr="00BF29D1" w:rsidRDefault="00A87749" w:rsidP="00A87749">
            <w:pPr>
              <w:rPr>
                <w:sz w:val="18"/>
                <w:szCs w:val="18"/>
                <w:lang w:val="en-GB"/>
              </w:rPr>
            </w:pPr>
            <w:r>
              <w:rPr>
                <w:sz w:val="18"/>
                <w:szCs w:val="18"/>
              </w:rPr>
              <w:t>8,9,10,21,17</w:t>
            </w:r>
          </w:p>
        </w:tc>
      </w:tr>
      <w:tr w:rsidR="00A87749" w:rsidRPr="00BF29D1" w14:paraId="574F0AC1" w14:textId="77777777" w:rsidTr="00760853">
        <w:trPr>
          <w:cantSplit/>
          <w:trHeight w:val="362"/>
        </w:trPr>
        <w:tc>
          <w:tcPr>
            <w:tcW w:w="2653" w:type="dxa"/>
            <w:shd w:val="clear" w:color="auto" w:fill="E7E6E6" w:themeFill="background2"/>
          </w:tcPr>
          <w:p w14:paraId="4926DC83" w14:textId="5ECC66EB" w:rsidR="00A87749" w:rsidRPr="00BF29D1" w:rsidRDefault="00A87749" w:rsidP="00A87749">
            <w:pPr>
              <w:rPr>
                <w:i/>
                <w:sz w:val="18"/>
                <w:szCs w:val="18"/>
                <w:lang w:val="en-GB"/>
              </w:rPr>
            </w:pPr>
            <w:r w:rsidRPr="00BF29D1">
              <w:rPr>
                <w:iCs/>
                <w:sz w:val="18"/>
                <w:szCs w:val="18"/>
                <w:lang w:val="en-GB"/>
              </w:rPr>
              <w:t>agency</w:t>
            </w:r>
          </w:p>
        </w:tc>
        <w:tc>
          <w:tcPr>
            <w:tcW w:w="917" w:type="dxa"/>
          </w:tcPr>
          <w:p w14:paraId="71D77787" w14:textId="62952940" w:rsidR="00A87749" w:rsidRPr="00BF29D1" w:rsidRDefault="00A87749" w:rsidP="00A87749">
            <w:pPr>
              <w:rPr>
                <w:sz w:val="18"/>
                <w:szCs w:val="18"/>
                <w:lang w:val="en-GB"/>
              </w:rPr>
            </w:pPr>
            <w:r w:rsidRPr="00BF29D1">
              <w:rPr>
                <w:sz w:val="18"/>
                <w:szCs w:val="18"/>
                <w:lang w:val="en-GB"/>
              </w:rPr>
              <w:t>M</w:t>
            </w:r>
          </w:p>
        </w:tc>
        <w:tc>
          <w:tcPr>
            <w:tcW w:w="3800" w:type="dxa"/>
          </w:tcPr>
          <w:p w14:paraId="0F5C5AF6" w14:textId="77777777" w:rsidR="00A87749" w:rsidRPr="00BF29D1" w:rsidRDefault="00A87749" w:rsidP="00A87749">
            <w:pPr>
              <w:rPr>
                <w:sz w:val="18"/>
                <w:szCs w:val="18"/>
                <w:lang w:val="en-GB"/>
              </w:rPr>
            </w:pPr>
            <w:r w:rsidRPr="00BF29D1">
              <w:rPr>
                <w:sz w:val="18"/>
                <w:szCs w:val="18"/>
                <w:lang w:val="en-GB"/>
              </w:rPr>
              <w:t>Represents the society that submitted the file.</w:t>
            </w:r>
          </w:p>
          <w:p w14:paraId="72117C16" w14:textId="651A599F" w:rsidR="00A87749" w:rsidRPr="00BF29D1" w:rsidRDefault="00A87749" w:rsidP="00A87749">
            <w:pPr>
              <w:rPr>
                <w:sz w:val="18"/>
                <w:szCs w:val="18"/>
                <w:lang w:val="en-GB"/>
              </w:rPr>
            </w:pPr>
            <w:r w:rsidRPr="00BF29D1">
              <w:rPr>
                <w:sz w:val="18"/>
                <w:szCs w:val="18"/>
                <w:lang w:val="en-GB"/>
              </w:rPr>
              <w:t>Values for this field reside in the Agency Code Table.</w:t>
            </w:r>
          </w:p>
        </w:tc>
        <w:tc>
          <w:tcPr>
            <w:tcW w:w="1438" w:type="dxa"/>
          </w:tcPr>
          <w:p w14:paraId="23D2568C" w14:textId="3EED02D3" w:rsidR="00A87749" w:rsidRPr="00BF29D1" w:rsidRDefault="00A87749" w:rsidP="00A87749">
            <w:pPr>
              <w:rPr>
                <w:sz w:val="18"/>
                <w:szCs w:val="18"/>
                <w:lang w:val="en-GB"/>
              </w:rPr>
            </w:pPr>
            <w:r>
              <w:rPr>
                <w:sz w:val="18"/>
                <w:szCs w:val="18"/>
                <w:lang w:val="en-GB"/>
              </w:rPr>
              <w:t>3,</w:t>
            </w:r>
            <w:r w:rsidRPr="00BF29D1">
              <w:rPr>
                <w:sz w:val="18"/>
                <w:szCs w:val="18"/>
                <w:lang w:val="en-GB"/>
              </w:rPr>
              <w:t>16</w:t>
            </w:r>
          </w:p>
        </w:tc>
      </w:tr>
      <w:tr w:rsidR="00A87749" w:rsidRPr="00BF29D1" w14:paraId="07097D94" w14:textId="77777777" w:rsidTr="00760853">
        <w:trPr>
          <w:cantSplit/>
          <w:trHeight w:val="351"/>
        </w:trPr>
        <w:tc>
          <w:tcPr>
            <w:tcW w:w="2653" w:type="dxa"/>
            <w:shd w:val="clear" w:color="auto" w:fill="E7E6E6" w:themeFill="background2"/>
          </w:tcPr>
          <w:p w14:paraId="0E5C7C69" w14:textId="25923F3B" w:rsidR="00A87749" w:rsidRPr="00BF29D1" w:rsidRDefault="00A87749" w:rsidP="00A87749">
            <w:pPr>
              <w:rPr>
                <w:i/>
                <w:iCs/>
                <w:sz w:val="18"/>
                <w:szCs w:val="18"/>
                <w:lang w:val="en-GB"/>
              </w:rPr>
            </w:pPr>
            <w:proofErr w:type="spellStart"/>
            <w:r w:rsidRPr="00BF29D1">
              <w:rPr>
                <w:iCs/>
                <w:sz w:val="18"/>
                <w:szCs w:val="18"/>
                <w:lang w:val="en-GB"/>
              </w:rPr>
              <w:lastRenderedPageBreak/>
              <w:t>sourcedb</w:t>
            </w:r>
            <w:proofErr w:type="spellEnd"/>
          </w:p>
        </w:tc>
        <w:tc>
          <w:tcPr>
            <w:tcW w:w="917" w:type="dxa"/>
          </w:tcPr>
          <w:p w14:paraId="719E04A2" w14:textId="76908775" w:rsidR="00A87749" w:rsidRPr="00BF29D1" w:rsidRDefault="00A87749" w:rsidP="00A87749">
            <w:pPr>
              <w:rPr>
                <w:sz w:val="18"/>
                <w:szCs w:val="18"/>
                <w:lang w:val="en-GB"/>
              </w:rPr>
            </w:pPr>
            <w:r w:rsidRPr="00BF29D1">
              <w:rPr>
                <w:sz w:val="18"/>
                <w:szCs w:val="18"/>
                <w:lang w:val="en-GB"/>
              </w:rPr>
              <w:t>M</w:t>
            </w:r>
          </w:p>
        </w:tc>
        <w:tc>
          <w:tcPr>
            <w:tcW w:w="3800" w:type="dxa"/>
          </w:tcPr>
          <w:p w14:paraId="3B3F48CB" w14:textId="77777777" w:rsidR="007766C3" w:rsidRDefault="007766C3" w:rsidP="007766C3">
            <w:pPr>
              <w:rPr>
                <w:sz w:val="18"/>
                <w:szCs w:val="18"/>
                <w:lang w:val="en-GB"/>
              </w:rPr>
            </w:pPr>
            <w:r w:rsidRPr="00BF29D1">
              <w:rPr>
                <w:sz w:val="18"/>
                <w:szCs w:val="18"/>
                <w:lang w:val="en-GB"/>
              </w:rPr>
              <w:t xml:space="preserve">Indicates the </w:t>
            </w:r>
            <w:r>
              <w:rPr>
                <w:sz w:val="18"/>
                <w:szCs w:val="18"/>
                <w:lang w:val="en-GB"/>
              </w:rPr>
              <w:t>s</w:t>
            </w:r>
            <w:r w:rsidRPr="00BF29D1">
              <w:rPr>
                <w:sz w:val="18"/>
                <w:szCs w:val="18"/>
                <w:lang w:val="en-GB"/>
              </w:rPr>
              <w:t xml:space="preserve">ource </w:t>
            </w:r>
            <w:r>
              <w:rPr>
                <w:sz w:val="18"/>
                <w:szCs w:val="18"/>
                <w:lang w:val="en-GB"/>
              </w:rPr>
              <w:t>d</w:t>
            </w:r>
            <w:r w:rsidRPr="00BF29D1">
              <w:rPr>
                <w:sz w:val="18"/>
                <w:szCs w:val="18"/>
                <w:lang w:val="en-GB"/>
              </w:rPr>
              <w:t xml:space="preserve">atabase </w:t>
            </w:r>
            <w:r>
              <w:rPr>
                <w:sz w:val="18"/>
                <w:szCs w:val="18"/>
                <w:lang w:val="en-GB"/>
              </w:rPr>
              <w:t xml:space="preserve">for the submission information.  I.E. A hub or agency itself. </w:t>
            </w:r>
            <w:r w:rsidRPr="00BF29D1">
              <w:rPr>
                <w:sz w:val="18"/>
                <w:szCs w:val="18"/>
                <w:lang w:val="en-GB"/>
              </w:rPr>
              <w:t xml:space="preserve"> </w:t>
            </w:r>
            <w:r>
              <w:rPr>
                <w:sz w:val="18"/>
                <w:szCs w:val="18"/>
                <w:lang w:val="en-GB"/>
              </w:rPr>
              <w:t xml:space="preserve"> E.G. An IMRO originating work sent to the ISWC database via the WID would have an agency value of “128” and a </w:t>
            </w:r>
            <w:proofErr w:type="spellStart"/>
            <w:r>
              <w:rPr>
                <w:sz w:val="18"/>
                <w:szCs w:val="18"/>
                <w:lang w:val="en-GB"/>
              </w:rPr>
              <w:t>sourcedb</w:t>
            </w:r>
            <w:proofErr w:type="spellEnd"/>
            <w:r>
              <w:rPr>
                <w:sz w:val="18"/>
                <w:szCs w:val="18"/>
                <w:lang w:val="en-GB"/>
              </w:rPr>
              <w:t xml:space="preserve"> of 300 (Where 300 represents the WID hub). </w:t>
            </w:r>
          </w:p>
          <w:p w14:paraId="5A345950" w14:textId="05D86E1D" w:rsidR="00A87749" w:rsidRPr="00BF29D1" w:rsidRDefault="007766C3" w:rsidP="007766C3">
            <w:pPr>
              <w:rPr>
                <w:bCs/>
                <w:sz w:val="18"/>
                <w:szCs w:val="18"/>
                <w:lang w:val="en-GB"/>
              </w:rPr>
            </w:pPr>
            <w:r w:rsidRPr="00BF29D1">
              <w:rPr>
                <w:sz w:val="18"/>
                <w:szCs w:val="18"/>
                <w:lang w:val="en-GB"/>
              </w:rPr>
              <w:t>Values for this field reside in the Agency Code Table</w:t>
            </w:r>
          </w:p>
        </w:tc>
        <w:tc>
          <w:tcPr>
            <w:tcW w:w="1438" w:type="dxa"/>
          </w:tcPr>
          <w:p w14:paraId="2553484D" w14:textId="64921E2A" w:rsidR="00A87749" w:rsidRPr="00BF29D1" w:rsidRDefault="00A87749" w:rsidP="00A87749">
            <w:pPr>
              <w:rPr>
                <w:sz w:val="18"/>
                <w:szCs w:val="18"/>
                <w:lang w:val="en-GB"/>
              </w:rPr>
            </w:pPr>
            <w:r>
              <w:rPr>
                <w:sz w:val="18"/>
                <w:szCs w:val="18"/>
                <w:lang w:val="en-GB"/>
              </w:rPr>
              <w:t>5,</w:t>
            </w:r>
            <w:r w:rsidRPr="00BF29D1">
              <w:rPr>
                <w:sz w:val="18"/>
                <w:szCs w:val="18"/>
                <w:lang w:val="en-GB"/>
              </w:rPr>
              <w:t>16</w:t>
            </w:r>
          </w:p>
        </w:tc>
      </w:tr>
      <w:tr w:rsidR="00A87749" w:rsidRPr="00BF29D1" w14:paraId="4D9387DF" w14:textId="77777777" w:rsidTr="00760853">
        <w:trPr>
          <w:cantSplit/>
          <w:trHeight w:val="351"/>
        </w:trPr>
        <w:tc>
          <w:tcPr>
            <w:tcW w:w="2653" w:type="dxa"/>
            <w:shd w:val="clear" w:color="auto" w:fill="E7E6E6" w:themeFill="background2"/>
          </w:tcPr>
          <w:p w14:paraId="122354CF" w14:textId="549C13A4" w:rsidR="00A87749" w:rsidRPr="00BF29D1" w:rsidRDefault="00A87749" w:rsidP="00A87749">
            <w:pPr>
              <w:rPr>
                <w:sz w:val="18"/>
                <w:szCs w:val="18"/>
                <w:lang w:val="en-GB"/>
              </w:rPr>
            </w:pPr>
            <w:r w:rsidRPr="00BF29D1">
              <w:rPr>
                <w:iCs/>
                <w:sz w:val="18"/>
                <w:szCs w:val="18"/>
                <w:lang w:val="en-GB"/>
              </w:rPr>
              <w:t>workcode</w:t>
            </w:r>
          </w:p>
        </w:tc>
        <w:tc>
          <w:tcPr>
            <w:tcW w:w="917" w:type="dxa"/>
          </w:tcPr>
          <w:p w14:paraId="7F5F3C28" w14:textId="02AA4EE0" w:rsidR="00A87749" w:rsidRPr="00BF29D1" w:rsidRDefault="00A87749" w:rsidP="00A87749">
            <w:pPr>
              <w:rPr>
                <w:sz w:val="18"/>
                <w:szCs w:val="18"/>
                <w:lang w:val="en-GB"/>
              </w:rPr>
            </w:pPr>
            <w:r w:rsidRPr="00BF29D1">
              <w:rPr>
                <w:sz w:val="18"/>
                <w:szCs w:val="18"/>
                <w:lang w:val="en-GB"/>
              </w:rPr>
              <w:t>M</w:t>
            </w:r>
          </w:p>
        </w:tc>
        <w:tc>
          <w:tcPr>
            <w:tcW w:w="3800" w:type="dxa"/>
          </w:tcPr>
          <w:p w14:paraId="571A8886" w14:textId="5B22946D" w:rsidR="00A87749" w:rsidRPr="00BF29D1" w:rsidRDefault="00A87749" w:rsidP="00A87749">
            <w:pPr>
              <w:rPr>
                <w:sz w:val="18"/>
                <w:szCs w:val="18"/>
                <w:lang w:val="en-GB"/>
              </w:rPr>
            </w:pPr>
            <w:r w:rsidRPr="00BF29D1">
              <w:rPr>
                <w:bCs/>
                <w:sz w:val="18"/>
                <w:szCs w:val="18"/>
                <w:lang w:val="en-GB"/>
              </w:rPr>
              <w:t>The agencies</w:t>
            </w:r>
            <w:r>
              <w:rPr>
                <w:bCs/>
                <w:sz w:val="18"/>
                <w:szCs w:val="18"/>
                <w:lang w:val="en-GB"/>
              </w:rPr>
              <w:t xml:space="preserve"> </w:t>
            </w:r>
            <w:r w:rsidRPr="00BF29D1">
              <w:rPr>
                <w:bCs/>
                <w:sz w:val="18"/>
                <w:szCs w:val="18"/>
                <w:lang w:val="en-GB"/>
              </w:rPr>
              <w:t xml:space="preserve">identifier for the work.  The combination of agency, workcode and </w:t>
            </w:r>
            <w:proofErr w:type="spellStart"/>
            <w:r w:rsidRPr="00BF29D1">
              <w:rPr>
                <w:bCs/>
                <w:sz w:val="18"/>
                <w:szCs w:val="18"/>
                <w:lang w:val="en-GB"/>
              </w:rPr>
              <w:t>sourcedb</w:t>
            </w:r>
            <w:proofErr w:type="spellEnd"/>
            <w:r w:rsidRPr="00BF29D1">
              <w:rPr>
                <w:bCs/>
                <w:sz w:val="18"/>
                <w:szCs w:val="18"/>
                <w:lang w:val="en-GB"/>
              </w:rPr>
              <w:t xml:space="preserve"> is the information that identif</w:t>
            </w:r>
            <w:r w:rsidR="006A5616">
              <w:rPr>
                <w:bCs/>
                <w:sz w:val="18"/>
                <w:szCs w:val="18"/>
                <w:lang w:val="en-GB"/>
              </w:rPr>
              <w:t>ies</w:t>
            </w:r>
            <w:r w:rsidRPr="00BF29D1">
              <w:rPr>
                <w:bCs/>
                <w:sz w:val="18"/>
                <w:szCs w:val="18"/>
                <w:lang w:val="en-GB"/>
              </w:rPr>
              <w:t xml:space="preserve"> a musical work in the database of the society that contributed it to the ISWC Database</w:t>
            </w:r>
            <w:r w:rsidR="005D1D3D">
              <w:rPr>
                <w:bCs/>
                <w:sz w:val="18"/>
                <w:szCs w:val="18"/>
                <w:lang w:val="en-GB"/>
              </w:rPr>
              <w:t xml:space="preserve"> and is used to identify the submission to be deleted. </w:t>
            </w:r>
          </w:p>
        </w:tc>
        <w:tc>
          <w:tcPr>
            <w:tcW w:w="1438" w:type="dxa"/>
          </w:tcPr>
          <w:p w14:paraId="2FF46355" w14:textId="605E37FA" w:rsidR="00A87749" w:rsidRPr="00BF29D1" w:rsidRDefault="00A87749" w:rsidP="00A87749">
            <w:pPr>
              <w:rPr>
                <w:sz w:val="18"/>
                <w:szCs w:val="18"/>
                <w:lang w:val="en-GB"/>
              </w:rPr>
            </w:pPr>
            <w:r w:rsidRPr="00BF29D1">
              <w:rPr>
                <w:sz w:val="18"/>
                <w:szCs w:val="18"/>
                <w:lang w:val="en-GB"/>
              </w:rPr>
              <w:t>16</w:t>
            </w:r>
          </w:p>
        </w:tc>
      </w:tr>
      <w:tr w:rsidR="00760853" w:rsidRPr="00BF29D1" w14:paraId="7948F4D3" w14:textId="77777777" w:rsidTr="00760853">
        <w:trPr>
          <w:cantSplit/>
          <w:trHeight w:val="362"/>
        </w:trPr>
        <w:tc>
          <w:tcPr>
            <w:tcW w:w="2653" w:type="dxa"/>
            <w:shd w:val="clear" w:color="auto" w:fill="E7E6E6" w:themeFill="background2"/>
          </w:tcPr>
          <w:p w14:paraId="2FD0679B" w14:textId="0B23B6CB" w:rsidR="00760853" w:rsidRPr="00D16221" w:rsidRDefault="00D16221" w:rsidP="00906B89">
            <w:pPr>
              <w:rPr>
                <w:bCs/>
                <w:sz w:val="18"/>
                <w:szCs w:val="18"/>
                <w:lang w:val="en-GB"/>
              </w:rPr>
            </w:pPr>
            <w:proofErr w:type="spellStart"/>
            <w:r w:rsidRPr="00D16221">
              <w:rPr>
                <w:bCs/>
                <w:sz w:val="18"/>
                <w:szCs w:val="18"/>
                <w:lang w:val="en-GB"/>
              </w:rPr>
              <w:t>reasonCode</w:t>
            </w:r>
            <w:proofErr w:type="spellEnd"/>
          </w:p>
        </w:tc>
        <w:tc>
          <w:tcPr>
            <w:tcW w:w="917" w:type="dxa"/>
          </w:tcPr>
          <w:p w14:paraId="06F0E5A6" w14:textId="74283D5E" w:rsidR="00760853" w:rsidRPr="00BF29D1" w:rsidRDefault="00D16221" w:rsidP="00906B89">
            <w:pPr>
              <w:rPr>
                <w:sz w:val="18"/>
                <w:szCs w:val="18"/>
                <w:lang w:val="en-GB"/>
              </w:rPr>
            </w:pPr>
            <w:r>
              <w:rPr>
                <w:sz w:val="18"/>
                <w:szCs w:val="18"/>
                <w:lang w:val="en-GB"/>
              </w:rPr>
              <w:t>M</w:t>
            </w:r>
          </w:p>
        </w:tc>
        <w:tc>
          <w:tcPr>
            <w:tcW w:w="3800" w:type="dxa"/>
          </w:tcPr>
          <w:p w14:paraId="581420E9" w14:textId="263D19C2" w:rsidR="00760853" w:rsidRPr="00BF29D1" w:rsidRDefault="00C8388C" w:rsidP="00906B89">
            <w:pPr>
              <w:rPr>
                <w:bCs/>
                <w:sz w:val="18"/>
                <w:szCs w:val="18"/>
                <w:lang w:val="en-GB"/>
              </w:rPr>
            </w:pPr>
            <w:r>
              <w:rPr>
                <w:bCs/>
                <w:sz w:val="18"/>
                <w:szCs w:val="18"/>
                <w:lang w:val="en-GB"/>
              </w:rPr>
              <w:t>The r</w:t>
            </w:r>
            <w:r w:rsidRPr="00C8388C">
              <w:rPr>
                <w:bCs/>
                <w:sz w:val="18"/>
                <w:szCs w:val="18"/>
                <w:lang w:val="en-GB"/>
              </w:rPr>
              <w:t xml:space="preserve">eason </w:t>
            </w:r>
            <w:r>
              <w:rPr>
                <w:bCs/>
                <w:sz w:val="18"/>
                <w:szCs w:val="18"/>
                <w:lang w:val="en-GB"/>
              </w:rPr>
              <w:t>c</w:t>
            </w:r>
            <w:r w:rsidRPr="00C8388C">
              <w:rPr>
                <w:bCs/>
                <w:sz w:val="18"/>
                <w:szCs w:val="18"/>
                <w:lang w:val="en-GB"/>
              </w:rPr>
              <w:t>ode for the deletion</w:t>
            </w:r>
          </w:p>
        </w:tc>
        <w:tc>
          <w:tcPr>
            <w:tcW w:w="1438" w:type="dxa"/>
          </w:tcPr>
          <w:p w14:paraId="173F7A71" w14:textId="6E6E22EC" w:rsidR="00760853" w:rsidRPr="00BF29D1" w:rsidRDefault="00760853" w:rsidP="00906B89">
            <w:pPr>
              <w:rPr>
                <w:sz w:val="18"/>
                <w:szCs w:val="18"/>
                <w:lang w:val="en-GB"/>
              </w:rPr>
            </w:pPr>
          </w:p>
        </w:tc>
      </w:tr>
    </w:tbl>
    <w:p w14:paraId="53F1CEBE" w14:textId="77777777" w:rsidR="00520692" w:rsidRPr="00BF29D1" w:rsidRDefault="00520692" w:rsidP="00520692">
      <w:pPr>
        <w:pStyle w:val="NormalIndent"/>
        <w:rPr>
          <w:lang w:val="en-GB"/>
        </w:rPr>
      </w:pPr>
    </w:p>
    <w:p w14:paraId="7E952F14" w14:textId="77777777" w:rsidR="00520692" w:rsidRPr="00BF29D1" w:rsidRDefault="00520692" w:rsidP="00520692">
      <w:pPr>
        <w:pStyle w:val="NormalIndent"/>
        <w:rPr>
          <w:i/>
          <w:lang w:val="en-GB"/>
        </w:rPr>
      </w:pPr>
    </w:p>
    <w:p w14:paraId="3C3C0D39" w14:textId="77777777" w:rsidR="00520692" w:rsidRPr="00BF29D1" w:rsidRDefault="00520692" w:rsidP="00520692">
      <w:pPr>
        <w:pStyle w:val="Heading3"/>
        <w:rPr>
          <w:lang w:val="en-GB"/>
        </w:rPr>
      </w:pPr>
      <w:bookmarkStart w:id="107" w:name="_Toc66716848"/>
      <w:r w:rsidRPr="00BF29D1">
        <w:rPr>
          <w:lang w:val="en-GB"/>
        </w:rPr>
        <w:t>Transaction Level Validation</w:t>
      </w:r>
      <w:bookmarkEnd w:id="107"/>
    </w:p>
    <w:tbl>
      <w:tblPr>
        <w:tblStyle w:val="TableGrid"/>
        <w:tblW w:w="8990" w:type="dxa"/>
        <w:tblInd w:w="607" w:type="dxa"/>
        <w:tblLook w:val="04A0" w:firstRow="1" w:lastRow="0" w:firstColumn="1" w:lastColumn="0" w:noHBand="0" w:noVBand="1"/>
      </w:tblPr>
      <w:tblGrid>
        <w:gridCol w:w="1195"/>
        <w:gridCol w:w="5953"/>
        <w:gridCol w:w="1842"/>
      </w:tblGrid>
      <w:tr w:rsidR="00520692" w:rsidRPr="00BF29D1" w14:paraId="771F171D" w14:textId="77777777" w:rsidTr="00AB6B79">
        <w:tc>
          <w:tcPr>
            <w:tcW w:w="1195" w:type="dxa"/>
            <w:shd w:val="clear" w:color="auto" w:fill="D9D9D9" w:themeFill="background1" w:themeFillShade="D9"/>
          </w:tcPr>
          <w:p w14:paraId="66D42064" w14:textId="77777777" w:rsidR="00520692" w:rsidRPr="00BF29D1" w:rsidRDefault="00520692" w:rsidP="00AB6B79">
            <w:pPr>
              <w:rPr>
                <w:lang w:val="en-GB"/>
              </w:rPr>
            </w:pPr>
            <w:r w:rsidRPr="00BF29D1">
              <w:rPr>
                <w:lang w:val="en-GB"/>
              </w:rPr>
              <w:t>Ref</w:t>
            </w:r>
          </w:p>
        </w:tc>
        <w:tc>
          <w:tcPr>
            <w:tcW w:w="5953" w:type="dxa"/>
            <w:shd w:val="clear" w:color="auto" w:fill="D9D9D9" w:themeFill="background1" w:themeFillShade="D9"/>
          </w:tcPr>
          <w:p w14:paraId="72EB909D" w14:textId="77777777" w:rsidR="00520692" w:rsidRPr="00BF29D1" w:rsidRDefault="00520692" w:rsidP="00AB6B79">
            <w:pPr>
              <w:rPr>
                <w:lang w:val="en-GB"/>
              </w:rPr>
            </w:pPr>
            <w:r w:rsidRPr="00BF29D1">
              <w:rPr>
                <w:lang w:val="en-GB"/>
              </w:rPr>
              <w:t>Description</w:t>
            </w:r>
          </w:p>
        </w:tc>
        <w:tc>
          <w:tcPr>
            <w:tcW w:w="1842" w:type="dxa"/>
            <w:shd w:val="clear" w:color="auto" w:fill="D9D9D9" w:themeFill="background1" w:themeFillShade="D9"/>
          </w:tcPr>
          <w:p w14:paraId="5217D3A4" w14:textId="77777777" w:rsidR="00520692" w:rsidRPr="00BF29D1" w:rsidRDefault="00520692" w:rsidP="00AB6B79">
            <w:pPr>
              <w:rPr>
                <w:lang w:val="en-GB"/>
              </w:rPr>
            </w:pPr>
            <w:r w:rsidRPr="00BF29D1">
              <w:rPr>
                <w:lang w:val="en-GB"/>
              </w:rPr>
              <w:t>Business Rules Document Ref</w:t>
            </w:r>
          </w:p>
        </w:tc>
      </w:tr>
      <w:tr w:rsidR="00520692" w:rsidRPr="002F4779" w14:paraId="6FFCDC4A" w14:textId="77777777" w:rsidTr="00AB6B79">
        <w:tc>
          <w:tcPr>
            <w:tcW w:w="1195" w:type="dxa"/>
          </w:tcPr>
          <w:p w14:paraId="53976721" w14:textId="77777777" w:rsidR="00520692" w:rsidRPr="00BF29D1" w:rsidRDefault="00520692" w:rsidP="00AB6B79">
            <w:pPr>
              <w:rPr>
                <w:lang w:val="en-GB"/>
              </w:rPr>
            </w:pPr>
            <w:r w:rsidRPr="00BF29D1">
              <w:rPr>
                <w:lang w:val="en-GB"/>
              </w:rPr>
              <w:t>16</w:t>
            </w:r>
          </w:p>
        </w:tc>
        <w:tc>
          <w:tcPr>
            <w:tcW w:w="5953" w:type="dxa"/>
          </w:tcPr>
          <w:p w14:paraId="725C3D1E" w14:textId="77777777" w:rsidR="00520692" w:rsidRPr="00BF29D1" w:rsidRDefault="00520692" w:rsidP="00AB6B79">
            <w:pPr>
              <w:rPr>
                <w:lang w:val="en-GB"/>
              </w:rPr>
            </w:pPr>
            <w:r w:rsidRPr="00BF29D1">
              <w:rPr>
                <w:lang w:val="en-GB"/>
              </w:rPr>
              <w:t xml:space="preserve">If </w:t>
            </w:r>
            <w:proofErr w:type="gramStart"/>
            <w:r w:rsidRPr="00BF29D1">
              <w:rPr>
                <w:lang w:val="en-GB"/>
              </w:rPr>
              <w:t>The</w:t>
            </w:r>
            <w:proofErr w:type="gramEnd"/>
            <w:r w:rsidRPr="00BF29D1">
              <w:rPr>
                <w:lang w:val="en-GB"/>
              </w:rPr>
              <w:t xml:space="preserve"> matching criteria not satisfied, transaction is rejected. (TR)</w:t>
            </w:r>
          </w:p>
        </w:tc>
        <w:tc>
          <w:tcPr>
            <w:tcW w:w="1842" w:type="dxa"/>
          </w:tcPr>
          <w:p w14:paraId="57A1A9D3" w14:textId="77777777" w:rsidR="00520692" w:rsidRPr="00D16221" w:rsidRDefault="00520692" w:rsidP="00AB6B79">
            <w:pPr>
              <w:rPr>
                <w:lang w:val="fi-FI"/>
              </w:rPr>
            </w:pPr>
            <w:r w:rsidRPr="00D16221">
              <w:rPr>
                <w:lang w:val="fi-FI"/>
              </w:rPr>
              <w:t>MAT/01, MAT/02, MAT/03, MAT/04, MAT/42, MAT/40, MAT/39, MAT/09, MAT/10, MAT/41, MAT/43, MAT/30, MAT/31, MAT/39</w:t>
            </w:r>
          </w:p>
        </w:tc>
      </w:tr>
      <w:tr w:rsidR="00520692" w:rsidRPr="002F4779" w14:paraId="7C223270" w14:textId="77777777" w:rsidTr="00AB6B79">
        <w:tc>
          <w:tcPr>
            <w:tcW w:w="1195" w:type="dxa"/>
          </w:tcPr>
          <w:p w14:paraId="529BFE84" w14:textId="77777777" w:rsidR="00520692" w:rsidRPr="00D16221" w:rsidRDefault="00520692" w:rsidP="00AB6B79">
            <w:pPr>
              <w:rPr>
                <w:lang w:val="fi-FI"/>
              </w:rPr>
            </w:pPr>
          </w:p>
        </w:tc>
        <w:tc>
          <w:tcPr>
            <w:tcW w:w="5953" w:type="dxa"/>
          </w:tcPr>
          <w:p w14:paraId="457FDCB4" w14:textId="77777777" w:rsidR="00520692" w:rsidRPr="00D16221" w:rsidRDefault="00520692" w:rsidP="00AB6B79">
            <w:pPr>
              <w:rPr>
                <w:lang w:val="fi-FI"/>
              </w:rPr>
            </w:pPr>
          </w:p>
        </w:tc>
        <w:tc>
          <w:tcPr>
            <w:tcW w:w="1842" w:type="dxa"/>
          </w:tcPr>
          <w:p w14:paraId="5542BB8F" w14:textId="77777777" w:rsidR="00520692" w:rsidRPr="00D16221" w:rsidRDefault="00520692" w:rsidP="00AB6B79">
            <w:pPr>
              <w:rPr>
                <w:lang w:val="fi-FI"/>
              </w:rPr>
            </w:pPr>
          </w:p>
        </w:tc>
      </w:tr>
    </w:tbl>
    <w:p w14:paraId="46F5FC8E" w14:textId="77777777" w:rsidR="00520692" w:rsidRPr="00D16221" w:rsidRDefault="00520692" w:rsidP="00520692">
      <w:pPr>
        <w:ind w:left="360"/>
        <w:rPr>
          <w:lang w:val="fi-FI"/>
        </w:rPr>
      </w:pPr>
    </w:p>
    <w:p w14:paraId="65E6B5D1" w14:textId="77777777" w:rsidR="00520692" w:rsidRPr="00BF29D1" w:rsidRDefault="00520692" w:rsidP="00520692">
      <w:pPr>
        <w:pStyle w:val="Heading3"/>
        <w:rPr>
          <w:lang w:val="en-GB"/>
        </w:rPr>
      </w:pPr>
      <w:bookmarkStart w:id="108" w:name="_Toc66716849"/>
      <w:r w:rsidRPr="00BF29D1">
        <w:rPr>
          <w:lang w:val="en-GB"/>
        </w:rPr>
        <w:t>Field Level Validation</w:t>
      </w:r>
      <w:bookmarkEnd w:id="108"/>
    </w:p>
    <w:tbl>
      <w:tblPr>
        <w:tblStyle w:val="TableGrid"/>
        <w:tblW w:w="8990" w:type="dxa"/>
        <w:tblInd w:w="607" w:type="dxa"/>
        <w:tblLook w:val="04A0" w:firstRow="1" w:lastRow="0" w:firstColumn="1" w:lastColumn="0" w:noHBand="0" w:noVBand="1"/>
      </w:tblPr>
      <w:tblGrid>
        <w:gridCol w:w="1989"/>
        <w:gridCol w:w="5267"/>
        <w:gridCol w:w="1734"/>
      </w:tblGrid>
      <w:tr w:rsidR="00520692" w:rsidRPr="00BF29D1" w14:paraId="23ECF904" w14:textId="77777777" w:rsidTr="2AFFDBD7">
        <w:tc>
          <w:tcPr>
            <w:tcW w:w="1989" w:type="dxa"/>
            <w:shd w:val="clear" w:color="auto" w:fill="D9D9D9" w:themeFill="background1" w:themeFillShade="D9"/>
          </w:tcPr>
          <w:p w14:paraId="5ED9F1C9" w14:textId="77777777" w:rsidR="00520692" w:rsidRPr="00BF29D1" w:rsidRDefault="00520692" w:rsidP="00AB6B79">
            <w:pPr>
              <w:rPr>
                <w:lang w:val="en-GB"/>
              </w:rPr>
            </w:pPr>
            <w:r w:rsidRPr="00BF29D1">
              <w:rPr>
                <w:lang w:val="en-GB"/>
              </w:rPr>
              <w:t>Ref</w:t>
            </w:r>
          </w:p>
        </w:tc>
        <w:tc>
          <w:tcPr>
            <w:tcW w:w="5267" w:type="dxa"/>
            <w:shd w:val="clear" w:color="auto" w:fill="D9D9D9" w:themeFill="background1" w:themeFillShade="D9"/>
          </w:tcPr>
          <w:p w14:paraId="6A1D8435" w14:textId="77777777" w:rsidR="00520692" w:rsidRPr="00BF29D1" w:rsidRDefault="00520692" w:rsidP="00AB6B79">
            <w:pPr>
              <w:rPr>
                <w:lang w:val="en-GB"/>
              </w:rPr>
            </w:pPr>
            <w:r w:rsidRPr="00BF29D1">
              <w:rPr>
                <w:lang w:val="en-GB"/>
              </w:rPr>
              <w:t>Description</w:t>
            </w:r>
          </w:p>
        </w:tc>
        <w:tc>
          <w:tcPr>
            <w:tcW w:w="1734" w:type="dxa"/>
            <w:shd w:val="clear" w:color="auto" w:fill="D9D9D9" w:themeFill="background1" w:themeFillShade="D9"/>
          </w:tcPr>
          <w:p w14:paraId="0965DD71" w14:textId="77777777" w:rsidR="00520692" w:rsidRPr="00BF29D1" w:rsidRDefault="00520692" w:rsidP="00AB6B79">
            <w:pPr>
              <w:rPr>
                <w:lang w:val="en-GB"/>
              </w:rPr>
            </w:pPr>
            <w:r w:rsidRPr="00BF29D1">
              <w:rPr>
                <w:lang w:val="en-GB"/>
              </w:rPr>
              <w:t>Business Rules Document Ref</w:t>
            </w:r>
          </w:p>
        </w:tc>
      </w:tr>
      <w:tr w:rsidR="008C5EAF" w:rsidRPr="00BF29D1" w14:paraId="49055FF0" w14:textId="77777777" w:rsidTr="2AFFDBD7">
        <w:tc>
          <w:tcPr>
            <w:tcW w:w="1989" w:type="dxa"/>
          </w:tcPr>
          <w:p w14:paraId="61523025" w14:textId="0468F7FA" w:rsidR="008C5EAF" w:rsidRPr="00BF29D1" w:rsidRDefault="008C5EAF" w:rsidP="008C5EAF">
            <w:pPr>
              <w:rPr>
                <w:lang w:val="en-GB"/>
              </w:rPr>
            </w:pPr>
            <w:r w:rsidRPr="00BF29D1">
              <w:rPr>
                <w:lang w:val="en-GB"/>
              </w:rPr>
              <w:lastRenderedPageBreak/>
              <w:t>3</w:t>
            </w:r>
          </w:p>
        </w:tc>
        <w:tc>
          <w:tcPr>
            <w:tcW w:w="5267" w:type="dxa"/>
          </w:tcPr>
          <w:p w14:paraId="290DD43C" w14:textId="2D12FD9E" w:rsidR="008C5EAF" w:rsidRPr="00BF29D1" w:rsidRDefault="008C5EAF" w:rsidP="008C5EAF">
            <w:pPr>
              <w:rPr>
                <w:lang w:val="en-GB"/>
              </w:rPr>
            </w:pPr>
            <w:r w:rsidRPr="00BF29D1">
              <w:rPr>
                <w:lang w:val="en-GB"/>
              </w:rPr>
              <w:t>Agency must be entered and must match an entry in the Agency Code Table. (TR)</w:t>
            </w:r>
          </w:p>
        </w:tc>
        <w:tc>
          <w:tcPr>
            <w:tcW w:w="1734" w:type="dxa"/>
          </w:tcPr>
          <w:p w14:paraId="1293BEA4" w14:textId="0DE313AC" w:rsidR="008C5EAF" w:rsidRPr="00BF29D1" w:rsidRDefault="008C5EAF" w:rsidP="008C5EAF">
            <w:pPr>
              <w:rPr>
                <w:lang w:val="en-GB"/>
              </w:rPr>
            </w:pPr>
            <w:r w:rsidRPr="00BF29D1">
              <w:rPr>
                <w:lang w:val="en-GB"/>
              </w:rPr>
              <w:t>IV/10</w:t>
            </w:r>
          </w:p>
        </w:tc>
      </w:tr>
      <w:tr w:rsidR="008C5EAF" w:rsidRPr="00BF29D1" w14:paraId="5EBFB9FC" w14:textId="77777777" w:rsidTr="2AFFDBD7">
        <w:tc>
          <w:tcPr>
            <w:tcW w:w="1989" w:type="dxa"/>
          </w:tcPr>
          <w:p w14:paraId="6E3E432A" w14:textId="6A388F18" w:rsidR="008C5EAF" w:rsidRPr="00BF29D1" w:rsidRDefault="008C5EAF" w:rsidP="008C5EAF">
            <w:pPr>
              <w:rPr>
                <w:lang w:val="en-GB"/>
              </w:rPr>
            </w:pPr>
            <w:r w:rsidRPr="00BF29D1">
              <w:rPr>
                <w:lang w:val="en-GB"/>
              </w:rPr>
              <w:t>5</w:t>
            </w:r>
          </w:p>
        </w:tc>
        <w:tc>
          <w:tcPr>
            <w:tcW w:w="5267" w:type="dxa"/>
          </w:tcPr>
          <w:p w14:paraId="65A39F50" w14:textId="3CA0B27D" w:rsidR="008C5EAF" w:rsidRPr="00BF29D1" w:rsidRDefault="008C5EAF" w:rsidP="008C5EAF">
            <w:pPr>
              <w:rPr>
                <w:lang w:val="en-GB"/>
              </w:rPr>
            </w:pPr>
            <w:proofErr w:type="spellStart"/>
            <w:r w:rsidRPr="00BF29D1">
              <w:rPr>
                <w:lang w:val="en-GB"/>
              </w:rPr>
              <w:t>Source</w:t>
            </w:r>
            <w:r>
              <w:rPr>
                <w:lang w:val="en-GB"/>
              </w:rPr>
              <w:t>db</w:t>
            </w:r>
            <w:proofErr w:type="spellEnd"/>
            <w:r w:rsidRPr="00BF29D1">
              <w:rPr>
                <w:lang w:val="en-GB"/>
              </w:rPr>
              <w:t xml:space="preserve"> must be entered and must match an entry in the Agency Code Table. (TR)</w:t>
            </w:r>
          </w:p>
        </w:tc>
        <w:tc>
          <w:tcPr>
            <w:tcW w:w="1734" w:type="dxa"/>
          </w:tcPr>
          <w:p w14:paraId="5123A00B" w14:textId="3106EEA4" w:rsidR="008C5EAF" w:rsidRPr="00BF29D1" w:rsidRDefault="008C5EAF" w:rsidP="008C5EAF">
            <w:pPr>
              <w:rPr>
                <w:lang w:val="en-GB"/>
              </w:rPr>
            </w:pPr>
            <w:r w:rsidRPr="00BF29D1">
              <w:rPr>
                <w:lang w:val="en-GB"/>
              </w:rPr>
              <w:t>IV/12</w:t>
            </w:r>
          </w:p>
        </w:tc>
      </w:tr>
      <w:tr w:rsidR="00230447" w:rsidRPr="00BF29D1" w14:paraId="7CE37EA2" w14:textId="77777777" w:rsidTr="2AFFDBD7">
        <w:tc>
          <w:tcPr>
            <w:tcW w:w="1989" w:type="dxa"/>
          </w:tcPr>
          <w:p w14:paraId="5791001F" w14:textId="77F09057" w:rsidR="00230447" w:rsidRPr="00BF29D1" w:rsidRDefault="00230447" w:rsidP="00230447">
            <w:pPr>
              <w:rPr>
                <w:lang w:val="en-GB"/>
              </w:rPr>
            </w:pPr>
            <w:r w:rsidRPr="00BF29D1">
              <w:rPr>
                <w:lang w:val="en-GB"/>
              </w:rPr>
              <w:t>8,9,10</w:t>
            </w:r>
          </w:p>
        </w:tc>
        <w:tc>
          <w:tcPr>
            <w:tcW w:w="5267" w:type="dxa"/>
          </w:tcPr>
          <w:p w14:paraId="70BE8458" w14:textId="0453CC8A" w:rsidR="00230447" w:rsidRPr="00BF29D1" w:rsidRDefault="00230447" w:rsidP="00230447">
            <w:pPr>
              <w:rPr>
                <w:lang w:val="en-GB"/>
              </w:rPr>
            </w:pPr>
            <w:r w:rsidRPr="2AFFDBD7">
              <w:rPr>
                <w:lang w:val="en-GB"/>
              </w:rPr>
              <w:t>The Preferred ISWC must have length of 11 characters, must begin with a “T” and must match the following pattern: [T</w:t>
            </w:r>
            <w:proofErr w:type="gramStart"/>
            <w:r w:rsidRPr="2AFFDBD7">
              <w:rPr>
                <w:lang w:val="en-GB"/>
              </w:rPr>
              <w:t>][</w:t>
            </w:r>
            <w:proofErr w:type="gramEnd"/>
            <w:r w:rsidRPr="2AFFDBD7">
              <w:rPr>
                <w:lang w:val="en-GB"/>
              </w:rPr>
              <w:t>0-9]{10</w:t>
            </w:r>
            <w:proofErr w:type="gramStart"/>
            <w:r w:rsidRPr="2AFFDBD7">
              <w:rPr>
                <w:lang w:val="en-GB"/>
              </w:rPr>
              <w:t>}  (</w:t>
            </w:r>
            <w:proofErr w:type="gramEnd"/>
            <w:r w:rsidRPr="2AFFDBD7">
              <w:rPr>
                <w:lang w:val="en-GB"/>
              </w:rPr>
              <w:t>TR)</w:t>
            </w:r>
          </w:p>
        </w:tc>
        <w:tc>
          <w:tcPr>
            <w:tcW w:w="1734" w:type="dxa"/>
          </w:tcPr>
          <w:p w14:paraId="57E81110" w14:textId="63732B6F" w:rsidR="00230447" w:rsidRPr="00BF29D1" w:rsidRDefault="00230447" w:rsidP="00230447">
            <w:pPr>
              <w:rPr>
                <w:lang w:val="en-GB"/>
              </w:rPr>
            </w:pPr>
            <w:r w:rsidRPr="00BF29D1">
              <w:rPr>
                <w:lang w:val="en-GB"/>
              </w:rPr>
              <w:t>IV/14</w:t>
            </w:r>
          </w:p>
        </w:tc>
      </w:tr>
      <w:tr w:rsidR="00230447" w:rsidRPr="00BF29D1" w14:paraId="3A6DF061" w14:textId="77777777" w:rsidTr="2AFFDBD7">
        <w:tc>
          <w:tcPr>
            <w:tcW w:w="1989" w:type="dxa"/>
          </w:tcPr>
          <w:p w14:paraId="3E7DF54D" w14:textId="0AD21897" w:rsidR="00230447" w:rsidRPr="00BF29D1" w:rsidRDefault="00230447" w:rsidP="00230447">
            <w:pPr>
              <w:rPr>
                <w:lang w:val="en-GB"/>
              </w:rPr>
            </w:pPr>
            <w:r>
              <w:rPr>
                <w:lang w:val="en-GB"/>
              </w:rPr>
              <w:t>21</w:t>
            </w:r>
          </w:p>
        </w:tc>
        <w:tc>
          <w:tcPr>
            <w:tcW w:w="5267" w:type="dxa"/>
          </w:tcPr>
          <w:p w14:paraId="01386CE8" w14:textId="1F1F0D31" w:rsidR="00230447" w:rsidRPr="00BF29D1" w:rsidRDefault="00230447" w:rsidP="00230447">
            <w:pPr>
              <w:rPr>
                <w:lang w:val="en-GB"/>
              </w:rPr>
            </w:pPr>
            <w:r>
              <w:rPr>
                <w:lang w:val="en-GB"/>
              </w:rPr>
              <w:t>T</w:t>
            </w:r>
            <w:r w:rsidRPr="00BF29D1">
              <w:rPr>
                <w:lang w:val="en-GB"/>
              </w:rPr>
              <w:t>he Preferred ISWC must match valid “check digit” as per Annex B of ISO 15707 standard document.</w:t>
            </w:r>
            <w:r w:rsidR="00100A05">
              <w:rPr>
                <w:lang w:val="en-GB"/>
              </w:rPr>
              <w:t xml:space="preserve"> (TR)</w:t>
            </w:r>
          </w:p>
        </w:tc>
        <w:tc>
          <w:tcPr>
            <w:tcW w:w="1734" w:type="dxa"/>
          </w:tcPr>
          <w:p w14:paraId="6CB6C344" w14:textId="1427B4BF" w:rsidR="00230447" w:rsidRPr="00BF29D1" w:rsidRDefault="00230447" w:rsidP="00230447">
            <w:pPr>
              <w:rPr>
                <w:lang w:val="en-GB"/>
              </w:rPr>
            </w:pPr>
            <w:r w:rsidRPr="00BF29D1">
              <w:rPr>
                <w:lang w:val="en-GB"/>
              </w:rPr>
              <w:t>IV/15</w:t>
            </w:r>
          </w:p>
        </w:tc>
      </w:tr>
      <w:tr w:rsidR="00520692" w:rsidRPr="00BF29D1" w14:paraId="6B6AA02A" w14:textId="77777777" w:rsidTr="2AFFDBD7">
        <w:tc>
          <w:tcPr>
            <w:tcW w:w="1989" w:type="dxa"/>
          </w:tcPr>
          <w:p w14:paraId="3C284658" w14:textId="77777777" w:rsidR="00520692" w:rsidRPr="00BF29D1" w:rsidRDefault="00520692" w:rsidP="00AB6B79">
            <w:pPr>
              <w:rPr>
                <w:lang w:val="en-GB"/>
              </w:rPr>
            </w:pPr>
            <w:r w:rsidRPr="00BF29D1">
              <w:rPr>
                <w:lang w:val="en-GB"/>
              </w:rPr>
              <w:t>17</w:t>
            </w:r>
          </w:p>
        </w:tc>
        <w:tc>
          <w:tcPr>
            <w:tcW w:w="5267" w:type="dxa"/>
          </w:tcPr>
          <w:p w14:paraId="701F62D3" w14:textId="354DFA98" w:rsidR="00520692" w:rsidRPr="00BF29D1" w:rsidRDefault="00520692" w:rsidP="00AB6B79">
            <w:pPr>
              <w:rPr>
                <w:lang w:val="en-GB"/>
              </w:rPr>
            </w:pPr>
            <w:r w:rsidRPr="00BF29D1">
              <w:rPr>
                <w:lang w:val="en-GB"/>
              </w:rPr>
              <w:t>If provided, the Preferred ISWC must exist in the ISWC database as a Preferred ISWC (TR)</w:t>
            </w:r>
            <w:r w:rsidR="00CA2641">
              <w:rPr>
                <w:lang w:val="en-GB"/>
              </w:rPr>
              <w:t xml:space="preserve"> and </w:t>
            </w:r>
            <w:proofErr w:type="gramStart"/>
            <w:r w:rsidR="00CA2641" w:rsidRPr="00CA2641">
              <w:rPr>
                <w:lang w:val="en-GB"/>
              </w:rPr>
              <w:t>Must</w:t>
            </w:r>
            <w:proofErr w:type="gramEnd"/>
            <w:r w:rsidR="00CA2641" w:rsidRPr="00CA2641">
              <w:rPr>
                <w:lang w:val="en-GB"/>
              </w:rPr>
              <w:t xml:space="preserve"> correspond to the Preferred </w:t>
            </w:r>
            <w:proofErr w:type="spellStart"/>
            <w:r w:rsidR="00CA2641" w:rsidRPr="00CA2641">
              <w:rPr>
                <w:lang w:val="en-GB"/>
              </w:rPr>
              <w:t>iswc</w:t>
            </w:r>
            <w:proofErr w:type="spellEnd"/>
            <w:r w:rsidR="00CA2641" w:rsidRPr="00CA2641">
              <w:rPr>
                <w:lang w:val="en-GB"/>
              </w:rPr>
              <w:t xml:space="preserve"> associated with the submitted agency, workcode and </w:t>
            </w:r>
            <w:proofErr w:type="spellStart"/>
            <w:r w:rsidR="00CA2641" w:rsidRPr="00CA2641">
              <w:rPr>
                <w:lang w:val="en-GB"/>
              </w:rPr>
              <w:t>sourcedb</w:t>
            </w:r>
            <w:proofErr w:type="spellEnd"/>
          </w:p>
        </w:tc>
        <w:tc>
          <w:tcPr>
            <w:tcW w:w="1734" w:type="dxa"/>
          </w:tcPr>
          <w:p w14:paraId="7F1F3614" w14:textId="77777777" w:rsidR="00520692" w:rsidRPr="00BF29D1" w:rsidRDefault="00520692" w:rsidP="00AB6B79">
            <w:pPr>
              <w:rPr>
                <w:lang w:val="en-GB"/>
              </w:rPr>
            </w:pPr>
            <w:r w:rsidRPr="00BF29D1">
              <w:rPr>
                <w:lang w:val="en-GB"/>
              </w:rPr>
              <w:t>PV/24</w:t>
            </w:r>
          </w:p>
        </w:tc>
      </w:tr>
    </w:tbl>
    <w:p w14:paraId="6E3E8C42" w14:textId="77777777" w:rsidR="00520692" w:rsidRPr="00BF29D1" w:rsidRDefault="00520692" w:rsidP="00520692">
      <w:pPr>
        <w:ind w:left="360"/>
        <w:rPr>
          <w:lang w:val="en-GB"/>
        </w:rPr>
      </w:pPr>
    </w:p>
    <w:p w14:paraId="499EC67B" w14:textId="77777777" w:rsidR="00CA2641" w:rsidRDefault="00CA2641" w:rsidP="00CA2641">
      <w:pPr>
        <w:ind w:left="360"/>
        <w:rPr>
          <w:lang w:val="en-GB"/>
        </w:rPr>
      </w:pPr>
    </w:p>
    <w:p w14:paraId="6B313087" w14:textId="77777777" w:rsidR="00CA2641" w:rsidRPr="00155978" w:rsidRDefault="00CA2641" w:rsidP="00CA2641">
      <w:pPr>
        <w:pStyle w:val="Heading3"/>
      </w:pPr>
      <w:bookmarkStart w:id="109" w:name="_Toc66716850"/>
      <w:r w:rsidRPr="00155978">
        <w:t>Sample</w:t>
      </w:r>
      <w:bookmarkEnd w:id="109"/>
    </w:p>
    <w:p w14:paraId="63114221" w14:textId="77777777" w:rsidR="003041FB" w:rsidRPr="003041FB" w:rsidRDefault="003041FB" w:rsidP="003041FB">
      <w:pPr>
        <w:shd w:val="clear" w:color="auto" w:fill="1E1E1E"/>
        <w:spacing w:before="0" w:line="285" w:lineRule="atLeast"/>
        <w:ind w:left="720"/>
        <w:rPr>
          <w:rFonts w:ascii="Consolas" w:eastAsia="Times New Roman" w:hAnsi="Consolas"/>
          <w:color w:val="D4D4D4"/>
          <w:szCs w:val="21"/>
          <w:lang w:val="en-IE" w:eastAsia="en-IE"/>
        </w:rPr>
      </w:pPr>
      <w:r w:rsidRPr="003041FB">
        <w:rPr>
          <w:rFonts w:ascii="Consolas" w:eastAsia="Times New Roman" w:hAnsi="Consolas"/>
          <w:color w:val="9CDCFE"/>
          <w:szCs w:val="21"/>
          <w:lang w:val="en-IE" w:eastAsia="en-IE"/>
        </w:rPr>
        <w:t>"</w:t>
      </w:r>
      <w:proofErr w:type="spellStart"/>
      <w:r w:rsidRPr="003041FB">
        <w:rPr>
          <w:rFonts w:ascii="Consolas" w:eastAsia="Times New Roman" w:hAnsi="Consolas"/>
          <w:color w:val="9CDCFE"/>
          <w:szCs w:val="21"/>
          <w:lang w:val="en-IE" w:eastAsia="en-IE"/>
        </w:rPr>
        <w:t>deleteSubmissions</w:t>
      </w:r>
      <w:proofErr w:type="spellEnd"/>
      <w:r w:rsidRPr="003041FB">
        <w:rPr>
          <w:rFonts w:ascii="Consolas" w:eastAsia="Times New Roman" w:hAnsi="Consolas"/>
          <w:color w:val="9CDCFE"/>
          <w:szCs w:val="21"/>
          <w:lang w:val="en-IE" w:eastAsia="en-IE"/>
        </w:rPr>
        <w:t>"</w:t>
      </w:r>
      <w:r w:rsidRPr="003041FB">
        <w:rPr>
          <w:rFonts w:ascii="Consolas" w:eastAsia="Times New Roman" w:hAnsi="Consolas"/>
          <w:color w:val="D4D4D4"/>
          <w:szCs w:val="21"/>
          <w:lang w:val="en-IE" w:eastAsia="en-IE"/>
        </w:rPr>
        <w:t>: [</w:t>
      </w:r>
    </w:p>
    <w:p w14:paraId="2822DA82" w14:textId="77777777" w:rsidR="003041FB" w:rsidRPr="003041FB" w:rsidRDefault="003041FB" w:rsidP="003041FB">
      <w:pPr>
        <w:shd w:val="clear" w:color="auto" w:fill="1E1E1E"/>
        <w:spacing w:before="0" w:line="285" w:lineRule="atLeast"/>
        <w:ind w:left="720"/>
        <w:rPr>
          <w:rFonts w:ascii="Consolas" w:eastAsia="Times New Roman" w:hAnsi="Consolas"/>
          <w:color w:val="D4D4D4"/>
          <w:szCs w:val="21"/>
          <w:lang w:val="en-IE" w:eastAsia="en-IE"/>
        </w:rPr>
      </w:pPr>
      <w:r w:rsidRPr="003041FB">
        <w:rPr>
          <w:rFonts w:ascii="Consolas" w:eastAsia="Times New Roman" w:hAnsi="Consolas"/>
          <w:color w:val="D4D4D4"/>
          <w:szCs w:val="21"/>
          <w:lang w:val="en-IE" w:eastAsia="en-IE"/>
        </w:rPr>
        <w:t>        {</w:t>
      </w:r>
    </w:p>
    <w:p w14:paraId="5C2583FE" w14:textId="77777777" w:rsidR="003041FB" w:rsidRPr="003041FB" w:rsidRDefault="003041FB" w:rsidP="003041FB">
      <w:pPr>
        <w:shd w:val="clear" w:color="auto" w:fill="1E1E1E"/>
        <w:spacing w:before="0" w:line="285" w:lineRule="atLeast"/>
        <w:ind w:left="720"/>
        <w:rPr>
          <w:rFonts w:ascii="Consolas" w:eastAsia="Times New Roman" w:hAnsi="Consolas"/>
          <w:color w:val="D4D4D4"/>
          <w:szCs w:val="21"/>
          <w:lang w:val="en-IE" w:eastAsia="en-IE"/>
        </w:rPr>
      </w:pPr>
      <w:r w:rsidRPr="003041FB">
        <w:rPr>
          <w:rFonts w:ascii="Consolas" w:eastAsia="Times New Roman" w:hAnsi="Consolas"/>
          <w:color w:val="D4D4D4"/>
          <w:szCs w:val="21"/>
          <w:lang w:val="en-IE" w:eastAsia="en-IE"/>
        </w:rPr>
        <w:t>            </w:t>
      </w:r>
      <w:r w:rsidRPr="003041FB">
        <w:rPr>
          <w:rFonts w:ascii="Consolas" w:eastAsia="Times New Roman" w:hAnsi="Consolas"/>
          <w:color w:val="9CDCFE"/>
          <w:szCs w:val="21"/>
          <w:lang w:val="en-IE" w:eastAsia="en-IE"/>
        </w:rPr>
        <w:t>"</w:t>
      </w:r>
      <w:proofErr w:type="spellStart"/>
      <w:r w:rsidRPr="003041FB">
        <w:rPr>
          <w:rFonts w:ascii="Consolas" w:eastAsia="Times New Roman" w:hAnsi="Consolas"/>
          <w:color w:val="9CDCFE"/>
          <w:szCs w:val="21"/>
          <w:lang w:val="en-IE" w:eastAsia="en-IE"/>
        </w:rPr>
        <w:t>submissionId</w:t>
      </w:r>
      <w:proofErr w:type="spellEnd"/>
      <w:r w:rsidRPr="003041FB">
        <w:rPr>
          <w:rFonts w:ascii="Consolas" w:eastAsia="Times New Roman" w:hAnsi="Consolas"/>
          <w:color w:val="9CDCFE"/>
          <w:szCs w:val="21"/>
          <w:lang w:val="en-IE" w:eastAsia="en-IE"/>
        </w:rPr>
        <w:t>"</w:t>
      </w:r>
      <w:r w:rsidRPr="003041FB">
        <w:rPr>
          <w:rFonts w:ascii="Consolas" w:eastAsia="Times New Roman" w:hAnsi="Consolas"/>
          <w:color w:val="D4D4D4"/>
          <w:szCs w:val="21"/>
          <w:lang w:val="en-IE" w:eastAsia="en-IE"/>
        </w:rPr>
        <w:t>: </w:t>
      </w:r>
      <w:r w:rsidRPr="003041FB">
        <w:rPr>
          <w:rFonts w:ascii="Consolas" w:eastAsia="Times New Roman" w:hAnsi="Consolas"/>
          <w:color w:val="B5CEA8"/>
          <w:szCs w:val="21"/>
          <w:lang w:val="en-IE" w:eastAsia="en-IE"/>
        </w:rPr>
        <w:t>4</w:t>
      </w:r>
      <w:r w:rsidRPr="003041FB">
        <w:rPr>
          <w:rFonts w:ascii="Consolas" w:eastAsia="Times New Roman" w:hAnsi="Consolas"/>
          <w:color w:val="D4D4D4"/>
          <w:szCs w:val="21"/>
          <w:lang w:val="en-IE" w:eastAsia="en-IE"/>
        </w:rPr>
        <w:t>,</w:t>
      </w:r>
    </w:p>
    <w:p w14:paraId="26458E27" w14:textId="77777777" w:rsidR="003041FB" w:rsidRPr="003041FB" w:rsidRDefault="003041FB" w:rsidP="003041FB">
      <w:pPr>
        <w:shd w:val="clear" w:color="auto" w:fill="1E1E1E"/>
        <w:spacing w:before="0" w:line="285" w:lineRule="atLeast"/>
        <w:ind w:left="720"/>
        <w:rPr>
          <w:rFonts w:ascii="Consolas" w:eastAsia="Times New Roman" w:hAnsi="Consolas"/>
          <w:color w:val="D4D4D4"/>
          <w:szCs w:val="21"/>
          <w:lang w:val="en-IE" w:eastAsia="en-IE"/>
        </w:rPr>
      </w:pPr>
      <w:r w:rsidRPr="003041FB">
        <w:rPr>
          <w:rFonts w:ascii="Consolas" w:eastAsia="Times New Roman" w:hAnsi="Consolas"/>
          <w:color w:val="D4D4D4"/>
          <w:szCs w:val="21"/>
          <w:lang w:val="en-IE" w:eastAsia="en-IE"/>
        </w:rPr>
        <w:t>            </w:t>
      </w:r>
      <w:r w:rsidRPr="003041FB">
        <w:rPr>
          <w:rFonts w:ascii="Consolas" w:eastAsia="Times New Roman" w:hAnsi="Consolas"/>
          <w:color w:val="9CDCFE"/>
          <w:szCs w:val="21"/>
          <w:lang w:val="en-IE" w:eastAsia="en-IE"/>
        </w:rPr>
        <w:t>"</w:t>
      </w:r>
      <w:proofErr w:type="spellStart"/>
      <w:r w:rsidRPr="003041FB">
        <w:rPr>
          <w:rFonts w:ascii="Consolas" w:eastAsia="Times New Roman" w:hAnsi="Consolas"/>
          <w:color w:val="9CDCFE"/>
          <w:szCs w:val="21"/>
          <w:lang w:val="en-IE" w:eastAsia="en-IE"/>
        </w:rPr>
        <w:t>preferredIswc</w:t>
      </w:r>
      <w:proofErr w:type="spellEnd"/>
      <w:r w:rsidRPr="003041FB">
        <w:rPr>
          <w:rFonts w:ascii="Consolas" w:eastAsia="Times New Roman" w:hAnsi="Consolas"/>
          <w:color w:val="9CDCFE"/>
          <w:szCs w:val="21"/>
          <w:lang w:val="en-IE" w:eastAsia="en-IE"/>
        </w:rPr>
        <w:t>"</w:t>
      </w:r>
      <w:r w:rsidRPr="003041FB">
        <w:rPr>
          <w:rFonts w:ascii="Consolas" w:eastAsia="Times New Roman" w:hAnsi="Consolas"/>
          <w:color w:val="D4D4D4"/>
          <w:szCs w:val="21"/>
          <w:lang w:val="en-IE" w:eastAsia="en-IE"/>
        </w:rPr>
        <w:t>: </w:t>
      </w:r>
      <w:r w:rsidRPr="003041FB">
        <w:rPr>
          <w:rFonts w:ascii="Consolas" w:eastAsia="Times New Roman" w:hAnsi="Consolas"/>
          <w:color w:val="CE9178"/>
          <w:szCs w:val="21"/>
          <w:lang w:val="en-IE" w:eastAsia="en-IE"/>
        </w:rPr>
        <w:t>"T0302332075"</w:t>
      </w:r>
      <w:r w:rsidRPr="003041FB">
        <w:rPr>
          <w:rFonts w:ascii="Consolas" w:eastAsia="Times New Roman" w:hAnsi="Consolas"/>
          <w:color w:val="D4D4D4"/>
          <w:szCs w:val="21"/>
          <w:lang w:val="en-IE" w:eastAsia="en-IE"/>
        </w:rPr>
        <w:t>,</w:t>
      </w:r>
    </w:p>
    <w:p w14:paraId="556B30B4" w14:textId="77777777" w:rsidR="003041FB" w:rsidRPr="003041FB" w:rsidRDefault="003041FB" w:rsidP="003041FB">
      <w:pPr>
        <w:shd w:val="clear" w:color="auto" w:fill="1E1E1E"/>
        <w:spacing w:before="0" w:line="285" w:lineRule="atLeast"/>
        <w:ind w:left="720"/>
        <w:rPr>
          <w:rFonts w:ascii="Consolas" w:eastAsia="Times New Roman" w:hAnsi="Consolas"/>
          <w:color w:val="D4D4D4"/>
          <w:szCs w:val="21"/>
          <w:lang w:val="en-IE" w:eastAsia="en-IE"/>
        </w:rPr>
      </w:pPr>
      <w:r w:rsidRPr="003041FB">
        <w:rPr>
          <w:rFonts w:ascii="Consolas" w:eastAsia="Times New Roman" w:hAnsi="Consolas"/>
          <w:color w:val="D4D4D4"/>
          <w:szCs w:val="21"/>
          <w:lang w:val="en-IE" w:eastAsia="en-IE"/>
        </w:rPr>
        <w:t>            </w:t>
      </w:r>
      <w:r w:rsidRPr="003041FB">
        <w:rPr>
          <w:rFonts w:ascii="Consolas" w:eastAsia="Times New Roman" w:hAnsi="Consolas"/>
          <w:color w:val="9CDCFE"/>
          <w:szCs w:val="21"/>
          <w:lang w:val="en-IE" w:eastAsia="en-IE"/>
        </w:rPr>
        <w:t>"agency"</w:t>
      </w:r>
      <w:r w:rsidRPr="003041FB">
        <w:rPr>
          <w:rFonts w:ascii="Consolas" w:eastAsia="Times New Roman" w:hAnsi="Consolas"/>
          <w:color w:val="D4D4D4"/>
          <w:szCs w:val="21"/>
          <w:lang w:val="en-IE" w:eastAsia="en-IE"/>
        </w:rPr>
        <w:t>: </w:t>
      </w:r>
      <w:r w:rsidRPr="003041FB">
        <w:rPr>
          <w:rFonts w:ascii="Consolas" w:eastAsia="Times New Roman" w:hAnsi="Consolas"/>
          <w:color w:val="CE9178"/>
          <w:szCs w:val="21"/>
          <w:lang w:val="en-IE" w:eastAsia="en-IE"/>
        </w:rPr>
        <w:t>"128"</w:t>
      </w:r>
      <w:r w:rsidRPr="003041FB">
        <w:rPr>
          <w:rFonts w:ascii="Consolas" w:eastAsia="Times New Roman" w:hAnsi="Consolas"/>
          <w:color w:val="D4D4D4"/>
          <w:szCs w:val="21"/>
          <w:lang w:val="en-IE" w:eastAsia="en-IE"/>
        </w:rPr>
        <w:t>,</w:t>
      </w:r>
    </w:p>
    <w:p w14:paraId="0C384E9F" w14:textId="77777777" w:rsidR="003041FB" w:rsidRPr="003041FB" w:rsidRDefault="003041FB" w:rsidP="003041FB">
      <w:pPr>
        <w:shd w:val="clear" w:color="auto" w:fill="1E1E1E"/>
        <w:spacing w:before="0" w:line="285" w:lineRule="atLeast"/>
        <w:ind w:left="720"/>
        <w:rPr>
          <w:rFonts w:ascii="Consolas" w:eastAsia="Times New Roman" w:hAnsi="Consolas"/>
          <w:color w:val="D4D4D4"/>
          <w:szCs w:val="21"/>
          <w:lang w:val="en-IE" w:eastAsia="en-IE"/>
        </w:rPr>
      </w:pPr>
      <w:r w:rsidRPr="003041FB">
        <w:rPr>
          <w:rFonts w:ascii="Consolas" w:eastAsia="Times New Roman" w:hAnsi="Consolas"/>
          <w:color w:val="D4D4D4"/>
          <w:szCs w:val="21"/>
          <w:lang w:val="en-IE" w:eastAsia="en-IE"/>
        </w:rPr>
        <w:t>            </w:t>
      </w:r>
      <w:r w:rsidRPr="003041FB">
        <w:rPr>
          <w:rFonts w:ascii="Consolas" w:eastAsia="Times New Roman" w:hAnsi="Consolas"/>
          <w:color w:val="9CDCFE"/>
          <w:szCs w:val="21"/>
          <w:lang w:val="en-IE" w:eastAsia="en-IE"/>
        </w:rPr>
        <w:t>"</w:t>
      </w:r>
      <w:proofErr w:type="spellStart"/>
      <w:r w:rsidRPr="003041FB">
        <w:rPr>
          <w:rFonts w:ascii="Consolas" w:eastAsia="Times New Roman" w:hAnsi="Consolas"/>
          <w:color w:val="9CDCFE"/>
          <w:szCs w:val="21"/>
          <w:lang w:val="en-IE" w:eastAsia="en-IE"/>
        </w:rPr>
        <w:t>sourcedb</w:t>
      </w:r>
      <w:proofErr w:type="spellEnd"/>
      <w:r w:rsidRPr="003041FB">
        <w:rPr>
          <w:rFonts w:ascii="Consolas" w:eastAsia="Times New Roman" w:hAnsi="Consolas"/>
          <w:color w:val="9CDCFE"/>
          <w:szCs w:val="21"/>
          <w:lang w:val="en-IE" w:eastAsia="en-IE"/>
        </w:rPr>
        <w:t>"</w:t>
      </w:r>
      <w:r w:rsidRPr="003041FB">
        <w:rPr>
          <w:rFonts w:ascii="Consolas" w:eastAsia="Times New Roman" w:hAnsi="Consolas"/>
          <w:color w:val="D4D4D4"/>
          <w:szCs w:val="21"/>
          <w:lang w:val="en-IE" w:eastAsia="en-IE"/>
        </w:rPr>
        <w:t>: </w:t>
      </w:r>
      <w:r w:rsidRPr="003041FB">
        <w:rPr>
          <w:rFonts w:ascii="Consolas" w:eastAsia="Times New Roman" w:hAnsi="Consolas"/>
          <w:color w:val="B5CEA8"/>
          <w:szCs w:val="21"/>
          <w:lang w:val="en-IE" w:eastAsia="en-IE"/>
        </w:rPr>
        <w:t>128</w:t>
      </w:r>
      <w:r w:rsidRPr="003041FB">
        <w:rPr>
          <w:rFonts w:ascii="Consolas" w:eastAsia="Times New Roman" w:hAnsi="Consolas"/>
          <w:color w:val="D4D4D4"/>
          <w:szCs w:val="21"/>
          <w:lang w:val="en-IE" w:eastAsia="en-IE"/>
        </w:rPr>
        <w:t>,</w:t>
      </w:r>
    </w:p>
    <w:p w14:paraId="672CEC72" w14:textId="77777777" w:rsidR="003041FB" w:rsidRPr="003041FB" w:rsidRDefault="003041FB" w:rsidP="003041FB">
      <w:pPr>
        <w:shd w:val="clear" w:color="auto" w:fill="1E1E1E"/>
        <w:spacing w:before="0" w:line="285" w:lineRule="atLeast"/>
        <w:ind w:left="720"/>
        <w:rPr>
          <w:rFonts w:ascii="Consolas" w:eastAsia="Times New Roman" w:hAnsi="Consolas"/>
          <w:color w:val="D4D4D4"/>
          <w:szCs w:val="21"/>
          <w:lang w:val="en-IE" w:eastAsia="en-IE"/>
        </w:rPr>
      </w:pPr>
      <w:r w:rsidRPr="003041FB">
        <w:rPr>
          <w:rFonts w:ascii="Consolas" w:eastAsia="Times New Roman" w:hAnsi="Consolas"/>
          <w:color w:val="D4D4D4"/>
          <w:szCs w:val="21"/>
          <w:lang w:val="en-IE" w:eastAsia="en-IE"/>
        </w:rPr>
        <w:t>            </w:t>
      </w:r>
      <w:r w:rsidRPr="003041FB">
        <w:rPr>
          <w:rFonts w:ascii="Consolas" w:eastAsia="Times New Roman" w:hAnsi="Consolas"/>
          <w:color w:val="9CDCFE"/>
          <w:szCs w:val="21"/>
          <w:lang w:val="en-IE" w:eastAsia="en-IE"/>
        </w:rPr>
        <w:t>"workcode"</w:t>
      </w:r>
      <w:r w:rsidRPr="003041FB">
        <w:rPr>
          <w:rFonts w:ascii="Consolas" w:eastAsia="Times New Roman" w:hAnsi="Consolas"/>
          <w:color w:val="D4D4D4"/>
          <w:szCs w:val="21"/>
          <w:lang w:val="en-IE" w:eastAsia="en-IE"/>
        </w:rPr>
        <w:t>: </w:t>
      </w:r>
      <w:r w:rsidRPr="003041FB">
        <w:rPr>
          <w:rFonts w:ascii="Consolas" w:eastAsia="Times New Roman" w:hAnsi="Consolas"/>
          <w:color w:val="CE9178"/>
          <w:szCs w:val="21"/>
          <w:lang w:val="en-IE" w:eastAsia="en-IE"/>
        </w:rPr>
        <w:t>"R28995186"</w:t>
      </w:r>
      <w:r w:rsidRPr="003041FB">
        <w:rPr>
          <w:rFonts w:ascii="Consolas" w:eastAsia="Times New Roman" w:hAnsi="Consolas"/>
          <w:color w:val="D4D4D4"/>
          <w:szCs w:val="21"/>
          <w:lang w:val="en-IE" w:eastAsia="en-IE"/>
        </w:rPr>
        <w:t>,</w:t>
      </w:r>
    </w:p>
    <w:p w14:paraId="4177C494" w14:textId="6D2CC439" w:rsidR="003041FB" w:rsidRPr="003041FB" w:rsidRDefault="003041FB" w:rsidP="003041FB">
      <w:pPr>
        <w:shd w:val="clear" w:color="auto" w:fill="1E1E1E"/>
        <w:spacing w:before="0" w:line="285" w:lineRule="atLeast"/>
        <w:ind w:left="720"/>
        <w:rPr>
          <w:rFonts w:ascii="Consolas" w:eastAsia="Times New Roman" w:hAnsi="Consolas"/>
          <w:color w:val="D4D4D4"/>
          <w:szCs w:val="21"/>
          <w:lang w:val="en-IE" w:eastAsia="en-IE"/>
        </w:rPr>
      </w:pPr>
      <w:r w:rsidRPr="003041FB">
        <w:rPr>
          <w:rFonts w:ascii="Consolas" w:eastAsia="Times New Roman" w:hAnsi="Consolas"/>
          <w:color w:val="D4D4D4"/>
          <w:szCs w:val="21"/>
          <w:lang w:val="en-IE" w:eastAsia="en-IE"/>
        </w:rPr>
        <w:t>            </w:t>
      </w:r>
      <w:r w:rsidRPr="003041FB">
        <w:rPr>
          <w:rFonts w:ascii="Consolas" w:eastAsia="Times New Roman" w:hAnsi="Consolas"/>
          <w:color w:val="9CDCFE"/>
          <w:szCs w:val="21"/>
          <w:lang w:val="en-IE" w:eastAsia="en-IE"/>
        </w:rPr>
        <w:t>"</w:t>
      </w:r>
      <w:proofErr w:type="spellStart"/>
      <w:r w:rsidR="00C8388C">
        <w:rPr>
          <w:rFonts w:ascii="Consolas" w:eastAsia="Times New Roman" w:hAnsi="Consolas"/>
          <w:color w:val="9CDCFE"/>
          <w:szCs w:val="21"/>
          <w:lang w:val="en-IE" w:eastAsia="en-IE"/>
        </w:rPr>
        <w:t>reasonCode</w:t>
      </w:r>
      <w:proofErr w:type="spellEnd"/>
      <w:r w:rsidRPr="003041FB">
        <w:rPr>
          <w:rFonts w:ascii="Consolas" w:eastAsia="Times New Roman" w:hAnsi="Consolas"/>
          <w:color w:val="9CDCFE"/>
          <w:szCs w:val="21"/>
          <w:lang w:val="en-IE" w:eastAsia="en-IE"/>
        </w:rPr>
        <w:t>"</w:t>
      </w:r>
      <w:r w:rsidRPr="003041FB">
        <w:rPr>
          <w:rFonts w:ascii="Consolas" w:eastAsia="Times New Roman" w:hAnsi="Consolas"/>
          <w:color w:val="D4D4D4"/>
          <w:szCs w:val="21"/>
          <w:lang w:val="en-IE" w:eastAsia="en-IE"/>
        </w:rPr>
        <w:t>: </w:t>
      </w:r>
      <w:r w:rsidRPr="003041FB">
        <w:rPr>
          <w:rFonts w:ascii="Consolas" w:eastAsia="Times New Roman" w:hAnsi="Consolas"/>
          <w:color w:val="CE9178"/>
          <w:szCs w:val="21"/>
          <w:lang w:val="en-IE" w:eastAsia="en-IE"/>
        </w:rPr>
        <w:t>"</w:t>
      </w:r>
      <w:r w:rsidR="00147ECE">
        <w:rPr>
          <w:rFonts w:ascii="Consolas" w:eastAsia="Times New Roman" w:hAnsi="Consolas"/>
          <w:color w:val="CE9178"/>
          <w:szCs w:val="21"/>
          <w:lang w:val="en-IE" w:eastAsia="en-IE"/>
        </w:rPr>
        <w:t>R</w:t>
      </w:r>
      <w:r w:rsidR="007A0940">
        <w:rPr>
          <w:rFonts w:ascii="Consolas" w:eastAsia="Times New Roman" w:hAnsi="Consolas"/>
          <w:color w:val="CE9178"/>
          <w:szCs w:val="21"/>
          <w:lang w:val="en-IE" w:eastAsia="en-IE"/>
        </w:rPr>
        <w:t>01</w:t>
      </w:r>
      <w:r w:rsidRPr="003041FB">
        <w:rPr>
          <w:rFonts w:ascii="Consolas" w:eastAsia="Times New Roman" w:hAnsi="Consolas"/>
          <w:color w:val="CE9178"/>
          <w:szCs w:val="21"/>
          <w:lang w:val="en-IE" w:eastAsia="en-IE"/>
        </w:rPr>
        <w:t>"</w:t>
      </w:r>
    </w:p>
    <w:p w14:paraId="260CB7F9" w14:textId="77777777" w:rsidR="003041FB" w:rsidRPr="003041FB" w:rsidRDefault="003041FB" w:rsidP="003041FB">
      <w:pPr>
        <w:shd w:val="clear" w:color="auto" w:fill="1E1E1E"/>
        <w:spacing w:before="0" w:line="285" w:lineRule="atLeast"/>
        <w:ind w:left="720"/>
        <w:rPr>
          <w:rFonts w:ascii="Consolas" w:eastAsia="Times New Roman" w:hAnsi="Consolas"/>
          <w:color w:val="D4D4D4"/>
          <w:szCs w:val="21"/>
          <w:lang w:val="en-IE" w:eastAsia="en-IE"/>
        </w:rPr>
      </w:pPr>
      <w:r w:rsidRPr="003041FB">
        <w:rPr>
          <w:rFonts w:ascii="Consolas" w:eastAsia="Times New Roman" w:hAnsi="Consolas"/>
          <w:color w:val="D4D4D4"/>
          <w:szCs w:val="21"/>
          <w:lang w:val="en-IE" w:eastAsia="en-IE"/>
        </w:rPr>
        <w:t>        }</w:t>
      </w:r>
    </w:p>
    <w:p w14:paraId="50FA841A" w14:textId="77777777" w:rsidR="003041FB" w:rsidRPr="003041FB" w:rsidRDefault="003041FB" w:rsidP="003041FB">
      <w:pPr>
        <w:shd w:val="clear" w:color="auto" w:fill="1E1E1E"/>
        <w:spacing w:before="0" w:line="285" w:lineRule="atLeast"/>
        <w:ind w:left="720"/>
        <w:rPr>
          <w:rFonts w:ascii="Consolas" w:eastAsia="Times New Roman" w:hAnsi="Consolas"/>
          <w:color w:val="D4D4D4"/>
          <w:szCs w:val="21"/>
          <w:lang w:val="en-IE" w:eastAsia="en-IE"/>
        </w:rPr>
      </w:pPr>
      <w:r w:rsidRPr="003041FB">
        <w:rPr>
          <w:rFonts w:ascii="Consolas" w:eastAsia="Times New Roman" w:hAnsi="Consolas"/>
          <w:color w:val="D4D4D4"/>
          <w:szCs w:val="21"/>
          <w:lang w:val="en-IE" w:eastAsia="en-IE"/>
        </w:rPr>
        <w:t>    ]</w:t>
      </w:r>
    </w:p>
    <w:p w14:paraId="2D27E2EF" w14:textId="77777777" w:rsidR="00CA2641" w:rsidRPr="00BF29D1" w:rsidRDefault="00CA2641" w:rsidP="00CA2641">
      <w:pPr>
        <w:ind w:left="720"/>
        <w:rPr>
          <w:lang w:val="en-GB"/>
        </w:rPr>
      </w:pPr>
    </w:p>
    <w:p w14:paraId="6E39C230" w14:textId="77777777" w:rsidR="00CA2641" w:rsidRPr="00BF29D1" w:rsidRDefault="00CA2641" w:rsidP="00CA2641">
      <w:pPr>
        <w:pStyle w:val="NormalIndent"/>
        <w:rPr>
          <w:lang w:val="en-GB"/>
        </w:rPr>
      </w:pPr>
    </w:p>
    <w:p w14:paraId="47EEA334" w14:textId="77777777" w:rsidR="00520692" w:rsidRPr="00BF29D1" w:rsidRDefault="00520692" w:rsidP="00227D40">
      <w:pPr>
        <w:pStyle w:val="NormalIndent"/>
        <w:ind w:left="0"/>
        <w:rPr>
          <w:lang w:val="en-GB"/>
        </w:rPr>
      </w:pPr>
    </w:p>
    <w:p w14:paraId="03E9C0FD" w14:textId="04879819" w:rsidR="006A428C" w:rsidRDefault="0089341F" w:rsidP="001F42E0">
      <w:pPr>
        <w:pStyle w:val="Heading2"/>
        <w:rPr>
          <w:lang w:val="en-GB"/>
        </w:rPr>
      </w:pPr>
      <w:bookmarkStart w:id="110" w:name="_Toc66716851"/>
      <w:proofErr w:type="spellStart"/>
      <w:r>
        <w:rPr>
          <w:lang w:val="en-GB"/>
        </w:rPr>
        <w:t>SearchByIswcSubmission</w:t>
      </w:r>
      <w:commentRangeStart w:id="111"/>
      <w:commentRangeStart w:id="112"/>
      <w:commentRangeEnd w:id="111"/>
      <w:proofErr w:type="spellEnd"/>
      <w:r w:rsidR="004B094B">
        <w:rPr>
          <w:rStyle w:val="CommentReference"/>
          <w:rFonts w:ascii="Palatino Linotype" w:hAnsi="Palatino Linotype"/>
        </w:rPr>
        <w:commentReference w:id="111"/>
      </w:r>
      <w:commentRangeEnd w:id="112"/>
      <w:r w:rsidR="001D786E">
        <w:rPr>
          <w:rStyle w:val="CommentReference"/>
          <w:rFonts w:ascii="Palatino Linotype" w:hAnsi="Palatino Linotype"/>
        </w:rPr>
        <w:commentReference w:id="112"/>
      </w:r>
      <w:bookmarkEnd w:id="110"/>
    </w:p>
    <w:p w14:paraId="6C698679" w14:textId="0DFFCCB9" w:rsidR="001D786E" w:rsidRPr="001D786E" w:rsidRDefault="001D786E" w:rsidP="001D786E">
      <w:pPr>
        <w:pStyle w:val="NormalIndent"/>
        <w:rPr>
          <w:lang w:val="en-GB"/>
        </w:rPr>
      </w:pPr>
      <w:r w:rsidRPr="001D786E">
        <w:rPr>
          <w:lang w:val="en-GB"/>
        </w:rPr>
        <w:t>Requests for the ISWC metadata for the provided ISWCs</w:t>
      </w:r>
    </w:p>
    <w:tbl>
      <w:tblPr>
        <w:tblW w:w="8536"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571"/>
        <w:gridCol w:w="888"/>
        <w:gridCol w:w="3683"/>
        <w:gridCol w:w="1394"/>
      </w:tblGrid>
      <w:tr w:rsidR="001F42E0" w:rsidRPr="00BF29D1" w14:paraId="0011AE4A" w14:textId="77777777" w:rsidTr="001F42E0">
        <w:trPr>
          <w:cantSplit/>
          <w:trHeight w:val="762"/>
        </w:trPr>
        <w:tc>
          <w:tcPr>
            <w:tcW w:w="2571" w:type="dxa"/>
            <w:tcBorders>
              <w:bottom w:val="single" w:sz="6" w:space="0" w:color="000000"/>
            </w:tcBorders>
            <w:shd w:val="pct12" w:color="auto" w:fill="FFFFFF"/>
          </w:tcPr>
          <w:p w14:paraId="7A7C3B65" w14:textId="77777777" w:rsidR="001F42E0" w:rsidRPr="00BF29D1" w:rsidRDefault="001F42E0" w:rsidP="00AB6B79">
            <w:pPr>
              <w:rPr>
                <w:lang w:val="en-GB"/>
              </w:rPr>
            </w:pPr>
            <w:r w:rsidRPr="00BF29D1">
              <w:rPr>
                <w:lang w:val="en-GB"/>
              </w:rPr>
              <w:t>Field</w:t>
            </w:r>
          </w:p>
        </w:tc>
        <w:tc>
          <w:tcPr>
            <w:tcW w:w="888" w:type="dxa"/>
            <w:shd w:val="pct12" w:color="auto" w:fill="FFFFFF"/>
          </w:tcPr>
          <w:p w14:paraId="475380EB" w14:textId="77777777" w:rsidR="001F42E0" w:rsidRPr="00BF29D1" w:rsidRDefault="001F42E0" w:rsidP="00AB6B79">
            <w:pPr>
              <w:rPr>
                <w:lang w:val="en-GB"/>
              </w:rPr>
            </w:pPr>
            <w:proofErr w:type="spellStart"/>
            <w:r w:rsidRPr="00BF29D1">
              <w:rPr>
                <w:lang w:val="en-GB"/>
              </w:rPr>
              <w:t>Req</w:t>
            </w:r>
            <w:proofErr w:type="spellEnd"/>
          </w:p>
        </w:tc>
        <w:tc>
          <w:tcPr>
            <w:tcW w:w="3683" w:type="dxa"/>
            <w:shd w:val="pct12" w:color="auto" w:fill="FFFFFF"/>
          </w:tcPr>
          <w:p w14:paraId="69858D16" w14:textId="77777777" w:rsidR="001F42E0" w:rsidRPr="00BF29D1" w:rsidRDefault="001F42E0" w:rsidP="00AB6B79">
            <w:pPr>
              <w:rPr>
                <w:lang w:val="en-GB"/>
              </w:rPr>
            </w:pPr>
            <w:r w:rsidRPr="00BF29D1">
              <w:rPr>
                <w:lang w:val="en-GB"/>
              </w:rPr>
              <w:t>Field Description</w:t>
            </w:r>
          </w:p>
        </w:tc>
        <w:tc>
          <w:tcPr>
            <w:tcW w:w="1394" w:type="dxa"/>
            <w:shd w:val="pct12" w:color="auto" w:fill="FFFFFF"/>
          </w:tcPr>
          <w:p w14:paraId="43827D67" w14:textId="77777777" w:rsidR="001F42E0" w:rsidRPr="00BF29D1" w:rsidRDefault="001F42E0" w:rsidP="00AB6B79">
            <w:pPr>
              <w:rPr>
                <w:sz w:val="18"/>
                <w:szCs w:val="18"/>
                <w:lang w:val="en-GB"/>
              </w:rPr>
            </w:pPr>
            <w:r w:rsidRPr="00BF29D1">
              <w:rPr>
                <w:sz w:val="18"/>
                <w:szCs w:val="18"/>
                <w:lang w:val="en-GB"/>
              </w:rPr>
              <w:t>Field Rules Reference</w:t>
            </w:r>
          </w:p>
        </w:tc>
      </w:tr>
      <w:tr w:rsidR="001F42E0" w:rsidRPr="00BF29D1" w14:paraId="4BFD8D9E" w14:textId="77777777" w:rsidTr="001F42E0">
        <w:trPr>
          <w:cantSplit/>
          <w:trHeight w:val="1732"/>
        </w:trPr>
        <w:tc>
          <w:tcPr>
            <w:tcW w:w="2571" w:type="dxa"/>
            <w:shd w:val="clear" w:color="auto" w:fill="E6E6E6"/>
          </w:tcPr>
          <w:p w14:paraId="41580681" w14:textId="763602D6" w:rsidR="001F42E0" w:rsidRPr="00BF29D1" w:rsidRDefault="001F42E0" w:rsidP="001F42E0">
            <w:pPr>
              <w:rPr>
                <w:i/>
                <w:sz w:val="18"/>
                <w:szCs w:val="18"/>
                <w:lang w:val="en-GB"/>
              </w:rPr>
            </w:pPr>
            <w:proofErr w:type="spellStart"/>
            <w:r w:rsidRPr="00BF29D1">
              <w:rPr>
                <w:iCs/>
                <w:sz w:val="18"/>
                <w:szCs w:val="18"/>
                <w:lang w:val="en-GB"/>
              </w:rPr>
              <w:t>submissionId</w:t>
            </w:r>
            <w:proofErr w:type="spellEnd"/>
          </w:p>
        </w:tc>
        <w:tc>
          <w:tcPr>
            <w:tcW w:w="888" w:type="dxa"/>
          </w:tcPr>
          <w:p w14:paraId="4065E22A" w14:textId="1117BA1D" w:rsidR="001F42E0" w:rsidRPr="00BF29D1" w:rsidRDefault="001F42E0" w:rsidP="001F42E0">
            <w:pPr>
              <w:rPr>
                <w:sz w:val="18"/>
                <w:szCs w:val="18"/>
                <w:lang w:val="en-GB"/>
              </w:rPr>
            </w:pPr>
            <w:r w:rsidRPr="00BF29D1">
              <w:rPr>
                <w:sz w:val="18"/>
                <w:szCs w:val="18"/>
                <w:lang w:val="en-GB"/>
              </w:rPr>
              <w:t>M</w:t>
            </w:r>
          </w:p>
        </w:tc>
        <w:tc>
          <w:tcPr>
            <w:tcW w:w="3683" w:type="dxa"/>
          </w:tcPr>
          <w:p w14:paraId="1FA24D69" w14:textId="564BB370" w:rsidR="001F42E0" w:rsidRPr="00BF29D1" w:rsidRDefault="001F42E0" w:rsidP="001F42E0">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394" w:type="dxa"/>
          </w:tcPr>
          <w:p w14:paraId="30807B0E" w14:textId="6C8656B4" w:rsidR="001F42E0" w:rsidRPr="00BF29D1" w:rsidRDefault="001F42E0" w:rsidP="001F42E0">
            <w:pPr>
              <w:rPr>
                <w:sz w:val="18"/>
                <w:szCs w:val="18"/>
                <w:lang w:val="en-GB"/>
              </w:rPr>
            </w:pPr>
          </w:p>
        </w:tc>
      </w:tr>
      <w:tr w:rsidR="001F42E0" w:rsidRPr="00BF29D1" w14:paraId="5FC2EB78" w14:textId="77777777" w:rsidTr="001F42E0">
        <w:trPr>
          <w:cantSplit/>
          <w:trHeight w:val="2379"/>
        </w:trPr>
        <w:tc>
          <w:tcPr>
            <w:tcW w:w="2571" w:type="dxa"/>
            <w:shd w:val="clear" w:color="auto" w:fill="E7E6E6" w:themeFill="background2"/>
          </w:tcPr>
          <w:p w14:paraId="592ED5D1" w14:textId="6BE61D5F" w:rsidR="001F42E0" w:rsidRPr="00BF29D1" w:rsidRDefault="00435144" w:rsidP="001F42E0">
            <w:pPr>
              <w:rPr>
                <w:i/>
                <w:sz w:val="18"/>
                <w:szCs w:val="18"/>
                <w:lang w:val="en-GB"/>
              </w:rPr>
            </w:pPr>
            <w:proofErr w:type="spellStart"/>
            <w:r>
              <w:rPr>
                <w:iCs/>
                <w:sz w:val="18"/>
                <w:szCs w:val="18"/>
                <w:lang w:val="en-GB"/>
              </w:rPr>
              <w:lastRenderedPageBreak/>
              <w:t>i</w:t>
            </w:r>
            <w:r w:rsidR="001F42E0">
              <w:rPr>
                <w:iCs/>
                <w:sz w:val="18"/>
                <w:szCs w:val="18"/>
                <w:lang w:val="en-GB"/>
              </w:rPr>
              <w:t>swc</w:t>
            </w:r>
            <w:proofErr w:type="spellEnd"/>
          </w:p>
        </w:tc>
        <w:tc>
          <w:tcPr>
            <w:tcW w:w="888" w:type="dxa"/>
          </w:tcPr>
          <w:p w14:paraId="11ECF5A5" w14:textId="10C320F6" w:rsidR="001F42E0" w:rsidRPr="00BF29D1" w:rsidRDefault="001F42E0" w:rsidP="001F42E0">
            <w:pPr>
              <w:rPr>
                <w:sz w:val="18"/>
                <w:szCs w:val="18"/>
                <w:lang w:val="en-GB"/>
              </w:rPr>
            </w:pPr>
            <w:r>
              <w:rPr>
                <w:sz w:val="18"/>
                <w:szCs w:val="18"/>
                <w:lang w:val="en-GB"/>
              </w:rPr>
              <w:t>M</w:t>
            </w:r>
          </w:p>
        </w:tc>
        <w:tc>
          <w:tcPr>
            <w:tcW w:w="3683" w:type="dxa"/>
          </w:tcPr>
          <w:p w14:paraId="53EADAE3" w14:textId="0D2C17FE" w:rsidR="001F42E0" w:rsidRPr="00BF29D1" w:rsidRDefault="001F42E0" w:rsidP="001F42E0">
            <w:pPr>
              <w:rPr>
                <w:sz w:val="18"/>
                <w:szCs w:val="18"/>
                <w:lang w:val="en-GB"/>
              </w:rPr>
            </w:pPr>
            <w:commentRangeStart w:id="113"/>
            <w:commentRangeStart w:id="114"/>
            <w:r>
              <w:rPr>
                <w:bCs/>
                <w:sz w:val="18"/>
                <w:szCs w:val="18"/>
                <w:lang w:val="en-GB"/>
              </w:rPr>
              <w:t xml:space="preserve">Must be provided for a </w:t>
            </w:r>
            <w:proofErr w:type="spellStart"/>
            <w:r w:rsidR="008F78D9">
              <w:rPr>
                <w:bCs/>
                <w:sz w:val="18"/>
                <w:szCs w:val="18"/>
                <w:lang w:val="en-GB"/>
              </w:rPr>
              <w:t>MetadataQuery</w:t>
            </w:r>
            <w:proofErr w:type="spellEnd"/>
            <w:r>
              <w:rPr>
                <w:bCs/>
                <w:sz w:val="18"/>
                <w:szCs w:val="18"/>
                <w:lang w:val="en-GB"/>
              </w:rPr>
              <w:t xml:space="preserve"> submission and must correspond to an existing Preferred </w:t>
            </w:r>
            <w:r w:rsidR="00273891">
              <w:rPr>
                <w:bCs/>
                <w:sz w:val="18"/>
                <w:szCs w:val="18"/>
                <w:lang w:val="en-GB"/>
              </w:rPr>
              <w:t xml:space="preserve">or Archived </w:t>
            </w:r>
            <w:r>
              <w:rPr>
                <w:bCs/>
                <w:sz w:val="18"/>
                <w:szCs w:val="18"/>
                <w:lang w:val="en-GB"/>
              </w:rPr>
              <w:t xml:space="preserve">ISWC in the ISWC database.  </w:t>
            </w:r>
            <w:commentRangeEnd w:id="113"/>
            <w:r w:rsidR="00BC5D8C">
              <w:rPr>
                <w:rStyle w:val="CommentReference"/>
              </w:rPr>
              <w:commentReference w:id="113"/>
            </w:r>
            <w:commentRangeEnd w:id="114"/>
            <w:r w:rsidR="00B83D6E">
              <w:rPr>
                <w:rStyle w:val="CommentReference"/>
              </w:rPr>
              <w:commentReference w:id="114"/>
            </w:r>
          </w:p>
        </w:tc>
        <w:tc>
          <w:tcPr>
            <w:tcW w:w="1394" w:type="dxa"/>
          </w:tcPr>
          <w:p w14:paraId="73DC26A1" w14:textId="6A64726A" w:rsidR="001F42E0" w:rsidRPr="00BF29D1" w:rsidRDefault="008F78D9" w:rsidP="001F42E0">
            <w:pPr>
              <w:rPr>
                <w:sz w:val="18"/>
                <w:szCs w:val="18"/>
                <w:lang w:val="en-GB"/>
              </w:rPr>
            </w:pPr>
            <w:r>
              <w:rPr>
                <w:sz w:val="18"/>
                <w:szCs w:val="18"/>
              </w:rPr>
              <w:t>16,</w:t>
            </w:r>
            <w:r w:rsidR="001F42E0">
              <w:rPr>
                <w:sz w:val="18"/>
                <w:szCs w:val="18"/>
              </w:rPr>
              <w:t>8,9,10,</w:t>
            </w:r>
            <w:r>
              <w:rPr>
                <w:sz w:val="18"/>
                <w:szCs w:val="18"/>
              </w:rPr>
              <w:t>1</w:t>
            </w:r>
            <w:r w:rsidR="001F42E0">
              <w:rPr>
                <w:sz w:val="18"/>
                <w:szCs w:val="18"/>
              </w:rPr>
              <w:t>1,17</w:t>
            </w:r>
          </w:p>
        </w:tc>
      </w:tr>
    </w:tbl>
    <w:p w14:paraId="5532BDE1" w14:textId="77777777" w:rsidR="00520692" w:rsidRPr="00BF29D1" w:rsidRDefault="00520692" w:rsidP="00520692">
      <w:pPr>
        <w:pStyle w:val="NormalIndent"/>
        <w:rPr>
          <w:lang w:val="en-GB"/>
        </w:rPr>
      </w:pPr>
    </w:p>
    <w:p w14:paraId="16AB46A5" w14:textId="77777777" w:rsidR="00520692" w:rsidRPr="00BF29D1" w:rsidRDefault="00520692" w:rsidP="00520692">
      <w:pPr>
        <w:pStyle w:val="NormalIndent"/>
        <w:rPr>
          <w:i/>
          <w:lang w:val="en-GB"/>
        </w:rPr>
      </w:pPr>
    </w:p>
    <w:p w14:paraId="43C1DC9E" w14:textId="77777777" w:rsidR="00520692" w:rsidRPr="00BF29D1" w:rsidRDefault="00520692" w:rsidP="00520692">
      <w:pPr>
        <w:pStyle w:val="Heading3"/>
        <w:rPr>
          <w:lang w:val="en-GB"/>
        </w:rPr>
      </w:pPr>
      <w:bookmarkStart w:id="115" w:name="_Toc66716852"/>
      <w:r w:rsidRPr="00BF29D1">
        <w:rPr>
          <w:lang w:val="en-GB"/>
        </w:rPr>
        <w:t>Transaction Level Validation</w:t>
      </w:r>
      <w:bookmarkEnd w:id="115"/>
    </w:p>
    <w:tbl>
      <w:tblPr>
        <w:tblStyle w:val="TableGrid"/>
        <w:tblW w:w="8990" w:type="dxa"/>
        <w:tblInd w:w="607" w:type="dxa"/>
        <w:tblLook w:val="04A0" w:firstRow="1" w:lastRow="0" w:firstColumn="1" w:lastColumn="0" w:noHBand="0" w:noVBand="1"/>
      </w:tblPr>
      <w:tblGrid>
        <w:gridCol w:w="1195"/>
        <w:gridCol w:w="5953"/>
        <w:gridCol w:w="1842"/>
      </w:tblGrid>
      <w:tr w:rsidR="00520692" w:rsidRPr="00BF29D1" w14:paraId="05D0D3D5" w14:textId="77777777" w:rsidTr="00AB6B79">
        <w:tc>
          <w:tcPr>
            <w:tcW w:w="1195" w:type="dxa"/>
            <w:shd w:val="clear" w:color="auto" w:fill="D9D9D9" w:themeFill="background1" w:themeFillShade="D9"/>
          </w:tcPr>
          <w:p w14:paraId="7F396778" w14:textId="77777777" w:rsidR="00520692" w:rsidRPr="00BF29D1" w:rsidRDefault="00520692" w:rsidP="00AB6B79">
            <w:pPr>
              <w:rPr>
                <w:lang w:val="en-GB"/>
              </w:rPr>
            </w:pPr>
            <w:r w:rsidRPr="00BF29D1">
              <w:rPr>
                <w:lang w:val="en-GB"/>
              </w:rPr>
              <w:t>Ref</w:t>
            </w:r>
          </w:p>
        </w:tc>
        <w:tc>
          <w:tcPr>
            <w:tcW w:w="5953" w:type="dxa"/>
            <w:shd w:val="clear" w:color="auto" w:fill="D9D9D9" w:themeFill="background1" w:themeFillShade="D9"/>
          </w:tcPr>
          <w:p w14:paraId="58437123" w14:textId="77777777" w:rsidR="00520692" w:rsidRPr="00BF29D1" w:rsidRDefault="00520692" w:rsidP="00AB6B79">
            <w:pPr>
              <w:rPr>
                <w:lang w:val="en-GB"/>
              </w:rPr>
            </w:pPr>
            <w:r w:rsidRPr="00BF29D1">
              <w:rPr>
                <w:lang w:val="en-GB"/>
              </w:rPr>
              <w:t>Description</w:t>
            </w:r>
          </w:p>
        </w:tc>
        <w:tc>
          <w:tcPr>
            <w:tcW w:w="1842" w:type="dxa"/>
            <w:shd w:val="clear" w:color="auto" w:fill="D9D9D9" w:themeFill="background1" w:themeFillShade="D9"/>
          </w:tcPr>
          <w:p w14:paraId="2E582003" w14:textId="77777777" w:rsidR="00520692" w:rsidRPr="00BF29D1" w:rsidRDefault="00520692" w:rsidP="00AB6B79">
            <w:pPr>
              <w:rPr>
                <w:lang w:val="en-GB"/>
              </w:rPr>
            </w:pPr>
            <w:r w:rsidRPr="00BF29D1">
              <w:rPr>
                <w:lang w:val="en-GB"/>
              </w:rPr>
              <w:t>Business Rules Document Ref</w:t>
            </w:r>
          </w:p>
        </w:tc>
      </w:tr>
      <w:tr w:rsidR="00520692" w:rsidRPr="002F4779" w14:paraId="653E7786" w14:textId="77777777" w:rsidTr="00AB6B79">
        <w:tc>
          <w:tcPr>
            <w:tcW w:w="1195" w:type="dxa"/>
          </w:tcPr>
          <w:p w14:paraId="4FE8F16F" w14:textId="77777777" w:rsidR="00520692" w:rsidRPr="00BF29D1" w:rsidRDefault="00520692" w:rsidP="00AB6B79">
            <w:pPr>
              <w:rPr>
                <w:lang w:val="en-GB"/>
              </w:rPr>
            </w:pPr>
            <w:r w:rsidRPr="00BF29D1">
              <w:rPr>
                <w:lang w:val="en-GB"/>
              </w:rPr>
              <w:t>16</w:t>
            </w:r>
          </w:p>
        </w:tc>
        <w:tc>
          <w:tcPr>
            <w:tcW w:w="5953" w:type="dxa"/>
          </w:tcPr>
          <w:p w14:paraId="36830E2F" w14:textId="117D71E6" w:rsidR="00520692" w:rsidRPr="00BF29D1" w:rsidRDefault="00520692" w:rsidP="00AB6B79">
            <w:pPr>
              <w:rPr>
                <w:lang w:val="en-GB"/>
              </w:rPr>
            </w:pPr>
            <w:r w:rsidRPr="00BF29D1">
              <w:rPr>
                <w:lang w:val="en-GB"/>
              </w:rPr>
              <w:t xml:space="preserve">If </w:t>
            </w:r>
            <w:r w:rsidR="00357BBA" w:rsidRPr="00BF29D1">
              <w:rPr>
                <w:lang w:val="en-GB"/>
              </w:rPr>
              <w:t>t</w:t>
            </w:r>
            <w:r w:rsidRPr="00BF29D1">
              <w:rPr>
                <w:lang w:val="en-GB"/>
              </w:rPr>
              <w:t>he matching criteria not satisfied, transaction is rejected. (TR)</w:t>
            </w:r>
          </w:p>
        </w:tc>
        <w:tc>
          <w:tcPr>
            <w:tcW w:w="1842" w:type="dxa"/>
          </w:tcPr>
          <w:p w14:paraId="5CC3F943" w14:textId="77777777" w:rsidR="00520692" w:rsidRPr="00D16221" w:rsidRDefault="00520692" w:rsidP="00AB6B79">
            <w:pPr>
              <w:rPr>
                <w:lang w:val="fi-FI"/>
              </w:rPr>
            </w:pPr>
            <w:r w:rsidRPr="00D16221">
              <w:rPr>
                <w:lang w:val="fi-FI"/>
              </w:rPr>
              <w:t>MAT/01, MAT/02, MAT/03, MAT/04, MAT/42, MAT/40, MAT/39, MAT/09, MAT/10, MAT/41, MAT/43, MAT/30, MAT/31, MAT/39</w:t>
            </w:r>
          </w:p>
        </w:tc>
      </w:tr>
      <w:tr w:rsidR="00520692" w:rsidRPr="002F4779" w14:paraId="675157B2" w14:textId="77777777" w:rsidTr="00AB6B79">
        <w:tc>
          <w:tcPr>
            <w:tcW w:w="1195" w:type="dxa"/>
          </w:tcPr>
          <w:p w14:paraId="287C3702" w14:textId="77777777" w:rsidR="00520692" w:rsidRPr="00D16221" w:rsidRDefault="00520692" w:rsidP="00AB6B79">
            <w:pPr>
              <w:rPr>
                <w:lang w:val="fi-FI"/>
              </w:rPr>
            </w:pPr>
          </w:p>
        </w:tc>
        <w:tc>
          <w:tcPr>
            <w:tcW w:w="5953" w:type="dxa"/>
          </w:tcPr>
          <w:p w14:paraId="40570DB6" w14:textId="77777777" w:rsidR="00520692" w:rsidRPr="00D16221" w:rsidRDefault="00520692" w:rsidP="00AB6B79">
            <w:pPr>
              <w:rPr>
                <w:lang w:val="fi-FI"/>
              </w:rPr>
            </w:pPr>
          </w:p>
        </w:tc>
        <w:tc>
          <w:tcPr>
            <w:tcW w:w="1842" w:type="dxa"/>
          </w:tcPr>
          <w:p w14:paraId="66B5CB9E" w14:textId="77777777" w:rsidR="00520692" w:rsidRPr="00D16221" w:rsidRDefault="00520692" w:rsidP="00AB6B79">
            <w:pPr>
              <w:rPr>
                <w:lang w:val="fi-FI"/>
              </w:rPr>
            </w:pPr>
          </w:p>
        </w:tc>
      </w:tr>
    </w:tbl>
    <w:p w14:paraId="369E25B3" w14:textId="77777777" w:rsidR="00520692" w:rsidRPr="00D16221" w:rsidRDefault="00520692" w:rsidP="00520692">
      <w:pPr>
        <w:ind w:left="360"/>
        <w:rPr>
          <w:lang w:val="fi-FI"/>
        </w:rPr>
      </w:pPr>
    </w:p>
    <w:p w14:paraId="6C191C4A" w14:textId="77777777" w:rsidR="00520692" w:rsidRPr="00BF29D1" w:rsidRDefault="00520692" w:rsidP="00520692">
      <w:pPr>
        <w:pStyle w:val="Heading3"/>
        <w:rPr>
          <w:lang w:val="en-GB"/>
        </w:rPr>
      </w:pPr>
      <w:bookmarkStart w:id="116" w:name="_Toc66716853"/>
      <w:r w:rsidRPr="00BF29D1">
        <w:rPr>
          <w:lang w:val="en-GB"/>
        </w:rPr>
        <w:t>Field Level Validation</w:t>
      </w:r>
      <w:bookmarkEnd w:id="116"/>
    </w:p>
    <w:tbl>
      <w:tblPr>
        <w:tblStyle w:val="TableGrid"/>
        <w:tblW w:w="8990" w:type="dxa"/>
        <w:tblInd w:w="607" w:type="dxa"/>
        <w:tblLook w:val="04A0" w:firstRow="1" w:lastRow="0" w:firstColumn="1" w:lastColumn="0" w:noHBand="0" w:noVBand="1"/>
      </w:tblPr>
      <w:tblGrid>
        <w:gridCol w:w="1502"/>
        <w:gridCol w:w="5690"/>
        <w:gridCol w:w="1798"/>
      </w:tblGrid>
      <w:tr w:rsidR="00520692" w:rsidRPr="00BF29D1" w14:paraId="59AEC215" w14:textId="77777777" w:rsidTr="2AFFDBD7">
        <w:tc>
          <w:tcPr>
            <w:tcW w:w="1502" w:type="dxa"/>
            <w:shd w:val="clear" w:color="auto" w:fill="D9D9D9" w:themeFill="background1" w:themeFillShade="D9"/>
          </w:tcPr>
          <w:p w14:paraId="1A5F420A" w14:textId="77777777" w:rsidR="00520692" w:rsidRPr="00BF29D1" w:rsidRDefault="00520692" w:rsidP="00AB6B79">
            <w:pPr>
              <w:rPr>
                <w:lang w:val="en-GB"/>
              </w:rPr>
            </w:pPr>
            <w:r w:rsidRPr="00BF29D1">
              <w:rPr>
                <w:lang w:val="en-GB"/>
              </w:rPr>
              <w:t>Ref</w:t>
            </w:r>
          </w:p>
        </w:tc>
        <w:tc>
          <w:tcPr>
            <w:tcW w:w="5690" w:type="dxa"/>
            <w:shd w:val="clear" w:color="auto" w:fill="D9D9D9" w:themeFill="background1" w:themeFillShade="D9"/>
          </w:tcPr>
          <w:p w14:paraId="5375368C" w14:textId="77777777" w:rsidR="00520692" w:rsidRPr="00BF29D1" w:rsidRDefault="00520692" w:rsidP="00AB6B79">
            <w:pPr>
              <w:rPr>
                <w:lang w:val="en-GB"/>
              </w:rPr>
            </w:pPr>
            <w:r w:rsidRPr="00BF29D1">
              <w:rPr>
                <w:lang w:val="en-GB"/>
              </w:rPr>
              <w:t>Description</w:t>
            </w:r>
          </w:p>
        </w:tc>
        <w:tc>
          <w:tcPr>
            <w:tcW w:w="1798" w:type="dxa"/>
            <w:shd w:val="clear" w:color="auto" w:fill="D9D9D9" w:themeFill="background1" w:themeFillShade="D9"/>
          </w:tcPr>
          <w:p w14:paraId="52BA8C8C" w14:textId="77777777" w:rsidR="00520692" w:rsidRPr="00BF29D1" w:rsidRDefault="00520692" w:rsidP="00AB6B79">
            <w:pPr>
              <w:rPr>
                <w:lang w:val="en-GB"/>
              </w:rPr>
            </w:pPr>
            <w:r w:rsidRPr="00BF29D1">
              <w:rPr>
                <w:lang w:val="en-GB"/>
              </w:rPr>
              <w:t>Business Rules Document Ref</w:t>
            </w:r>
          </w:p>
        </w:tc>
      </w:tr>
      <w:tr w:rsidR="0015206C" w:rsidRPr="00BF29D1" w14:paraId="15FF9974" w14:textId="77777777" w:rsidTr="2AFFDBD7">
        <w:tc>
          <w:tcPr>
            <w:tcW w:w="1502" w:type="dxa"/>
          </w:tcPr>
          <w:p w14:paraId="6E7485DF" w14:textId="77777777" w:rsidR="0015206C" w:rsidRPr="00BF29D1" w:rsidRDefault="0015206C" w:rsidP="0015206C">
            <w:pPr>
              <w:rPr>
                <w:lang w:val="en-GB"/>
              </w:rPr>
            </w:pPr>
            <w:r w:rsidRPr="00BF29D1">
              <w:rPr>
                <w:lang w:val="en-GB"/>
              </w:rPr>
              <w:t>8,9,10</w:t>
            </w:r>
          </w:p>
        </w:tc>
        <w:tc>
          <w:tcPr>
            <w:tcW w:w="5690" w:type="dxa"/>
          </w:tcPr>
          <w:p w14:paraId="0740ACC8" w14:textId="77777777" w:rsidR="0015206C" w:rsidRPr="00BF29D1" w:rsidRDefault="0015206C" w:rsidP="0015206C">
            <w:pPr>
              <w:rPr>
                <w:lang w:val="en-GB"/>
              </w:rPr>
            </w:pPr>
            <w:r w:rsidRPr="2AFFDBD7">
              <w:rPr>
                <w:lang w:val="en-GB"/>
              </w:rPr>
              <w:t>If provided the Preferred ISWC must have length of 11 characters, must begin with a “T” and must match the following pattern: [T</w:t>
            </w:r>
            <w:proofErr w:type="gramStart"/>
            <w:r w:rsidRPr="2AFFDBD7">
              <w:rPr>
                <w:lang w:val="en-GB"/>
              </w:rPr>
              <w:t>][</w:t>
            </w:r>
            <w:proofErr w:type="gramEnd"/>
            <w:r w:rsidRPr="2AFFDBD7">
              <w:rPr>
                <w:lang w:val="en-GB"/>
              </w:rPr>
              <w:t>0-9]{10</w:t>
            </w:r>
            <w:proofErr w:type="gramStart"/>
            <w:r w:rsidRPr="2AFFDBD7">
              <w:rPr>
                <w:lang w:val="en-GB"/>
              </w:rPr>
              <w:t>}  (</w:t>
            </w:r>
            <w:proofErr w:type="gramEnd"/>
            <w:r w:rsidRPr="2AFFDBD7">
              <w:rPr>
                <w:lang w:val="en-GB"/>
              </w:rPr>
              <w:t>TR)</w:t>
            </w:r>
          </w:p>
        </w:tc>
        <w:tc>
          <w:tcPr>
            <w:tcW w:w="1798" w:type="dxa"/>
          </w:tcPr>
          <w:p w14:paraId="5731365E" w14:textId="77777777" w:rsidR="0015206C" w:rsidRPr="00BF29D1" w:rsidRDefault="0015206C" w:rsidP="0015206C">
            <w:pPr>
              <w:rPr>
                <w:lang w:val="en-GB"/>
              </w:rPr>
            </w:pPr>
            <w:r w:rsidRPr="00BF29D1">
              <w:rPr>
                <w:lang w:val="en-GB"/>
              </w:rPr>
              <w:t>IV/14</w:t>
            </w:r>
          </w:p>
        </w:tc>
      </w:tr>
      <w:tr w:rsidR="0015206C" w:rsidRPr="00BF29D1" w14:paraId="5458BCB4" w14:textId="77777777" w:rsidTr="2AFFDBD7">
        <w:tc>
          <w:tcPr>
            <w:tcW w:w="1502" w:type="dxa"/>
          </w:tcPr>
          <w:p w14:paraId="09AEC0CC" w14:textId="77777777" w:rsidR="0015206C" w:rsidRPr="00BF29D1" w:rsidRDefault="0015206C" w:rsidP="0015206C">
            <w:pPr>
              <w:rPr>
                <w:lang w:val="en-GB"/>
              </w:rPr>
            </w:pPr>
            <w:r w:rsidRPr="00BF29D1">
              <w:rPr>
                <w:lang w:val="en-GB"/>
              </w:rPr>
              <w:t>11</w:t>
            </w:r>
          </w:p>
        </w:tc>
        <w:tc>
          <w:tcPr>
            <w:tcW w:w="5690" w:type="dxa"/>
          </w:tcPr>
          <w:p w14:paraId="10271ACB" w14:textId="77777777" w:rsidR="0015206C" w:rsidRPr="00BF29D1" w:rsidRDefault="0015206C" w:rsidP="0015206C">
            <w:pPr>
              <w:rPr>
                <w:lang w:val="en-GB"/>
              </w:rPr>
            </w:pPr>
            <w:r w:rsidRPr="00BF29D1">
              <w:rPr>
                <w:lang w:val="en-GB"/>
              </w:rPr>
              <w:t>If provided, the Preferred ISWC must match valid “check digit” as per Annex B of ISO 15707 standard document.</w:t>
            </w:r>
          </w:p>
        </w:tc>
        <w:tc>
          <w:tcPr>
            <w:tcW w:w="1798" w:type="dxa"/>
          </w:tcPr>
          <w:p w14:paraId="473B9891" w14:textId="77777777" w:rsidR="0015206C" w:rsidRPr="00BF29D1" w:rsidRDefault="0015206C" w:rsidP="0015206C">
            <w:pPr>
              <w:rPr>
                <w:lang w:val="en-GB"/>
              </w:rPr>
            </w:pPr>
            <w:r w:rsidRPr="00BF29D1">
              <w:rPr>
                <w:lang w:val="en-GB"/>
              </w:rPr>
              <w:t>IV/15</w:t>
            </w:r>
          </w:p>
        </w:tc>
      </w:tr>
      <w:tr w:rsidR="0015206C" w:rsidRPr="00BF29D1" w14:paraId="7DED57DB" w14:textId="77777777" w:rsidTr="2AFFDBD7">
        <w:tc>
          <w:tcPr>
            <w:tcW w:w="1502" w:type="dxa"/>
          </w:tcPr>
          <w:p w14:paraId="12E0D955" w14:textId="77777777" w:rsidR="0015206C" w:rsidRPr="00BF29D1" w:rsidRDefault="0015206C" w:rsidP="0015206C">
            <w:pPr>
              <w:rPr>
                <w:lang w:val="en-GB"/>
              </w:rPr>
            </w:pPr>
            <w:r w:rsidRPr="00BF29D1">
              <w:rPr>
                <w:lang w:val="en-GB"/>
              </w:rPr>
              <w:t>17</w:t>
            </w:r>
          </w:p>
        </w:tc>
        <w:tc>
          <w:tcPr>
            <w:tcW w:w="5690" w:type="dxa"/>
          </w:tcPr>
          <w:p w14:paraId="56FE4DE5" w14:textId="77777777" w:rsidR="0015206C" w:rsidRPr="00BF29D1" w:rsidRDefault="0015206C" w:rsidP="0015206C">
            <w:pPr>
              <w:rPr>
                <w:lang w:val="en-GB"/>
              </w:rPr>
            </w:pPr>
            <w:r w:rsidRPr="00BF29D1">
              <w:rPr>
                <w:lang w:val="en-GB"/>
              </w:rPr>
              <w:t>If provided, the Preferred ISWC must exist in the ISWC database as a Preferred ISWC (TR)</w:t>
            </w:r>
          </w:p>
        </w:tc>
        <w:tc>
          <w:tcPr>
            <w:tcW w:w="1798" w:type="dxa"/>
          </w:tcPr>
          <w:p w14:paraId="74FF36FC" w14:textId="77777777" w:rsidR="0015206C" w:rsidRPr="00BF29D1" w:rsidRDefault="0015206C" w:rsidP="0015206C">
            <w:pPr>
              <w:rPr>
                <w:lang w:val="en-GB"/>
              </w:rPr>
            </w:pPr>
            <w:r w:rsidRPr="00BF29D1">
              <w:rPr>
                <w:lang w:val="en-GB"/>
              </w:rPr>
              <w:t>PV/24</w:t>
            </w:r>
          </w:p>
        </w:tc>
      </w:tr>
    </w:tbl>
    <w:p w14:paraId="466DF322" w14:textId="77777777" w:rsidR="00520692" w:rsidRPr="00BF29D1" w:rsidRDefault="00520692" w:rsidP="00520692">
      <w:pPr>
        <w:ind w:left="360"/>
        <w:rPr>
          <w:lang w:val="en-GB"/>
        </w:rPr>
      </w:pPr>
    </w:p>
    <w:p w14:paraId="75D5C84F" w14:textId="77777777" w:rsidR="00FA5A80" w:rsidRDefault="00FA5A80" w:rsidP="00FA5A80">
      <w:pPr>
        <w:ind w:left="360"/>
        <w:rPr>
          <w:lang w:val="en-GB"/>
        </w:rPr>
      </w:pPr>
    </w:p>
    <w:p w14:paraId="2572729E" w14:textId="77777777" w:rsidR="00FA5A80" w:rsidRPr="00155978" w:rsidRDefault="00FA5A80" w:rsidP="00FA5A80">
      <w:pPr>
        <w:pStyle w:val="Heading3"/>
      </w:pPr>
      <w:bookmarkStart w:id="117" w:name="_Toc66716854"/>
      <w:r w:rsidRPr="00155978">
        <w:t>Sample</w:t>
      </w:r>
      <w:bookmarkEnd w:id="117"/>
    </w:p>
    <w:p w14:paraId="331CAA6F" w14:textId="678E7090" w:rsidR="004A2D48" w:rsidRPr="004A2D48" w:rsidRDefault="004A2D48" w:rsidP="004A2D48">
      <w:pPr>
        <w:shd w:val="clear" w:color="auto" w:fill="1E1E1E"/>
        <w:spacing w:before="0" w:line="285" w:lineRule="atLeast"/>
        <w:ind w:left="720"/>
        <w:rPr>
          <w:rFonts w:ascii="Consolas" w:eastAsia="Times New Roman" w:hAnsi="Consolas"/>
          <w:color w:val="D4D4D4"/>
          <w:szCs w:val="21"/>
          <w:lang w:val="en-IE" w:eastAsia="en-IE"/>
        </w:rPr>
      </w:pPr>
      <w:r w:rsidRPr="004A2D48">
        <w:rPr>
          <w:rFonts w:ascii="Consolas" w:eastAsia="Times New Roman" w:hAnsi="Consolas"/>
          <w:color w:val="D4D4D4"/>
          <w:szCs w:val="21"/>
          <w:lang w:val="en-IE" w:eastAsia="en-IE"/>
        </w:rPr>
        <w:t>    </w:t>
      </w:r>
      <w:r w:rsidRPr="004A2D48">
        <w:rPr>
          <w:rFonts w:ascii="Consolas" w:eastAsia="Times New Roman" w:hAnsi="Consolas"/>
          <w:color w:val="9CDCFE"/>
          <w:szCs w:val="21"/>
          <w:lang w:val="en-IE" w:eastAsia="en-IE"/>
        </w:rPr>
        <w:t>"</w:t>
      </w:r>
      <w:r w:rsidR="0089341F" w:rsidRPr="0089341F">
        <w:t xml:space="preserve"> </w:t>
      </w:r>
      <w:proofErr w:type="spellStart"/>
      <w:r w:rsidR="0089341F" w:rsidRPr="0089341F">
        <w:rPr>
          <w:rFonts w:ascii="Consolas" w:eastAsia="Times New Roman" w:hAnsi="Consolas"/>
          <w:color w:val="9CDCFE"/>
          <w:szCs w:val="21"/>
          <w:lang w:val="en-IE" w:eastAsia="en-IE"/>
        </w:rPr>
        <w:t>searchByIswcSubmissions</w:t>
      </w:r>
      <w:proofErr w:type="spellEnd"/>
      <w:r w:rsidRPr="004A2D48">
        <w:rPr>
          <w:rFonts w:ascii="Consolas" w:eastAsia="Times New Roman" w:hAnsi="Consolas"/>
          <w:color w:val="9CDCFE"/>
          <w:szCs w:val="21"/>
          <w:lang w:val="en-IE" w:eastAsia="en-IE"/>
        </w:rPr>
        <w:t>"</w:t>
      </w:r>
      <w:r w:rsidRPr="004A2D48">
        <w:rPr>
          <w:rFonts w:ascii="Consolas" w:eastAsia="Times New Roman" w:hAnsi="Consolas"/>
          <w:color w:val="D4D4D4"/>
          <w:szCs w:val="21"/>
          <w:lang w:val="en-IE" w:eastAsia="en-IE"/>
        </w:rPr>
        <w:t>: [</w:t>
      </w:r>
    </w:p>
    <w:p w14:paraId="6DC3280F" w14:textId="77777777" w:rsidR="004A2D48" w:rsidRPr="004A2D48" w:rsidRDefault="004A2D48" w:rsidP="004A2D48">
      <w:pPr>
        <w:shd w:val="clear" w:color="auto" w:fill="1E1E1E"/>
        <w:spacing w:before="0" w:line="285" w:lineRule="atLeast"/>
        <w:ind w:left="720"/>
        <w:rPr>
          <w:rFonts w:ascii="Consolas" w:eastAsia="Times New Roman" w:hAnsi="Consolas"/>
          <w:color w:val="D4D4D4"/>
          <w:szCs w:val="21"/>
          <w:lang w:val="en-IE" w:eastAsia="en-IE"/>
        </w:rPr>
      </w:pPr>
      <w:r w:rsidRPr="004A2D48">
        <w:rPr>
          <w:rFonts w:ascii="Consolas" w:eastAsia="Times New Roman" w:hAnsi="Consolas"/>
          <w:color w:val="D4D4D4"/>
          <w:szCs w:val="21"/>
          <w:lang w:val="en-IE" w:eastAsia="en-IE"/>
        </w:rPr>
        <w:t>        {</w:t>
      </w:r>
    </w:p>
    <w:p w14:paraId="72E4A914" w14:textId="77777777" w:rsidR="004A2D48" w:rsidRPr="004A2D48" w:rsidRDefault="004A2D48" w:rsidP="004A2D48">
      <w:pPr>
        <w:shd w:val="clear" w:color="auto" w:fill="1E1E1E"/>
        <w:spacing w:before="0" w:line="285" w:lineRule="atLeast"/>
        <w:ind w:left="720"/>
        <w:rPr>
          <w:rFonts w:ascii="Consolas" w:eastAsia="Times New Roman" w:hAnsi="Consolas"/>
          <w:color w:val="D4D4D4"/>
          <w:szCs w:val="21"/>
          <w:lang w:val="en-IE" w:eastAsia="en-IE"/>
        </w:rPr>
      </w:pPr>
      <w:r w:rsidRPr="004A2D48">
        <w:rPr>
          <w:rFonts w:ascii="Consolas" w:eastAsia="Times New Roman" w:hAnsi="Consolas"/>
          <w:color w:val="D4D4D4"/>
          <w:szCs w:val="21"/>
          <w:lang w:val="en-IE" w:eastAsia="en-IE"/>
        </w:rPr>
        <w:t>            </w:t>
      </w:r>
      <w:r w:rsidRPr="004A2D48">
        <w:rPr>
          <w:rFonts w:ascii="Consolas" w:eastAsia="Times New Roman" w:hAnsi="Consolas"/>
          <w:color w:val="9CDCFE"/>
          <w:szCs w:val="21"/>
          <w:lang w:val="en-IE" w:eastAsia="en-IE"/>
        </w:rPr>
        <w:t>"</w:t>
      </w:r>
      <w:proofErr w:type="spellStart"/>
      <w:r w:rsidRPr="004A2D48">
        <w:rPr>
          <w:rFonts w:ascii="Consolas" w:eastAsia="Times New Roman" w:hAnsi="Consolas"/>
          <w:color w:val="9CDCFE"/>
          <w:szCs w:val="21"/>
          <w:lang w:val="en-IE" w:eastAsia="en-IE"/>
        </w:rPr>
        <w:t>submissionId</w:t>
      </w:r>
      <w:proofErr w:type="spellEnd"/>
      <w:r w:rsidRPr="004A2D48">
        <w:rPr>
          <w:rFonts w:ascii="Consolas" w:eastAsia="Times New Roman" w:hAnsi="Consolas"/>
          <w:color w:val="9CDCFE"/>
          <w:szCs w:val="21"/>
          <w:lang w:val="en-IE" w:eastAsia="en-IE"/>
        </w:rPr>
        <w:t>"</w:t>
      </w:r>
      <w:r w:rsidRPr="004A2D48">
        <w:rPr>
          <w:rFonts w:ascii="Consolas" w:eastAsia="Times New Roman" w:hAnsi="Consolas"/>
          <w:color w:val="D4D4D4"/>
          <w:szCs w:val="21"/>
          <w:lang w:val="en-IE" w:eastAsia="en-IE"/>
        </w:rPr>
        <w:t>: </w:t>
      </w:r>
      <w:r w:rsidRPr="004A2D48">
        <w:rPr>
          <w:rFonts w:ascii="Consolas" w:eastAsia="Times New Roman" w:hAnsi="Consolas"/>
          <w:color w:val="B5CEA8"/>
          <w:szCs w:val="21"/>
          <w:lang w:val="en-IE" w:eastAsia="en-IE"/>
        </w:rPr>
        <w:t>5</w:t>
      </w:r>
      <w:r w:rsidRPr="004A2D48">
        <w:rPr>
          <w:rFonts w:ascii="Consolas" w:eastAsia="Times New Roman" w:hAnsi="Consolas"/>
          <w:color w:val="D4D4D4"/>
          <w:szCs w:val="21"/>
          <w:lang w:val="en-IE" w:eastAsia="en-IE"/>
        </w:rPr>
        <w:t>,</w:t>
      </w:r>
    </w:p>
    <w:p w14:paraId="4937582E" w14:textId="67672E11" w:rsidR="004A2D48" w:rsidRPr="004A2D48" w:rsidRDefault="004A2D48" w:rsidP="004A2D48">
      <w:pPr>
        <w:shd w:val="clear" w:color="auto" w:fill="1E1E1E"/>
        <w:spacing w:before="0" w:line="285" w:lineRule="atLeast"/>
        <w:ind w:left="720"/>
        <w:rPr>
          <w:rFonts w:ascii="Consolas" w:eastAsia="Times New Roman" w:hAnsi="Consolas"/>
          <w:color w:val="D4D4D4"/>
          <w:szCs w:val="21"/>
          <w:lang w:val="en-IE" w:eastAsia="en-IE"/>
        </w:rPr>
      </w:pPr>
      <w:r w:rsidRPr="004A2D48">
        <w:rPr>
          <w:rFonts w:ascii="Consolas" w:eastAsia="Times New Roman" w:hAnsi="Consolas"/>
          <w:color w:val="D4D4D4"/>
          <w:szCs w:val="21"/>
          <w:lang w:val="en-IE" w:eastAsia="en-IE"/>
        </w:rPr>
        <w:t>            </w:t>
      </w:r>
      <w:r w:rsidRPr="004A2D48">
        <w:rPr>
          <w:rFonts w:ascii="Consolas" w:eastAsia="Times New Roman" w:hAnsi="Consolas"/>
          <w:color w:val="9CDCFE"/>
          <w:szCs w:val="21"/>
          <w:lang w:val="en-IE" w:eastAsia="en-IE"/>
        </w:rPr>
        <w:t>"</w:t>
      </w:r>
      <w:proofErr w:type="spellStart"/>
      <w:r w:rsidR="008D0F05">
        <w:rPr>
          <w:rFonts w:ascii="Consolas" w:eastAsia="Times New Roman" w:hAnsi="Consolas"/>
          <w:color w:val="9CDCFE"/>
          <w:szCs w:val="21"/>
          <w:lang w:val="en-IE" w:eastAsia="en-IE"/>
        </w:rPr>
        <w:t>iswc</w:t>
      </w:r>
      <w:proofErr w:type="spellEnd"/>
      <w:r w:rsidRPr="004A2D48">
        <w:rPr>
          <w:rFonts w:ascii="Consolas" w:eastAsia="Times New Roman" w:hAnsi="Consolas"/>
          <w:color w:val="9CDCFE"/>
          <w:szCs w:val="21"/>
          <w:lang w:val="en-IE" w:eastAsia="en-IE"/>
        </w:rPr>
        <w:t>"</w:t>
      </w:r>
      <w:r w:rsidRPr="004A2D48">
        <w:rPr>
          <w:rFonts w:ascii="Consolas" w:eastAsia="Times New Roman" w:hAnsi="Consolas"/>
          <w:color w:val="D4D4D4"/>
          <w:szCs w:val="21"/>
          <w:lang w:val="en-IE" w:eastAsia="en-IE"/>
        </w:rPr>
        <w:t>: </w:t>
      </w:r>
      <w:r w:rsidRPr="004A2D48">
        <w:rPr>
          <w:rFonts w:ascii="Consolas" w:eastAsia="Times New Roman" w:hAnsi="Consolas"/>
          <w:color w:val="CE9178"/>
          <w:szCs w:val="21"/>
          <w:lang w:val="en-IE" w:eastAsia="en-IE"/>
        </w:rPr>
        <w:t>"T0302332086"</w:t>
      </w:r>
    </w:p>
    <w:p w14:paraId="6B3EB68C" w14:textId="77777777" w:rsidR="004A2D48" w:rsidRPr="004A2D48" w:rsidRDefault="004A2D48" w:rsidP="004A2D48">
      <w:pPr>
        <w:shd w:val="clear" w:color="auto" w:fill="1E1E1E"/>
        <w:spacing w:before="0" w:line="285" w:lineRule="atLeast"/>
        <w:ind w:left="720"/>
        <w:rPr>
          <w:rFonts w:ascii="Consolas" w:eastAsia="Times New Roman" w:hAnsi="Consolas"/>
          <w:color w:val="D4D4D4"/>
          <w:szCs w:val="21"/>
          <w:lang w:val="en-IE" w:eastAsia="en-IE"/>
        </w:rPr>
      </w:pPr>
      <w:r w:rsidRPr="004A2D48">
        <w:rPr>
          <w:rFonts w:ascii="Consolas" w:eastAsia="Times New Roman" w:hAnsi="Consolas"/>
          <w:color w:val="D4D4D4"/>
          <w:szCs w:val="21"/>
          <w:lang w:val="en-IE" w:eastAsia="en-IE"/>
        </w:rPr>
        <w:t>        }</w:t>
      </w:r>
    </w:p>
    <w:p w14:paraId="2F67C923" w14:textId="77777777" w:rsidR="00FA5A80" w:rsidRPr="00BF29D1" w:rsidRDefault="00FA5A80" w:rsidP="00FA5A80">
      <w:pPr>
        <w:ind w:left="720"/>
        <w:rPr>
          <w:lang w:val="en-GB"/>
        </w:rPr>
      </w:pPr>
    </w:p>
    <w:p w14:paraId="3B9C232D" w14:textId="77777777" w:rsidR="00FA5A80" w:rsidRPr="00BF29D1" w:rsidRDefault="00FA5A80" w:rsidP="00FA5A80">
      <w:pPr>
        <w:pStyle w:val="NormalIndent"/>
        <w:rPr>
          <w:lang w:val="en-GB"/>
        </w:rPr>
      </w:pPr>
    </w:p>
    <w:p w14:paraId="2653DE19" w14:textId="77777777" w:rsidR="00520692" w:rsidRPr="00BF29D1" w:rsidRDefault="00520692" w:rsidP="00223D1F">
      <w:pPr>
        <w:pStyle w:val="NormalIndent"/>
        <w:rPr>
          <w:lang w:val="en-GB"/>
        </w:rPr>
      </w:pPr>
    </w:p>
    <w:p w14:paraId="674CFDE1" w14:textId="7A084B4F" w:rsidR="00227D40" w:rsidRDefault="00F77BF9" w:rsidP="00227D40">
      <w:pPr>
        <w:pStyle w:val="Heading2"/>
        <w:rPr>
          <w:lang w:val="en-GB"/>
        </w:rPr>
      </w:pPr>
      <w:bookmarkStart w:id="118" w:name="_Toc66716855"/>
      <w:proofErr w:type="spellStart"/>
      <w:r>
        <w:rPr>
          <w:lang w:val="en-GB"/>
        </w:rPr>
        <w:t>SearchByAgencyWorkCodeSubmission</w:t>
      </w:r>
      <w:commentRangeStart w:id="119"/>
      <w:commentRangeStart w:id="120"/>
      <w:commentRangeStart w:id="121"/>
      <w:proofErr w:type="spellEnd"/>
      <w:r w:rsidR="00FA5A80">
        <w:rPr>
          <w:lang w:val="en-GB"/>
        </w:rPr>
        <w:t xml:space="preserve"> </w:t>
      </w:r>
      <w:commentRangeEnd w:id="119"/>
      <w:r w:rsidR="004B094B">
        <w:rPr>
          <w:rStyle w:val="CommentReference"/>
          <w:rFonts w:ascii="Palatino Linotype" w:hAnsi="Palatino Linotype"/>
        </w:rPr>
        <w:commentReference w:id="119"/>
      </w:r>
      <w:commentRangeEnd w:id="120"/>
      <w:r w:rsidR="007A63FD">
        <w:rPr>
          <w:rStyle w:val="CommentReference"/>
          <w:rFonts w:ascii="Palatino Linotype" w:hAnsi="Palatino Linotype"/>
        </w:rPr>
        <w:commentReference w:id="120"/>
      </w:r>
      <w:commentRangeEnd w:id="121"/>
      <w:r w:rsidR="00734674">
        <w:rPr>
          <w:rStyle w:val="CommentReference"/>
          <w:rFonts w:ascii="Palatino Linotype" w:hAnsi="Palatino Linotype"/>
        </w:rPr>
        <w:commentReference w:id="121"/>
      </w:r>
      <w:bookmarkEnd w:id="118"/>
    </w:p>
    <w:p w14:paraId="6A5CD118" w14:textId="5BFAC2AD" w:rsidR="007A63FD" w:rsidRPr="007A63FD" w:rsidRDefault="007A63FD" w:rsidP="007A63FD">
      <w:pPr>
        <w:pStyle w:val="NormalIndent"/>
        <w:rPr>
          <w:lang w:val="en-GB"/>
        </w:rPr>
      </w:pPr>
      <w:r w:rsidRPr="00BF29D1">
        <w:rPr>
          <w:sz w:val="18"/>
          <w:szCs w:val="18"/>
          <w:lang w:val="en-GB"/>
        </w:rPr>
        <w:t xml:space="preserve">Requests for the Preferred ISWCs for the provided set of Agency, </w:t>
      </w:r>
      <w:proofErr w:type="spellStart"/>
      <w:r w:rsidRPr="00BF29D1">
        <w:rPr>
          <w:sz w:val="18"/>
          <w:szCs w:val="18"/>
          <w:lang w:val="en-GB"/>
        </w:rPr>
        <w:t>Sourcedb</w:t>
      </w:r>
      <w:proofErr w:type="spellEnd"/>
      <w:r w:rsidRPr="00BF29D1">
        <w:rPr>
          <w:sz w:val="18"/>
          <w:szCs w:val="18"/>
          <w:lang w:val="en-GB"/>
        </w:rPr>
        <w:t xml:space="preserve"> and Workcode values</w:t>
      </w:r>
      <w:r>
        <w:rPr>
          <w:sz w:val="18"/>
          <w:szCs w:val="18"/>
          <w:lang w:val="en-GB"/>
        </w:rPr>
        <w:t>.</w:t>
      </w:r>
    </w:p>
    <w:tbl>
      <w:tblPr>
        <w:tblW w:w="8886"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20"/>
        <w:gridCol w:w="4383"/>
        <w:gridCol w:w="1701"/>
      </w:tblGrid>
      <w:tr w:rsidR="00822887" w:rsidRPr="00BF29D1" w14:paraId="0BC32414" w14:textId="77777777" w:rsidTr="00822887">
        <w:trPr>
          <w:cantSplit/>
        </w:trPr>
        <w:tc>
          <w:tcPr>
            <w:tcW w:w="2082" w:type="dxa"/>
            <w:tcBorders>
              <w:bottom w:val="single" w:sz="6" w:space="0" w:color="000000"/>
            </w:tcBorders>
            <w:shd w:val="pct12" w:color="auto" w:fill="FFFFFF"/>
          </w:tcPr>
          <w:p w14:paraId="0579FC85" w14:textId="77777777" w:rsidR="00822887" w:rsidRPr="00BF29D1" w:rsidRDefault="00822887" w:rsidP="00AB6B79">
            <w:pPr>
              <w:rPr>
                <w:lang w:val="en-GB"/>
              </w:rPr>
            </w:pPr>
            <w:r w:rsidRPr="00BF29D1">
              <w:rPr>
                <w:lang w:val="en-GB"/>
              </w:rPr>
              <w:t>Field</w:t>
            </w:r>
          </w:p>
        </w:tc>
        <w:tc>
          <w:tcPr>
            <w:tcW w:w="720" w:type="dxa"/>
            <w:shd w:val="pct12" w:color="auto" w:fill="FFFFFF"/>
          </w:tcPr>
          <w:p w14:paraId="0A193488" w14:textId="77777777" w:rsidR="00822887" w:rsidRPr="00BF29D1" w:rsidRDefault="00822887" w:rsidP="00AB6B79">
            <w:pPr>
              <w:rPr>
                <w:lang w:val="en-GB"/>
              </w:rPr>
            </w:pPr>
            <w:proofErr w:type="spellStart"/>
            <w:r w:rsidRPr="00BF29D1">
              <w:rPr>
                <w:lang w:val="en-GB"/>
              </w:rPr>
              <w:t>Req</w:t>
            </w:r>
            <w:proofErr w:type="spellEnd"/>
          </w:p>
        </w:tc>
        <w:tc>
          <w:tcPr>
            <w:tcW w:w="4383" w:type="dxa"/>
            <w:shd w:val="pct12" w:color="auto" w:fill="FFFFFF"/>
          </w:tcPr>
          <w:p w14:paraId="04010147" w14:textId="77777777" w:rsidR="00822887" w:rsidRPr="00BF29D1" w:rsidRDefault="00822887" w:rsidP="00AB6B79">
            <w:pPr>
              <w:rPr>
                <w:lang w:val="en-GB"/>
              </w:rPr>
            </w:pPr>
            <w:r w:rsidRPr="00BF29D1">
              <w:rPr>
                <w:lang w:val="en-GB"/>
              </w:rPr>
              <w:t>Field Description</w:t>
            </w:r>
          </w:p>
        </w:tc>
        <w:tc>
          <w:tcPr>
            <w:tcW w:w="1701" w:type="dxa"/>
            <w:shd w:val="pct12" w:color="auto" w:fill="FFFFFF"/>
          </w:tcPr>
          <w:p w14:paraId="359AB94A" w14:textId="77777777" w:rsidR="00822887" w:rsidRPr="00BF29D1" w:rsidRDefault="00822887" w:rsidP="00AB6B79">
            <w:pPr>
              <w:rPr>
                <w:sz w:val="18"/>
                <w:szCs w:val="18"/>
                <w:lang w:val="en-GB"/>
              </w:rPr>
            </w:pPr>
            <w:r w:rsidRPr="00BF29D1">
              <w:rPr>
                <w:sz w:val="18"/>
                <w:szCs w:val="18"/>
                <w:lang w:val="en-GB"/>
              </w:rPr>
              <w:t>Field Rules Reference</w:t>
            </w:r>
          </w:p>
        </w:tc>
      </w:tr>
      <w:tr w:rsidR="00822887" w:rsidRPr="00BF29D1" w14:paraId="146D52FC" w14:textId="77777777" w:rsidTr="00822887">
        <w:trPr>
          <w:cantSplit/>
        </w:trPr>
        <w:tc>
          <w:tcPr>
            <w:tcW w:w="2082" w:type="dxa"/>
            <w:shd w:val="clear" w:color="auto" w:fill="E6E6E6"/>
          </w:tcPr>
          <w:p w14:paraId="584BBEB9" w14:textId="347EE3C2" w:rsidR="00822887" w:rsidRPr="00BF29D1" w:rsidRDefault="00822887" w:rsidP="00822887">
            <w:pPr>
              <w:rPr>
                <w:i/>
                <w:sz w:val="18"/>
                <w:szCs w:val="18"/>
                <w:lang w:val="en-GB"/>
              </w:rPr>
            </w:pPr>
            <w:proofErr w:type="spellStart"/>
            <w:r w:rsidRPr="00BF29D1">
              <w:rPr>
                <w:iCs/>
                <w:sz w:val="18"/>
                <w:szCs w:val="18"/>
                <w:lang w:val="en-GB"/>
              </w:rPr>
              <w:t>submissionId</w:t>
            </w:r>
            <w:proofErr w:type="spellEnd"/>
          </w:p>
        </w:tc>
        <w:tc>
          <w:tcPr>
            <w:tcW w:w="720" w:type="dxa"/>
          </w:tcPr>
          <w:p w14:paraId="74B3BD12" w14:textId="02F4536F" w:rsidR="00822887" w:rsidRPr="00BF29D1" w:rsidRDefault="00822887" w:rsidP="00822887">
            <w:pPr>
              <w:rPr>
                <w:sz w:val="18"/>
                <w:szCs w:val="18"/>
                <w:lang w:val="en-GB"/>
              </w:rPr>
            </w:pPr>
            <w:r w:rsidRPr="00BF29D1">
              <w:rPr>
                <w:sz w:val="18"/>
                <w:szCs w:val="18"/>
                <w:lang w:val="en-GB"/>
              </w:rPr>
              <w:t>M</w:t>
            </w:r>
          </w:p>
        </w:tc>
        <w:tc>
          <w:tcPr>
            <w:tcW w:w="4383" w:type="dxa"/>
          </w:tcPr>
          <w:p w14:paraId="2E696333" w14:textId="72318783" w:rsidR="00822887" w:rsidRPr="00BF29D1" w:rsidRDefault="00822887" w:rsidP="00822887">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701" w:type="dxa"/>
          </w:tcPr>
          <w:p w14:paraId="1C0F5CF1" w14:textId="0CA35397" w:rsidR="00822887" w:rsidRPr="00BF29D1" w:rsidRDefault="00822887" w:rsidP="00822887">
            <w:pPr>
              <w:rPr>
                <w:sz w:val="18"/>
                <w:szCs w:val="18"/>
                <w:lang w:val="en-GB"/>
              </w:rPr>
            </w:pPr>
          </w:p>
        </w:tc>
      </w:tr>
      <w:tr w:rsidR="00822887" w:rsidRPr="00BF29D1" w14:paraId="40FE4A3B" w14:textId="77777777" w:rsidTr="00822887">
        <w:trPr>
          <w:cantSplit/>
        </w:trPr>
        <w:tc>
          <w:tcPr>
            <w:tcW w:w="2082" w:type="dxa"/>
            <w:shd w:val="clear" w:color="auto" w:fill="E6E6E6"/>
          </w:tcPr>
          <w:p w14:paraId="094BD683" w14:textId="2113028E" w:rsidR="00822887" w:rsidRPr="00BF29D1" w:rsidRDefault="00822887" w:rsidP="00822887">
            <w:pPr>
              <w:rPr>
                <w:i/>
                <w:sz w:val="18"/>
                <w:szCs w:val="18"/>
                <w:lang w:val="en-GB"/>
              </w:rPr>
            </w:pPr>
            <w:r w:rsidRPr="00BF29D1">
              <w:rPr>
                <w:iCs/>
                <w:sz w:val="18"/>
                <w:szCs w:val="18"/>
                <w:lang w:val="en-GB"/>
              </w:rPr>
              <w:t>agency</w:t>
            </w:r>
          </w:p>
        </w:tc>
        <w:tc>
          <w:tcPr>
            <w:tcW w:w="720" w:type="dxa"/>
          </w:tcPr>
          <w:p w14:paraId="6B1DCBED" w14:textId="7155B4E9" w:rsidR="00822887" w:rsidRPr="00BF29D1" w:rsidRDefault="00822887" w:rsidP="00822887">
            <w:pPr>
              <w:rPr>
                <w:sz w:val="18"/>
                <w:szCs w:val="18"/>
                <w:lang w:val="en-GB"/>
              </w:rPr>
            </w:pPr>
            <w:r w:rsidRPr="00BF29D1">
              <w:rPr>
                <w:sz w:val="18"/>
                <w:szCs w:val="18"/>
                <w:lang w:val="en-GB"/>
              </w:rPr>
              <w:t>M</w:t>
            </w:r>
          </w:p>
        </w:tc>
        <w:tc>
          <w:tcPr>
            <w:tcW w:w="4383" w:type="dxa"/>
          </w:tcPr>
          <w:p w14:paraId="000A38BF" w14:textId="77777777" w:rsidR="00822887" w:rsidRPr="00BF29D1" w:rsidRDefault="00822887" w:rsidP="00822887">
            <w:pPr>
              <w:rPr>
                <w:sz w:val="18"/>
                <w:szCs w:val="18"/>
                <w:lang w:val="en-GB"/>
              </w:rPr>
            </w:pPr>
            <w:r w:rsidRPr="00BF29D1">
              <w:rPr>
                <w:sz w:val="18"/>
                <w:szCs w:val="18"/>
                <w:lang w:val="en-GB"/>
              </w:rPr>
              <w:t>Represents the society that submitted the file.</w:t>
            </w:r>
          </w:p>
          <w:p w14:paraId="71253BE1" w14:textId="232FB2A8" w:rsidR="00822887" w:rsidRPr="00BF29D1" w:rsidRDefault="00822887" w:rsidP="00822887">
            <w:pPr>
              <w:rPr>
                <w:sz w:val="18"/>
                <w:szCs w:val="18"/>
                <w:lang w:val="en-GB"/>
              </w:rPr>
            </w:pPr>
            <w:r w:rsidRPr="00BF29D1">
              <w:rPr>
                <w:sz w:val="18"/>
                <w:szCs w:val="18"/>
                <w:lang w:val="en-GB"/>
              </w:rPr>
              <w:t>Values for this field reside in the Agency Code Table.</w:t>
            </w:r>
          </w:p>
        </w:tc>
        <w:tc>
          <w:tcPr>
            <w:tcW w:w="1701" w:type="dxa"/>
          </w:tcPr>
          <w:p w14:paraId="3C771F73" w14:textId="77E5A481" w:rsidR="00822887" w:rsidRPr="00BF29D1" w:rsidRDefault="00822887" w:rsidP="00822887">
            <w:pPr>
              <w:rPr>
                <w:sz w:val="18"/>
                <w:szCs w:val="18"/>
                <w:lang w:val="en-GB"/>
              </w:rPr>
            </w:pPr>
            <w:r>
              <w:rPr>
                <w:sz w:val="18"/>
                <w:szCs w:val="18"/>
                <w:lang w:val="en-GB"/>
              </w:rPr>
              <w:t>3,</w:t>
            </w:r>
            <w:r w:rsidRPr="00BF29D1">
              <w:rPr>
                <w:sz w:val="18"/>
                <w:szCs w:val="18"/>
                <w:lang w:val="en-GB"/>
              </w:rPr>
              <w:t>16</w:t>
            </w:r>
          </w:p>
        </w:tc>
      </w:tr>
      <w:tr w:rsidR="00822887" w:rsidRPr="00BF29D1" w14:paraId="7872CEB2" w14:textId="77777777" w:rsidTr="00822887">
        <w:trPr>
          <w:cantSplit/>
        </w:trPr>
        <w:tc>
          <w:tcPr>
            <w:tcW w:w="2082" w:type="dxa"/>
            <w:shd w:val="clear" w:color="auto" w:fill="E7E6E6" w:themeFill="background2"/>
          </w:tcPr>
          <w:p w14:paraId="76728FE6" w14:textId="3FE4EFA9" w:rsidR="00822887" w:rsidRPr="00BF29D1" w:rsidRDefault="00822887" w:rsidP="00822887">
            <w:pPr>
              <w:rPr>
                <w:i/>
                <w:iCs/>
                <w:sz w:val="18"/>
                <w:szCs w:val="18"/>
                <w:lang w:val="en-GB"/>
              </w:rPr>
            </w:pPr>
            <w:proofErr w:type="spellStart"/>
            <w:r w:rsidRPr="00BF29D1">
              <w:rPr>
                <w:iCs/>
                <w:sz w:val="18"/>
                <w:szCs w:val="18"/>
                <w:lang w:val="en-GB"/>
              </w:rPr>
              <w:t>sourcedb</w:t>
            </w:r>
            <w:proofErr w:type="spellEnd"/>
          </w:p>
        </w:tc>
        <w:tc>
          <w:tcPr>
            <w:tcW w:w="720" w:type="dxa"/>
          </w:tcPr>
          <w:p w14:paraId="4CE04322" w14:textId="4CCAF78B" w:rsidR="00822887" w:rsidRPr="00BF29D1" w:rsidRDefault="00822887" w:rsidP="00822887">
            <w:pPr>
              <w:rPr>
                <w:sz w:val="18"/>
                <w:szCs w:val="18"/>
                <w:lang w:val="en-GB"/>
              </w:rPr>
            </w:pPr>
            <w:r w:rsidRPr="00BF29D1">
              <w:rPr>
                <w:sz w:val="18"/>
                <w:szCs w:val="18"/>
                <w:lang w:val="en-GB"/>
              </w:rPr>
              <w:t>M</w:t>
            </w:r>
          </w:p>
        </w:tc>
        <w:tc>
          <w:tcPr>
            <w:tcW w:w="4383" w:type="dxa"/>
          </w:tcPr>
          <w:p w14:paraId="715451B9" w14:textId="77777777" w:rsidR="005A4714" w:rsidRDefault="005A4714" w:rsidP="005A4714">
            <w:pPr>
              <w:rPr>
                <w:sz w:val="18"/>
                <w:szCs w:val="18"/>
                <w:lang w:val="en-GB"/>
              </w:rPr>
            </w:pPr>
            <w:r w:rsidRPr="00BF29D1">
              <w:rPr>
                <w:sz w:val="18"/>
                <w:szCs w:val="18"/>
                <w:lang w:val="en-GB"/>
              </w:rPr>
              <w:t xml:space="preserve">Indicates the </w:t>
            </w:r>
            <w:r>
              <w:rPr>
                <w:sz w:val="18"/>
                <w:szCs w:val="18"/>
                <w:lang w:val="en-GB"/>
              </w:rPr>
              <w:t>s</w:t>
            </w:r>
            <w:r w:rsidRPr="00BF29D1">
              <w:rPr>
                <w:sz w:val="18"/>
                <w:szCs w:val="18"/>
                <w:lang w:val="en-GB"/>
              </w:rPr>
              <w:t xml:space="preserve">ource </w:t>
            </w:r>
            <w:r>
              <w:rPr>
                <w:sz w:val="18"/>
                <w:szCs w:val="18"/>
                <w:lang w:val="en-GB"/>
              </w:rPr>
              <w:t>d</w:t>
            </w:r>
            <w:r w:rsidRPr="00BF29D1">
              <w:rPr>
                <w:sz w:val="18"/>
                <w:szCs w:val="18"/>
                <w:lang w:val="en-GB"/>
              </w:rPr>
              <w:t xml:space="preserve">atabase </w:t>
            </w:r>
            <w:r>
              <w:rPr>
                <w:sz w:val="18"/>
                <w:szCs w:val="18"/>
                <w:lang w:val="en-GB"/>
              </w:rPr>
              <w:t xml:space="preserve">for the submission information.  I.E. A hub or agency itself. </w:t>
            </w:r>
            <w:r w:rsidRPr="00BF29D1">
              <w:rPr>
                <w:sz w:val="18"/>
                <w:szCs w:val="18"/>
                <w:lang w:val="en-GB"/>
              </w:rPr>
              <w:t xml:space="preserve"> </w:t>
            </w:r>
            <w:r>
              <w:rPr>
                <w:sz w:val="18"/>
                <w:szCs w:val="18"/>
                <w:lang w:val="en-GB"/>
              </w:rPr>
              <w:t xml:space="preserve"> E.G. An IMRO originating work sent to the ISWC database via the WID would have an agency value of “128” and a </w:t>
            </w:r>
            <w:proofErr w:type="spellStart"/>
            <w:r>
              <w:rPr>
                <w:sz w:val="18"/>
                <w:szCs w:val="18"/>
                <w:lang w:val="en-GB"/>
              </w:rPr>
              <w:t>sourcedb</w:t>
            </w:r>
            <w:proofErr w:type="spellEnd"/>
            <w:r>
              <w:rPr>
                <w:sz w:val="18"/>
                <w:szCs w:val="18"/>
                <w:lang w:val="en-GB"/>
              </w:rPr>
              <w:t xml:space="preserve"> of 300 (Where 300 represents the WID hub). </w:t>
            </w:r>
          </w:p>
          <w:p w14:paraId="04055A81" w14:textId="4AD02D01" w:rsidR="00822887" w:rsidRPr="00BF29D1" w:rsidRDefault="005A4714" w:rsidP="005A4714">
            <w:pPr>
              <w:rPr>
                <w:bCs/>
                <w:sz w:val="18"/>
                <w:szCs w:val="18"/>
                <w:lang w:val="en-GB"/>
              </w:rPr>
            </w:pPr>
            <w:r w:rsidRPr="00BF29D1">
              <w:rPr>
                <w:sz w:val="18"/>
                <w:szCs w:val="18"/>
                <w:lang w:val="en-GB"/>
              </w:rPr>
              <w:t>Values for this field reside in the Agency Code Table</w:t>
            </w:r>
          </w:p>
        </w:tc>
        <w:tc>
          <w:tcPr>
            <w:tcW w:w="1701" w:type="dxa"/>
          </w:tcPr>
          <w:p w14:paraId="5C6DB983" w14:textId="7132C540" w:rsidR="00822887" w:rsidRPr="00BF29D1" w:rsidRDefault="00822887" w:rsidP="00822887">
            <w:pPr>
              <w:rPr>
                <w:sz w:val="18"/>
                <w:szCs w:val="18"/>
                <w:lang w:val="en-GB"/>
              </w:rPr>
            </w:pPr>
            <w:r>
              <w:rPr>
                <w:sz w:val="18"/>
                <w:szCs w:val="18"/>
                <w:lang w:val="en-GB"/>
              </w:rPr>
              <w:t>5,</w:t>
            </w:r>
            <w:r w:rsidRPr="00BF29D1">
              <w:rPr>
                <w:sz w:val="18"/>
                <w:szCs w:val="18"/>
                <w:lang w:val="en-GB"/>
              </w:rPr>
              <w:t>16</w:t>
            </w:r>
          </w:p>
        </w:tc>
      </w:tr>
      <w:tr w:rsidR="00822887" w:rsidRPr="00BF29D1" w14:paraId="6788D0BB" w14:textId="77777777" w:rsidTr="00822887">
        <w:trPr>
          <w:cantSplit/>
        </w:trPr>
        <w:tc>
          <w:tcPr>
            <w:tcW w:w="2082" w:type="dxa"/>
            <w:shd w:val="clear" w:color="auto" w:fill="E6E6E6"/>
          </w:tcPr>
          <w:p w14:paraId="67708962" w14:textId="43C60CE1" w:rsidR="00822887" w:rsidRPr="00BF29D1" w:rsidRDefault="00822887" w:rsidP="00822887">
            <w:pPr>
              <w:rPr>
                <w:sz w:val="18"/>
                <w:szCs w:val="18"/>
                <w:lang w:val="en-GB"/>
              </w:rPr>
            </w:pPr>
            <w:r w:rsidRPr="00BF29D1">
              <w:rPr>
                <w:iCs/>
                <w:sz w:val="18"/>
                <w:szCs w:val="18"/>
                <w:lang w:val="en-GB"/>
              </w:rPr>
              <w:t>workcode</w:t>
            </w:r>
          </w:p>
        </w:tc>
        <w:tc>
          <w:tcPr>
            <w:tcW w:w="720" w:type="dxa"/>
          </w:tcPr>
          <w:p w14:paraId="39D84973" w14:textId="1FE8EB7B" w:rsidR="00822887" w:rsidRPr="00BF29D1" w:rsidRDefault="00822887" w:rsidP="00822887">
            <w:pPr>
              <w:rPr>
                <w:sz w:val="18"/>
                <w:szCs w:val="18"/>
                <w:lang w:val="en-GB"/>
              </w:rPr>
            </w:pPr>
            <w:r w:rsidRPr="00BF29D1">
              <w:rPr>
                <w:sz w:val="18"/>
                <w:szCs w:val="18"/>
                <w:lang w:val="en-GB"/>
              </w:rPr>
              <w:t>M</w:t>
            </w:r>
          </w:p>
        </w:tc>
        <w:tc>
          <w:tcPr>
            <w:tcW w:w="4383" w:type="dxa"/>
          </w:tcPr>
          <w:p w14:paraId="7A541A2D" w14:textId="4EEF9E14" w:rsidR="00822887" w:rsidRPr="00BF29D1" w:rsidRDefault="00822887" w:rsidP="00822887">
            <w:pPr>
              <w:rPr>
                <w:sz w:val="18"/>
                <w:szCs w:val="18"/>
                <w:lang w:val="en-GB"/>
              </w:rPr>
            </w:pPr>
            <w:r w:rsidRPr="00BF29D1">
              <w:rPr>
                <w:bCs/>
                <w:sz w:val="18"/>
                <w:szCs w:val="18"/>
                <w:lang w:val="en-GB"/>
              </w:rPr>
              <w:t>The agencies</w:t>
            </w:r>
            <w:r>
              <w:rPr>
                <w:bCs/>
                <w:sz w:val="18"/>
                <w:szCs w:val="18"/>
                <w:lang w:val="en-GB"/>
              </w:rPr>
              <w:t xml:space="preserve"> </w:t>
            </w:r>
            <w:r w:rsidRPr="00BF29D1">
              <w:rPr>
                <w:bCs/>
                <w:sz w:val="18"/>
                <w:szCs w:val="18"/>
                <w:lang w:val="en-GB"/>
              </w:rPr>
              <w:t xml:space="preserve">identifier for the work.  The combination of agency, workcode and </w:t>
            </w:r>
            <w:proofErr w:type="spellStart"/>
            <w:r w:rsidRPr="00BF29D1">
              <w:rPr>
                <w:bCs/>
                <w:sz w:val="18"/>
                <w:szCs w:val="18"/>
                <w:lang w:val="en-GB"/>
              </w:rPr>
              <w:t>sourcedb</w:t>
            </w:r>
            <w:proofErr w:type="spellEnd"/>
            <w:r w:rsidRPr="00BF29D1">
              <w:rPr>
                <w:bCs/>
                <w:sz w:val="18"/>
                <w:szCs w:val="18"/>
                <w:lang w:val="en-GB"/>
              </w:rPr>
              <w:t xml:space="preserve"> is the information that identif</w:t>
            </w:r>
            <w:r w:rsidR="00AA350C">
              <w:rPr>
                <w:bCs/>
                <w:sz w:val="18"/>
                <w:szCs w:val="18"/>
                <w:lang w:val="en-GB"/>
              </w:rPr>
              <w:t>ies</w:t>
            </w:r>
            <w:r w:rsidRPr="00BF29D1">
              <w:rPr>
                <w:bCs/>
                <w:sz w:val="18"/>
                <w:szCs w:val="18"/>
                <w:lang w:val="en-GB"/>
              </w:rPr>
              <w:t xml:space="preserve"> </w:t>
            </w:r>
            <w:r w:rsidR="00AA350C">
              <w:rPr>
                <w:bCs/>
                <w:sz w:val="18"/>
                <w:szCs w:val="18"/>
                <w:lang w:val="en-GB"/>
              </w:rPr>
              <w:t>the</w:t>
            </w:r>
            <w:r w:rsidRPr="00BF29D1">
              <w:rPr>
                <w:bCs/>
                <w:sz w:val="18"/>
                <w:szCs w:val="18"/>
                <w:lang w:val="en-GB"/>
              </w:rPr>
              <w:t xml:space="preserve"> musical work in the database of the society that contributed it to the ISWC Database</w:t>
            </w:r>
            <w:r>
              <w:rPr>
                <w:bCs/>
                <w:sz w:val="18"/>
                <w:szCs w:val="18"/>
                <w:lang w:val="en-GB"/>
              </w:rPr>
              <w:t xml:space="preserve"> and is used to identify the submission to be </w:t>
            </w:r>
            <w:r w:rsidR="006679EA">
              <w:rPr>
                <w:bCs/>
                <w:sz w:val="18"/>
                <w:szCs w:val="18"/>
                <w:lang w:val="en-GB"/>
              </w:rPr>
              <w:t>queried</w:t>
            </w:r>
            <w:r>
              <w:rPr>
                <w:bCs/>
                <w:sz w:val="18"/>
                <w:szCs w:val="18"/>
                <w:lang w:val="en-GB"/>
              </w:rPr>
              <w:t xml:space="preserve">. </w:t>
            </w:r>
          </w:p>
        </w:tc>
        <w:tc>
          <w:tcPr>
            <w:tcW w:w="1701" w:type="dxa"/>
          </w:tcPr>
          <w:p w14:paraId="077D2889" w14:textId="70D5C523" w:rsidR="00822887" w:rsidRPr="00BF29D1" w:rsidRDefault="00822887" w:rsidP="00822887">
            <w:pPr>
              <w:rPr>
                <w:sz w:val="18"/>
                <w:szCs w:val="18"/>
                <w:lang w:val="en-GB"/>
              </w:rPr>
            </w:pPr>
            <w:r w:rsidRPr="00BF29D1">
              <w:rPr>
                <w:sz w:val="18"/>
                <w:szCs w:val="18"/>
                <w:lang w:val="en-GB"/>
              </w:rPr>
              <w:t>16</w:t>
            </w:r>
          </w:p>
        </w:tc>
      </w:tr>
      <w:tr w:rsidR="00822887" w:rsidRPr="00BF29D1" w14:paraId="10058C17" w14:textId="77777777" w:rsidTr="00822887">
        <w:trPr>
          <w:cantSplit/>
        </w:trPr>
        <w:tc>
          <w:tcPr>
            <w:tcW w:w="2082" w:type="dxa"/>
            <w:shd w:val="clear" w:color="auto" w:fill="E7E6E6" w:themeFill="background2"/>
          </w:tcPr>
          <w:p w14:paraId="62E01D0D" w14:textId="77777777" w:rsidR="00822887" w:rsidRPr="00BF29D1" w:rsidRDefault="00822887" w:rsidP="00E162EA">
            <w:pPr>
              <w:rPr>
                <w:bCs/>
                <w:i/>
                <w:iCs/>
                <w:sz w:val="18"/>
                <w:szCs w:val="18"/>
                <w:lang w:val="en-GB"/>
              </w:rPr>
            </w:pPr>
          </w:p>
        </w:tc>
        <w:tc>
          <w:tcPr>
            <w:tcW w:w="720" w:type="dxa"/>
          </w:tcPr>
          <w:p w14:paraId="334D1CF2" w14:textId="77777777" w:rsidR="00822887" w:rsidRPr="00BF29D1" w:rsidRDefault="00822887" w:rsidP="00E162EA">
            <w:pPr>
              <w:rPr>
                <w:sz w:val="18"/>
                <w:szCs w:val="18"/>
                <w:lang w:val="en-GB"/>
              </w:rPr>
            </w:pPr>
          </w:p>
        </w:tc>
        <w:tc>
          <w:tcPr>
            <w:tcW w:w="4383" w:type="dxa"/>
          </w:tcPr>
          <w:p w14:paraId="305C32AD" w14:textId="77777777" w:rsidR="00822887" w:rsidRPr="00BF29D1" w:rsidRDefault="00822887" w:rsidP="00E162EA">
            <w:pPr>
              <w:rPr>
                <w:bCs/>
                <w:sz w:val="18"/>
                <w:szCs w:val="18"/>
                <w:lang w:val="en-GB"/>
              </w:rPr>
            </w:pPr>
          </w:p>
        </w:tc>
        <w:tc>
          <w:tcPr>
            <w:tcW w:w="1701" w:type="dxa"/>
          </w:tcPr>
          <w:p w14:paraId="5C10EA9E" w14:textId="77777777" w:rsidR="00822887" w:rsidRPr="00BF29D1" w:rsidRDefault="00822887" w:rsidP="00E162EA">
            <w:pPr>
              <w:rPr>
                <w:sz w:val="18"/>
                <w:szCs w:val="18"/>
                <w:lang w:val="en-GB"/>
              </w:rPr>
            </w:pPr>
          </w:p>
        </w:tc>
      </w:tr>
    </w:tbl>
    <w:p w14:paraId="3FDBF5EB" w14:textId="77777777" w:rsidR="00520692" w:rsidRPr="00BF29D1" w:rsidRDefault="00520692" w:rsidP="00520692">
      <w:pPr>
        <w:pStyle w:val="NormalIndent"/>
        <w:rPr>
          <w:lang w:val="en-GB"/>
        </w:rPr>
      </w:pPr>
    </w:p>
    <w:p w14:paraId="74760E9C" w14:textId="77777777" w:rsidR="00520692" w:rsidRPr="00BF29D1" w:rsidRDefault="00520692" w:rsidP="00520692">
      <w:pPr>
        <w:pStyle w:val="NormalIndent"/>
        <w:rPr>
          <w:i/>
          <w:lang w:val="en-GB"/>
        </w:rPr>
      </w:pPr>
    </w:p>
    <w:p w14:paraId="701B797E" w14:textId="77777777" w:rsidR="00520692" w:rsidRPr="00BF29D1" w:rsidRDefault="00520692" w:rsidP="00520692">
      <w:pPr>
        <w:pStyle w:val="Heading3"/>
        <w:rPr>
          <w:lang w:val="en-GB"/>
        </w:rPr>
      </w:pPr>
      <w:bookmarkStart w:id="122" w:name="_Toc66716856"/>
      <w:r w:rsidRPr="00BF29D1">
        <w:rPr>
          <w:lang w:val="en-GB"/>
        </w:rPr>
        <w:lastRenderedPageBreak/>
        <w:t>Transaction Level Validation</w:t>
      </w:r>
      <w:bookmarkEnd w:id="122"/>
    </w:p>
    <w:tbl>
      <w:tblPr>
        <w:tblStyle w:val="TableGrid"/>
        <w:tblW w:w="8990" w:type="dxa"/>
        <w:tblInd w:w="607" w:type="dxa"/>
        <w:tblLook w:val="04A0" w:firstRow="1" w:lastRow="0" w:firstColumn="1" w:lastColumn="0" w:noHBand="0" w:noVBand="1"/>
      </w:tblPr>
      <w:tblGrid>
        <w:gridCol w:w="1195"/>
        <w:gridCol w:w="5953"/>
        <w:gridCol w:w="1842"/>
      </w:tblGrid>
      <w:tr w:rsidR="00520692" w:rsidRPr="00BF29D1" w14:paraId="5C70F7C8" w14:textId="77777777" w:rsidTr="00AB6B79">
        <w:tc>
          <w:tcPr>
            <w:tcW w:w="1195" w:type="dxa"/>
            <w:shd w:val="clear" w:color="auto" w:fill="D9D9D9" w:themeFill="background1" w:themeFillShade="D9"/>
          </w:tcPr>
          <w:p w14:paraId="6910DCAB" w14:textId="77777777" w:rsidR="00520692" w:rsidRPr="00BF29D1" w:rsidRDefault="00520692" w:rsidP="00AB6B79">
            <w:pPr>
              <w:rPr>
                <w:lang w:val="en-GB"/>
              </w:rPr>
            </w:pPr>
            <w:r w:rsidRPr="00BF29D1">
              <w:rPr>
                <w:lang w:val="en-GB"/>
              </w:rPr>
              <w:t>Ref</w:t>
            </w:r>
          </w:p>
        </w:tc>
        <w:tc>
          <w:tcPr>
            <w:tcW w:w="5953" w:type="dxa"/>
            <w:shd w:val="clear" w:color="auto" w:fill="D9D9D9" w:themeFill="background1" w:themeFillShade="D9"/>
          </w:tcPr>
          <w:p w14:paraId="46EE7CBD" w14:textId="77777777" w:rsidR="00520692" w:rsidRPr="00BF29D1" w:rsidRDefault="00520692" w:rsidP="00AB6B79">
            <w:pPr>
              <w:rPr>
                <w:lang w:val="en-GB"/>
              </w:rPr>
            </w:pPr>
            <w:r w:rsidRPr="00BF29D1">
              <w:rPr>
                <w:lang w:val="en-GB"/>
              </w:rPr>
              <w:t>Description</w:t>
            </w:r>
          </w:p>
        </w:tc>
        <w:tc>
          <w:tcPr>
            <w:tcW w:w="1842" w:type="dxa"/>
            <w:shd w:val="clear" w:color="auto" w:fill="D9D9D9" w:themeFill="background1" w:themeFillShade="D9"/>
          </w:tcPr>
          <w:p w14:paraId="463438B9" w14:textId="77777777" w:rsidR="00520692" w:rsidRPr="00BF29D1" w:rsidRDefault="00520692" w:rsidP="00AB6B79">
            <w:pPr>
              <w:rPr>
                <w:lang w:val="en-GB"/>
              </w:rPr>
            </w:pPr>
            <w:r w:rsidRPr="00BF29D1">
              <w:rPr>
                <w:lang w:val="en-GB"/>
              </w:rPr>
              <w:t>Business Rules Document Ref</w:t>
            </w:r>
          </w:p>
        </w:tc>
      </w:tr>
      <w:tr w:rsidR="00520692" w:rsidRPr="002F4779" w14:paraId="27638F3F" w14:textId="77777777" w:rsidTr="00AB6B79">
        <w:tc>
          <w:tcPr>
            <w:tcW w:w="1195" w:type="dxa"/>
          </w:tcPr>
          <w:p w14:paraId="11E9FE6B" w14:textId="77777777" w:rsidR="00520692" w:rsidRPr="00BF29D1" w:rsidRDefault="00520692" w:rsidP="00AB6B79">
            <w:pPr>
              <w:rPr>
                <w:lang w:val="en-GB"/>
              </w:rPr>
            </w:pPr>
            <w:r w:rsidRPr="00BF29D1">
              <w:rPr>
                <w:lang w:val="en-GB"/>
              </w:rPr>
              <w:t>16</w:t>
            </w:r>
          </w:p>
        </w:tc>
        <w:tc>
          <w:tcPr>
            <w:tcW w:w="5953" w:type="dxa"/>
          </w:tcPr>
          <w:p w14:paraId="58D20DA9" w14:textId="5211F7BD" w:rsidR="00520692" w:rsidRPr="00BF29D1" w:rsidRDefault="00520692" w:rsidP="00AB6B79">
            <w:pPr>
              <w:rPr>
                <w:lang w:val="en-GB"/>
              </w:rPr>
            </w:pPr>
            <w:r w:rsidRPr="00BF29D1">
              <w:rPr>
                <w:lang w:val="en-GB"/>
              </w:rPr>
              <w:t xml:space="preserve">If </w:t>
            </w:r>
            <w:r w:rsidR="00357BBA" w:rsidRPr="00BF29D1">
              <w:rPr>
                <w:lang w:val="en-GB"/>
              </w:rPr>
              <w:t>t</w:t>
            </w:r>
            <w:r w:rsidRPr="00BF29D1">
              <w:rPr>
                <w:lang w:val="en-GB"/>
              </w:rPr>
              <w:t>he matching criteria not satisfied, transaction is rejected. (TR)</w:t>
            </w:r>
          </w:p>
        </w:tc>
        <w:tc>
          <w:tcPr>
            <w:tcW w:w="1842" w:type="dxa"/>
          </w:tcPr>
          <w:p w14:paraId="0D62EE7B" w14:textId="77777777" w:rsidR="00520692" w:rsidRPr="00D16221" w:rsidRDefault="00520692" w:rsidP="00AB6B79">
            <w:pPr>
              <w:rPr>
                <w:lang w:val="fi-FI"/>
              </w:rPr>
            </w:pPr>
            <w:r w:rsidRPr="00D16221">
              <w:rPr>
                <w:lang w:val="fi-FI"/>
              </w:rPr>
              <w:t>MAT/01, MAT/02, MAT/03, MAT/04, MAT/42, MAT/40, MAT/39, MAT/09, MAT/10, MAT/41, MAT/43, MAT/30, MAT/31, MAT/39</w:t>
            </w:r>
          </w:p>
        </w:tc>
      </w:tr>
      <w:tr w:rsidR="00520692" w:rsidRPr="002F4779" w14:paraId="37B7EA43" w14:textId="77777777" w:rsidTr="00AB6B79">
        <w:tc>
          <w:tcPr>
            <w:tcW w:w="1195" w:type="dxa"/>
          </w:tcPr>
          <w:p w14:paraId="317B1DF5" w14:textId="77777777" w:rsidR="00520692" w:rsidRPr="00D16221" w:rsidRDefault="00520692" w:rsidP="00AB6B79">
            <w:pPr>
              <w:rPr>
                <w:lang w:val="fi-FI"/>
              </w:rPr>
            </w:pPr>
          </w:p>
        </w:tc>
        <w:tc>
          <w:tcPr>
            <w:tcW w:w="5953" w:type="dxa"/>
          </w:tcPr>
          <w:p w14:paraId="5B391113" w14:textId="77777777" w:rsidR="00520692" w:rsidRPr="00D16221" w:rsidRDefault="00520692" w:rsidP="00AB6B79">
            <w:pPr>
              <w:rPr>
                <w:lang w:val="fi-FI"/>
              </w:rPr>
            </w:pPr>
          </w:p>
        </w:tc>
        <w:tc>
          <w:tcPr>
            <w:tcW w:w="1842" w:type="dxa"/>
          </w:tcPr>
          <w:p w14:paraId="3750F446" w14:textId="77777777" w:rsidR="00520692" w:rsidRPr="00D16221" w:rsidRDefault="00520692" w:rsidP="00AB6B79">
            <w:pPr>
              <w:rPr>
                <w:lang w:val="fi-FI"/>
              </w:rPr>
            </w:pPr>
          </w:p>
        </w:tc>
      </w:tr>
    </w:tbl>
    <w:p w14:paraId="25A2D519" w14:textId="77777777" w:rsidR="00520692" w:rsidRPr="00D16221" w:rsidRDefault="00520692" w:rsidP="00520692">
      <w:pPr>
        <w:ind w:left="360"/>
        <w:rPr>
          <w:lang w:val="fi-FI"/>
        </w:rPr>
      </w:pPr>
    </w:p>
    <w:p w14:paraId="72D5E1DE" w14:textId="77777777" w:rsidR="00520692" w:rsidRPr="00BF29D1" w:rsidRDefault="00520692" w:rsidP="00520692">
      <w:pPr>
        <w:pStyle w:val="Heading3"/>
        <w:rPr>
          <w:lang w:val="en-GB"/>
        </w:rPr>
      </w:pPr>
      <w:bookmarkStart w:id="123" w:name="_Toc66716857"/>
      <w:r w:rsidRPr="00BF29D1">
        <w:rPr>
          <w:lang w:val="en-GB"/>
        </w:rPr>
        <w:t>Field Level Validation</w:t>
      </w:r>
      <w:bookmarkEnd w:id="123"/>
    </w:p>
    <w:tbl>
      <w:tblPr>
        <w:tblStyle w:val="TableGrid"/>
        <w:tblW w:w="8990" w:type="dxa"/>
        <w:tblInd w:w="607" w:type="dxa"/>
        <w:tblLook w:val="04A0" w:firstRow="1" w:lastRow="0" w:firstColumn="1" w:lastColumn="0" w:noHBand="0" w:noVBand="1"/>
      </w:tblPr>
      <w:tblGrid>
        <w:gridCol w:w="1195"/>
        <w:gridCol w:w="5953"/>
        <w:gridCol w:w="1842"/>
      </w:tblGrid>
      <w:tr w:rsidR="00520692" w:rsidRPr="00BF29D1" w14:paraId="6AABA8CF" w14:textId="77777777" w:rsidTr="00AB6B79">
        <w:tc>
          <w:tcPr>
            <w:tcW w:w="1195" w:type="dxa"/>
            <w:shd w:val="clear" w:color="auto" w:fill="D9D9D9" w:themeFill="background1" w:themeFillShade="D9"/>
          </w:tcPr>
          <w:p w14:paraId="1246EDEC" w14:textId="77777777" w:rsidR="00520692" w:rsidRPr="00BF29D1" w:rsidRDefault="00520692" w:rsidP="00AB6B79">
            <w:pPr>
              <w:rPr>
                <w:lang w:val="en-GB"/>
              </w:rPr>
            </w:pPr>
            <w:r w:rsidRPr="00BF29D1">
              <w:rPr>
                <w:lang w:val="en-GB"/>
              </w:rPr>
              <w:t>Ref</w:t>
            </w:r>
          </w:p>
        </w:tc>
        <w:tc>
          <w:tcPr>
            <w:tcW w:w="5953" w:type="dxa"/>
            <w:shd w:val="clear" w:color="auto" w:fill="D9D9D9" w:themeFill="background1" w:themeFillShade="D9"/>
          </w:tcPr>
          <w:p w14:paraId="46223C58" w14:textId="77777777" w:rsidR="00520692" w:rsidRPr="00BF29D1" w:rsidRDefault="00520692" w:rsidP="00AB6B79">
            <w:pPr>
              <w:rPr>
                <w:lang w:val="en-GB"/>
              </w:rPr>
            </w:pPr>
            <w:r w:rsidRPr="00BF29D1">
              <w:rPr>
                <w:lang w:val="en-GB"/>
              </w:rPr>
              <w:t>Description</w:t>
            </w:r>
          </w:p>
        </w:tc>
        <w:tc>
          <w:tcPr>
            <w:tcW w:w="1842" w:type="dxa"/>
            <w:shd w:val="clear" w:color="auto" w:fill="D9D9D9" w:themeFill="background1" w:themeFillShade="D9"/>
          </w:tcPr>
          <w:p w14:paraId="2A71CBFE" w14:textId="77777777" w:rsidR="00520692" w:rsidRPr="00BF29D1" w:rsidRDefault="00520692" w:rsidP="00AB6B79">
            <w:pPr>
              <w:rPr>
                <w:lang w:val="en-GB"/>
              </w:rPr>
            </w:pPr>
            <w:r w:rsidRPr="00BF29D1">
              <w:rPr>
                <w:lang w:val="en-GB"/>
              </w:rPr>
              <w:t>Business Rules Document Ref</w:t>
            </w:r>
          </w:p>
        </w:tc>
      </w:tr>
      <w:tr w:rsidR="00822887" w:rsidRPr="00BF29D1" w14:paraId="1720ACE7" w14:textId="77777777" w:rsidTr="00AB6B79">
        <w:tc>
          <w:tcPr>
            <w:tcW w:w="1195" w:type="dxa"/>
          </w:tcPr>
          <w:p w14:paraId="56780FB9" w14:textId="1E79598B" w:rsidR="00822887" w:rsidRPr="00BF29D1" w:rsidRDefault="00822887" w:rsidP="00822887">
            <w:pPr>
              <w:rPr>
                <w:lang w:val="en-GB"/>
              </w:rPr>
            </w:pPr>
            <w:r w:rsidRPr="00BF29D1">
              <w:rPr>
                <w:lang w:val="en-GB"/>
              </w:rPr>
              <w:t>3</w:t>
            </w:r>
          </w:p>
        </w:tc>
        <w:tc>
          <w:tcPr>
            <w:tcW w:w="5953" w:type="dxa"/>
          </w:tcPr>
          <w:p w14:paraId="57001614" w14:textId="306CE5D1" w:rsidR="00822887" w:rsidRPr="00BF29D1" w:rsidRDefault="00822887" w:rsidP="00822887">
            <w:pPr>
              <w:rPr>
                <w:lang w:val="en-GB"/>
              </w:rPr>
            </w:pPr>
            <w:r w:rsidRPr="00BF29D1">
              <w:rPr>
                <w:lang w:val="en-GB"/>
              </w:rPr>
              <w:t>Agency must be entered and must match an entry in the Agency Code Table. (TR)</w:t>
            </w:r>
          </w:p>
        </w:tc>
        <w:tc>
          <w:tcPr>
            <w:tcW w:w="1842" w:type="dxa"/>
          </w:tcPr>
          <w:p w14:paraId="395BF05B" w14:textId="5CB93EDE" w:rsidR="00822887" w:rsidRPr="00BF29D1" w:rsidRDefault="00822887" w:rsidP="00822887">
            <w:pPr>
              <w:rPr>
                <w:lang w:val="en-GB"/>
              </w:rPr>
            </w:pPr>
            <w:r w:rsidRPr="00BF29D1">
              <w:rPr>
                <w:lang w:val="en-GB"/>
              </w:rPr>
              <w:t>IV/10</w:t>
            </w:r>
          </w:p>
        </w:tc>
      </w:tr>
      <w:tr w:rsidR="00822887" w:rsidRPr="00BF29D1" w14:paraId="56E89A42" w14:textId="77777777" w:rsidTr="00AB6B79">
        <w:tc>
          <w:tcPr>
            <w:tcW w:w="1195" w:type="dxa"/>
          </w:tcPr>
          <w:p w14:paraId="66091D46" w14:textId="49ADB07A" w:rsidR="00822887" w:rsidRPr="00BF29D1" w:rsidRDefault="00822887" w:rsidP="00822887">
            <w:pPr>
              <w:rPr>
                <w:lang w:val="en-GB"/>
              </w:rPr>
            </w:pPr>
            <w:r w:rsidRPr="00BF29D1">
              <w:rPr>
                <w:lang w:val="en-GB"/>
              </w:rPr>
              <w:t>5</w:t>
            </w:r>
          </w:p>
        </w:tc>
        <w:tc>
          <w:tcPr>
            <w:tcW w:w="5953" w:type="dxa"/>
          </w:tcPr>
          <w:p w14:paraId="06B4EF69" w14:textId="27580C64" w:rsidR="00822887" w:rsidRPr="00BF29D1" w:rsidRDefault="00822887" w:rsidP="00822887">
            <w:pPr>
              <w:rPr>
                <w:lang w:val="en-GB"/>
              </w:rPr>
            </w:pPr>
            <w:proofErr w:type="spellStart"/>
            <w:r w:rsidRPr="00BF29D1">
              <w:rPr>
                <w:lang w:val="en-GB"/>
              </w:rPr>
              <w:t>Source</w:t>
            </w:r>
            <w:r>
              <w:rPr>
                <w:lang w:val="en-GB"/>
              </w:rPr>
              <w:t>db</w:t>
            </w:r>
            <w:proofErr w:type="spellEnd"/>
            <w:r w:rsidRPr="00BF29D1">
              <w:rPr>
                <w:lang w:val="en-GB"/>
              </w:rPr>
              <w:t xml:space="preserve"> must be entered and must match an entry in the Agency Code Table. (TR)</w:t>
            </w:r>
          </w:p>
        </w:tc>
        <w:tc>
          <w:tcPr>
            <w:tcW w:w="1842" w:type="dxa"/>
          </w:tcPr>
          <w:p w14:paraId="6651459E" w14:textId="77E02A85" w:rsidR="00822887" w:rsidRPr="00BF29D1" w:rsidRDefault="00822887" w:rsidP="00822887">
            <w:pPr>
              <w:rPr>
                <w:lang w:val="en-GB"/>
              </w:rPr>
            </w:pPr>
            <w:r w:rsidRPr="00BF29D1">
              <w:rPr>
                <w:lang w:val="en-GB"/>
              </w:rPr>
              <w:t>IV/12</w:t>
            </w:r>
          </w:p>
        </w:tc>
      </w:tr>
      <w:tr w:rsidR="00520692" w:rsidRPr="00BF29D1" w14:paraId="3A8FDA76" w14:textId="77777777" w:rsidTr="00AB6B79">
        <w:tc>
          <w:tcPr>
            <w:tcW w:w="1195" w:type="dxa"/>
          </w:tcPr>
          <w:p w14:paraId="3472CA57" w14:textId="07F43DE9" w:rsidR="00520692" w:rsidRPr="00BF29D1" w:rsidRDefault="00520692" w:rsidP="00AB6B79">
            <w:pPr>
              <w:rPr>
                <w:lang w:val="en-GB"/>
              </w:rPr>
            </w:pPr>
          </w:p>
        </w:tc>
        <w:tc>
          <w:tcPr>
            <w:tcW w:w="5953" w:type="dxa"/>
          </w:tcPr>
          <w:p w14:paraId="32C948D1" w14:textId="35794260" w:rsidR="00520692" w:rsidRPr="00BF29D1" w:rsidRDefault="00520692" w:rsidP="00AB6B79">
            <w:pPr>
              <w:rPr>
                <w:lang w:val="en-GB"/>
              </w:rPr>
            </w:pPr>
          </w:p>
        </w:tc>
        <w:tc>
          <w:tcPr>
            <w:tcW w:w="1842" w:type="dxa"/>
          </w:tcPr>
          <w:p w14:paraId="6EFB5244" w14:textId="53FD3F7B" w:rsidR="00520692" w:rsidRPr="00BF29D1" w:rsidRDefault="00520692" w:rsidP="00AB6B79">
            <w:pPr>
              <w:rPr>
                <w:lang w:val="en-GB"/>
              </w:rPr>
            </w:pPr>
          </w:p>
        </w:tc>
      </w:tr>
    </w:tbl>
    <w:p w14:paraId="35F4A566" w14:textId="2BF455EC" w:rsidR="00520692" w:rsidRDefault="00520692" w:rsidP="00520692">
      <w:pPr>
        <w:pStyle w:val="NormalIndent"/>
        <w:ind w:left="0"/>
        <w:rPr>
          <w:lang w:val="en-GB"/>
        </w:rPr>
      </w:pPr>
    </w:p>
    <w:p w14:paraId="24F9D245" w14:textId="77777777" w:rsidR="004A2D48" w:rsidRDefault="004A2D48" w:rsidP="004A2D48">
      <w:pPr>
        <w:ind w:left="360"/>
        <w:rPr>
          <w:lang w:val="en-GB"/>
        </w:rPr>
      </w:pPr>
    </w:p>
    <w:p w14:paraId="1F0466FA" w14:textId="77777777" w:rsidR="004A2D48" w:rsidRPr="00155978" w:rsidRDefault="004A2D48" w:rsidP="004A2D48">
      <w:pPr>
        <w:pStyle w:val="Heading3"/>
      </w:pPr>
      <w:bookmarkStart w:id="124" w:name="_Toc66716858"/>
      <w:r w:rsidRPr="00155978">
        <w:t>Sample</w:t>
      </w:r>
      <w:bookmarkEnd w:id="124"/>
    </w:p>
    <w:p w14:paraId="4603A58A" w14:textId="47AB777C" w:rsidR="00264824" w:rsidRPr="00264824" w:rsidRDefault="00264824" w:rsidP="00264824">
      <w:pPr>
        <w:shd w:val="clear" w:color="auto" w:fill="1E1E1E"/>
        <w:spacing w:before="0" w:line="285" w:lineRule="atLeast"/>
        <w:ind w:left="720"/>
        <w:rPr>
          <w:rFonts w:ascii="Consolas" w:eastAsia="Times New Roman" w:hAnsi="Consolas"/>
          <w:color w:val="D4D4D4"/>
          <w:szCs w:val="21"/>
          <w:lang w:val="en-IE" w:eastAsia="en-IE"/>
        </w:rPr>
      </w:pPr>
      <w:r w:rsidRPr="00264824">
        <w:rPr>
          <w:rFonts w:ascii="Consolas" w:eastAsia="Times New Roman" w:hAnsi="Consolas"/>
          <w:color w:val="D4D4D4"/>
          <w:szCs w:val="21"/>
          <w:lang w:val="en-IE" w:eastAsia="en-IE"/>
        </w:rPr>
        <w:t>    </w:t>
      </w:r>
      <w:r w:rsidRPr="00264824">
        <w:rPr>
          <w:rFonts w:ascii="Consolas" w:eastAsia="Times New Roman" w:hAnsi="Consolas"/>
          <w:color w:val="9CDCFE"/>
          <w:szCs w:val="21"/>
          <w:lang w:val="en-IE" w:eastAsia="en-IE"/>
        </w:rPr>
        <w:t>"</w:t>
      </w:r>
      <w:r w:rsidR="00F77BF9" w:rsidRPr="00F77BF9">
        <w:t xml:space="preserve"> </w:t>
      </w:r>
      <w:proofErr w:type="spellStart"/>
      <w:r w:rsidR="00F77BF9" w:rsidRPr="00F77BF9">
        <w:rPr>
          <w:rFonts w:ascii="Consolas" w:eastAsia="Times New Roman" w:hAnsi="Consolas"/>
          <w:color w:val="9CDCFE"/>
          <w:szCs w:val="21"/>
          <w:lang w:val="en-IE" w:eastAsia="en-IE"/>
        </w:rPr>
        <w:t>searchByAgencyWorkCodeSubmissions</w:t>
      </w:r>
      <w:proofErr w:type="spellEnd"/>
      <w:r w:rsidRPr="00264824">
        <w:rPr>
          <w:rFonts w:ascii="Consolas" w:eastAsia="Times New Roman" w:hAnsi="Consolas"/>
          <w:color w:val="9CDCFE"/>
          <w:szCs w:val="21"/>
          <w:lang w:val="en-IE" w:eastAsia="en-IE"/>
        </w:rPr>
        <w:t>"</w:t>
      </w:r>
      <w:r w:rsidRPr="00264824">
        <w:rPr>
          <w:rFonts w:ascii="Consolas" w:eastAsia="Times New Roman" w:hAnsi="Consolas"/>
          <w:color w:val="D4D4D4"/>
          <w:szCs w:val="21"/>
          <w:lang w:val="en-IE" w:eastAsia="en-IE"/>
        </w:rPr>
        <w:t>: [</w:t>
      </w:r>
    </w:p>
    <w:p w14:paraId="14F27F7E" w14:textId="77777777" w:rsidR="00264824" w:rsidRPr="00264824" w:rsidRDefault="00264824" w:rsidP="00264824">
      <w:pPr>
        <w:shd w:val="clear" w:color="auto" w:fill="1E1E1E"/>
        <w:spacing w:before="0" w:line="285" w:lineRule="atLeast"/>
        <w:ind w:left="720"/>
        <w:rPr>
          <w:rFonts w:ascii="Consolas" w:eastAsia="Times New Roman" w:hAnsi="Consolas"/>
          <w:color w:val="D4D4D4"/>
          <w:szCs w:val="21"/>
          <w:lang w:val="en-IE" w:eastAsia="en-IE"/>
        </w:rPr>
      </w:pPr>
      <w:r w:rsidRPr="00264824">
        <w:rPr>
          <w:rFonts w:ascii="Consolas" w:eastAsia="Times New Roman" w:hAnsi="Consolas"/>
          <w:color w:val="D4D4D4"/>
          <w:szCs w:val="21"/>
          <w:lang w:val="en-IE" w:eastAsia="en-IE"/>
        </w:rPr>
        <w:t>        {</w:t>
      </w:r>
    </w:p>
    <w:p w14:paraId="3611CEE1" w14:textId="77777777" w:rsidR="00264824" w:rsidRPr="00264824" w:rsidRDefault="00264824" w:rsidP="00264824">
      <w:pPr>
        <w:shd w:val="clear" w:color="auto" w:fill="1E1E1E"/>
        <w:spacing w:before="0" w:line="285" w:lineRule="atLeast"/>
        <w:ind w:left="720"/>
        <w:rPr>
          <w:rFonts w:ascii="Consolas" w:eastAsia="Times New Roman" w:hAnsi="Consolas"/>
          <w:color w:val="D4D4D4"/>
          <w:szCs w:val="21"/>
          <w:lang w:val="en-IE" w:eastAsia="en-IE"/>
        </w:rPr>
      </w:pPr>
      <w:r w:rsidRPr="00264824">
        <w:rPr>
          <w:rFonts w:ascii="Consolas" w:eastAsia="Times New Roman" w:hAnsi="Consolas"/>
          <w:color w:val="D4D4D4"/>
          <w:szCs w:val="21"/>
          <w:lang w:val="en-IE" w:eastAsia="en-IE"/>
        </w:rPr>
        <w:t>            </w:t>
      </w:r>
      <w:r w:rsidRPr="00264824">
        <w:rPr>
          <w:rFonts w:ascii="Consolas" w:eastAsia="Times New Roman" w:hAnsi="Consolas"/>
          <w:color w:val="9CDCFE"/>
          <w:szCs w:val="21"/>
          <w:lang w:val="en-IE" w:eastAsia="en-IE"/>
        </w:rPr>
        <w:t>"</w:t>
      </w:r>
      <w:proofErr w:type="spellStart"/>
      <w:r w:rsidRPr="00264824">
        <w:rPr>
          <w:rFonts w:ascii="Consolas" w:eastAsia="Times New Roman" w:hAnsi="Consolas"/>
          <w:color w:val="9CDCFE"/>
          <w:szCs w:val="21"/>
          <w:lang w:val="en-IE" w:eastAsia="en-IE"/>
        </w:rPr>
        <w:t>submissionId</w:t>
      </w:r>
      <w:proofErr w:type="spellEnd"/>
      <w:r w:rsidRPr="00264824">
        <w:rPr>
          <w:rFonts w:ascii="Consolas" w:eastAsia="Times New Roman" w:hAnsi="Consolas"/>
          <w:color w:val="9CDCFE"/>
          <w:szCs w:val="21"/>
          <w:lang w:val="en-IE" w:eastAsia="en-IE"/>
        </w:rPr>
        <w:t>"</w:t>
      </w:r>
      <w:r w:rsidRPr="00264824">
        <w:rPr>
          <w:rFonts w:ascii="Consolas" w:eastAsia="Times New Roman" w:hAnsi="Consolas"/>
          <w:color w:val="D4D4D4"/>
          <w:szCs w:val="21"/>
          <w:lang w:val="en-IE" w:eastAsia="en-IE"/>
        </w:rPr>
        <w:t>: </w:t>
      </w:r>
      <w:r w:rsidRPr="00264824">
        <w:rPr>
          <w:rFonts w:ascii="Consolas" w:eastAsia="Times New Roman" w:hAnsi="Consolas"/>
          <w:color w:val="B5CEA8"/>
          <w:szCs w:val="21"/>
          <w:lang w:val="en-IE" w:eastAsia="en-IE"/>
        </w:rPr>
        <w:t>6</w:t>
      </w:r>
      <w:r w:rsidRPr="00264824">
        <w:rPr>
          <w:rFonts w:ascii="Consolas" w:eastAsia="Times New Roman" w:hAnsi="Consolas"/>
          <w:color w:val="D4D4D4"/>
          <w:szCs w:val="21"/>
          <w:lang w:val="en-IE" w:eastAsia="en-IE"/>
        </w:rPr>
        <w:t>,</w:t>
      </w:r>
    </w:p>
    <w:p w14:paraId="643A59DD" w14:textId="77777777" w:rsidR="00264824" w:rsidRPr="00264824" w:rsidRDefault="00264824" w:rsidP="00264824">
      <w:pPr>
        <w:shd w:val="clear" w:color="auto" w:fill="1E1E1E"/>
        <w:spacing w:before="0" w:line="285" w:lineRule="atLeast"/>
        <w:ind w:left="720"/>
        <w:rPr>
          <w:rFonts w:ascii="Consolas" w:eastAsia="Times New Roman" w:hAnsi="Consolas"/>
          <w:color w:val="D4D4D4"/>
          <w:szCs w:val="21"/>
          <w:lang w:val="en-IE" w:eastAsia="en-IE"/>
        </w:rPr>
      </w:pPr>
      <w:r w:rsidRPr="00264824">
        <w:rPr>
          <w:rFonts w:ascii="Consolas" w:eastAsia="Times New Roman" w:hAnsi="Consolas"/>
          <w:color w:val="D4D4D4"/>
          <w:szCs w:val="21"/>
          <w:lang w:val="en-IE" w:eastAsia="en-IE"/>
        </w:rPr>
        <w:t>            </w:t>
      </w:r>
      <w:r w:rsidRPr="00264824">
        <w:rPr>
          <w:rFonts w:ascii="Consolas" w:eastAsia="Times New Roman" w:hAnsi="Consolas"/>
          <w:color w:val="9CDCFE"/>
          <w:szCs w:val="21"/>
          <w:lang w:val="en-IE" w:eastAsia="en-IE"/>
        </w:rPr>
        <w:t>"agency"</w:t>
      </w:r>
      <w:r w:rsidRPr="00264824">
        <w:rPr>
          <w:rFonts w:ascii="Consolas" w:eastAsia="Times New Roman" w:hAnsi="Consolas"/>
          <w:color w:val="D4D4D4"/>
          <w:szCs w:val="21"/>
          <w:lang w:val="en-IE" w:eastAsia="en-IE"/>
        </w:rPr>
        <w:t>: </w:t>
      </w:r>
      <w:r w:rsidRPr="00264824">
        <w:rPr>
          <w:rFonts w:ascii="Consolas" w:eastAsia="Times New Roman" w:hAnsi="Consolas"/>
          <w:color w:val="CE9178"/>
          <w:szCs w:val="21"/>
          <w:lang w:val="en-IE" w:eastAsia="en-IE"/>
        </w:rPr>
        <w:t>"128"</w:t>
      </w:r>
      <w:r w:rsidRPr="00264824">
        <w:rPr>
          <w:rFonts w:ascii="Consolas" w:eastAsia="Times New Roman" w:hAnsi="Consolas"/>
          <w:color w:val="D4D4D4"/>
          <w:szCs w:val="21"/>
          <w:lang w:val="en-IE" w:eastAsia="en-IE"/>
        </w:rPr>
        <w:t>,</w:t>
      </w:r>
    </w:p>
    <w:p w14:paraId="2D96621B" w14:textId="77777777" w:rsidR="00264824" w:rsidRPr="00264824" w:rsidRDefault="00264824" w:rsidP="00264824">
      <w:pPr>
        <w:shd w:val="clear" w:color="auto" w:fill="1E1E1E"/>
        <w:spacing w:before="0" w:line="285" w:lineRule="atLeast"/>
        <w:ind w:left="720"/>
        <w:rPr>
          <w:rFonts w:ascii="Consolas" w:eastAsia="Times New Roman" w:hAnsi="Consolas"/>
          <w:color w:val="D4D4D4"/>
          <w:szCs w:val="21"/>
          <w:lang w:val="en-IE" w:eastAsia="en-IE"/>
        </w:rPr>
      </w:pPr>
      <w:r w:rsidRPr="00264824">
        <w:rPr>
          <w:rFonts w:ascii="Consolas" w:eastAsia="Times New Roman" w:hAnsi="Consolas"/>
          <w:color w:val="D4D4D4"/>
          <w:szCs w:val="21"/>
          <w:lang w:val="en-IE" w:eastAsia="en-IE"/>
        </w:rPr>
        <w:t>            </w:t>
      </w:r>
      <w:r w:rsidRPr="00264824">
        <w:rPr>
          <w:rFonts w:ascii="Consolas" w:eastAsia="Times New Roman" w:hAnsi="Consolas"/>
          <w:color w:val="9CDCFE"/>
          <w:szCs w:val="21"/>
          <w:lang w:val="en-IE" w:eastAsia="en-IE"/>
        </w:rPr>
        <w:t>"</w:t>
      </w:r>
      <w:proofErr w:type="spellStart"/>
      <w:r w:rsidRPr="00264824">
        <w:rPr>
          <w:rFonts w:ascii="Consolas" w:eastAsia="Times New Roman" w:hAnsi="Consolas"/>
          <w:color w:val="9CDCFE"/>
          <w:szCs w:val="21"/>
          <w:lang w:val="en-IE" w:eastAsia="en-IE"/>
        </w:rPr>
        <w:t>sourcedb</w:t>
      </w:r>
      <w:proofErr w:type="spellEnd"/>
      <w:r w:rsidRPr="00264824">
        <w:rPr>
          <w:rFonts w:ascii="Consolas" w:eastAsia="Times New Roman" w:hAnsi="Consolas"/>
          <w:color w:val="9CDCFE"/>
          <w:szCs w:val="21"/>
          <w:lang w:val="en-IE" w:eastAsia="en-IE"/>
        </w:rPr>
        <w:t>"</w:t>
      </w:r>
      <w:r w:rsidRPr="00264824">
        <w:rPr>
          <w:rFonts w:ascii="Consolas" w:eastAsia="Times New Roman" w:hAnsi="Consolas"/>
          <w:color w:val="D4D4D4"/>
          <w:szCs w:val="21"/>
          <w:lang w:val="en-IE" w:eastAsia="en-IE"/>
        </w:rPr>
        <w:t>: </w:t>
      </w:r>
      <w:r w:rsidRPr="00264824">
        <w:rPr>
          <w:rFonts w:ascii="Consolas" w:eastAsia="Times New Roman" w:hAnsi="Consolas"/>
          <w:color w:val="B5CEA8"/>
          <w:szCs w:val="21"/>
          <w:lang w:val="en-IE" w:eastAsia="en-IE"/>
        </w:rPr>
        <w:t>128</w:t>
      </w:r>
      <w:r w:rsidRPr="00264824">
        <w:rPr>
          <w:rFonts w:ascii="Consolas" w:eastAsia="Times New Roman" w:hAnsi="Consolas"/>
          <w:color w:val="D4D4D4"/>
          <w:szCs w:val="21"/>
          <w:lang w:val="en-IE" w:eastAsia="en-IE"/>
        </w:rPr>
        <w:t>,</w:t>
      </w:r>
    </w:p>
    <w:p w14:paraId="7D3E7215" w14:textId="77777777" w:rsidR="00264824" w:rsidRPr="00264824" w:rsidRDefault="00264824" w:rsidP="00264824">
      <w:pPr>
        <w:shd w:val="clear" w:color="auto" w:fill="1E1E1E"/>
        <w:spacing w:before="0" w:line="285" w:lineRule="atLeast"/>
        <w:ind w:left="720"/>
        <w:rPr>
          <w:rFonts w:ascii="Consolas" w:eastAsia="Times New Roman" w:hAnsi="Consolas"/>
          <w:color w:val="D4D4D4"/>
          <w:szCs w:val="21"/>
          <w:lang w:val="en-IE" w:eastAsia="en-IE"/>
        </w:rPr>
      </w:pPr>
      <w:r w:rsidRPr="00264824">
        <w:rPr>
          <w:rFonts w:ascii="Consolas" w:eastAsia="Times New Roman" w:hAnsi="Consolas"/>
          <w:color w:val="D4D4D4"/>
          <w:szCs w:val="21"/>
          <w:lang w:val="en-IE" w:eastAsia="en-IE"/>
        </w:rPr>
        <w:t>            </w:t>
      </w:r>
      <w:r w:rsidRPr="00264824">
        <w:rPr>
          <w:rFonts w:ascii="Consolas" w:eastAsia="Times New Roman" w:hAnsi="Consolas"/>
          <w:color w:val="9CDCFE"/>
          <w:szCs w:val="21"/>
          <w:lang w:val="en-IE" w:eastAsia="en-IE"/>
        </w:rPr>
        <w:t>"workcode"</w:t>
      </w:r>
      <w:r w:rsidRPr="00264824">
        <w:rPr>
          <w:rFonts w:ascii="Consolas" w:eastAsia="Times New Roman" w:hAnsi="Consolas"/>
          <w:color w:val="D4D4D4"/>
          <w:szCs w:val="21"/>
          <w:lang w:val="en-IE" w:eastAsia="en-IE"/>
        </w:rPr>
        <w:t>: </w:t>
      </w:r>
      <w:r w:rsidRPr="00264824">
        <w:rPr>
          <w:rFonts w:ascii="Consolas" w:eastAsia="Times New Roman" w:hAnsi="Consolas"/>
          <w:color w:val="CE9178"/>
          <w:szCs w:val="21"/>
          <w:lang w:val="en-IE" w:eastAsia="en-IE"/>
        </w:rPr>
        <w:t>"R28995187"</w:t>
      </w:r>
    </w:p>
    <w:p w14:paraId="5FAB8C62" w14:textId="77777777" w:rsidR="00264824" w:rsidRPr="00264824" w:rsidRDefault="00264824" w:rsidP="00264824">
      <w:pPr>
        <w:shd w:val="clear" w:color="auto" w:fill="1E1E1E"/>
        <w:spacing w:before="0" w:line="285" w:lineRule="atLeast"/>
        <w:ind w:left="720"/>
        <w:rPr>
          <w:rFonts w:ascii="Consolas" w:eastAsia="Times New Roman" w:hAnsi="Consolas"/>
          <w:color w:val="D4D4D4"/>
          <w:szCs w:val="21"/>
          <w:lang w:val="en-IE" w:eastAsia="en-IE"/>
        </w:rPr>
      </w:pPr>
      <w:r w:rsidRPr="00264824">
        <w:rPr>
          <w:rFonts w:ascii="Consolas" w:eastAsia="Times New Roman" w:hAnsi="Consolas"/>
          <w:color w:val="D4D4D4"/>
          <w:szCs w:val="21"/>
          <w:lang w:val="en-IE" w:eastAsia="en-IE"/>
        </w:rPr>
        <w:t>        }</w:t>
      </w:r>
    </w:p>
    <w:p w14:paraId="53357613" w14:textId="77777777" w:rsidR="00264824" w:rsidRPr="00264824" w:rsidRDefault="00264824" w:rsidP="00264824">
      <w:pPr>
        <w:shd w:val="clear" w:color="auto" w:fill="1E1E1E"/>
        <w:spacing w:before="0" w:line="285" w:lineRule="atLeast"/>
        <w:ind w:left="720"/>
        <w:rPr>
          <w:rFonts w:ascii="Consolas" w:eastAsia="Times New Roman" w:hAnsi="Consolas"/>
          <w:color w:val="D4D4D4"/>
          <w:szCs w:val="21"/>
          <w:lang w:val="en-IE" w:eastAsia="en-IE"/>
        </w:rPr>
      </w:pPr>
      <w:r w:rsidRPr="00264824">
        <w:rPr>
          <w:rFonts w:ascii="Consolas" w:eastAsia="Times New Roman" w:hAnsi="Consolas"/>
          <w:color w:val="D4D4D4"/>
          <w:szCs w:val="21"/>
          <w:lang w:val="en-IE" w:eastAsia="en-IE"/>
        </w:rPr>
        <w:t>    ]</w:t>
      </w:r>
    </w:p>
    <w:p w14:paraId="2E17DFD1" w14:textId="77777777" w:rsidR="004A2D48" w:rsidRPr="00BF29D1" w:rsidRDefault="004A2D48" w:rsidP="004A2D48">
      <w:pPr>
        <w:ind w:left="720"/>
        <w:rPr>
          <w:lang w:val="en-GB"/>
        </w:rPr>
      </w:pPr>
    </w:p>
    <w:p w14:paraId="64F22CE4" w14:textId="77777777" w:rsidR="004A2D48" w:rsidRPr="00BF29D1" w:rsidRDefault="004A2D48" w:rsidP="004A2D48">
      <w:pPr>
        <w:pStyle w:val="NormalIndent"/>
        <w:rPr>
          <w:lang w:val="en-GB"/>
        </w:rPr>
      </w:pPr>
    </w:p>
    <w:p w14:paraId="57910850" w14:textId="71F8CD23" w:rsidR="004A2D48" w:rsidRDefault="004A2D48" w:rsidP="00520692">
      <w:pPr>
        <w:pStyle w:val="NormalIndent"/>
        <w:ind w:left="0"/>
        <w:rPr>
          <w:lang w:val="en-GB"/>
        </w:rPr>
      </w:pPr>
    </w:p>
    <w:p w14:paraId="70E29D04" w14:textId="77777777" w:rsidR="004A2D48" w:rsidRPr="00BF29D1" w:rsidRDefault="004A2D48" w:rsidP="00520692">
      <w:pPr>
        <w:pStyle w:val="NormalIndent"/>
        <w:ind w:left="0"/>
        <w:rPr>
          <w:lang w:val="en-GB"/>
        </w:rPr>
      </w:pPr>
    </w:p>
    <w:p w14:paraId="6ECCF487" w14:textId="19BFD048" w:rsidR="00520692" w:rsidRPr="0053673C" w:rsidRDefault="0053673C" w:rsidP="00C90E6E">
      <w:pPr>
        <w:pStyle w:val="Heading2"/>
        <w:rPr>
          <w:lang w:val="en-GB"/>
        </w:rPr>
      </w:pPr>
      <w:bookmarkStart w:id="125" w:name="_Toc66716859"/>
      <w:proofErr w:type="spellStart"/>
      <w:r w:rsidRPr="0053673C">
        <w:rPr>
          <w:lang w:val="en-GB"/>
        </w:rPr>
        <w:t>MergeSubmission</w:t>
      </w:r>
      <w:bookmarkEnd w:id="125"/>
      <w:proofErr w:type="spellEnd"/>
    </w:p>
    <w:tbl>
      <w:tblPr>
        <w:tblW w:w="8744"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2"/>
        <w:gridCol w:w="720"/>
        <w:gridCol w:w="4524"/>
        <w:gridCol w:w="1418"/>
      </w:tblGrid>
      <w:tr w:rsidR="002B25CE" w:rsidRPr="00BF29D1" w14:paraId="738B11A8" w14:textId="77777777" w:rsidTr="002B25CE">
        <w:trPr>
          <w:cantSplit/>
        </w:trPr>
        <w:tc>
          <w:tcPr>
            <w:tcW w:w="2082" w:type="dxa"/>
            <w:tcBorders>
              <w:bottom w:val="single" w:sz="6" w:space="0" w:color="000000"/>
            </w:tcBorders>
            <w:shd w:val="pct12" w:color="auto" w:fill="FFFFFF"/>
          </w:tcPr>
          <w:p w14:paraId="19A38569" w14:textId="77777777" w:rsidR="002B25CE" w:rsidRPr="00BF29D1" w:rsidRDefault="002B25CE" w:rsidP="00AB6B79">
            <w:pPr>
              <w:rPr>
                <w:lang w:val="en-GB"/>
              </w:rPr>
            </w:pPr>
            <w:r w:rsidRPr="00BF29D1">
              <w:rPr>
                <w:lang w:val="en-GB"/>
              </w:rPr>
              <w:t>Field</w:t>
            </w:r>
          </w:p>
        </w:tc>
        <w:tc>
          <w:tcPr>
            <w:tcW w:w="720" w:type="dxa"/>
            <w:shd w:val="pct12" w:color="auto" w:fill="FFFFFF"/>
          </w:tcPr>
          <w:p w14:paraId="351343AF" w14:textId="77777777" w:rsidR="002B25CE" w:rsidRPr="00BF29D1" w:rsidRDefault="002B25CE" w:rsidP="00AB6B79">
            <w:pPr>
              <w:rPr>
                <w:lang w:val="en-GB"/>
              </w:rPr>
            </w:pPr>
            <w:proofErr w:type="spellStart"/>
            <w:r w:rsidRPr="00BF29D1">
              <w:rPr>
                <w:lang w:val="en-GB"/>
              </w:rPr>
              <w:t>Req</w:t>
            </w:r>
            <w:proofErr w:type="spellEnd"/>
          </w:p>
        </w:tc>
        <w:tc>
          <w:tcPr>
            <w:tcW w:w="4524" w:type="dxa"/>
            <w:shd w:val="pct12" w:color="auto" w:fill="FFFFFF"/>
          </w:tcPr>
          <w:p w14:paraId="3F18611F" w14:textId="77777777" w:rsidR="002B25CE" w:rsidRPr="00BF29D1" w:rsidRDefault="002B25CE" w:rsidP="00AB6B79">
            <w:pPr>
              <w:rPr>
                <w:lang w:val="en-GB"/>
              </w:rPr>
            </w:pPr>
            <w:r w:rsidRPr="00BF29D1">
              <w:rPr>
                <w:lang w:val="en-GB"/>
              </w:rPr>
              <w:t>Field Description</w:t>
            </w:r>
          </w:p>
        </w:tc>
        <w:tc>
          <w:tcPr>
            <w:tcW w:w="1418" w:type="dxa"/>
            <w:shd w:val="pct12" w:color="auto" w:fill="FFFFFF"/>
          </w:tcPr>
          <w:p w14:paraId="2552C638" w14:textId="77777777" w:rsidR="002B25CE" w:rsidRPr="00BF29D1" w:rsidRDefault="002B25CE" w:rsidP="00AB6B79">
            <w:pPr>
              <w:rPr>
                <w:sz w:val="18"/>
                <w:szCs w:val="18"/>
                <w:lang w:val="en-GB"/>
              </w:rPr>
            </w:pPr>
            <w:r w:rsidRPr="00BF29D1">
              <w:rPr>
                <w:sz w:val="18"/>
                <w:szCs w:val="18"/>
                <w:lang w:val="en-GB"/>
              </w:rPr>
              <w:t>Field Rules Reference</w:t>
            </w:r>
          </w:p>
        </w:tc>
      </w:tr>
      <w:tr w:rsidR="002B25CE" w:rsidRPr="00BF29D1" w14:paraId="62BA718D" w14:textId="77777777" w:rsidTr="002B25CE">
        <w:trPr>
          <w:cantSplit/>
        </w:trPr>
        <w:tc>
          <w:tcPr>
            <w:tcW w:w="2082" w:type="dxa"/>
            <w:shd w:val="clear" w:color="auto" w:fill="E6E6E6"/>
          </w:tcPr>
          <w:p w14:paraId="39314687" w14:textId="6476C4D1" w:rsidR="002B25CE" w:rsidRPr="00BF29D1" w:rsidRDefault="002B25CE" w:rsidP="002B25CE">
            <w:pPr>
              <w:rPr>
                <w:i/>
                <w:sz w:val="18"/>
                <w:szCs w:val="18"/>
                <w:lang w:val="en-GB"/>
              </w:rPr>
            </w:pPr>
            <w:proofErr w:type="spellStart"/>
            <w:r w:rsidRPr="00BF29D1">
              <w:rPr>
                <w:iCs/>
                <w:sz w:val="18"/>
                <w:szCs w:val="18"/>
                <w:lang w:val="en-GB"/>
              </w:rPr>
              <w:t>submissionId</w:t>
            </w:r>
            <w:proofErr w:type="spellEnd"/>
          </w:p>
        </w:tc>
        <w:tc>
          <w:tcPr>
            <w:tcW w:w="720" w:type="dxa"/>
          </w:tcPr>
          <w:p w14:paraId="632FDBA2" w14:textId="3B69787E" w:rsidR="002B25CE" w:rsidRPr="00BF29D1" w:rsidRDefault="002B25CE" w:rsidP="002B25CE">
            <w:pPr>
              <w:rPr>
                <w:sz w:val="18"/>
                <w:szCs w:val="18"/>
                <w:lang w:val="en-GB"/>
              </w:rPr>
            </w:pPr>
            <w:r w:rsidRPr="00BF29D1">
              <w:rPr>
                <w:sz w:val="18"/>
                <w:szCs w:val="18"/>
                <w:lang w:val="en-GB"/>
              </w:rPr>
              <w:t>M</w:t>
            </w:r>
          </w:p>
        </w:tc>
        <w:tc>
          <w:tcPr>
            <w:tcW w:w="4524" w:type="dxa"/>
          </w:tcPr>
          <w:p w14:paraId="3E09D228" w14:textId="58404932" w:rsidR="002B25CE" w:rsidRPr="00BF29D1" w:rsidRDefault="002B25CE" w:rsidP="002B25CE">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418" w:type="dxa"/>
          </w:tcPr>
          <w:p w14:paraId="19D02F7C" w14:textId="0536D6CD" w:rsidR="002B25CE" w:rsidRPr="00BF29D1" w:rsidRDefault="002B25CE" w:rsidP="002B25CE">
            <w:pPr>
              <w:rPr>
                <w:sz w:val="18"/>
                <w:szCs w:val="18"/>
                <w:lang w:val="en-GB"/>
              </w:rPr>
            </w:pPr>
          </w:p>
        </w:tc>
      </w:tr>
      <w:tr w:rsidR="002B25CE" w:rsidRPr="00BF29D1" w14:paraId="08B71EEA" w14:textId="77777777" w:rsidTr="002B25CE">
        <w:trPr>
          <w:cantSplit/>
        </w:trPr>
        <w:tc>
          <w:tcPr>
            <w:tcW w:w="2082" w:type="dxa"/>
            <w:shd w:val="clear" w:color="auto" w:fill="E6E6E6"/>
          </w:tcPr>
          <w:p w14:paraId="3E06E88B" w14:textId="6A7DC89A" w:rsidR="002B25CE" w:rsidRPr="00BF29D1" w:rsidRDefault="002B25CE" w:rsidP="002B25CE">
            <w:pPr>
              <w:rPr>
                <w:iCs/>
                <w:sz w:val="18"/>
                <w:szCs w:val="18"/>
                <w:lang w:val="en-GB"/>
              </w:rPr>
            </w:pPr>
            <w:proofErr w:type="spellStart"/>
            <w:r>
              <w:rPr>
                <w:iCs/>
                <w:sz w:val="18"/>
                <w:szCs w:val="18"/>
                <w:lang w:val="en-GB"/>
              </w:rPr>
              <w:t>preferredIswc</w:t>
            </w:r>
            <w:proofErr w:type="spellEnd"/>
          </w:p>
        </w:tc>
        <w:tc>
          <w:tcPr>
            <w:tcW w:w="720" w:type="dxa"/>
          </w:tcPr>
          <w:p w14:paraId="2A13F1C4" w14:textId="7685ADC2" w:rsidR="002B25CE" w:rsidRPr="00BF29D1" w:rsidRDefault="002B25CE" w:rsidP="002B25CE">
            <w:pPr>
              <w:rPr>
                <w:sz w:val="18"/>
                <w:szCs w:val="18"/>
                <w:lang w:val="en-GB"/>
              </w:rPr>
            </w:pPr>
            <w:r>
              <w:rPr>
                <w:sz w:val="18"/>
                <w:szCs w:val="18"/>
                <w:lang w:val="en-GB"/>
              </w:rPr>
              <w:t>M</w:t>
            </w:r>
          </w:p>
        </w:tc>
        <w:tc>
          <w:tcPr>
            <w:tcW w:w="4524" w:type="dxa"/>
          </w:tcPr>
          <w:p w14:paraId="5A2EBACD" w14:textId="71FDAE3E" w:rsidR="002B25CE" w:rsidRPr="00BF29D1" w:rsidRDefault="002B25CE" w:rsidP="002B25CE">
            <w:pPr>
              <w:rPr>
                <w:sz w:val="18"/>
                <w:szCs w:val="18"/>
                <w:lang w:val="en-GB"/>
              </w:rPr>
            </w:pPr>
            <w:r>
              <w:rPr>
                <w:bCs/>
                <w:sz w:val="18"/>
                <w:szCs w:val="18"/>
                <w:lang w:val="en-GB"/>
              </w:rPr>
              <w:t xml:space="preserve">Must be provided for a </w:t>
            </w:r>
            <w:r w:rsidR="00B07835">
              <w:rPr>
                <w:bCs/>
                <w:sz w:val="18"/>
                <w:szCs w:val="18"/>
                <w:lang w:val="en-GB"/>
              </w:rPr>
              <w:t>Merge</w:t>
            </w:r>
            <w:r>
              <w:rPr>
                <w:bCs/>
                <w:sz w:val="18"/>
                <w:szCs w:val="18"/>
                <w:lang w:val="en-GB"/>
              </w:rPr>
              <w:t xml:space="preserve"> submission and must correspond to an existing Preferred ISWC in the ISWC database.  </w:t>
            </w:r>
            <w:r w:rsidR="002141F9">
              <w:rPr>
                <w:bCs/>
                <w:sz w:val="18"/>
                <w:szCs w:val="18"/>
                <w:lang w:val="en-GB"/>
              </w:rPr>
              <w:t xml:space="preserve">This is the Preferred ISWC that </w:t>
            </w:r>
            <w:r w:rsidR="007C120D">
              <w:rPr>
                <w:bCs/>
                <w:sz w:val="18"/>
                <w:szCs w:val="18"/>
                <w:lang w:val="en-GB"/>
              </w:rPr>
              <w:t xml:space="preserve">the </w:t>
            </w:r>
            <w:proofErr w:type="spellStart"/>
            <w:r w:rsidR="007C120D">
              <w:rPr>
                <w:bCs/>
                <w:sz w:val="18"/>
                <w:szCs w:val="18"/>
                <w:lang w:val="en-GB"/>
              </w:rPr>
              <w:t>mergeIswcs</w:t>
            </w:r>
            <w:proofErr w:type="spellEnd"/>
            <w:r w:rsidR="007C120D">
              <w:rPr>
                <w:bCs/>
                <w:sz w:val="18"/>
                <w:szCs w:val="18"/>
                <w:lang w:val="en-GB"/>
              </w:rPr>
              <w:t xml:space="preserve"> will be merged into.  </w:t>
            </w:r>
          </w:p>
        </w:tc>
        <w:tc>
          <w:tcPr>
            <w:tcW w:w="1418" w:type="dxa"/>
          </w:tcPr>
          <w:p w14:paraId="4DC13911" w14:textId="0A47E9DB" w:rsidR="002B25CE" w:rsidRPr="00BF29D1" w:rsidRDefault="002B25CE" w:rsidP="002B25CE">
            <w:pPr>
              <w:rPr>
                <w:sz w:val="18"/>
                <w:szCs w:val="18"/>
                <w:lang w:val="en-GB"/>
              </w:rPr>
            </w:pPr>
            <w:r>
              <w:rPr>
                <w:sz w:val="18"/>
                <w:szCs w:val="18"/>
              </w:rPr>
              <w:t>16,8,9,10,11,17</w:t>
            </w:r>
          </w:p>
        </w:tc>
      </w:tr>
      <w:tr w:rsidR="002B25CE" w:rsidRPr="00BF29D1" w14:paraId="20365895" w14:textId="77777777" w:rsidTr="002B25CE">
        <w:trPr>
          <w:cantSplit/>
        </w:trPr>
        <w:tc>
          <w:tcPr>
            <w:tcW w:w="2082" w:type="dxa"/>
            <w:shd w:val="clear" w:color="auto" w:fill="E6E6E6"/>
          </w:tcPr>
          <w:p w14:paraId="25A30F55" w14:textId="3544F1AF" w:rsidR="002B25CE" w:rsidRPr="00BF29D1" w:rsidRDefault="002B25CE" w:rsidP="002B25CE">
            <w:pPr>
              <w:rPr>
                <w:i/>
                <w:sz w:val="18"/>
                <w:szCs w:val="18"/>
                <w:lang w:val="en-GB"/>
              </w:rPr>
            </w:pPr>
            <w:r w:rsidRPr="00BF29D1">
              <w:rPr>
                <w:iCs/>
                <w:sz w:val="18"/>
                <w:szCs w:val="18"/>
                <w:lang w:val="en-GB"/>
              </w:rPr>
              <w:t>agency</w:t>
            </w:r>
          </w:p>
        </w:tc>
        <w:tc>
          <w:tcPr>
            <w:tcW w:w="720" w:type="dxa"/>
          </w:tcPr>
          <w:p w14:paraId="7FA3AE4A" w14:textId="30F89D58" w:rsidR="002B25CE" w:rsidRPr="00BF29D1" w:rsidRDefault="002B25CE" w:rsidP="002B25CE">
            <w:pPr>
              <w:rPr>
                <w:sz w:val="18"/>
                <w:szCs w:val="18"/>
                <w:lang w:val="en-GB"/>
              </w:rPr>
            </w:pPr>
            <w:r w:rsidRPr="00BF29D1">
              <w:rPr>
                <w:sz w:val="18"/>
                <w:szCs w:val="18"/>
                <w:lang w:val="en-GB"/>
              </w:rPr>
              <w:t>M</w:t>
            </w:r>
          </w:p>
        </w:tc>
        <w:tc>
          <w:tcPr>
            <w:tcW w:w="4524" w:type="dxa"/>
          </w:tcPr>
          <w:p w14:paraId="4CB8F97B" w14:textId="77777777" w:rsidR="002B25CE" w:rsidRPr="00BF29D1" w:rsidRDefault="002B25CE" w:rsidP="002B25CE">
            <w:pPr>
              <w:rPr>
                <w:sz w:val="18"/>
                <w:szCs w:val="18"/>
                <w:lang w:val="en-GB"/>
              </w:rPr>
            </w:pPr>
            <w:r w:rsidRPr="00BF29D1">
              <w:rPr>
                <w:sz w:val="18"/>
                <w:szCs w:val="18"/>
                <w:lang w:val="en-GB"/>
              </w:rPr>
              <w:t>Represents the society that submitted the file.</w:t>
            </w:r>
          </w:p>
          <w:p w14:paraId="69114145" w14:textId="6F47CC95" w:rsidR="002B25CE" w:rsidRPr="00BF29D1" w:rsidRDefault="002B25CE" w:rsidP="002B25CE">
            <w:pPr>
              <w:rPr>
                <w:sz w:val="18"/>
                <w:szCs w:val="18"/>
                <w:lang w:val="en-GB"/>
              </w:rPr>
            </w:pPr>
            <w:r w:rsidRPr="00BF29D1">
              <w:rPr>
                <w:sz w:val="18"/>
                <w:szCs w:val="18"/>
                <w:lang w:val="en-GB"/>
              </w:rPr>
              <w:t>Values for this field reside in the Agency Code Table.</w:t>
            </w:r>
          </w:p>
        </w:tc>
        <w:tc>
          <w:tcPr>
            <w:tcW w:w="1418" w:type="dxa"/>
          </w:tcPr>
          <w:p w14:paraId="5601DADE" w14:textId="3080555C" w:rsidR="002B25CE" w:rsidRPr="00BF29D1" w:rsidRDefault="002B25CE" w:rsidP="002B25CE">
            <w:pPr>
              <w:rPr>
                <w:sz w:val="18"/>
                <w:szCs w:val="18"/>
                <w:lang w:val="en-GB"/>
              </w:rPr>
            </w:pPr>
            <w:r>
              <w:rPr>
                <w:sz w:val="18"/>
                <w:szCs w:val="18"/>
                <w:lang w:val="en-GB"/>
              </w:rPr>
              <w:t>3,</w:t>
            </w:r>
            <w:r w:rsidRPr="00BF29D1">
              <w:rPr>
                <w:sz w:val="18"/>
                <w:szCs w:val="18"/>
                <w:lang w:val="en-GB"/>
              </w:rPr>
              <w:t>16</w:t>
            </w:r>
          </w:p>
        </w:tc>
      </w:tr>
      <w:tr w:rsidR="002B25CE" w:rsidRPr="00BF29D1" w14:paraId="6D0F1D67" w14:textId="77777777" w:rsidTr="002B25CE">
        <w:trPr>
          <w:cantSplit/>
        </w:trPr>
        <w:tc>
          <w:tcPr>
            <w:tcW w:w="2082" w:type="dxa"/>
            <w:shd w:val="clear" w:color="auto" w:fill="E7E6E6" w:themeFill="background2"/>
          </w:tcPr>
          <w:p w14:paraId="5FF10F1D" w14:textId="46576D2F" w:rsidR="002B25CE" w:rsidRPr="00BF29D1" w:rsidRDefault="002B25CE" w:rsidP="002B25CE">
            <w:pPr>
              <w:rPr>
                <w:i/>
                <w:sz w:val="18"/>
                <w:szCs w:val="18"/>
                <w:lang w:val="en-GB"/>
              </w:rPr>
            </w:pPr>
            <w:proofErr w:type="spellStart"/>
            <w:r w:rsidRPr="00BF29D1">
              <w:rPr>
                <w:iCs/>
                <w:sz w:val="18"/>
                <w:szCs w:val="18"/>
                <w:lang w:val="en-GB"/>
              </w:rPr>
              <w:t>sourcedb</w:t>
            </w:r>
            <w:proofErr w:type="spellEnd"/>
          </w:p>
        </w:tc>
        <w:tc>
          <w:tcPr>
            <w:tcW w:w="720" w:type="dxa"/>
          </w:tcPr>
          <w:p w14:paraId="0FDA7EB3" w14:textId="230477D9" w:rsidR="002B25CE" w:rsidRPr="00BF29D1" w:rsidRDefault="002B25CE" w:rsidP="002B25CE">
            <w:pPr>
              <w:rPr>
                <w:sz w:val="18"/>
                <w:szCs w:val="18"/>
                <w:lang w:val="en-GB"/>
              </w:rPr>
            </w:pPr>
            <w:r w:rsidRPr="00BF29D1">
              <w:rPr>
                <w:sz w:val="18"/>
                <w:szCs w:val="18"/>
                <w:lang w:val="en-GB"/>
              </w:rPr>
              <w:t>M</w:t>
            </w:r>
          </w:p>
        </w:tc>
        <w:tc>
          <w:tcPr>
            <w:tcW w:w="4524" w:type="dxa"/>
          </w:tcPr>
          <w:p w14:paraId="69173ABB" w14:textId="77777777" w:rsidR="004759C2" w:rsidRDefault="004759C2" w:rsidP="004759C2">
            <w:pPr>
              <w:rPr>
                <w:sz w:val="18"/>
                <w:szCs w:val="18"/>
                <w:lang w:val="en-GB"/>
              </w:rPr>
            </w:pPr>
            <w:r w:rsidRPr="00BF29D1">
              <w:rPr>
                <w:sz w:val="18"/>
                <w:szCs w:val="18"/>
                <w:lang w:val="en-GB"/>
              </w:rPr>
              <w:t xml:space="preserve">Indicates the </w:t>
            </w:r>
            <w:r>
              <w:rPr>
                <w:sz w:val="18"/>
                <w:szCs w:val="18"/>
                <w:lang w:val="en-GB"/>
              </w:rPr>
              <w:t>s</w:t>
            </w:r>
            <w:r w:rsidRPr="00BF29D1">
              <w:rPr>
                <w:sz w:val="18"/>
                <w:szCs w:val="18"/>
                <w:lang w:val="en-GB"/>
              </w:rPr>
              <w:t xml:space="preserve">ource </w:t>
            </w:r>
            <w:r>
              <w:rPr>
                <w:sz w:val="18"/>
                <w:szCs w:val="18"/>
                <w:lang w:val="en-GB"/>
              </w:rPr>
              <w:t>d</w:t>
            </w:r>
            <w:r w:rsidRPr="00BF29D1">
              <w:rPr>
                <w:sz w:val="18"/>
                <w:szCs w:val="18"/>
                <w:lang w:val="en-GB"/>
              </w:rPr>
              <w:t xml:space="preserve">atabase </w:t>
            </w:r>
            <w:r>
              <w:rPr>
                <w:sz w:val="18"/>
                <w:szCs w:val="18"/>
                <w:lang w:val="en-GB"/>
              </w:rPr>
              <w:t xml:space="preserve">for the submission information.  I.E. A hub or agency itself. </w:t>
            </w:r>
            <w:r w:rsidRPr="00BF29D1">
              <w:rPr>
                <w:sz w:val="18"/>
                <w:szCs w:val="18"/>
                <w:lang w:val="en-GB"/>
              </w:rPr>
              <w:t xml:space="preserve"> </w:t>
            </w:r>
            <w:r>
              <w:rPr>
                <w:sz w:val="18"/>
                <w:szCs w:val="18"/>
                <w:lang w:val="en-GB"/>
              </w:rPr>
              <w:t xml:space="preserve"> E.G. An IMRO originating work sent to the ISWC database via the WID would have an agency value of “128” and a </w:t>
            </w:r>
            <w:proofErr w:type="spellStart"/>
            <w:r>
              <w:rPr>
                <w:sz w:val="18"/>
                <w:szCs w:val="18"/>
                <w:lang w:val="en-GB"/>
              </w:rPr>
              <w:t>sourcedb</w:t>
            </w:r>
            <w:proofErr w:type="spellEnd"/>
            <w:r>
              <w:rPr>
                <w:sz w:val="18"/>
                <w:szCs w:val="18"/>
                <w:lang w:val="en-GB"/>
              </w:rPr>
              <w:t xml:space="preserve"> of 300 (Where 300 represents the WID hub). </w:t>
            </w:r>
          </w:p>
          <w:p w14:paraId="4C3B6501" w14:textId="3B34FD89" w:rsidR="002B25CE" w:rsidRPr="00BF29D1" w:rsidRDefault="004759C2" w:rsidP="004759C2">
            <w:pPr>
              <w:rPr>
                <w:sz w:val="18"/>
                <w:szCs w:val="18"/>
                <w:lang w:val="en-GB"/>
              </w:rPr>
            </w:pPr>
            <w:r w:rsidRPr="00BF29D1">
              <w:rPr>
                <w:sz w:val="18"/>
                <w:szCs w:val="18"/>
                <w:lang w:val="en-GB"/>
              </w:rPr>
              <w:t>Values for this field reside in the Agency Code Table</w:t>
            </w:r>
          </w:p>
        </w:tc>
        <w:tc>
          <w:tcPr>
            <w:tcW w:w="1418" w:type="dxa"/>
          </w:tcPr>
          <w:p w14:paraId="1D9EB83F" w14:textId="3C5B20BF" w:rsidR="002B25CE" w:rsidRPr="00BF29D1" w:rsidRDefault="002B25CE" w:rsidP="002B25CE">
            <w:pPr>
              <w:rPr>
                <w:sz w:val="18"/>
                <w:szCs w:val="18"/>
                <w:lang w:val="en-GB"/>
              </w:rPr>
            </w:pPr>
            <w:r>
              <w:rPr>
                <w:sz w:val="18"/>
                <w:szCs w:val="18"/>
                <w:lang w:val="en-GB"/>
              </w:rPr>
              <w:t>5,</w:t>
            </w:r>
            <w:r w:rsidRPr="00BF29D1">
              <w:rPr>
                <w:sz w:val="18"/>
                <w:szCs w:val="18"/>
                <w:lang w:val="en-GB"/>
              </w:rPr>
              <w:t>16</w:t>
            </w:r>
          </w:p>
        </w:tc>
      </w:tr>
      <w:tr w:rsidR="002B25CE" w:rsidRPr="00BF29D1" w14:paraId="3619C106" w14:textId="77777777" w:rsidTr="002B25CE">
        <w:trPr>
          <w:cantSplit/>
        </w:trPr>
        <w:tc>
          <w:tcPr>
            <w:tcW w:w="2082" w:type="dxa"/>
            <w:shd w:val="clear" w:color="auto" w:fill="E7E6E6" w:themeFill="background2"/>
          </w:tcPr>
          <w:p w14:paraId="77E7F46C" w14:textId="0F041BDA" w:rsidR="002B25CE" w:rsidRPr="00BF29D1" w:rsidRDefault="002B25CE" w:rsidP="002B25CE">
            <w:pPr>
              <w:rPr>
                <w:i/>
                <w:iCs/>
                <w:sz w:val="18"/>
                <w:szCs w:val="18"/>
                <w:lang w:val="en-GB"/>
              </w:rPr>
            </w:pPr>
            <w:r w:rsidRPr="00BF29D1">
              <w:rPr>
                <w:iCs/>
                <w:sz w:val="18"/>
                <w:szCs w:val="18"/>
                <w:lang w:val="en-GB"/>
              </w:rPr>
              <w:t>workcode</w:t>
            </w:r>
          </w:p>
        </w:tc>
        <w:tc>
          <w:tcPr>
            <w:tcW w:w="720" w:type="dxa"/>
          </w:tcPr>
          <w:p w14:paraId="2381DEF0" w14:textId="2BAD3338" w:rsidR="002B25CE" w:rsidRPr="00BF29D1" w:rsidRDefault="002B25CE" w:rsidP="002B25CE">
            <w:pPr>
              <w:rPr>
                <w:sz w:val="18"/>
                <w:szCs w:val="18"/>
                <w:lang w:val="en-GB"/>
              </w:rPr>
            </w:pPr>
            <w:r w:rsidRPr="00BF29D1">
              <w:rPr>
                <w:sz w:val="18"/>
                <w:szCs w:val="18"/>
                <w:lang w:val="en-GB"/>
              </w:rPr>
              <w:t>M</w:t>
            </w:r>
          </w:p>
        </w:tc>
        <w:tc>
          <w:tcPr>
            <w:tcW w:w="4524" w:type="dxa"/>
          </w:tcPr>
          <w:p w14:paraId="1C967146" w14:textId="0858B33E" w:rsidR="002B25CE" w:rsidRPr="00BF29D1" w:rsidRDefault="002B25CE" w:rsidP="002B25CE">
            <w:pPr>
              <w:rPr>
                <w:bCs/>
                <w:sz w:val="18"/>
                <w:szCs w:val="18"/>
                <w:lang w:val="en-GB"/>
              </w:rPr>
            </w:pPr>
            <w:r w:rsidRPr="00BF29D1">
              <w:rPr>
                <w:bCs/>
                <w:sz w:val="18"/>
                <w:szCs w:val="18"/>
                <w:lang w:val="en-GB"/>
              </w:rPr>
              <w:t>The agencies</w:t>
            </w:r>
            <w:r>
              <w:rPr>
                <w:bCs/>
                <w:sz w:val="18"/>
                <w:szCs w:val="18"/>
                <w:lang w:val="en-GB"/>
              </w:rPr>
              <w:t xml:space="preserve"> </w:t>
            </w:r>
            <w:r w:rsidRPr="00BF29D1">
              <w:rPr>
                <w:bCs/>
                <w:sz w:val="18"/>
                <w:szCs w:val="18"/>
                <w:lang w:val="en-GB"/>
              </w:rPr>
              <w:t xml:space="preserve">identifier for the work.  The combination of agency, workcode and </w:t>
            </w:r>
            <w:proofErr w:type="spellStart"/>
            <w:r w:rsidRPr="00BF29D1">
              <w:rPr>
                <w:bCs/>
                <w:sz w:val="18"/>
                <w:szCs w:val="18"/>
                <w:lang w:val="en-GB"/>
              </w:rPr>
              <w:t>sourcedb</w:t>
            </w:r>
            <w:proofErr w:type="spellEnd"/>
            <w:r w:rsidRPr="00BF29D1">
              <w:rPr>
                <w:bCs/>
                <w:sz w:val="18"/>
                <w:szCs w:val="18"/>
                <w:lang w:val="en-GB"/>
              </w:rPr>
              <w:t xml:space="preserve"> is the information that </w:t>
            </w:r>
            <w:r w:rsidR="0021481A">
              <w:rPr>
                <w:bCs/>
                <w:sz w:val="18"/>
                <w:szCs w:val="18"/>
                <w:lang w:val="en-GB"/>
              </w:rPr>
              <w:t>identifies</w:t>
            </w:r>
            <w:r w:rsidRPr="00BF29D1">
              <w:rPr>
                <w:bCs/>
                <w:sz w:val="18"/>
                <w:szCs w:val="18"/>
                <w:lang w:val="en-GB"/>
              </w:rPr>
              <w:t xml:space="preserve"> </w:t>
            </w:r>
            <w:r w:rsidR="0021481A">
              <w:rPr>
                <w:bCs/>
                <w:sz w:val="18"/>
                <w:szCs w:val="18"/>
                <w:lang w:val="en-GB"/>
              </w:rPr>
              <w:t xml:space="preserve">the </w:t>
            </w:r>
            <w:r w:rsidRPr="00BF29D1">
              <w:rPr>
                <w:bCs/>
                <w:sz w:val="18"/>
                <w:szCs w:val="18"/>
                <w:lang w:val="en-GB"/>
              </w:rPr>
              <w:t>musical work in the database of the society that contributed it to the ISWC Database</w:t>
            </w:r>
            <w:r>
              <w:rPr>
                <w:bCs/>
                <w:sz w:val="18"/>
                <w:szCs w:val="18"/>
                <w:lang w:val="en-GB"/>
              </w:rPr>
              <w:t xml:space="preserve"> and is used to identify the submission to be </w:t>
            </w:r>
            <w:r w:rsidR="00B07835">
              <w:rPr>
                <w:bCs/>
                <w:sz w:val="18"/>
                <w:szCs w:val="18"/>
                <w:lang w:val="en-GB"/>
              </w:rPr>
              <w:t>merged int</w:t>
            </w:r>
            <w:r w:rsidR="002141F9">
              <w:rPr>
                <w:bCs/>
                <w:sz w:val="18"/>
                <w:szCs w:val="18"/>
                <w:lang w:val="en-GB"/>
              </w:rPr>
              <w:t>o</w:t>
            </w:r>
            <w:r>
              <w:rPr>
                <w:bCs/>
                <w:sz w:val="18"/>
                <w:szCs w:val="18"/>
                <w:lang w:val="en-GB"/>
              </w:rPr>
              <w:t xml:space="preserve">. </w:t>
            </w:r>
          </w:p>
        </w:tc>
        <w:tc>
          <w:tcPr>
            <w:tcW w:w="1418" w:type="dxa"/>
          </w:tcPr>
          <w:p w14:paraId="52843CB5" w14:textId="4B3400D4" w:rsidR="002B25CE" w:rsidRPr="00BF29D1" w:rsidRDefault="002B25CE" w:rsidP="002B25CE">
            <w:pPr>
              <w:rPr>
                <w:sz w:val="18"/>
                <w:szCs w:val="18"/>
                <w:lang w:val="en-GB"/>
              </w:rPr>
            </w:pPr>
            <w:r w:rsidRPr="00BF29D1">
              <w:rPr>
                <w:sz w:val="18"/>
                <w:szCs w:val="18"/>
                <w:lang w:val="en-GB"/>
              </w:rPr>
              <w:t>16</w:t>
            </w:r>
          </w:p>
        </w:tc>
      </w:tr>
      <w:tr w:rsidR="002B25CE" w:rsidRPr="00BF29D1" w14:paraId="2A9499CE" w14:textId="77777777" w:rsidTr="002B25CE">
        <w:trPr>
          <w:cantSplit/>
        </w:trPr>
        <w:tc>
          <w:tcPr>
            <w:tcW w:w="2082" w:type="dxa"/>
            <w:shd w:val="clear" w:color="auto" w:fill="E7E6E6" w:themeFill="background2"/>
          </w:tcPr>
          <w:p w14:paraId="150ED1C8" w14:textId="4EF69EE5" w:rsidR="002B25CE" w:rsidRPr="00BF29D1" w:rsidRDefault="005C7BC8" w:rsidP="002B25CE">
            <w:pPr>
              <w:rPr>
                <w:sz w:val="18"/>
                <w:szCs w:val="18"/>
                <w:lang w:val="en-GB"/>
              </w:rPr>
            </w:pPr>
            <w:proofErr w:type="spellStart"/>
            <w:r w:rsidRPr="005C7BC8">
              <w:rPr>
                <w:sz w:val="18"/>
                <w:szCs w:val="18"/>
                <w:lang w:val="en-GB"/>
              </w:rPr>
              <w:t>mergeIswcs</w:t>
            </w:r>
            <w:proofErr w:type="spellEnd"/>
          </w:p>
        </w:tc>
        <w:tc>
          <w:tcPr>
            <w:tcW w:w="720" w:type="dxa"/>
          </w:tcPr>
          <w:p w14:paraId="0548714E" w14:textId="663AA4BC" w:rsidR="002B25CE" w:rsidRPr="00BF29D1" w:rsidRDefault="005C7BC8" w:rsidP="002B25CE">
            <w:pPr>
              <w:rPr>
                <w:sz w:val="18"/>
                <w:szCs w:val="18"/>
                <w:lang w:val="en-GB"/>
              </w:rPr>
            </w:pPr>
            <w:r>
              <w:rPr>
                <w:sz w:val="18"/>
                <w:szCs w:val="18"/>
                <w:lang w:val="en-GB"/>
              </w:rPr>
              <w:t>M</w:t>
            </w:r>
          </w:p>
        </w:tc>
        <w:tc>
          <w:tcPr>
            <w:tcW w:w="4524" w:type="dxa"/>
          </w:tcPr>
          <w:p w14:paraId="029766C6" w14:textId="7811BC96" w:rsidR="002B25CE" w:rsidRPr="00BF29D1" w:rsidRDefault="00220E3D" w:rsidP="002B25CE">
            <w:pPr>
              <w:rPr>
                <w:sz w:val="18"/>
                <w:szCs w:val="18"/>
                <w:lang w:val="en-GB"/>
              </w:rPr>
            </w:pPr>
            <w:r>
              <w:rPr>
                <w:sz w:val="18"/>
                <w:szCs w:val="18"/>
                <w:lang w:val="en-GB"/>
              </w:rPr>
              <w:t xml:space="preserve">Array of ISWCs to be merged into the </w:t>
            </w:r>
            <w:proofErr w:type="spellStart"/>
            <w:r w:rsidR="00216DC5">
              <w:rPr>
                <w:sz w:val="18"/>
                <w:szCs w:val="18"/>
                <w:lang w:val="en-GB"/>
              </w:rPr>
              <w:t>preferredIswc</w:t>
            </w:r>
            <w:proofErr w:type="spellEnd"/>
            <w:r w:rsidR="00216DC5">
              <w:rPr>
                <w:sz w:val="18"/>
                <w:szCs w:val="18"/>
                <w:lang w:val="en-GB"/>
              </w:rPr>
              <w:t xml:space="preserve"> listed above.   A</w:t>
            </w:r>
            <w:r w:rsidR="00FF2139">
              <w:rPr>
                <w:sz w:val="18"/>
                <w:szCs w:val="18"/>
                <w:lang w:val="en-GB"/>
              </w:rPr>
              <w:t xml:space="preserve">t least one ISWC is required. </w:t>
            </w:r>
            <w:r w:rsidR="00BB02FA">
              <w:rPr>
                <w:sz w:val="18"/>
                <w:szCs w:val="18"/>
                <w:lang w:val="en-GB"/>
              </w:rPr>
              <w:t xml:space="preserve">All ISWCs must exist as Preferred ISWCs in the ISWC database. </w:t>
            </w:r>
          </w:p>
        </w:tc>
        <w:tc>
          <w:tcPr>
            <w:tcW w:w="1418" w:type="dxa"/>
          </w:tcPr>
          <w:p w14:paraId="054E5EB9" w14:textId="59E2CECF" w:rsidR="002B25CE" w:rsidRPr="00BF29D1" w:rsidRDefault="00BB02FA" w:rsidP="002B25CE">
            <w:pPr>
              <w:rPr>
                <w:sz w:val="18"/>
                <w:szCs w:val="18"/>
                <w:lang w:val="en-GB"/>
              </w:rPr>
            </w:pPr>
            <w:r>
              <w:rPr>
                <w:sz w:val="18"/>
                <w:szCs w:val="18"/>
              </w:rPr>
              <w:t>16,8,9,10,11,17</w:t>
            </w:r>
          </w:p>
        </w:tc>
      </w:tr>
    </w:tbl>
    <w:p w14:paraId="05DBD52B" w14:textId="77777777" w:rsidR="00995436" w:rsidRPr="00BF29D1" w:rsidRDefault="00995436" w:rsidP="00995436">
      <w:pPr>
        <w:pStyle w:val="NormalIndent"/>
        <w:rPr>
          <w:lang w:val="en-GB"/>
        </w:rPr>
      </w:pPr>
    </w:p>
    <w:p w14:paraId="5D8D7CCE" w14:textId="77777777" w:rsidR="00995436" w:rsidRPr="00BF29D1" w:rsidRDefault="00995436" w:rsidP="00995436">
      <w:pPr>
        <w:pStyle w:val="NormalIndent"/>
        <w:rPr>
          <w:i/>
          <w:lang w:val="en-GB"/>
        </w:rPr>
      </w:pPr>
    </w:p>
    <w:p w14:paraId="17F9CECB" w14:textId="77777777" w:rsidR="00995436" w:rsidRPr="00BF29D1" w:rsidRDefault="00995436" w:rsidP="00995436">
      <w:pPr>
        <w:pStyle w:val="Heading3"/>
        <w:rPr>
          <w:lang w:val="en-GB"/>
        </w:rPr>
      </w:pPr>
      <w:bookmarkStart w:id="126" w:name="_Toc66716860"/>
      <w:r w:rsidRPr="00BF29D1">
        <w:rPr>
          <w:lang w:val="en-GB"/>
        </w:rPr>
        <w:t>Transaction Level Validation</w:t>
      </w:r>
      <w:bookmarkEnd w:id="126"/>
    </w:p>
    <w:tbl>
      <w:tblPr>
        <w:tblStyle w:val="TableGrid"/>
        <w:tblW w:w="8990" w:type="dxa"/>
        <w:tblInd w:w="607" w:type="dxa"/>
        <w:tblLook w:val="04A0" w:firstRow="1" w:lastRow="0" w:firstColumn="1" w:lastColumn="0" w:noHBand="0" w:noVBand="1"/>
      </w:tblPr>
      <w:tblGrid>
        <w:gridCol w:w="1195"/>
        <w:gridCol w:w="5953"/>
        <w:gridCol w:w="1842"/>
      </w:tblGrid>
      <w:tr w:rsidR="00995436" w:rsidRPr="00BF29D1" w14:paraId="54510DC0" w14:textId="77777777" w:rsidTr="00AB6B79">
        <w:tc>
          <w:tcPr>
            <w:tcW w:w="1195" w:type="dxa"/>
            <w:shd w:val="clear" w:color="auto" w:fill="D9D9D9" w:themeFill="background1" w:themeFillShade="D9"/>
          </w:tcPr>
          <w:p w14:paraId="657F010F" w14:textId="77777777" w:rsidR="00995436" w:rsidRPr="00BF29D1" w:rsidRDefault="00995436" w:rsidP="00AB6B79">
            <w:pPr>
              <w:rPr>
                <w:lang w:val="en-GB"/>
              </w:rPr>
            </w:pPr>
            <w:r w:rsidRPr="00BF29D1">
              <w:rPr>
                <w:lang w:val="en-GB"/>
              </w:rPr>
              <w:t>Ref</w:t>
            </w:r>
          </w:p>
        </w:tc>
        <w:tc>
          <w:tcPr>
            <w:tcW w:w="5953" w:type="dxa"/>
            <w:shd w:val="clear" w:color="auto" w:fill="D9D9D9" w:themeFill="background1" w:themeFillShade="D9"/>
          </w:tcPr>
          <w:p w14:paraId="545888F2" w14:textId="77777777" w:rsidR="00995436" w:rsidRPr="00BF29D1" w:rsidRDefault="00995436" w:rsidP="00AB6B79">
            <w:pPr>
              <w:rPr>
                <w:lang w:val="en-GB"/>
              </w:rPr>
            </w:pPr>
            <w:r w:rsidRPr="00BF29D1">
              <w:rPr>
                <w:lang w:val="en-GB"/>
              </w:rPr>
              <w:t>Description</w:t>
            </w:r>
          </w:p>
        </w:tc>
        <w:tc>
          <w:tcPr>
            <w:tcW w:w="1842" w:type="dxa"/>
            <w:shd w:val="clear" w:color="auto" w:fill="D9D9D9" w:themeFill="background1" w:themeFillShade="D9"/>
          </w:tcPr>
          <w:p w14:paraId="638A865A" w14:textId="77777777" w:rsidR="00995436" w:rsidRPr="00BF29D1" w:rsidRDefault="00995436" w:rsidP="00AB6B79">
            <w:pPr>
              <w:rPr>
                <w:lang w:val="en-GB"/>
              </w:rPr>
            </w:pPr>
            <w:r w:rsidRPr="00BF29D1">
              <w:rPr>
                <w:lang w:val="en-GB"/>
              </w:rPr>
              <w:t>Business Rules Document Ref</w:t>
            </w:r>
          </w:p>
        </w:tc>
      </w:tr>
      <w:tr w:rsidR="00995436" w:rsidRPr="002F4779" w14:paraId="29A74B47" w14:textId="77777777" w:rsidTr="00AB6B79">
        <w:tc>
          <w:tcPr>
            <w:tcW w:w="1195" w:type="dxa"/>
          </w:tcPr>
          <w:p w14:paraId="7713E55B" w14:textId="77777777" w:rsidR="00995436" w:rsidRPr="00BF29D1" w:rsidRDefault="00995436" w:rsidP="00AB6B79">
            <w:pPr>
              <w:rPr>
                <w:lang w:val="en-GB"/>
              </w:rPr>
            </w:pPr>
            <w:r w:rsidRPr="00BF29D1">
              <w:rPr>
                <w:lang w:val="en-GB"/>
              </w:rPr>
              <w:t>16</w:t>
            </w:r>
          </w:p>
        </w:tc>
        <w:tc>
          <w:tcPr>
            <w:tcW w:w="5953" w:type="dxa"/>
          </w:tcPr>
          <w:p w14:paraId="5152B996" w14:textId="77777777" w:rsidR="00995436" w:rsidRPr="00BF29D1" w:rsidRDefault="00995436" w:rsidP="00AB6B79">
            <w:pPr>
              <w:rPr>
                <w:lang w:val="en-GB"/>
              </w:rPr>
            </w:pPr>
            <w:r w:rsidRPr="00BF29D1">
              <w:rPr>
                <w:lang w:val="en-GB"/>
              </w:rPr>
              <w:t xml:space="preserve">If </w:t>
            </w:r>
            <w:proofErr w:type="gramStart"/>
            <w:r w:rsidRPr="00BF29D1">
              <w:rPr>
                <w:lang w:val="en-GB"/>
              </w:rPr>
              <w:t>The</w:t>
            </w:r>
            <w:proofErr w:type="gramEnd"/>
            <w:r w:rsidRPr="00BF29D1">
              <w:rPr>
                <w:lang w:val="en-GB"/>
              </w:rPr>
              <w:t xml:space="preserve"> matching criteria not satisfied, transaction is rejected. (TR)</w:t>
            </w:r>
          </w:p>
        </w:tc>
        <w:tc>
          <w:tcPr>
            <w:tcW w:w="1842" w:type="dxa"/>
          </w:tcPr>
          <w:p w14:paraId="6DA68E20" w14:textId="77777777" w:rsidR="00995436" w:rsidRPr="00D16221" w:rsidRDefault="00995436" w:rsidP="00AB6B79">
            <w:pPr>
              <w:rPr>
                <w:lang w:val="fi-FI"/>
              </w:rPr>
            </w:pPr>
            <w:r w:rsidRPr="00D16221">
              <w:rPr>
                <w:lang w:val="fi-FI"/>
              </w:rPr>
              <w:t xml:space="preserve">MAT/01, MAT/02, MAT/03, MAT/04, </w:t>
            </w:r>
            <w:r w:rsidRPr="00D16221">
              <w:rPr>
                <w:lang w:val="fi-FI"/>
              </w:rPr>
              <w:lastRenderedPageBreak/>
              <w:t>MAT/42, MAT/40, MAT/39, MAT/09, MAT/10, MAT/41, MAT/43, MAT/30, MAT/31, MAT/39</w:t>
            </w:r>
          </w:p>
        </w:tc>
      </w:tr>
      <w:tr w:rsidR="00995436" w:rsidRPr="002F4779" w14:paraId="3A52DF1D" w14:textId="77777777" w:rsidTr="00AB6B79">
        <w:tc>
          <w:tcPr>
            <w:tcW w:w="1195" w:type="dxa"/>
          </w:tcPr>
          <w:p w14:paraId="11FF9AC4" w14:textId="77777777" w:rsidR="00995436" w:rsidRPr="00D16221" w:rsidRDefault="00995436" w:rsidP="00AB6B79">
            <w:pPr>
              <w:rPr>
                <w:lang w:val="fi-FI"/>
              </w:rPr>
            </w:pPr>
          </w:p>
        </w:tc>
        <w:tc>
          <w:tcPr>
            <w:tcW w:w="5953" w:type="dxa"/>
          </w:tcPr>
          <w:p w14:paraId="15E11EFB" w14:textId="77777777" w:rsidR="00995436" w:rsidRPr="00D16221" w:rsidRDefault="00995436" w:rsidP="00AB6B79">
            <w:pPr>
              <w:rPr>
                <w:lang w:val="fi-FI"/>
              </w:rPr>
            </w:pPr>
          </w:p>
        </w:tc>
        <w:tc>
          <w:tcPr>
            <w:tcW w:w="1842" w:type="dxa"/>
          </w:tcPr>
          <w:p w14:paraId="786E4B7C" w14:textId="77777777" w:rsidR="00995436" w:rsidRPr="00D16221" w:rsidRDefault="00995436" w:rsidP="00AB6B79">
            <w:pPr>
              <w:rPr>
                <w:lang w:val="fi-FI"/>
              </w:rPr>
            </w:pPr>
          </w:p>
        </w:tc>
      </w:tr>
    </w:tbl>
    <w:p w14:paraId="18463A2C" w14:textId="77777777" w:rsidR="00995436" w:rsidRPr="00D16221" w:rsidRDefault="00995436" w:rsidP="00995436">
      <w:pPr>
        <w:ind w:left="360"/>
        <w:rPr>
          <w:lang w:val="fi-FI"/>
        </w:rPr>
      </w:pPr>
    </w:p>
    <w:p w14:paraId="59326D45" w14:textId="77777777" w:rsidR="00995436" w:rsidRPr="00BF29D1" w:rsidRDefault="00995436" w:rsidP="00995436">
      <w:pPr>
        <w:pStyle w:val="Heading3"/>
        <w:rPr>
          <w:lang w:val="en-GB"/>
        </w:rPr>
      </w:pPr>
      <w:bookmarkStart w:id="127" w:name="_Toc66716861"/>
      <w:r w:rsidRPr="00BF29D1">
        <w:rPr>
          <w:lang w:val="en-GB"/>
        </w:rPr>
        <w:t>Field Level Validation</w:t>
      </w:r>
      <w:bookmarkEnd w:id="127"/>
    </w:p>
    <w:tbl>
      <w:tblPr>
        <w:tblStyle w:val="TableGrid"/>
        <w:tblW w:w="8990" w:type="dxa"/>
        <w:tblInd w:w="607" w:type="dxa"/>
        <w:tblLook w:val="04A0" w:firstRow="1" w:lastRow="0" w:firstColumn="1" w:lastColumn="0" w:noHBand="0" w:noVBand="1"/>
      </w:tblPr>
      <w:tblGrid>
        <w:gridCol w:w="1502"/>
        <w:gridCol w:w="5684"/>
        <w:gridCol w:w="1804"/>
      </w:tblGrid>
      <w:tr w:rsidR="00995436" w:rsidRPr="00BF29D1" w14:paraId="265E98F8" w14:textId="77777777" w:rsidTr="2AFFDBD7">
        <w:tc>
          <w:tcPr>
            <w:tcW w:w="1502" w:type="dxa"/>
            <w:shd w:val="clear" w:color="auto" w:fill="D9D9D9" w:themeFill="background1" w:themeFillShade="D9"/>
          </w:tcPr>
          <w:p w14:paraId="7E96CE3F" w14:textId="77777777" w:rsidR="00995436" w:rsidRPr="00BF29D1" w:rsidRDefault="00995436" w:rsidP="00AB6B79">
            <w:pPr>
              <w:rPr>
                <w:lang w:val="en-GB"/>
              </w:rPr>
            </w:pPr>
            <w:r w:rsidRPr="00BF29D1">
              <w:rPr>
                <w:lang w:val="en-GB"/>
              </w:rPr>
              <w:t>Ref</w:t>
            </w:r>
          </w:p>
        </w:tc>
        <w:tc>
          <w:tcPr>
            <w:tcW w:w="5684" w:type="dxa"/>
            <w:shd w:val="clear" w:color="auto" w:fill="D9D9D9" w:themeFill="background1" w:themeFillShade="D9"/>
          </w:tcPr>
          <w:p w14:paraId="7A735373" w14:textId="77777777" w:rsidR="00995436" w:rsidRPr="00BF29D1" w:rsidRDefault="00995436" w:rsidP="00AB6B79">
            <w:pPr>
              <w:rPr>
                <w:lang w:val="en-GB"/>
              </w:rPr>
            </w:pPr>
            <w:r w:rsidRPr="00BF29D1">
              <w:rPr>
                <w:lang w:val="en-GB"/>
              </w:rPr>
              <w:t>Description</w:t>
            </w:r>
          </w:p>
        </w:tc>
        <w:tc>
          <w:tcPr>
            <w:tcW w:w="1804" w:type="dxa"/>
            <w:shd w:val="clear" w:color="auto" w:fill="D9D9D9" w:themeFill="background1" w:themeFillShade="D9"/>
          </w:tcPr>
          <w:p w14:paraId="355559B1" w14:textId="77777777" w:rsidR="00995436" w:rsidRPr="00BF29D1" w:rsidRDefault="00995436" w:rsidP="00AB6B79">
            <w:pPr>
              <w:rPr>
                <w:lang w:val="en-GB"/>
              </w:rPr>
            </w:pPr>
            <w:r w:rsidRPr="00BF29D1">
              <w:rPr>
                <w:lang w:val="en-GB"/>
              </w:rPr>
              <w:t>Business Rules Document Ref</w:t>
            </w:r>
          </w:p>
        </w:tc>
      </w:tr>
      <w:tr w:rsidR="001A5CC8" w:rsidRPr="00BF29D1" w14:paraId="68CB5A58" w14:textId="77777777" w:rsidTr="2AFFDBD7">
        <w:tc>
          <w:tcPr>
            <w:tcW w:w="1502" w:type="dxa"/>
          </w:tcPr>
          <w:p w14:paraId="161F2861" w14:textId="71AB0678" w:rsidR="001A5CC8" w:rsidRPr="00BF29D1" w:rsidRDefault="001A5CC8" w:rsidP="001A5CC8">
            <w:pPr>
              <w:rPr>
                <w:lang w:val="en-GB"/>
              </w:rPr>
            </w:pPr>
            <w:r w:rsidRPr="00BF29D1">
              <w:rPr>
                <w:lang w:val="en-GB"/>
              </w:rPr>
              <w:t>8,9,10</w:t>
            </w:r>
          </w:p>
        </w:tc>
        <w:tc>
          <w:tcPr>
            <w:tcW w:w="5684" w:type="dxa"/>
          </w:tcPr>
          <w:p w14:paraId="445CD340" w14:textId="3D28D1EC" w:rsidR="001A5CC8" w:rsidRPr="00BF29D1" w:rsidRDefault="00BB02FA" w:rsidP="001A5CC8">
            <w:pPr>
              <w:rPr>
                <w:lang w:val="en-GB"/>
              </w:rPr>
            </w:pPr>
            <w:r w:rsidRPr="2AFFDBD7">
              <w:rPr>
                <w:lang w:val="en-GB"/>
              </w:rPr>
              <w:t>The</w:t>
            </w:r>
            <w:r w:rsidR="001A5CC8" w:rsidRPr="2AFFDBD7">
              <w:rPr>
                <w:lang w:val="en-GB"/>
              </w:rPr>
              <w:t xml:space="preserve"> ISWC must have length of 11 characters, must begin with a “T” and must match the following pattern: [T</w:t>
            </w:r>
            <w:proofErr w:type="gramStart"/>
            <w:r w:rsidR="001A5CC8" w:rsidRPr="2AFFDBD7">
              <w:rPr>
                <w:lang w:val="en-GB"/>
              </w:rPr>
              <w:t>][</w:t>
            </w:r>
            <w:proofErr w:type="gramEnd"/>
            <w:r w:rsidR="001A5CC8" w:rsidRPr="2AFFDBD7">
              <w:rPr>
                <w:lang w:val="en-GB"/>
              </w:rPr>
              <w:t>0-9]{10</w:t>
            </w:r>
            <w:proofErr w:type="gramStart"/>
            <w:r w:rsidR="001A5CC8" w:rsidRPr="2AFFDBD7">
              <w:rPr>
                <w:lang w:val="en-GB"/>
              </w:rPr>
              <w:t>}  (</w:t>
            </w:r>
            <w:proofErr w:type="gramEnd"/>
            <w:r w:rsidR="001A5CC8" w:rsidRPr="2AFFDBD7">
              <w:rPr>
                <w:lang w:val="en-GB"/>
              </w:rPr>
              <w:t>TR)</w:t>
            </w:r>
          </w:p>
        </w:tc>
        <w:tc>
          <w:tcPr>
            <w:tcW w:w="1804" w:type="dxa"/>
          </w:tcPr>
          <w:p w14:paraId="38211910" w14:textId="085C2BC7" w:rsidR="001A5CC8" w:rsidRPr="00BF29D1" w:rsidRDefault="001A5CC8" w:rsidP="001A5CC8">
            <w:pPr>
              <w:rPr>
                <w:lang w:val="en-GB"/>
              </w:rPr>
            </w:pPr>
            <w:r w:rsidRPr="00BF29D1">
              <w:rPr>
                <w:lang w:val="en-GB"/>
              </w:rPr>
              <w:t>IV/14</w:t>
            </w:r>
          </w:p>
        </w:tc>
      </w:tr>
      <w:tr w:rsidR="001A5CC8" w:rsidRPr="00BF29D1" w14:paraId="05838C16" w14:textId="77777777" w:rsidTr="2AFFDBD7">
        <w:tc>
          <w:tcPr>
            <w:tcW w:w="1502" w:type="dxa"/>
          </w:tcPr>
          <w:p w14:paraId="5C55D282" w14:textId="53082B70" w:rsidR="001A5CC8" w:rsidRPr="00BF29D1" w:rsidRDefault="001A5CC8" w:rsidP="001A5CC8">
            <w:pPr>
              <w:rPr>
                <w:lang w:val="en-GB"/>
              </w:rPr>
            </w:pPr>
            <w:r w:rsidRPr="00BF29D1">
              <w:rPr>
                <w:lang w:val="en-GB"/>
              </w:rPr>
              <w:t>11</w:t>
            </w:r>
          </w:p>
        </w:tc>
        <w:tc>
          <w:tcPr>
            <w:tcW w:w="5684" w:type="dxa"/>
          </w:tcPr>
          <w:p w14:paraId="6379BEAF" w14:textId="3F8BBBD6" w:rsidR="001A5CC8" w:rsidRPr="00BF29D1" w:rsidRDefault="00BB02FA" w:rsidP="001A5CC8">
            <w:pPr>
              <w:rPr>
                <w:lang w:val="en-GB"/>
              </w:rPr>
            </w:pPr>
            <w:r>
              <w:rPr>
                <w:lang w:val="en-GB"/>
              </w:rPr>
              <w:t>The</w:t>
            </w:r>
            <w:r w:rsidR="001A5CC8" w:rsidRPr="00BF29D1">
              <w:rPr>
                <w:lang w:val="en-GB"/>
              </w:rPr>
              <w:t xml:space="preserve"> ISWC must match valid “check digit” as per Annex B of ISO 15707 standard document.</w:t>
            </w:r>
          </w:p>
        </w:tc>
        <w:tc>
          <w:tcPr>
            <w:tcW w:w="1804" w:type="dxa"/>
          </w:tcPr>
          <w:p w14:paraId="50952A45" w14:textId="28D4ACD2" w:rsidR="001A5CC8" w:rsidRPr="00BF29D1" w:rsidRDefault="001A5CC8" w:rsidP="001A5CC8">
            <w:pPr>
              <w:rPr>
                <w:lang w:val="en-GB"/>
              </w:rPr>
            </w:pPr>
            <w:r w:rsidRPr="00BF29D1">
              <w:rPr>
                <w:lang w:val="en-GB"/>
              </w:rPr>
              <w:t>IV/15</w:t>
            </w:r>
          </w:p>
        </w:tc>
      </w:tr>
      <w:tr w:rsidR="009D089C" w:rsidRPr="00BF29D1" w14:paraId="47FB2216" w14:textId="77777777" w:rsidTr="2AFFDBD7">
        <w:tc>
          <w:tcPr>
            <w:tcW w:w="1502" w:type="dxa"/>
          </w:tcPr>
          <w:p w14:paraId="22A1D480" w14:textId="468A27AD" w:rsidR="009D089C" w:rsidRPr="00BF29D1" w:rsidRDefault="009D089C" w:rsidP="009D089C">
            <w:pPr>
              <w:rPr>
                <w:lang w:val="en-GB"/>
              </w:rPr>
            </w:pPr>
            <w:r w:rsidRPr="00BF29D1">
              <w:rPr>
                <w:lang w:val="en-GB"/>
              </w:rPr>
              <w:t>17</w:t>
            </w:r>
          </w:p>
        </w:tc>
        <w:tc>
          <w:tcPr>
            <w:tcW w:w="5684" w:type="dxa"/>
          </w:tcPr>
          <w:p w14:paraId="3562084B" w14:textId="4101B0D2" w:rsidR="009D089C" w:rsidRPr="00BF29D1" w:rsidRDefault="00BB02FA" w:rsidP="009D089C">
            <w:pPr>
              <w:rPr>
                <w:lang w:val="en-GB"/>
              </w:rPr>
            </w:pPr>
            <w:r>
              <w:rPr>
                <w:lang w:val="en-GB"/>
              </w:rPr>
              <w:t>T</w:t>
            </w:r>
            <w:r w:rsidR="009D089C" w:rsidRPr="00BF29D1">
              <w:rPr>
                <w:lang w:val="en-GB"/>
              </w:rPr>
              <w:t>he ISWC must exist in the ISWC database as a Preferred ISWC (TR)</w:t>
            </w:r>
          </w:p>
        </w:tc>
        <w:tc>
          <w:tcPr>
            <w:tcW w:w="1804" w:type="dxa"/>
          </w:tcPr>
          <w:p w14:paraId="0CE4FE44" w14:textId="34325B1E" w:rsidR="009D089C" w:rsidRPr="00BF29D1" w:rsidRDefault="009D089C" w:rsidP="009D089C">
            <w:pPr>
              <w:rPr>
                <w:lang w:val="en-GB"/>
              </w:rPr>
            </w:pPr>
            <w:r w:rsidRPr="00BF29D1">
              <w:rPr>
                <w:lang w:val="en-GB"/>
              </w:rPr>
              <w:t>PV/24</w:t>
            </w:r>
          </w:p>
        </w:tc>
      </w:tr>
      <w:tr w:rsidR="00995436" w:rsidRPr="00BF29D1" w14:paraId="533F6466" w14:textId="77777777" w:rsidTr="2AFFDBD7">
        <w:tc>
          <w:tcPr>
            <w:tcW w:w="1502" w:type="dxa"/>
          </w:tcPr>
          <w:p w14:paraId="0857865B" w14:textId="0097CE28" w:rsidR="00995436" w:rsidRPr="00BF29D1" w:rsidRDefault="00995436" w:rsidP="00AB6B79">
            <w:pPr>
              <w:rPr>
                <w:lang w:val="en-GB"/>
              </w:rPr>
            </w:pPr>
          </w:p>
        </w:tc>
        <w:tc>
          <w:tcPr>
            <w:tcW w:w="5684" w:type="dxa"/>
          </w:tcPr>
          <w:p w14:paraId="20C9F4CD" w14:textId="41D0C163" w:rsidR="00995436" w:rsidRPr="00BF29D1" w:rsidRDefault="00995436" w:rsidP="00AB6B79">
            <w:pPr>
              <w:rPr>
                <w:lang w:val="en-GB"/>
              </w:rPr>
            </w:pPr>
          </w:p>
        </w:tc>
        <w:tc>
          <w:tcPr>
            <w:tcW w:w="1804" w:type="dxa"/>
          </w:tcPr>
          <w:p w14:paraId="7EC12899" w14:textId="103AFB8B" w:rsidR="00995436" w:rsidRPr="00BF29D1" w:rsidRDefault="00995436" w:rsidP="00AB6B79">
            <w:pPr>
              <w:rPr>
                <w:lang w:val="en-GB"/>
              </w:rPr>
            </w:pPr>
          </w:p>
        </w:tc>
      </w:tr>
    </w:tbl>
    <w:p w14:paraId="74C5FC32" w14:textId="3B32906A" w:rsidR="00995436" w:rsidRDefault="00995436" w:rsidP="00995436">
      <w:pPr>
        <w:ind w:left="360"/>
        <w:rPr>
          <w:lang w:val="en-GB"/>
        </w:rPr>
      </w:pPr>
    </w:p>
    <w:p w14:paraId="14E4E1BE" w14:textId="77777777" w:rsidR="00EE0D7A" w:rsidRDefault="00EE0D7A" w:rsidP="00EE0D7A">
      <w:pPr>
        <w:ind w:left="360"/>
        <w:rPr>
          <w:lang w:val="en-GB"/>
        </w:rPr>
      </w:pPr>
    </w:p>
    <w:p w14:paraId="2BB4F7BD" w14:textId="77777777" w:rsidR="00EE0D7A" w:rsidRPr="00155978" w:rsidRDefault="00EE0D7A" w:rsidP="00EE0D7A">
      <w:pPr>
        <w:pStyle w:val="Heading3"/>
      </w:pPr>
      <w:bookmarkStart w:id="128" w:name="_Toc66716862"/>
      <w:r w:rsidRPr="00155978">
        <w:t>Sample</w:t>
      </w:r>
      <w:bookmarkEnd w:id="128"/>
    </w:p>
    <w:p w14:paraId="4CD167A3"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r w:rsidRPr="00577666">
        <w:rPr>
          <w:rFonts w:ascii="Consolas" w:eastAsia="Times New Roman" w:hAnsi="Consolas"/>
          <w:color w:val="9CDCFE"/>
          <w:szCs w:val="21"/>
          <w:lang w:val="en-IE" w:eastAsia="en-IE"/>
        </w:rPr>
        <w:t>"</w:t>
      </w:r>
      <w:proofErr w:type="spellStart"/>
      <w:r w:rsidRPr="00577666">
        <w:rPr>
          <w:rFonts w:ascii="Consolas" w:eastAsia="Times New Roman" w:hAnsi="Consolas"/>
          <w:color w:val="9CDCFE"/>
          <w:szCs w:val="21"/>
          <w:lang w:val="en-IE" w:eastAsia="en-IE"/>
        </w:rPr>
        <w:t>mergeSubmissions</w:t>
      </w:r>
      <w:proofErr w:type="spellEnd"/>
      <w:r w:rsidRPr="00577666">
        <w:rPr>
          <w:rFonts w:ascii="Consolas" w:eastAsia="Times New Roman" w:hAnsi="Consolas"/>
          <w:color w:val="9CDCFE"/>
          <w:szCs w:val="21"/>
          <w:lang w:val="en-IE" w:eastAsia="en-IE"/>
        </w:rPr>
        <w:t>"</w:t>
      </w:r>
      <w:r w:rsidRPr="00577666">
        <w:rPr>
          <w:rFonts w:ascii="Consolas" w:eastAsia="Times New Roman" w:hAnsi="Consolas"/>
          <w:color w:val="D4D4D4"/>
          <w:szCs w:val="21"/>
          <w:lang w:val="en-IE" w:eastAsia="en-IE"/>
        </w:rPr>
        <w:t>: [</w:t>
      </w:r>
    </w:p>
    <w:p w14:paraId="1881C89C"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p>
    <w:p w14:paraId="45F9CDD5"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r w:rsidRPr="00577666">
        <w:rPr>
          <w:rFonts w:ascii="Consolas" w:eastAsia="Times New Roman" w:hAnsi="Consolas"/>
          <w:color w:val="9CDCFE"/>
          <w:szCs w:val="21"/>
          <w:lang w:val="en-IE" w:eastAsia="en-IE"/>
        </w:rPr>
        <w:t>"</w:t>
      </w:r>
      <w:proofErr w:type="spellStart"/>
      <w:r w:rsidRPr="00577666">
        <w:rPr>
          <w:rFonts w:ascii="Consolas" w:eastAsia="Times New Roman" w:hAnsi="Consolas"/>
          <w:color w:val="9CDCFE"/>
          <w:szCs w:val="21"/>
          <w:lang w:val="en-IE" w:eastAsia="en-IE"/>
        </w:rPr>
        <w:t>submissionId</w:t>
      </w:r>
      <w:proofErr w:type="spellEnd"/>
      <w:r w:rsidRPr="00577666">
        <w:rPr>
          <w:rFonts w:ascii="Consolas" w:eastAsia="Times New Roman" w:hAnsi="Consolas"/>
          <w:color w:val="9CDCFE"/>
          <w:szCs w:val="21"/>
          <w:lang w:val="en-IE" w:eastAsia="en-IE"/>
        </w:rPr>
        <w:t>"</w:t>
      </w:r>
      <w:r w:rsidRPr="00577666">
        <w:rPr>
          <w:rFonts w:ascii="Consolas" w:eastAsia="Times New Roman" w:hAnsi="Consolas"/>
          <w:color w:val="D4D4D4"/>
          <w:szCs w:val="21"/>
          <w:lang w:val="en-IE" w:eastAsia="en-IE"/>
        </w:rPr>
        <w:t>: </w:t>
      </w:r>
      <w:r w:rsidRPr="00577666">
        <w:rPr>
          <w:rFonts w:ascii="Consolas" w:eastAsia="Times New Roman" w:hAnsi="Consolas"/>
          <w:color w:val="B5CEA8"/>
          <w:szCs w:val="21"/>
          <w:lang w:val="en-IE" w:eastAsia="en-IE"/>
        </w:rPr>
        <w:t>7</w:t>
      </w:r>
      <w:r w:rsidRPr="00577666">
        <w:rPr>
          <w:rFonts w:ascii="Consolas" w:eastAsia="Times New Roman" w:hAnsi="Consolas"/>
          <w:color w:val="D4D4D4"/>
          <w:szCs w:val="21"/>
          <w:lang w:val="en-IE" w:eastAsia="en-IE"/>
        </w:rPr>
        <w:t>,</w:t>
      </w:r>
    </w:p>
    <w:p w14:paraId="1B5A30F5"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r w:rsidRPr="00577666">
        <w:rPr>
          <w:rFonts w:ascii="Consolas" w:eastAsia="Times New Roman" w:hAnsi="Consolas"/>
          <w:color w:val="9CDCFE"/>
          <w:szCs w:val="21"/>
          <w:lang w:val="en-IE" w:eastAsia="en-IE"/>
        </w:rPr>
        <w:t>"agency"</w:t>
      </w:r>
      <w:r w:rsidRPr="00577666">
        <w:rPr>
          <w:rFonts w:ascii="Consolas" w:eastAsia="Times New Roman" w:hAnsi="Consolas"/>
          <w:color w:val="D4D4D4"/>
          <w:szCs w:val="21"/>
          <w:lang w:val="en-IE" w:eastAsia="en-IE"/>
        </w:rPr>
        <w:t>: </w:t>
      </w:r>
      <w:r w:rsidRPr="00577666">
        <w:rPr>
          <w:rFonts w:ascii="Consolas" w:eastAsia="Times New Roman" w:hAnsi="Consolas"/>
          <w:color w:val="CE9178"/>
          <w:szCs w:val="21"/>
          <w:lang w:val="en-IE" w:eastAsia="en-IE"/>
        </w:rPr>
        <w:t>"128"</w:t>
      </w:r>
      <w:r w:rsidRPr="00577666">
        <w:rPr>
          <w:rFonts w:ascii="Consolas" w:eastAsia="Times New Roman" w:hAnsi="Consolas"/>
          <w:color w:val="D4D4D4"/>
          <w:szCs w:val="21"/>
          <w:lang w:val="en-IE" w:eastAsia="en-IE"/>
        </w:rPr>
        <w:t>,</w:t>
      </w:r>
    </w:p>
    <w:p w14:paraId="6E14F2E7"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r w:rsidRPr="00577666">
        <w:rPr>
          <w:rFonts w:ascii="Consolas" w:eastAsia="Times New Roman" w:hAnsi="Consolas"/>
          <w:color w:val="9CDCFE"/>
          <w:szCs w:val="21"/>
          <w:lang w:val="en-IE" w:eastAsia="en-IE"/>
        </w:rPr>
        <w:t>"</w:t>
      </w:r>
      <w:proofErr w:type="spellStart"/>
      <w:r w:rsidRPr="00577666">
        <w:rPr>
          <w:rFonts w:ascii="Consolas" w:eastAsia="Times New Roman" w:hAnsi="Consolas"/>
          <w:color w:val="9CDCFE"/>
          <w:szCs w:val="21"/>
          <w:lang w:val="en-IE" w:eastAsia="en-IE"/>
        </w:rPr>
        <w:t>sourcedb</w:t>
      </w:r>
      <w:proofErr w:type="spellEnd"/>
      <w:r w:rsidRPr="00577666">
        <w:rPr>
          <w:rFonts w:ascii="Consolas" w:eastAsia="Times New Roman" w:hAnsi="Consolas"/>
          <w:color w:val="9CDCFE"/>
          <w:szCs w:val="21"/>
          <w:lang w:val="en-IE" w:eastAsia="en-IE"/>
        </w:rPr>
        <w:t>"</w:t>
      </w:r>
      <w:r w:rsidRPr="00577666">
        <w:rPr>
          <w:rFonts w:ascii="Consolas" w:eastAsia="Times New Roman" w:hAnsi="Consolas"/>
          <w:color w:val="D4D4D4"/>
          <w:szCs w:val="21"/>
          <w:lang w:val="en-IE" w:eastAsia="en-IE"/>
        </w:rPr>
        <w:t>: </w:t>
      </w:r>
      <w:r w:rsidRPr="00577666">
        <w:rPr>
          <w:rFonts w:ascii="Consolas" w:eastAsia="Times New Roman" w:hAnsi="Consolas"/>
          <w:color w:val="B5CEA8"/>
          <w:szCs w:val="21"/>
          <w:lang w:val="en-IE" w:eastAsia="en-IE"/>
        </w:rPr>
        <w:t>128</w:t>
      </w:r>
      <w:r w:rsidRPr="00577666">
        <w:rPr>
          <w:rFonts w:ascii="Consolas" w:eastAsia="Times New Roman" w:hAnsi="Consolas"/>
          <w:color w:val="D4D4D4"/>
          <w:szCs w:val="21"/>
          <w:lang w:val="en-IE" w:eastAsia="en-IE"/>
        </w:rPr>
        <w:t>,</w:t>
      </w:r>
    </w:p>
    <w:p w14:paraId="34B78832"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r w:rsidRPr="00577666">
        <w:rPr>
          <w:rFonts w:ascii="Consolas" w:eastAsia="Times New Roman" w:hAnsi="Consolas"/>
          <w:color w:val="9CDCFE"/>
          <w:szCs w:val="21"/>
          <w:lang w:val="en-IE" w:eastAsia="en-IE"/>
        </w:rPr>
        <w:t>"workcode"</w:t>
      </w:r>
      <w:r w:rsidRPr="00577666">
        <w:rPr>
          <w:rFonts w:ascii="Consolas" w:eastAsia="Times New Roman" w:hAnsi="Consolas"/>
          <w:color w:val="D4D4D4"/>
          <w:szCs w:val="21"/>
          <w:lang w:val="en-IE" w:eastAsia="en-IE"/>
        </w:rPr>
        <w:t>: </w:t>
      </w:r>
      <w:r w:rsidRPr="00577666">
        <w:rPr>
          <w:rFonts w:ascii="Consolas" w:eastAsia="Times New Roman" w:hAnsi="Consolas"/>
          <w:color w:val="CE9178"/>
          <w:szCs w:val="21"/>
          <w:lang w:val="en-IE" w:eastAsia="en-IE"/>
        </w:rPr>
        <w:t>"R28995187"</w:t>
      </w:r>
      <w:r w:rsidRPr="00577666">
        <w:rPr>
          <w:rFonts w:ascii="Consolas" w:eastAsia="Times New Roman" w:hAnsi="Consolas"/>
          <w:color w:val="D4D4D4"/>
          <w:szCs w:val="21"/>
          <w:lang w:val="en-IE" w:eastAsia="en-IE"/>
        </w:rPr>
        <w:t>,</w:t>
      </w:r>
    </w:p>
    <w:p w14:paraId="7FF0BECD"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r w:rsidRPr="00577666">
        <w:rPr>
          <w:rFonts w:ascii="Consolas" w:eastAsia="Times New Roman" w:hAnsi="Consolas"/>
          <w:color w:val="9CDCFE"/>
          <w:szCs w:val="21"/>
          <w:lang w:val="en-IE" w:eastAsia="en-IE"/>
        </w:rPr>
        <w:t>"</w:t>
      </w:r>
      <w:proofErr w:type="spellStart"/>
      <w:r w:rsidRPr="00577666">
        <w:rPr>
          <w:rFonts w:ascii="Consolas" w:eastAsia="Times New Roman" w:hAnsi="Consolas"/>
          <w:color w:val="9CDCFE"/>
          <w:szCs w:val="21"/>
          <w:lang w:val="en-IE" w:eastAsia="en-IE"/>
        </w:rPr>
        <w:t>preferredIswc</w:t>
      </w:r>
      <w:proofErr w:type="spellEnd"/>
      <w:r w:rsidRPr="00577666">
        <w:rPr>
          <w:rFonts w:ascii="Consolas" w:eastAsia="Times New Roman" w:hAnsi="Consolas"/>
          <w:color w:val="9CDCFE"/>
          <w:szCs w:val="21"/>
          <w:lang w:val="en-IE" w:eastAsia="en-IE"/>
        </w:rPr>
        <w:t>"</w:t>
      </w:r>
      <w:r w:rsidRPr="00577666">
        <w:rPr>
          <w:rFonts w:ascii="Consolas" w:eastAsia="Times New Roman" w:hAnsi="Consolas"/>
          <w:color w:val="D4D4D4"/>
          <w:szCs w:val="21"/>
          <w:lang w:val="en-IE" w:eastAsia="en-IE"/>
        </w:rPr>
        <w:t>: </w:t>
      </w:r>
      <w:r w:rsidRPr="00577666">
        <w:rPr>
          <w:rFonts w:ascii="Consolas" w:eastAsia="Times New Roman" w:hAnsi="Consolas"/>
          <w:color w:val="CE9178"/>
          <w:szCs w:val="21"/>
          <w:lang w:val="en-IE" w:eastAsia="en-IE"/>
        </w:rPr>
        <w:t>"T0302332086"</w:t>
      </w:r>
      <w:r w:rsidRPr="00577666">
        <w:rPr>
          <w:rFonts w:ascii="Consolas" w:eastAsia="Times New Roman" w:hAnsi="Consolas"/>
          <w:color w:val="D4D4D4"/>
          <w:szCs w:val="21"/>
          <w:lang w:val="en-IE" w:eastAsia="en-IE"/>
        </w:rPr>
        <w:t>,</w:t>
      </w:r>
    </w:p>
    <w:p w14:paraId="51D4BA1B"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r w:rsidRPr="00577666">
        <w:rPr>
          <w:rFonts w:ascii="Consolas" w:eastAsia="Times New Roman" w:hAnsi="Consolas"/>
          <w:color w:val="9CDCFE"/>
          <w:szCs w:val="21"/>
          <w:lang w:val="en-IE" w:eastAsia="en-IE"/>
        </w:rPr>
        <w:t>"</w:t>
      </w:r>
      <w:proofErr w:type="spellStart"/>
      <w:r w:rsidRPr="00577666">
        <w:rPr>
          <w:rFonts w:ascii="Consolas" w:eastAsia="Times New Roman" w:hAnsi="Consolas"/>
          <w:color w:val="9CDCFE"/>
          <w:szCs w:val="21"/>
          <w:lang w:val="en-IE" w:eastAsia="en-IE"/>
        </w:rPr>
        <w:t>mergeIswcs</w:t>
      </w:r>
      <w:proofErr w:type="spellEnd"/>
      <w:r w:rsidRPr="00577666">
        <w:rPr>
          <w:rFonts w:ascii="Consolas" w:eastAsia="Times New Roman" w:hAnsi="Consolas"/>
          <w:color w:val="9CDCFE"/>
          <w:szCs w:val="21"/>
          <w:lang w:val="en-IE" w:eastAsia="en-IE"/>
        </w:rPr>
        <w:t>"</w:t>
      </w:r>
      <w:r w:rsidRPr="00577666">
        <w:rPr>
          <w:rFonts w:ascii="Consolas" w:eastAsia="Times New Roman" w:hAnsi="Consolas"/>
          <w:color w:val="D4D4D4"/>
          <w:szCs w:val="21"/>
          <w:lang w:val="en-IE" w:eastAsia="en-IE"/>
        </w:rPr>
        <w:t>: [</w:t>
      </w:r>
    </w:p>
    <w:p w14:paraId="68F46C8E"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r w:rsidRPr="00577666">
        <w:rPr>
          <w:rFonts w:ascii="Consolas" w:eastAsia="Times New Roman" w:hAnsi="Consolas"/>
          <w:color w:val="CE9178"/>
          <w:szCs w:val="21"/>
          <w:lang w:val="en-IE" w:eastAsia="en-IE"/>
        </w:rPr>
        <w:t>"T0302331403"</w:t>
      </w:r>
      <w:r w:rsidRPr="00577666">
        <w:rPr>
          <w:rFonts w:ascii="Consolas" w:eastAsia="Times New Roman" w:hAnsi="Consolas"/>
          <w:color w:val="D4D4D4"/>
          <w:szCs w:val="21"/>
          <w:lang w:val="en-IE" w:eastAsia="en-IE"/>
        </w:rPr>
        <w:t>,</w:t>
      </w:r>
    </w:p>
    <w:p w14:paraId="03F5801F"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r w:rsidRPr="00577666">
        <w:rPr>
          <w:rFonts w:ascii="Consolas" w:eastAsia="Times New Roman" w:hAnsi="Consolas"/>
          <w:color w:val="CE9178"/>
          <w:szCs w:val="21"/>
          <w:lang w:val="en-IE" w:eastAsia="en-IE"/>
        </w:rPr>
        <w:t>"T0302331414"</w:t>
      </w:r>
    </w:p>
    <w:p w14:paraId="7C40D463"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p>
    <w:p w14:paraId="5E20E3D5"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p>
    <w:p w14:paraId="2ED1449C" w14:textId="77777777" w:rsidR="00577666" w:rsidRPr="00577666" w:rsidRDefault="00577666" w:rsidP="00577666">
      <w:pPr>
        <w:shd w:val="clear" w:color="auto" w:fill="1E1E1E"/>
        <w:spacing w:before="0" w:line="285" w:lineRule="atLeast"/>
        <w:ind w:left="720"/>
        <w:rPr>
          <w:rFonts w:ascii="Consolas" w:eastAsia="Times New Roman" w:hAnsi="Consolas"/>
          <w:color w:val="D4D4D4"/>
          <w:szCs w:val="21"/>
          <w:lang w:val="en-IE" w:eastAsia="en-IE"/>
        </w:rPr>
      </w:pPr>
      <w:r w:rsidRPr="00577666">
        <w:rPr>
          <w:rFonts w:ascii="Consolas" w:eastAsia="Times New Roman" w:hAnsi="Consolas"/>
          <w:color w:val="D4D4D4"/>
          <w:szCs w:val="21"/>
          <w:lang w:val="en-IE" w:eastAsia="en-IE"/>
        </w:rPr>
        <w:t>    ]</w:t>
      </w:r>
    </w:p>
    <w:p w14:paraId="3FA74213" w14:textId="77777777" w:rsidR="00EE0D7A" w:rsidRPr="00BF29D1" w:rsidRDefault="00EE0D7A" w:rsidP="00EE0D7A">
      <w:pPr>
        <w:ind w:left="720"/>
        <w:rPr>
          <w:lang w:val="en-GB"/>
        </w:rPr>
      </w:pPr>
    </w:p>
    <w:p w14:paraId="0E9EB9C8" w14:textId="77777777" w:rsidR="00EE0D7A" w:rsidRPr="00BF29D1" w:rsidRDefault="00EE0D7A" w:rsidP="00EE0D7A">
      <w:pPr>
        <w:pStyle w:val="NormalIndent"/>
        <w:rPr>
          <w:lang w:val="en-GB"/>
        </w:rPr>
      </w:pPr>
    </w:p>
    <w:p w14:paraId="2595FCD6" w14:textId="026C8773" w:rsidR="0016015E" w:rsidRPr="0053673C" w:rsidRDefault="00C0607B" w:rsidP="0016015E">
      <w:pPr>
        <w:pStyle w:val="Heading2"/>
        <w:rPr>
          <w:lang w:val="en-GB"/>
        </w:rPr>
      </w:pPr>
      <w:bookmarkStart w:id="129" w:name="_Toc66716863"/>
      <w:proofErr w:type="spellStart"/>
      <w:r w:rsidRPr="00C0607B">
        <w:rPr>
          <w:lang w:val="en-GB"/>
        </w:rPr>
        <w:t>UpdateWorkflowTask</w:t>
      </w:r>
      <w:bookmarkEnd w:id="129"/>
      <w:proofErr w:type="spellEnd"/>
    </w:p>
    <w:tbl>
      <w:tblPr>
        <w:tblW w:w="8744"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2"/>
        <w:gridCol w:w="720"/>
        <w:gridCol w:w="4524"/>
        <w:gridCol w:w="1418"/>
      </w:tblGrid>
      <w:tr w:rsidR="0016015E" w:rsidRPr="00BF29D1" w14:paraId="386088DB" w14:textId="77777777" w:rsidTr="00C90E6E">
        <w:trPr>
          <w:cantSplit/>
        </w:trPr>
        <w:tc>
          <w:tcPr>
            <w:tcW w:w="2082" w:type="dxa"/>
            <w:tcBorders>
              <w:bottom w:val="single" w:sz="6" w:space="0" w:color="000000"/>
            </w:tcBorders>
            <w:shd w:val="pct12" w:color="auto" w:fill="FFFFFF"/>
          </w:tcPr>
          <w:p w14:paraId="061175DD" w14:textId="77777777" w:rsidR="0016015E" w:rsidRPr="00BF29D1" w:rsidRDefault="0016015E" w:rsidP="00C90E6E">
            <w:pPr>
              <w:rPr>
                <w:lang w:val="en-GB"/>
              </w:rPr>
            </w:pPr>
            <w:r w:rsidRPr="00BF29D1">
              <w:rPr>
                <w:lang w:val="en-GB"/>
              </w:rPr>
              <w:t>Field</w:t>
            </w:r>
          </w:p>
        </w:tc>
        <w:tc>
          <w:tcPr>
            <w:tcW w:w="720" w:type="dxa"/>
            <w:shd w:val="pct12" w:color="auto" w:fill="FFFFFF"/>
          </w:tcPr>
          <w:p w14:paraId="66E343C6" w14:textId="77777777" w:rsidR="0016015E" w:rsidRPr="00BF29D1" w:rsidRDefault="0016015E" w:rsidP="00C90E6E">
            <w:pPr>
              <w:rPr>
                <w:lang w:val="en-GB"/>
              </w:rPr>
            </w:pPr>
            <w:proofErr w:type="spellStart"/>
            <w:r w:rsidRPr="00BF29D1">
              <w:rPr>
                <w:lang w:val="en-GB"/>
              </w:rPr>
              <w:t>Req</w:t>
            </w:r>
            <w:proofErr w:type="spellEnd"/>
          </w:p>
        </w:tc>
        <w:tc>
          <w:tcPr>
            <w:tcW w:w="4524" w:type="dxa"/>
            <w:shd w:val="pct12" w:color="auto" w:fill="FFFFFF"/>
          </w:tcPr>
          <w:p w14:paraId="37ABEE61" w14:textId="77777777" w:rsidR="0016015E" w:rsidRPr="00BF29D1" w:rsidRDefault="0016015E" w:rsidP="00C90E6E">
            <w:pPr>
              <w:rPr>
                <w:lang w:val="en-GB"/>
              </w:rPr>
            </w:pPr>
            <w:r w:rsidRPr="00BF29D1">
              <w:rPr>
                <w:lang w:val="en-GB"/>
              </w:rPr>
              <w:t>Field Description</w:t>
            </w:r>
          </w:p>
        </w:tc>
        <w:tc>
          <w:tcPr>
            <w:tcW w:w="1418" w:type="dxa"/>
            <w:shd w:val="pct12" w:color="auto" w:fill="FFFFFF"/>
          </w:tcPr>
          <w:p w14:paraId="59E4C4D8" w14:textId="77777777" w:rsidR="0016015E" w:rsidRPr="00BF29D1" w:rsidRDefault="0016015E" w:rsidP="00C90E6E">
            <w:pPr>
              <w:rPr>
                <w:sz w:val="18"/>
                <w:szCs w:val="18"/>
                <w:lang w:val="en-GB"/>
              </w:rPr>
            </w:pPr>
            <w:r w:rsidRPr="00BF29D1">
              <w:rPr>
                <w:sz w:val="18"/>
                <w:szCs w:val="18"/>
                <w:lang w:val="en-GB"/>
              </w:rPr>
              <w:t>Field Rules Reference</w:t>
            </w:r>
          </w:p>
        </w:tc>
      </w:tr>
      <w:tr w:rsidR="0016015E" w:rsidRPr="00BF29D1" w14:paraId="4B0DD17F" w14:textId="77777777" w:rsidTr="00C90E6E">
        <w:trPr>
          <w:cantSplit/>
        </w:trPr>
        <w:tc>
          <w:tcPr>
            <w:tcW w:w="2082" w:type="dxa"/>
            <w:shd w:val="clear" w:color="auto" w:fill="E6E6E6"/>
          </w:tcPr>
          <w:p w14:paraId="6A6F1318" w14:textId="77777777" w:rsidR="0016015E" w:rsidRPr="00BF29D1" w:rsidRDefault="0016015E" w:rsidP="00C90E6E">
            <w:pPr>
              <w:rPr>
                <w:i/>
                <w:sz w:val="18"/>
                <w:szCs w:val="18"/>
                <w:lang w:val="en-GB"/>
              </w:rPr>
            </w:pPr>
            <w:proofErr w:type="spellStart"/>
            <w:r w:rsidRPr="00BF29D1">
              <w:rPr>
                <w:iCs/>
                <w:sz w:val="18"/>
                <w:szCs w:val="18"/>
                <w:lang w:val="en-GB"/>
              </w:rPr>
              <w:t>submissionId</w:t>
            </w:r>
            <w:proofErr w:type="spellEnd"/>
          </w:p>
        </w:tc>
        <w:tc>
          <w:tcPr>
            <w:tcW w:w="720" w:type="dxa"/>
          </w:tcPr>
          <w:p w14:paraId="423C823E" w14:textId="77777777" w:rsidR="0016015E" w:rsidRPr="00BF29D1" w:rsidRDefault="0016015E" w:rsidP="00C90E6E">
            <w:pPr>
              <w:rPr>
                <w:sz w:val="18"/>
                <w:szCs w:val="18"/>
                <w:lang w:val="en-GB"/>
              </w:rPr>
            </w:pPr>
            <w:r w:rsidRPr="00BF29D1">
              <w:rPr>
                <w:sz w:val="18"/>
                <w:szCs w:val="18"/>
                <w:lang w:val="en-GB"/>
              </w:rPr>
              <w:t>M</w:t>
            </w:r>
          </w:p>
        </w:tc>
        <w:tc>
          <w:tcPr>
            <w:tcW w:w="4524" w:type="dxa"/>
          </w:tcPr>
          <w:p w14:paraId="265D6E66" w14:textId="77777777" w:rsidR="0016015E" w:rsidRPr="00BF29D1" w:rsidRDefault="0016015E" w:rsidP="00C90E6E">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418" w:type="dxa"/>
          </w:tcPr>
          <w:p w14:paraId="69610BC7" w14:textId="77777777" w:rsidR="0016015E" w:rsidRPr="00BF29D1" w:rsidRDefault="0016015E" w:rsidP="00C90E6E">
            <w:pPr>
              <w:rPr>
                <w:sz w:val="18"/>
                <w:szCs w:val="18"/>
                <w:lang w:val="en-GB"/>
              </w:rPr>
            </w:pPr>
          </w:p>
        </w:tc>
      </w:tr>
      <w:tr w:rsidR="00455588" w:rsidRPr="00BF29D1" w14:paraId="657446C0" w14:textId="77777777" w:rsidTr="00C90E6E">
        <w:trPr>
          <w:cantSplit/>
        </w:trPr>
        <w:tc>
          <w:tcPr>
            <w:tcW w:w="2082" w:type="dxa"/>
            <w:shd w:val="clear" w:color="auto" w:fill="E6E6E6"/>
          </w:tcPr>
          <w:p w14:paraId="35B6969F" w14:textId="57A5643B" w:rsidR="00455588" w:rsidRPr="00BF29D1" w:rsidRDefault="00EA55A6" w:rsidP="00C90E6E">
            <w:pPr>
              <w:rPr>
                <w:iCs/>
                <w:sz w:val="18"/>
                <w:szCs w:val="18"/>
                <w:lang w:val="en-GB"/>
              </w:rPr>
            </w:pPr>
            <w:proofErr w:type="spellStart"/>
            <w:r>
              <w:rPr>
                <w:iCs/>
                <w:sz w:val="18"/>
                <w:szCs w:val="18"/>
                <w:lang w:val="en-GB"/>
              </w:rPr>
              <w:t>taskId</w:t>
            </w:r>
            <w:proofErr w:type="spellEnd"/>
          </w:p>
        </w:tc>
        <w:tc>
          <w:tcPr>
            <w:tcW w:w="720" w:type="dxa"/>
          </w:tcPr>
          <w:p w14:paraId="38BD1460" w14:textId="7F030E8F" w:rsidR="00455588" w:rsidRPr="00BF29D1" w:rsidRDefault="00EA55A6" w:rsidP="00C90E6E">
            <w:pPr>
              <w:rPr>
                <w:sz w:val="18"/>
                <w:szCs w:val="18"/>
                <w:lang w:val="en-GB"/>
              </w:rPr>
            </w:pPr>
            <w:r>
              <w:rPr>
                <w:sz w:val="18"/>
                <w:szCs w:val="18"/>
                <w:lang w:val="en-GB"/>
              </w:rPr>
              <w:t>M</w:t>
            </w:r>
          </w:p>
        </w:tc>
        <w:tc>
          <w:tcPr>
            <w:tcW w:w="4524" w:type="dxa"/>
          </w:tcPr>
          <w:p w14:paraId="48C36CB5" w14:textId="68153628" w:rsidR="00455588" w:rsidRPr="00BF29D1" w:rsidRDefault="003A4A78" w:rsidP="00C90E6E">
            <w:pPr>
              <w:rPr>
                <w:sz w:val="18"/>
                <w:szCs w:val="18"/>
                <w:lang w:val="en-GB"/>
              </w:rPr>
            </w:pPr>
            <w:r>
              <w:rPr>
                <w:sz w:val="18"/>
                <w:szCs w:val="18"/>
                <w:lang w:val="en-GB"/>
              </w:rPr>
              <w:t>ISWC Database ID for the task to be updated</w:t>
            </w:r>
          </w:p>
        </w:tc>
        <w:tc>
          <w:tcPr>
            <w:tcW w:w="1418" w:type="dxa"/>
          </w:tcPr>
          <w:p w14:paraId="0C2E40B0" w14:textId="77777777" w:rsidR="00455588" w:rsidRPr="00BF29D1" w:rsidRDefault="00455588" w:rsidP="00C90E6E">
            <w:pPr>
              <w:rPr>
                <w:sz w:val="18"/>
                <w:szCs w:val="18"/>
                <w:lang w:val="en-GB"/>
              </w:rPr>
            </w:pPr>
          </w:p>
        </w:tc>
      </w:tr>
      <w:tr w:rsidR="00455588" w:rsidRPr="00BF29D1" w14:paraId="528F5EBE" w14:textId="77777777" w:rsidTr="00C90E6E">
        <w:trPr>
          <w:cantSplit/>
        </w:trPr>
        <w:tc>
          <w:tcPr>
            <w:tcW w:w="2082" w:type="dxa"/>
            <w:shd w:val="clear" w:color="auto" w:fill="E6E6E6"/>
          </w:tcPr>
          <w:p w14:paraId="4A4C7027" w14:textId="0C4179C3" w:rsidR="00455588" w:rsidRPr="00BF29D1" w:rsidRDefault="00B82C8F" w:rsidP="00C90E6E">
            <w:pPr>
              <w:rPr>
                <w:iCs/>
                <w:sz w:val="18"/>
                <w:szCs w:val="18"/>
                <w:lang w:val="en-GB"/>
              </w:rPr>
            </w:pPr>
            <w:proofErr w:type="spellStart"/>
            <w:r>
              <w:rPr>
                <w:iCs/>
                <w:sz w:val="18"/>
                <w:szCs w:val="18"/>
                <w:lang w:val="en-GB"/>
              </w:rPr>
              <w:t>workflowType</w:t>
            </w:r>
            <w:proofErr w:type="spellEnd"/>
          </w:p>
        </w:tc>
        <w:tc>
          <w:tcPr>
            <w:tcW w:w="720" w:type="dxa"/>
          </w:tcPr>
          <w:p w14:paraId="7177714A" w14:textId="4B010D01" w:rsidR="00455588" w:rsidRPr="00BF29D1" w:rsidRDefault="00E607E3" w:rsidP="00C90E6E">
            <w:pPr>
              <w:rPr>
                <w:sz w:val="18"/>
                <w:szCs w:val="18"/>
                <w:lang w:val="en-GB"/>
              </w:rPr>
            </w:pPr>
            <w:r>
              <w:rPr>
                <w:sz w:val="18"/>
                <w:szCs w:val="18"/>
                <w:lang w:val="en-GB"/>
              </w:rPr>
              <w:t>M</w:t>
            </w:r>
          </w:p>
        </w:tc>
        <w:tc>
          <w:tcPr>
            <w:tcW w:w="4524" w:type="dxa"/>
          </w:tcPr>
          <w:p w14:paraId="0E421E05" w14:textId="174CD5AC" w:rsidR="00455588" w:rsidRPr="00BF29D1" w:rsidRDefault="005D57FB" w:rsidP="00C90E6E">
            <w:pPr>
              <w:rPr>
                <w:sz w:val="18"/>
                <w:szCs w:val="18"/>
                <w:lang w:val="en-GB"/>
              </w:rPr>
            </w:pPr>
            <w:r>
              <w:rPr>
                <w:sz w:val="18"/>
                <w:szCs w:val="18"/>
                <w:lang w:val="en-GB"/>
              </w:rPr>
              <w:t>Option type of workflow</w:t>
            </w:r>
            <w:r w:rsidR="00B042B4">
              <w:rPr>
                <w:sz w:val="18"/>
                <w:szCs w:val="18"/>
                <w:lang w:val="en-GB"/>
              </w:rPr>
              <w:t xml:space="preserve">. </w:t>
            </w:r>
          </w:p>
        </w:tc>
        <w:tc>
          <w:tcPr>
            <w:tcW w:w="1418" w:type="dxa"/>
          </w:tcPr>
          <w:p w14:paraId="19865C4B" w14:textId="79ADE183" w:rsidR="00455588" w:rsidRPr="00BF29D1" w:rsidRDefault="00B042B4" w:rsidP="00C90E6E">
            <w:pPr>
              <w:rPr>
                <w:sz w:val="18"/>
                <w:szCs w:val="18"/>
                <w:lang w:val="en-GB"/>
              </w:rPr>
            </w:pPr>
            <w:r>
              <w:rPr>
                <w:sz w:val="18"/>
                <w:szCs w:val="18"/>
                <w:lang w:val="en-GB"/>
              </w:rPr>
              <w:t>1</w:t>
            </w:r>
          </w:p>
        </w:tc>
      </w:tr>
      <w:tr w:rsidR="0016015E" w:rsidRPr="00BF29D1" w14:paraId="10989579" w14:textId="77777777" w:rsidTr="00C90E6E">
        <w:trPr>
          <w:cantSplit/>
        </w:trPr>
        <w:tc>
          <w:tcPr>
            <w:tcW w:w="2082" w:type="dxa"/>
            <w:shd w:val="clear" w:color="auto" w:fill="E6E6E6"/>
          </w:tcPr>
          <w:p w14:paraId="6C2AC6CE" w14:textId="435F8178" w:rsidR="0016015E" w:rsidRPr="00BF29D1" w:rsidRDefault="00E850CF" w:rsidP="00C90E6E">
            <w:pPr>
              <w:rPr>
                <w:iCs/>
                <w:sz w:val="18"/>
                <w:szCs w:val="18"/>
                <w:lang w:val="en-GB"/>
              </w:rPr>
            </w:pPr>
            <w:r>
              <w:rPr>
                <w:iCs/>
                <w:sz w:val="18"/>
                <w:szCs w:val="18"/>
                <w:lang w:val="en-GB"/>
              </w:rPr>
              <w:t>Status</w:t>
            </w:r>
          </w:p>
        </w:tc>
        <w:tc>
          <w:tcPr>
            <w:tcW w:w="720" w:type="dxa"/>
          </w:tcPr>
          <w:p w14:paraId="4019CC97" w14:textId="41F6A40C" w:rsidR="0016015E" w:rsidRPr="00BF29D1" w:rsidRDefault="00E850CF" w:rsidP="00C90E6E">
            <w:pPr>
              <w:rPr>
                <w:sz w:val="18"/>
                <w:szCs w:val="18"/>
                <w:lang w:val="en-GB"/>
              </w:rPr>
            </w:pPr>
            <w:r>
              <w:rPr>
                <w:sz w:val="18"/>
                <w:szCs w:val="18"/>
                <w:lang w:val="en-GB"/>
              </w:rPr>
              <w:t>M</w:t>
            </w:r>
          </w:p>
        </w:tc>
        <w:tc>
          <w:tcPr>
            <w:tcW w:w="4524" w:type="dxa"/>
          </w:tcPr>
          <w:p w14:paraId="38CA8B28" w14:textId="3EE4AA34" w:rsidR="0016015E" w:rsidRPr="00BF29D1" w:rsidRDefault="005B4C14" w:rsidP="00C90E6E">
            <w:pPr>
              <w:rPr>
                <w:sz w:val="18"/>
                <w:szCs w:val="18"/>
                <w:lang w:val="en-GB"/>
              </w:rPr>
            </w:pPr>
            <w:r>
              <w:rPr>
                <w:sz w:val="18"/>
                <w:szCs w:val="18"/>
                <w:lang w:val="en-GB"/>
              </w:rPr>
              <w:t xml:space="preserve">The status that the submitter wants to </w:t>
            </w:r>
            <w:r w:rsidR="00AF4611">
              <w:rPr>
                <w:sz w:val="18"/>
                <w:szCs w:val="18"/>
                <w:lang w:val="en-GB"/>
              </w:rPr>
              <w:t xml:space="preserve">use to update the task </w:t>
            </w:r>
          </w:p>
        </w:tc>
        <w:tc>
          <w:tcPr>
            <w:tcW w:w="1418" w:type="dxa"/>
          </w:tcPr>
          <w:p w14:paraId="4D495040" w14:textId="4063E92E" w:rsidR="0016015E" w:rsidRPr="00BF29D1" w:rsidRDefault="00A92320" w:rsidP="00C90E6E">
            <w:pPr>
              <w:rPr>
                <w:sz w:val="18"/>
                <w:szCs w:val="18"/>
                <w:lang w:val="en-GB"/>
              </w:rPr>
            </w:pPr>
            <w:r>
              <w:rPr>
                <w:sz w:val="18"/>
                <w:szCs w:val="18"/>
                <w:lang w:val="en-GB"/>
              </w:rPr>
              <w:t>2</w:t>
            </w:r>
          </w:p>
        </w:tc>
      </w:tr>
    </w:tbl>
    <w:p w14:paraId="121C2C64" w14:textId="77777777" w:rsidR="0016015E" w:rsidRPr="00BF29D1" w:rsidRDefault="0016015E" w:rsidP="0016015E">
      <w:pPr>
        <w:pStyle w:val="NormalIndent"/>
        <w:rPr>
          <w:lang w:val="en-GB"/>
        </w:rPr>
      </w:pPr>
    </w:p>
    <w:p w14:paraId="5DDFBEE9" w14:textId="77777777" w:rsidR="0016015E" w:rsidRPr="00BF29D1" w:rsidRDefault="0016015E" w:rsidP="0016015E">
      <w:pPr>
        <w:pStyle w:val="NormalIndent"/>
        <w:rPr>
          <w:i/>
          <w:lang w:val="en-GB"/>
        </w:rPr>
      </w:pPr>
    </w:p>
    <w:p w14:paraId="6BABCE87" w14:textId="77777777" w:rsidR="0016015E" w:rsidRPr="00BF29D1" w:rsidRDefault="0016015E" w:rsidP="0016015E">
      <w:pPr>
        <w:pStyle w:val="Heading3"/>
        <w:rPr>
          <w:lang w:val="en-GB"/>
        </w:rPr>
      </w:pPr>
      <w:bookmarkStart w:id="130" w:name="_Toc66716864"/>
      <w:r w:rsidRPr="00BF29D1">
        <w:rPr>
          <w:lang w:val="en-GB"/>
        </w:rPr>
        <w:t>Transaction Level Validation</w:t>
      </w:r>
      <w:bookmarkEnd w:id="130"/>
    </w:p>
    <w:tbl>
      <w:tblPr>
        <w:tblStyle w:val="TableGrid"/>
        <w:tblW w:w="8990" w:type="dxa"/>
        <w:tblInd w:w="607" w:type="dxa"/>
        <w:tblLook w:val="04A0" w:firstRow="1" w:lastRow="0" w:firstColumn="1" w:lastColumn="0" w:noHBand="0" w:noVBand="1"/>
      </w:tblPr>
      <w:tblGrid>
        <w:gridCol w:w="1181"/>
        <w:gridCol w:w="5864"/>
        <w:gridCol w:w="1945"/>
      </w:tblGrid>
      <w:tr w:rsidR="0016015E" w:rsidRPr="00BF29D1" w14:paraId="3979F002" w14:textId="77777777" w:rsidTr="00C90E6E">
        <w:tc>
          <w:tcPr>
            <w:tcW w:w="1195" w:type="dxa"/>
            <w:shd w:val="clear" w:color="auto" w:fill="D9D9D9" w:themeFill="background1" w:themeFillShade="D9"/>
          </w:tcPr>
          <w:p w14:paraId="391F01BC" w14:textId="77777777" w:rsidR="0016015E" w:rsidRPr="00BF29D1" w:rsidRDefault="0016015E" w:rsidP="00C90E6E">
            <w:pPr>
              <w:rPr>
                <w:lang w:val="en-GB"/>
              </w:rPr>
            </w:pPr>
            <w:r w:rsidRPr="00BF29D1">
              <w:rPr>
                <w:lang w:val="en-GB"/>
              </w:rPr>
              <w:t>Ref</w:t>
            </w:r>
          </w:p>
        </w:tc>
        <w:tc>
          <w:tcPr>
            <w:tcW w:w="5953" w:type="dxa"/>
            <w:shd w:val="clear" w:color="auto" w:fill="D9D9D9" w:themeFill="background1" w:themeFillShade="D9"/>
          </w:tcPr>
          <w:p w14:paraId="75926A53" w14:textId="77777777" w:rsidR="0016015E" w:rsidRPr="00BF29D1" w:rsidRDefault="0016015E" w:rsidP="00C90E6E">
            <w:pPr>
              <w:rPr>
                <w:lang w:val="en-GB"/>
              </w:rPr>
            </w:pPr>
            <w:r w:rsidRPr="00BF29D1">
              <w:rPr>
                <w:lang w:val="en-GB"/>
              </w:rPr>
              <w:t>Description</w:t>
            </w:r>
          </w:p>
        </w:tc>
        <w:tc>
          <w:tcPr>
            <w:tcW w:w="1842" w:type="dxa"/>
            <w:shd w:val="clear" w:color="auto" w:fill="D9D9D9" w:themeFill="background1" w:themeFillShade="D9"/>
          </w:tcPr>
          <w:p w14:paraId="0D05FAFA" w14:textId="6C6491EB" w:rsidR="0016015E" w:rsidRPr="00BF29D1" w:rsidRDefault="0016015E" w:rsidP="00C90E6E">
            <w:pPr>
              <w:rPr>
                <w:lang w:val="en-GB"/>
              </w:rPr>
            </w:pPr>
            <w:commentRangeStart w:id="131"/>
            <w:commentRangeStart w:id="132"/>
            <w:commentRangeStart w:id="133"/>
            <w:r w:rsidRPr="00BF29D1">
              <w:rPr>
                <w:lang w:val="en-GB"/>
              </w:rPr>
              <w:t>Business Rules Document Ref</w:t>
            </w:r>
            <w:commentRangeEnd w:id="131"/>
            <w:r w:rsidR="00382EED">
              <w:rPr>
                <w:rStyle w:val="CommentReference"/>
                <w:lang w:val="en-US" w:eastAsia="en-US"/>
              </w:rPr>
              <w:commentReference w:id="131"/>
            </w:r>
            <w:commentRangeEnd w:id="132"/>
            <w:r w:rsidR="008E5B6A">
              <w:rPr>
                <w:rStyle w:val="CommentReference"/>
                <w:lang w:val="en-US" w:eastAsia="en-US"/>
              </w:rPr>
              <w:commentReference w:id="132"/>
            </w:r>
            <w:commentRangeEnd w:id="133"/>
            <w:r w:rsidR="002336AB">
              <w:rPr>
                <w:rStyle w:val="CommentReference"/>
                <w:lang w:val="en-US" w:eastAsia="en-US"/>
              </w:rPr>
              <w:commentReference w:id="133"/>
            </w:r>
          </w:p>
        </w:tc>
      </w:tr>
      <w:tr w:rsidR="005B4C14" w:rsidRPr="00BF29D1" w14:paraId="31E3E43B" w14:textId="77777777" w:rsidTr="00C90E6E">
        <w:tc>
          <w:tcPr>
            <w:tcW w:w="1195" w:type="dxa"/>
          </w:tcPr>
          <w:p w14:paraId="15F9567E" w14:textId="02BC9969" w:rsidR="005B4C14" w:rsidRPr="00BF29D1" w:rsidRDefault="005B4C14" w:rsidP="005B4C14">
            <w:pPr>
              <w:rPr>
                <w:lang w:val="en-GB"/>
              </w:rPr>
            </w:pPr>
            <w:r>
              <w:rPr>
                <w:lang w:val="en-GB"/>
              </w:rPr>
              <w:t>1</w:t>
            </w:r>
          </w:p>
        </w:tc>
        <w:tc>
          <w:tcPr>
            <w:tcW w:w="5953" w:type="dxa"/>
          </w:tcPr>
          <w:p w14:paraId="1977EA7B" w14:textId="6BA1EA0A" w:rsidR="005B4C14" w:rsidRPr="00BF29D1" w:rsidRDefault="00E607E3" w:rsidP="005B4C14">
            <w:pPr>
              <w:rPr>
                <w:lang w:val="en-GB"/>
              </w:rPr>
            </w:pPr>
            <w:r>
              <w:rPr>
                <w:lang w:val="en-GB"/>
              </w:rPr>
              <w:t xml:space="preserve">The </w:t>
            </w:r>
            <w:proofErr w:type="spellStart"/>
            <w:r w:rsidR="005B4C14">
              <w:rPr>
                <w:lang w:val="en-GB"/>
              </w:rPr>
              <w:t>workflowType</w:t>
            </w:r>
            <w:proofErr w:type="spellEnd"/>
            <w:r w:rsidR="005B4C14">
              <w:rPr>
                <w:lang w:val="en-GB"/>
              </w:rPr>
              <w:t xml:space="preserve"> </w:t>
            </w:r>
            <w:r>
              <w:rPr>
                <w:lang w:val="en-GB"/>
              </w:rPr>
              <w:t>must be provided and</w:t>
            </w:r>
            <w:r w:rsidR="005B4C14">
              <w:rPr>
                <w:lang w:val="en-GB"/>
              </w:rPr>
              <w:t xml:space="preserve"> must correspond to the workflow type of the workflow task identified by the </w:t>
            </w:r>
            <w:proofErr w:type="spellStart"/>
            <w:r w:rsidR="005B4C14">
              <w:rPr>
                <w:lang w:val="en-GB"/>
              </w:rPr>
              <w:t>taskId</w:t>
            </w:r>
            <w:proofErr w:type="spellEnd"/>
          </w:p>
        </w:tc>
        <w:tc>
          <w:tcPr>
            <w:tcW w:w="1842" w:type="dxa"/>
          </w:tcPr>
          <w:p w14:paraId="286B27D5" w14:textId="0BDA7149" w:rsidR="005B4C14" w:rsidRPr="00BF29D1" w:rsidRDefault="005B4C14" w:rsidP="005B4C14">
            <w:pPr>
              <w:rPr>
                <w:lang w:val="en-GB"/>
              </w:rPr>
            </w:pPr>
          </w:p>
        </w:tc>
      </w:tr>
      <w:tr w:rsidR="0016015E" w:rsidRPr="00BF29D1" w14:paraId="4F8B5960" w14:textId="77777777" w:rsidTr="00C90E6E">
        <w:tc>
          <w:tcPr>
            <w:tcW w:w="1195" w:type="dxa"/>
          </w:tcPr>
          <w:p w14:paraId="0EB77AB6" w14:textId="77777777" w:rsidR="0016015E" w:rsidRPr="00BF29D1" w:rsidRDefault="0016015E" w:rsidP="00C90E6E">
            <w:pPr>
              <w:rPr>
                <w:lang w:val="en-GB"/>
              </w:rPr>
            </w:pPr>
          </w:p>
        </w:tc>
        <w:tc>
          <w:tcPr>
            <w:tcW w:w="5953" w:type="dxa"/>
          </w:tcPr>
          <w:p w14:paraId="2FEB5256" w14:textId="77777777" w:rsidR="0016015E" w:rsidRPr="00BF29D1" w:rsidRDefault="0016015E" w:rsidP="00C90E6E">
            <w:pPr>
              <w:rPr>
                <w:lang w:val="en-GB"/>
              </w:rPr>
            </w:pPr>
          </w:p>
        </w:tc>
        <w:tc>
          <w:tcPr>
            <w:tcW w:w="1842" w:type="dxa"/>
          </w:tcPr>
          <w:p w14:paraId="71C28C40" w14:textId="77777777" w:rsidR="0016015E" w:rsidRPr="00BF29D1" w:rsidRDefault="0016015E" w:rsidP="00C90E6E">
            <w:pPr>
              <w:rPr>
                <w:lang w:val="en-GB"/>
              </w:rPr>
            </w:pPr>
          </w:p>
        </w:tc>
      </w:tr>
    </w:tbl>
    <w:p w14:paraId="2FF0A7E5" w14:textId="77777777" w:rsidR="0016015E" w:rsidRPr="00BF29D1" w:rsidRDefault="0016015E" w:rsidP="0016015E">
      <w:pPr>
        <w:ind w:left="360"/>
        <w:rPr>
          <w:lang w:val="en-GB"/>
        </w:rPr>
      </w:pPr>
    </w:p>
    <w:p w14:paraId="3E65C4DF" w14:textId="77777777" w:rsidR="0016015E" w:rsidRPr="00BF29D1" w:rsidRDefault="0016015E" w:rsidP="0016015E">
      <w:pPr>
        <w:pStyle w:val="Heading3"/>
        <w:rPr>
          <w:lang w:val="en-GB"/>
        </w:rPr>
      </w:pPr>
      <w:bookmarkStart w:id="134" w:name="_Toc66716865"/>
      <w:r w:rsidRPr="00BF29D1">
        <w:rPr>
          <w:lang w:val="en-GB"/>
        </w:rPr>
        <w:t>Field Level Validation</w:t>
      </w:r>
      <w:bookmarkEnd w:id="134"/>
    </w:p>
    <w:tbl>
      <w:tblPr>
        <w:tblStyle w:val="TableGrid"/>
        <w:tblW w:w="8990" w:type="dxa"/>
        <w:tblInd w:w="607" w:type="dxa"/>
        <w:tblLook w:val="04A0" w:firstRow="1" w:lastRow="0" w:firstColumn="1" w:lastColumn="0" w:noHBand="0" w:noVBand="1"/>
      </w:tblPr>
      <w:tblGrid>
        <w:gridCol w:w="1475"/>
        <w:gridCol w:w="5570"/>
        <w:gridCol w:w="1945"/>
      </w:tblGrid>
      <w:tr w:rsidR="0016015E" w:rsidRPr="00BF29D1" w14:paraId="21B49BBB" w14:textId="77777777" w:rsidTr="00C90E6E">
        <w:tc>
          <w:tcPr>
            <w:tcW w:w="1502" w:type="dxa"/>
            <w:shd w:val="clear" w:color="auto" w:fill="D9D9D9" w:themeFill="background1" w:themeFillShade="D9"/>
          </w:tcPr>
          <w:p w14:paraId="613E8031" w14:textId="77777777" w:rsidR="0016015E" w:rsidRPr="00BF29D1" w:rsidRDefault="0016015E" w:rsidP="00C90E6E">
            <w:pPr>
              <w:rPr>
                <w:lang w:val="en-GB"/>
              </w:rPr>
            </w:pPr>
            <w:r w:rsidRPr="00BF29D1">
              <w:rPr>
                <w:lang w:val="en-GB"/>
              </w:rPr>
              <w:t>Ref</w:t>
            </w:r>
          </w:p>
        </w:tc>
        <w:tc>
          <w:tcPr>
            <w:tcW w:w="5684" w:type="dxa"/>
            <w:shd w:val="clear" w:color="auto" w:fill="D9D9D9" w:themeFill="background1" w:themeFillShade="D9"/>
          </w:tcPr>
          <w:p w14:paraId="35C8C832" w14:textId="77777777" w:rsidR="0016015E" w:rsidRPr="00BF29D1" w:rsidRDefault="0016015E" w:rsidP="00C90E6E">
            <w:pPr>
              <w:rPr>
                <w:lang w:val="en-GB"/>
              </w:rPr>
            </w:pPr>
            <w:r w:rsidRPr="00BF29D1">
              <w:rPr>
                <w:lang w:val="en-GB"/>
              </w:rPr>
              <w:t>Description</w:t>
            </w:r>
          </w:p>
        </w:tc>
        <w:tc>
          <w:tcPr>
            <w:tcW w:w="1804" w:type="dxa"/>
            <w:shd w:val="clear" w:color="auto" w:fill="D9D9D9" w:themeFill="background1" w:themeFillShade="D9"/>
          </w:tcPr>
          <w:p w14:paraId="72B4EB52" w14:textId="1B982DCF" w:rsidR="0016015E" w:rsidRPr="00BF29D1" w:rsidRDefault="0016015E" w:rsidP="00C90E6E">
            <w:pPr>
              <w:rPr>
                <w:lang w:val="en-GB"/>
              </w:rPr>
            </w:pPr>
            <w:commentRangeStart w:id="135"/>
            <w:commentRangeStart w:id="136"/>
            <w:commentRangeStart w:id="137"/>
            <w:r w:rsidRPr="00BF29D1">
              <w:rPr>
                <w:lang w:val="en-GB"/>
              </w:rPr>
              <w:t>Business Rules Document Ref</w:t>
            </w:r>
            <w:commentRangeEnd w:id="135"/>
            <w:r w:rsidR="00253679">
              <w:rPr>
                <w:rStyle w:val="CommentReference"/>
                <w:lang w:val="en-US" w:eastAsia="en-US"/>
              </w:rPr>
              <w:commentReference w:id="135"/>
            </w:r>
            <w:commentRangeEnd w:id="136"/>
            <w:r w:rsidR="00B2464D">
              <w:rPr>
                <w:rStyle w:val="CommentReference"/>
                <w:lang w:val="en-US" w:eastAsia="en-US"/>
              </w:rPr>
              <w:commentReference w:id="136"/>
            </w:r>
            <w:commentRangeEnd w:id="137"/>
            <w:r w:rsidR="00043206">
              <w:rPr>
                <w:rStyle w:val="CommentReference"/>
                <w:lang w:val="en-US" w:eastAsia="en-US"/>
              </w:rPr>
              <w:commentReference w:id="137"/>
            </w:r>
          </w:p>
        </w:tc>
      </w:tr>
      <w:tr w:rsidR="0016015E" w:rsidRPr="00BF29D1" w14:paraId="5612AB2A" w14:textId="77777777" w:rsidTr="00C90E6E">
        <w:tc>
          <w:tcPr>
            <w:tcW w:w="1502" w:type="dxa"/>
          </w:tcPr>
          <w:p w14:paraId="16EB3C53" w14:textId="1F34EB64" w:rsidR="0016015E" w:rsidRPr="00BF29D1" w:rsidRDefault="00AB0F82" w:rsidP="00C90E6E">
            <w:pPr>
              <w:rPr>
                <w:lang w:val="en-GB"/>
              </w:rPr>
            </w:pPr>
            <w:r>
              <w:rPr>
                <w:lang w:val="en-GB"/>
              </w:rPr>
              <w:t>2</w:t>
            </w:r>
          </w:p>
        </w:tc>
        <w:tc>
          <w:tcPr>
            <w:tcW w:w="5684" w:type="dxa"/>
          </w:tcPr>
          <w:p w14:paraId="493F838C" w14:textId="77777777" w:rsidR="0016015E" w:rsidRDefault="005E6A5F" w:rsidP="00C90E6E">
            <w:pPr>
              <w:rPr>
                <w:lang w:val="en-GB"/>
              </w:rPr>
            </w:pPr>
            <w:r>
              <w:rPr>
                <w:lang w:val="en-GB"/>
              </w:rPr>
              <w:t xml:space="preserve">Status can only be changed </w:t>
            </w:r>
            <w:r w:rsidR="00D237ED">
              <w:rPr>
                <w:lang w:val="en-GB"/>
              </w:rPr>
              <w:t>from status “Outstanding” to one of the following status values:</w:t>
            </w:r>
          </w:p>
          <w:p w14:paraId="5975FD6A" w14:textId="09960502" w:rsidR="00D237ED" w:rsidRPr="00BF29D1" w:rsidRDefault="00D237ED" w:rsidP="00C90E6E">
            <w:pPr>
              <w:rPr>
                <w:lang w:val="en-GB"/>
              </w:rPr>
            </w:pPr>
            <w:r>
              <w:rPr>
                <w:lang w:val="en-GB"/>
              </w:rPr>
              <w:t>“</w:t>
            </w:r>
            <w:r w:rsidR="000C5302">
              <w:rPr>
                <w:lang w:val="en-GB"/>
              </w:rPr>
              <w:t>Approved”</w:t>
            </w:r>
            <w:r w:rsidR="00A0787F">
              <w:rPr>
                <w:lang w:val="en-GB"/>
              </w:rPr>
              <w:t xml:space="preserve"> or “Rejected”</w:t>
            </w:r>
          </w:p>
        </w:tc>
        <w:tc>
          <w:tcPr>
            <w:tcW w:w="1804" w:type="dxa"/>
          </w:tcPr>
          <w:p w14:paraId="1E87AD5E" w14:textId="4F4AC1B6" w:rsidR="0016015E" w:rsidRPr="00BF29D1" w:rsidRDefault="0016015E" w:rsidP="00C90E6E">
            <w:pPr>
              <w:rPr>
                <w:lang w:val="en-GB"/>
              </w:rPr>
            </w:pPr>
          </w:p>
        </w:tc>
      </w:tr>
      <w:tr w:rsidR="0016015E" w:rsidRPr="00BF29D1" w14:paraId="7C995B63" w14:textId="77777777" w:rsidTr="00C90E6E">
        <w:tc>
          <w:tcPr>
            <w:tcW w:w="1502" w:type="dxa"/>
          </w:tcPr>
          <w:p w14:paraId="253D570E" w14:textId="0A8C8C83" w:rsidR="0016015E" w:rsidRPr="00BF29D1" w:rsidRDefault="0016015E" w:rsidP="00C90E6E">
            <w:pPr>
              <w:rPr>
                <w:lang w:val="en-GB"/>
              </w:rPr>
            </w:pPr>
          </w:p>
        </w:tc>
        <w:tc>
          <w:tcPr>
            <w:tcW w:w="5684" w:type="dxa"/>
          </w:tcPr>
          <w:p w14:paraId="3D418409" w14:textId="4B334FE3" w:rsidR="0016015E" w:rsidRPr="00BF29D1" w:rsidRDefault="0016015E" w:rsidP="00C90E6E">
            <w:pPr>
              <w:rPr>
                <w:lang w:val="en-GB"/>
              </w:rPr>
            </w:pPr>
          </w:p>
        </w:tc>
        <w:tc>
          <w:tcPr>
            <w:tcW w:w="1804" w:type="dxa"/>
          </w:tcPr>
          <w:p w14:paraId="15731FD8" w14:textId="7878BE8E" w:rsidR="0016015E" w:rsidRPr="00BF29D1" w:rsidRDefault="0016015E" w:rsidP="00C90E6E">
            <w:pPr>
              <w:rPr>
                <w:lang w:val="en-GB"/>
              </w:rPr>
            </w:pPr>
          </w:p>
        </w:tc>
      </w:tr>
      <w:tr w:rsidR="0016015E" w:rsidRPr="00BF29D1" w14:paraId="0BF86001" w14:textId="77777777" w:rsidTr="00C90E6E">
        <w:tc>
          <w:tcPr>
            <w:tcW w:w="1502" w:type="dxa"/>
          </w:tcPr>
          <w:p w14:paraId="2253CE77" w14:textId="77777777" w:rsidR="0016015E" w:rsidRPr="00BF29D1" w:rsidRDefault="0016015E" w:rsidP="00C90E6E">
            <w:pPr>
              <w:rPr>
                <w:lang w:val="en-GB"/>
              </w:rPr>
            </w:pPr>
          </w:p>
        </w:tc>
        <w:tc>
          <w:tcPr>
            <w:tcW w:w="5684" w:type="dxa"/>
          </w:tcPr>
          <w:p w14:paraId="04247B7C" w14:textId="77777777" w:rsidR="0016015E" w:rsidRPr="00BF29D1" w:rsidRDefault="0016015E" w:rsidP="00C90E6E">
            <w:pPr>
              <w:rPr>
                <w:lang w:val="en-GB"/>
              </w:rPr>
            </w:pPr>
          </w:p>
        </w:tc>
        <w:tc>
          <w:tcPr>
            <w:tcW w:w="1804" w:type="dxa"/>
          </w:tcPr>
          <w:p w14:paraId="06A1E5C5" w14:textId="77777777" w:rsidR="0016015E" w:rsidRPr="00BF29D1" w:rsidRDefault="0016015E" w:rsidP="00C90E6E">
            <w:pPr>
              <w:rPr>
                <w:lang w:val="en-GB"/>
              </w:rPr>
            </w:pPr>
          </w:p>
        </w:tc>
      </w:tr>
    </w:tbl>
    <w:p w14:paraId="5287CAFF" w14:textId="77777777" w:rsidR="0016015E" w:rsidRDefault="0016015E" w:rsidP="0016015E">
      <w:pPr>
        <w:ind w:left="360"/>
        <w:rPr>
          <w:lang w:val="en-GB"/>
        </w:rPr>
      </w:pPr>
    </w:p>
    <w:p w14:paraId="3E838129" w14:textId="77777777" w:rsidR="0016015E" w:rsidRDefault="0016015E" w:rsidP="0016015E">
      <w:pPr>
        <w:ind w:left="360"/>
        <w:rPr>
          <w:lang w:val="en-GB"/>
        </w:rPr>
      </w:pPr>
    </w:p>
    <w:p w14:paraId="55FEEAA5" w14:textId="77777777" w:rsidR="0016015E" w:rsidRPr="00155978" w:rsidRDefault="0016015E" w:rsidP="0016015E">
      <w:pPr>
        <w:pStyle w:val="Heading3"/>
      </w:pPr>
      <w:bookmarkStart w:id="138" w:name="_Toc66716866"/>
      <w:r w:rsidRPr="00155978">
        <w:t>Sample</w:t>
      </w:r>
      <w:bookmarkEnd w:id="138"/>
    </w:p>
    <w:p w14:paraId="25B536FB" w14:textId="77777777" w:rsidR="00023792" w:rsidRPr="00023792" w:rsidRDefault="00023792" w:rsidP="00023792">
      <w:pPr>
        <w:shd w:val="clear" w:color="auto" w:fill="1E1E1E"/>
        <w:spacing w:before="0" w:line="285" w:lineRule="atLeast"/>
        <w:ind w:left="720"/>
        <w:rPr>
          <w:rFonts w:ascii="Consolas" w:eastAsia="Times New Roman" w:hAnsi="Consolas"/>
          <w:color w:val="D4D4D4"/>
          <w:szCs w:val="21"/>
          <w:lang w:val="en-IE" w:eastAsia="en-IE"/>
        </w:rPr>
      </w:pPr>
      <w:r w:rsidRPr="00023792">
        <w:rPr>
          <w:rFonts w:ascii="Consolas" w:eastAsia="Times New Roman" w:hAnsi="Consolas"/>
          <w:color w:val="D4D4D4"/>
          <w:szCs w:val="21"/>
          <w:lang w:val="en-IE" w:eastAsia="en-IE"/>
        </w:rPr>
        <w:t>    </w:t>
      </w:r>
      <w:r w:rsidRPr="00023792">
        <w:rPr>
          <w:rFonts w:ascii="Consolas" w:eastAsia="Times New Roman" w:hAnsi="Consolas"/>
          <w:color w:val="9CDCFE"/>
          <w:szCs w:val="21"/>
          <w:lang w:val="en-IE" w:eastAsia="en-IE"/>
        </w:rPr>
        <w:t>"</w:t>
      </w:r>
      <w:proofErr w:type="spellStart"/>
      <w:r w:rsidRPr="00023792">
        <w:rPr>
          <w:rFonts w:ascii="Consolas" w:eastAsia="Times New Roman" w:hAnsi="Consolas"/>
          <w:color w:val="9CDCFE"/>
          <w:szCs w:val="21"/>
          <w:lang w:val="en-IE" w:eastAsia="en-IE"/>
        </w:rPr>
        <w:t>updateWorkflowTasks</w:t>
      </w:r>
      <w:proofErr w:type="spellEnd"/>
      <w:r w:rsidRPr="00023792">
        <w:rPr>
          <w:rFonts w:ascii="Consolas" w:eastAsia="Times New Roman" w:hAnsi="Consolas"/>
          <w:color w:val="9CDCFE"/>
          <w:szCs w:val="21"/>
          <w:lang w:val="en-IE" w:eastAsia="en-IE"/>
        </w:rPr>
        <w:t>"</w:t>
      </w:r>
      <w:r w:rsidRPr="00023792">
        <w:rPr>
          <w:rFonts w:ascii="Consolas" w:eastAsia="Times New Roman" w:hAnsi="Consolas"/>
          <w:color w:val="D4D4D4"/>
          <w:szCs w:val="21"/>
          <w:lang w:val="en-IE" w:eastAsia="en-IE"/>
        </w:rPr>
        <w:t>: [</w:t>
      </w:r>
    </w:p>
    <w:p w14:paraId="340B10AE" w14:textId="77777777" w:rsidR="00023792" w:rsidRPr="00023792" w:rsidRDefault="00023792" w:rsidP="00023792">
      <w:pPr>
        <w:shd w:val="clear" w:color="auto" w:fill="1E1E1E"/>
        <w:spacing w:before="0" w:line="285" w:lineRule="atLeast"/>
        <w:ind w:left="720"/>
        <w:rPr>
          <w:rFonts w:ascii="Consolas" w:eastAsia="Times New Roman" w:hAnsi="Consolas"/>
          <w:color w:val="D4D4D4"/>
          <w:szCs w:val="21"/>
          <w:lang w:val="en-IE" w:eastAsia="en-IE"/>
        </w:rPr>
      </w:pPr>
      <w:r w:rsidRPr="00023792">
        <w:rPr>
          <w:rFonts w:ascii="Consolas" w:eastAsia="Times New Roman" w:hAnsi="Consolas"/>
          <w:color w:val="D4D4D4"/>
          <w:szCs w:val="21"/>
          <w:lang w:val="en-IE" w:eastAsia="en-IE"/>
        </w:rPr>
        <w:t>        {</w:t>
      </w:r>
    </w:p>
    <w:p w14:paraId="278BA05B" w14:textId="77777777" w:rsidR="00023792" w:rsidRPr="00023792" w:rsidRDefault="00023792" w:rsidP="00023792">
      <w:pPr>
        <w:shd w:val="clear" w:color="auto" w:fill="1E1E1E"/>
        <w:spacing w:before="0" w:line="285" w:lineRule="atLeast"/>
        <w:ind w:left="720"/>
        <w:rPr>
          <w:rFonts w:ascii="Consolas" w:eastAsia="Times New Roman" w:hAnsi="Consolas"/>
          <w:color w:val="D4D4D4"/>
          <w:szCs w:val="21"/>
          <w:lang w:val="en-IE" w:eastAsia="en-IE"/>
        </w:rPr>
      </w:pPr>
      <w:r w:rsidRPr="00023792">
        <w:rPr>
          <w:rFonts w:ascii="Consolas" w:eastAsia="Times New Roman" w:hAnsi="Consolas"/>
          <w:color w:val="D4D4D4"/>
          <w:szCs w:val="21"/>
          <w:lang w:val="en-IE" w:eastAsia="en-IE"/>
        </w:rPr>
        <w:t>            </w:t>
      </w:r>
      <w:r w:rsidRPr="00023792">
        <w:rPr>
          <w:rFonts w:ascii="Consolas" w:eastAsia="Times New Roman" w:hAnsi="Consolas"/>
          <w:color w:val="9CDCFE"/>
          <w:szCs w:val="21"/>
          <w:lang w:val="en-IE" w:eastAsia="en-IE"/>
        </w:rPr>
        <w:t>"</w:t>
      </w:r>
      <w:proofErr w:type="spellStart"/>
      <w:r w:rsidRPr="00023792">
        <w:rPr>
          <w:rFonts w:ascii="Consolas" w:eastAsia="Times New Roman" w:hAnsi="Consolas"/>
          <w:color w:val="9CDCFE"/>
          <w:szCs w:val="21"/>
          <w:lang w:val="en-IE" w:eastAsia="en-IE"/>
        </w:rPr>
        <w:t>submissionId</w:t>
      </w:r>
      <w:proofErr w:type="spellEnd"/>
      <w:r w:rsidRPr="00023792">
        <w:rPr>
          <w:rFonts w:ascii="Consolas" w:eastAsia="Times New Roman" w:hAnsi="Consolas"/>
          <w:color w:val="9CDCFE"/>
          <w:szCs w:val="21"/>
          <w:lang w:val="en-IE" w:eastAsia="en-IE"/>
        </w:rPr>
        <w:t>"</w:t>
      </w:r>
      <w:r w:rsidRPr="00023792">
        <w:rPr>
          <w:rFonts w:ascii="Consolas" w:eastAsia="Times New Roman" w:hAnsi="Consolas"/>
          <w:color w:val="D4D4D4"/>
          <w:szCs w:val="21"/>
          <w:lang w:val="en-IE" w:eastAsia="en-IE"/>
        </w:rPr>
        <w:t>: </w:t>
      </w:r>
      <w:r w:rsidRPr="00023792">
        <w:rPr>
          <w:rFonts w:ascii="Consolas" w:eastAsia="Times New Roman" w:hAnsi="Consolas"/>
          <w:color w:val="B5CEA8"/>
          <w:szCs w:val="21"/>
          <w:lang w:val="en-IE" w:eastAsia="en-IE"/>
        </w:rPr>
        <w:t>8</w:t>
      </w:r>
      <w:r w:rsidRPr="00023792">
        <w:rPr>
          <w:rFonts w:ascii="Consolas" w:eastAsia="Times New Roman" w:hAnsi="Consolas"/>
          <w:color w:val="D4D4D4"/>
          <w:szCs w:val="21"/>
          <w:lang w:val="en-IE" w:eastAsia="en-IE"/>
        </w:rPr>
        <w:t>,</w:t>
      </w:r>
    </w:p>
    <w:p w14:paraId="32937EED" w14:textId="6C530FDB" w:rsidR="00023792" w:rsidRPr="00023792" w:rsidRDefault="00023792" w:rsidP="00023792">
      <w:pPr>
        <w:shd w:val="clear" w:color="auto" w:fill="1E1E1E"/>
        <w:spacing w:before="0" w:line="285" w:lineRule="atLeast"/>
        <w:ind w:left="720"/>
        <w:rPr>
          <w:rFonts w:ascii="Consolas" w:eastAsia="Times New Roman" w:hAnsi="Consolas"/>
          <w:color w:val="D4D4D4"/>
          <w:szCs w:val="21"/>
          <w:lang w:val="en-IE" w:eastAsia="en-IE"/>
        </w:rPr>
      </w:pPr>
      <w:r w:rsidRPr="00023792">
        <w:rPr>
          <w:rFonts w:ascii="Consolas" w:eastAsia="Times New Roman" w:hAnsi="Consolas"/>
          <w:color w:val="D4D4D4"/>
          <w:szCs w:val="21"/>
          <w:lang w:val="en-IE" w:eastAsia="en-IE"/>
        </w:rPr>
        <w:lastRenderedPageBreak/>
        <w:t>            </w:t>
      </w:r>
      <w:r w:rsidRPr="00023792">
        <w:rPr>
          <w:rFonts w:ascii="Consolas" w:eastAsia="Times New Roman" w:hAnsi="Consolas"/>
          <w:color w:val="9CDCFE"/>
          <w:szCs w:val="21"/>
          <w:lang w:val="en-IE" w:eastAsia="en-IE"/>
        </w:rPr>
        <w:t>"</w:t>
      </w:r>
      <w:proofErr w:type="spellStart"/>
      <w:r w:rsidRPr="00023792">
        <w:rPr>
          <w:rFonts w:ascii="Consolas" w:eastAsia="Times New Roman" w:hAnsi="Consolas"/>
          <w:color w:val="9CDCFE"/>
          <w:szCs w:val="21"/>
          <w:lang w:val="en-IE" w:eastAsia="en-IE"/>
        </w:rPr>
        <w:t>taskId</w:t>
      </w:r>
      <w:proofErr w:type="spellEnd"/>
      <w:r w:rsidRPr="00023792">
        <w:rPr>
          <w:rFonts w:ascii="Consolas" w:eastAsia="Times New Roman" w:hAnsi="Consolas"/>
          <w:color w:val="9CDCFE"/>
          <w:szCs w:val="21"/>
          <w:lang w:val="en-IE" w:eastAsia="en-IE"/>
        </w:rPr>
        <w:t>"</w:t>
      </w:r>
      <w:r w:rsidRPr="00023792">
        <w:rPr>
          <w:rFonts w:ascii="Consolas" w:eastAsia="Times New Roman" w:hAnsi="Consolas"/>
          <w:color w:val="D4D4D4"/>
          <w:szCs w:val="21"/>
          <w:lang w:val="en-IE" w:eastAsia="en-IE"/>
        </w:rPr>
        <w:t>: </w:t>
      </w:r>
      <w:r w:rsidRPr="00023792">
        <w:rPr>
          <w:rFonts w:ascii="Consolas" w:eastAsia="Times New Roman" w:hAnsi="Consolas"/>
          <w:color w:val="B5CEA8"/>
          <w:szCs w:val="21"/>
          <w:lang w:val="en-IE" w:eastAsia="en-IE"/>
        </w:rPr>
        <w:t>1</w:t>
      </w:r>
      <w:r w:rsidRPr="00023792">
        <w:rPr>
          <w:rFonts w:ascii="Consolas" w:eastAsia="Times New Roman" w:hAnsi="Consolas"/>
          <w:color w:val="D4D4D4"/>
          <w:szCs w:val="21"/>
          <w:lang w:val="en-IE" w:eastAsia="en-IE"/>
        </w:rPr>
        <w:t>,</w:t>
      </w:r>
    </w:p>
    <w:p w14:paraId="5F7928F5" w14:textId="77777777" w:rsidR="00023792" w:rsidRPr="00023792" w:rsidRDefault="00023792" w:rsidP="00023792">
      <w:pPr>
        <w:shd w:val="clear" w:color="auto" w:fill="1E1E1E"/>
        <w:spacing w:before="0" w:line="285" w:lineRule="atLeast"/>
        <w:ind w:left="720"/>
        <w:rPr>
          <w:rFonts w:ascii="Consolas" w:eastAsia="Times New Roman" w:hAnsi="Consolas"/>
          <w:color w:val="D4D4D4"/>
          <w:szCs w:val="21"/>
          <w:lang w:val="en-IE" w:eastAsia="en-IE"/>
        </w:rPr>
      </w:pPr>
      <w:r w:rsidRPr="00023792">
        <w:rPr>
          <w:rFonts w:ascii="Consolas" w:eastAsia="Times New Roman" w:hAnsi="Consolas"/>
          <w:color w:val="D4D4D4"/>
          <w:szCs w:val="21"/>
          <w:lang w:val="en-IE" w:eastAsia="en-IE"/>
        </w:rPr>
        <w:t>            </w:t>
      </w:r>
      <w:r w:rsidRPr="00023792">
        <w:rPr>
          <w:rFonts w:ascii="Consolas" w:eastAsia="Times New Roman" w:hAnsi="Consolas"/>
          <w:color w:val="9CDCFE"/>
          <w:szCs w:val="21"/>
          <w:lang w:val="en-IE" w:eastAsia="en-IE"/>
        </w:rPr>
        <w:t>"status"</w:t>
      </w:r>
      <w:r w:rsidRPr="00023792">
        <w:rPr>
          <w:rFonts w:ascii="Consolas" w:eastAsia="Times New Roman" w:hAnsi="Consolas"/>
          <w:color w:val="D4D4D4"/>
          <w:szCs w:val="21"/>
          <w:lang w:val="en-IE" w:eastAsia="en-IE"/>
        </w:rPr>
        <w:t>: </w:t>
      </w:r>
      <w:r w:rsidRPr="00023792">
        <w:rPr>
          <w:rFonts w:ascii="Consolas" w:eastAsia="Times New Roman" w:hAnsi="Consolas"/>
          <w:color w:val="CE9178"/>
          <w:szCs w:val="21"/>
          <w:lang w:val="en-IE" w:eastAsia="en-IE"/>
        </w:rPr>
        <w:t>"Approved"</w:t>
      </w:r>
    </w:p>
    <w:p w14:paraId="46251732" w14:textId="77777777" w:rsidR="00023792" w:rsidRPr="00023792" w:rsidRDefault="00023792" w:rsidP="00023792">
      <w:pPr>
        <w:shd w:val="clear" w:color="auto" w:fill="1E1E1E"/>
        <w:spacing w:before="0" w:line="285" w:lineRule="atLeast"/>
        <w:ind w:left="720"/>
        <w:rPr>
          <w:rFonts w:ascii="Consolas" w:eastAsia="Times New Roman" w:hAnsi="Consolas"/>
          <w:color w:val="D4D4D4"/>
          <w:szCs w:val="21"/>
          <w:lang w:val="en-IE" w:eastAsia="en-IE"/>
        </w:rPr>
      </w:pPr>
      <w:r w:rsidRPr="00023792">
        <w:rPr>
          <w:rFonts w:ascii="Consolas" w:eastAsia="Times New Roman" w:hAnsi="Consolas"/>
          <w:color w:val="D4D4D4"/>
          <w:szCs w:val="21"/>
          <w:lang w:val="en-IE" w:eastAsia="en-IE"/>
        </w:rPr>
        <w:t>        }</w:t>
      </w:r>
    </w:p>
    <w:p w14:paraId="17F7AAFD" w14:textId="77777777" w:rsidR="00023792" w:rsidRPr="00023792" w:rsidRDefault="00023792" w:rsidP="00023792">
      <w:pPr>
        <w:shd w:val="clear" w:color="auto" w:fill="1E1E1E"/>
        <w:spacing w:before="0" w:line="285" w:lineRule="atLeast"/>
        <w:ind w:left="720"/>
        <w:rPr>
          <w:rFonts w:ascii="Consolas" w:eastAsia="Times New Roman" w:hAnsi="Consolas"/>
          <w:color w:val="D4D4D4"/>
          <w:szCs w:val="21"/>
          <w:lang w:val="en-IE" w:eastAsia="en-IE"/>
        </w:rPr>
      </w:pPr>
      <w:r w:rsidRPr="00023792">
        <w:rPr>
          <w:rFonts w:ascii="Consolas" w:eastAsia="Times New Roman" w:hAnsi="Consolas"/>
          <w:color w:val="D4D4D4"/>
          <w:szCs w:val="21"/>
          <w:lang w:val="en-IE" w:eastAsia="en-IE"/>
        </w:rPr>
        <w:t>    ]</w:t>
      </w:r>
    </w:p>
    <w:p w14:paraId="3F9384FC" w14:textId="77777777" w:rsidR="0016015E" w:rsidRPr="00BF29D1" w:rsidRDefault="0016015E" w:rsidP="0016015E">
      <w:pPr>
        <w:ind w:left="720"/>
        <w:rPr>
          <w:lang w:val="en-GB"/>
        </w:rPr>
      </w:pPr>
    </w:p>
    <w:p w14:paraId="19619163" w14:textId="77777777" w:rsidR="0016015E" w:rsidRPr="00BF29D1" w:rsidRDefault="0016015E" w:rsidP="0016015E">
      <w:pPr>
        <w:pStyle w:val="NormalIndent"/>
        <w:rPr>
          <w:lang w:val="en-GB"/>
        </w:rPr>
      </w:pPr>
    </w:p>
    <w:p w14:paraId="30B60284" w14:textId="1ACEABB3" w:rsidR="00DC6750" w:rsidRPr="00BF29D1" w:rsidRDefault="0033281F" w:rsidP="00DC6750">
      <w:pPr>
        <w:pStyle w:val="Heading2"/>
        <w:rPr>
          <w:lang w:val="en-GB"/>
        </w:rPr>
      </w:pPr>
      <w:bookmarkStart w:id="139" w:name="_Toc66716867"/>
      <w:r w:rsidRPr="00BF29D1">
        <w:rPr>
          <w:lang w:val="en-GB"/>
        </w:rPr>
        <w:t>A</w:t>
      </w:r>
      <w:r>
        <w:rPr>
          <w:lang w:val="en-GB"/>
        </w:rPr>
        <w:t>cknowledgement</w:t>
      </w:r>
      <w:r w:rsidR="00DC6750" w:rsidRPr="00BF29D1">
        <w:rPr>
          <w:lang w:val="en-GB"/>
        </w:rPr>
        <w:t xml:space="preserve"> Record Format</w:t>
      </w:r>
      <w:bookmarkEnd w:id="139"/>
    </w:p>
    <w:p w14:paraId="6EB57D3E" w14:textId="06FB6236" w:rsidR="00227D40" w:rsidRPr="00BF29D1" w:rsidRDefault="00DC6750" w:rsidP="00DC6750">
      <w:pPr>
        <w:pStyle w:val="NormalIndent"/>
        <w:rPr>
          <w:lang w:val="en-GB"/>
        </w:rPr>
      </w:pPr>
      <w:r w:rsidRPr="00BF29D1">
        <w:rPr>
          <w:lang w:val="en-GB"/>
        </w:rPr>
        <w:t xml:space="preserve">The </w:t>
      </w:r>
      <w:r w:rsidR="00AF4E0B" w:rsidRPr="00BF29D1">
        <w:rPr>
          <w:lang w:val="en-GB"/>
        </w:rPr>
        <w:t xml:space="preserve">Acknowledgement </w:t>
      </w:r>
      <w:r w:rsidRPr="00BF29D1">
        <w:rPr>
          <w:lang w:val="en-GB"/>
        </w:rPr>
        <w:t xml:space="preserve">record </w:t>
      </w:r>
      <w:r w:rsidR="00F47214" w:rsidRPr="00BF29D1">
        <w:rPr>
          <w:lang w:val="en-GB"/>
        </w:rPr>
        <w:t>indicates whether the transaction was accepted</w:t>
      </w:r>
      <w:r w:rsidR="0077634C" w:rsidRPr="00BF29D1">
        <w:rPr>
          <w:lang w:val="en-GB"/>
        </w:rPr>
        <w:t xml:space="preserve"> and provides a status on the transaction that the acknowledgement has been generated for</w:t>
      </w:r>
      <w:r w:rsidR="00F47214" w:rsidRPr="00BF29D1">
        <w:rPr>
          <w:lang w:val="en-GB"/>
        </w:rPr>
        <w:t>.  The acknowledgment will include any error or warning messages associated with the original transaction.</w:t>
      </w:r>
    </w:p>
    <w:p w14:paraId="3B1D5A17" w14:textId="6EB27C09" w:rsidR="00AF4E0B" w:rsidRPr="00BF29D1" w:rsidRDefault="00AF4E0B" w:rsidP="00DC6750">
      <w:pPr>
        <w:pStyle w:val="NormalIndent"/>
        <w:rPr>
          <w:lang w:val="en-GB"/>
        </w:rPr>
      </w:pPr>
    </w:p>
    <w:tbl>
      <w:tblPr>
        <w:tblStyle w:val="TableGrid"/>
        <w:tblW w:w="8744" w:type="dxa"/>
        <w:tblInd w:w="607" w:type="dxa"/>
        <w:tblLayout w:type="fixed"/>
        <w:tblLook w:val="0000" w:firstRow="0" w:lastRow="0" w:firstColumn="0" w:lastColumn="0" w:noHBand="0" w:noVBand="0"/>
      </w:tblPr>
      <w:tblGrid>
        <w:gridCol w:w="2082"/>
        <w:gridCol w:w="720"/>
        <w:gridCol w:w="4524"/>
        <w:gridCol w:w="1418"/>
      </w:tblGrid>
      <w:tr w:rsidR="00443F61" w:rsidRPr="00BF29D1" w14:paraId="60F096A0" w14:textId="77777777" w:rsidTr="00B4484D">
        <w:tc>
          <w:tcPr>
            <w:tcW w:w="2082" w:type="dxa"/>
            <w:shd w:val="clear" w:color="auto" w:fill="D9D9D9" w:themeFill="background1" w:themeFillShade="D9"/>
          </w:tcPr>
          <w:p w14:paraId="3F977A31" w14:textId="77777777" w:rsidR="00443F61" w:rsidRPr="00BF29D1" w:rsidRDefault="00443F61" w:rsidP="00AB6B79">
            <w:pPr>
              <w:rPr>
                <w:lang w:val="en-GB"/>
              </w:rPr>
            </w:pPr>
            <w:r w:rsidRPr="00BF29D1">
              <w:rPr>
                <w:lang w:val="en-GB"/>
              </w:rPr>
              <w:t>Field</w:t>
            </w:r>
          </w:p>
        </w:tc>
        <w:tc>
          <w:tcPr>
            <w:tcW w:w="720" w:type="dxa"/>
            <w:shd w:val="clear" w:color="auto" w:fill="D9D9D9" w:themeFill="background1" w:themeFillShade="D9"/>
          </w:tcPr>
          <w:p w14:paraId="7D0D8066" w14:textId="77777777" w:rsidR="00443F61" w:rsidRPr="00BF29D1" w:rsidRDefault="00443F61" w:rsidP="00AB6B79">
            <w:pPr>
              <w:rPr>
                <w:lang w:val="en-GB"/>
              </w:rPr>
            </w:pPr>
            <w:proofErr w:type="spellStart"/>
            <w:r w:rsidRPr="00BF29D1">
              <w:rPr>
                <w:lang w:val="en-GB"/>
              </w:rPr>
              <w:t>Req</w:t>
            </w:r>
            <w:proofErr w:type="spellEnd"/>
          </w:p>
        </w:tc>
        <w:tc>
          <w:tcPr>
            <w:tcW w:w="4524" w:type="dxa"/>
            <w:shd w:val="clear" w:color="auto" w:fill="D9D9D9" w:themeFill="background1" w:themeFillShade="D9"/>
          </w:tcPr>
          <w:p w14:paraId="0A03C72A" w14:textId="77777777" w:rsidR="00443F61" w:rsidRPr="00BF29D1" w:rsidRDefault="00443F61" w:rsidP="00AB6B79">
            <w:pPr>
              <w:rPr>
                <w:lang w:val="en-GB"/>
              </w:rPr>
            </w:pPr>
            <w:r w:rsidRPr="00BF29D1">
              <w:rPr>
                <w:lang w:val="en-GB"/>
              </w:rPr>
              <w:t>Field Description</w:t>
            </w:r>
          </w:p>
        </w:tc>
        <w:tc>
          <w:tcPr>
            <w:tcW w:w="1418" w:type="dxa"/>
            <w:shd w:val="clear" w:color="auto" w:fill="D9D9D9" w:themeFill="background1" w:themeFillShade="D9"/>
          </w:tcPr>
          <w:p w14:paraId="4DFC3E58" w14:textId="77777777" w:rsidR="00443F61" w:rsidRPr="00BF29D1" w:rsidRDefault="00443F61" w:rsidP="00AB6B79">
            <w:pPr>
              <w:rPr>
                <w:sz w:val="18"/>
                <w:szCs w:val="18"/>
                <w:lang w:val="en-GB"/>
              </w:rPr>
            </w:pPr>
            <w:r w:rsidRPr="00BF29D1">
              <w:rPr>
                <w:sz w:val="18"/>
                <w:szCs w:val="18"/>
                <w:lang w:val="en-GB"/>
              </w:rPr>
              <w:t>Field Rules Reference</w:t>
            </w:r>
          </w:p>
        </w:tc>
      </w:tr>
      <w:tr w:rsidR="00443F61" w:rsidRPr="00BF29D1" w14:paraId="17A88D37" w14:textId="77777777" w:rsidTr="00B4484D">
        <w:tc>
          <w:tcPr>
            <w:tcW w:w="2082" w:type="dxa"/>
          </w:tcPr>
          <w:p w14:paraId="08CF5E1B" w14:textId="3889AD0E" w:rsidR="00443F61" w:rsidRPr="00BF29D1" w:rsidRDefault="00443F61" w:rsidP="00443F61">
            <w:pPr>
              <w:rPr>
                <w:i/>
                <w:sz w:val="18"/>
                <w:szCs w:val="18"/>
                <w:lang w:val="en-GB"/>
              </w:rPr>
            </w:pPr>
            <w:proofErr w:type="spellStart"/>
            <w:r w:rsidRPr="00BF29D1">
              <w:rPr>
                <w:iCs/>
                <w:sz w:val="18"/>
                <w:szCs w:val="18"/>
                <w:lang w:val="en-GB"/>
              </w:rPr>
              <w:t>submissionId</w:t>
            </w:r>
            <w:proofErr w:type="spellEnd"/>
          </w:p>
        </w:tc>
        <w:tc>
          <w:tcPr>
            <w:tcW w:w="720" w:type="dxa"/>
          </w:tcPr>
          <w:p w14:paraId="4FB8E420" w14:textId="14C0CE2D" w:rsidR="00443F61" w:rsidRPr="00BF29D1" w:rsidRDefault="00443F61" w:rsidP="00443F61">
            <w:pPr>
              <w:rPr>
                <w:sz w:val="18"/>
                <w:szCs w:val="18"/>
                <w:lang w:val="en-GB"/>
              </w:rPr>
            </w:pPr>
            <w:r w:rsidRPr="00BF29D1">
              <w:rPr>
                <w:sz w:val="18"/>
                <w:szCs w:val="18"/>
                <w:lang w:val="en-GB"/>
              </w:rPr>
              <w:t>M</w:t>
            </w:r>
          </w:p>
        </w:tc>
        <w:tc>
          <w:tcPr>
            <w:tcW w:w="4524" w:type="dxa"/>
          </w:tcPr>
          <w:p w14:paraId="03149185" w14:textId="43B250E4" w:rsidR="00443F61" w:rsidRPr="00BF29D1" w:rsidRDefault="00443F61" w:rsidP="00443F61">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418" w:type="dxa"/>
          </w:tcPr>
          <w:p w14:paraId="471F5263" w14:textId="48B76A9D" w:rsidR="00443F61" w:rsidRPr="00BF29D1" w:rsidRDefault="00614E8B" w:rsidP="00443F61">
            <w:pPr>
              <w:rPr>
                <w:sz w:val="18"/>
                <w:szCs w:val="18"/>
                <w:lang w:val="en-GB"/>
              </w:rPr>
            </w:pPr>
            <w:r>
              <w:rPr>
                <w:sz w:val="18"/>
                <w:szCs w:val="18"/>
                <w:lang w:val="en-GB"/>
              </w:rPr>
              <w:t>11</w:t>
            </w:r>
          </w:p>
        </w:tc>
      </w:tr>
      <w:tr w:rsidR="00443F61" w:rsidRPr="00BF29D1" w14:paraId="02114064" w14:textId="77777777" w:rsidTr="00B4484D">
        <w:tc>
          <w:tcPr>
            <w:tcW w:w="2082" w:type="dxa"/>
          </w:tcPr>
          <w:p w14:paraId="3C37F61F" w14:textId="73CE3282" w:rsidR="00443F61" w:rsidRPr="0081470D" w:rsidRDefault="00BE3F4F" w:rsidP="00AA213C">
            <w:pPr>
              <w:rPr>
                <w:iCs/>
                <w:sz w:val="18"/>
                <w:szCs w:val="18"/>
                <w:lang w:val="en-GB"/>
              </w:rPr>
            </w:pPr>
            <w:proofErr w:type="spellStart"/>
            <w:r w:rsidRPr="00BE3F4F">
              <w:rPr>
                <w:iCs/>
                <w:sz w:val="18"/>
                <w:szCs w:val="18"/>
                <w:lang w:val="en-GB"/>
              </w:rPr>
              <w:t>originalFileCreationDateTime</w:t>
            </w:r>
            <w:proofErr w:type="spellEnd"/>
          </w:p>
        </w:tc>
        <w:tc>
          <w:tcPr>
            <w:tcW w:w="720" w:type="dxa"/>
          </w:tcPr>
          <w:p w14:paraId="4D41A2C9" w14:textId="67A70396" w:rsidR="00443F61" w:rsidRPr="00BF29D1" w:rsidRDefault="00443F61" w:rsidP="00AA213C">
            <w:pPr>
              <w:rPr>
                <w:sz w:val="18"/>
                <w:szCs w:val="18"/>
                <w:lang w:val="en-GB"/>
              </w:rPr>
            </w:pPr>
            <w:r w:rsidRPr="00BF29D1">
              <w:rPr>
                <w:sz w:val="18"/>
                <w:szCs w:val="18"/>
                <w:lang w:val="en-GB"/>
              </w:rPr>
              <w:t>M</w:t>
            </w:r>
          </w:p>
        </w:tc>
        <w:tc>
          <w:tcPr>
            <w:tcW w:w="4524" w:type="dxa"/>
          </w:tcPr>
          <w:p w14:paraId="56180F74" w14:textId="0F7A98D7" w:rsidR="00443F61" w:rsidRPr="00BF29D1" w:rsidRDefault="00443F61" w:rsidP="00AA213C">
            <w:pPr>
              <w:rPr>
                <w:sz w:val="18"/>
                <w:szCs w:val="18"/>
                <w:lang w:val="en-GB"/>
              </w:rPr>
            </w:pPr>
            <w:r w:rsidRPr="00BF29D1">
              <w:rPr>
                <w:sz w:val="18"/>
                <w:szCs w:val="18"/>
                <w:lang w:val="en-GB"/>
              </w:rPr>
              <w:t xml:space="preserve">The </w:t>
            </w:r>
            <w:r w:rsidR="00584254">
              <w:rPr>
                <w:sz w:val="18"/>
                <w:szCs w:val="18"/>
                <w:lang w:val="en-GB"/>
              </w:rPr>
              <w:t>c</w:t>
            </w:r>
            <w:r w:rsidRPr="00BF29D1">
              <w:rPr>
                <w:sz w:val="18"/>
                <w:szCs w:val="18"/>
                <w:lang w:val="en-GB"/>
              </w:rPr>
              <w:t xml:space="preserve">reation </w:t>
            </w:r>
            <w:r w:rsidR="00584254">
              <w:rPr>
                <w:sz w:val="18"/>
                <w:szCs w:val="18"/>
                <w:lang w:val="en-GB"/>
              </w:rPr>
              <w:t>d</w:t>
            </w:r>
            <w:r w:rsidRPr="00BF29D1">
              <w:rPr>
                <w:sz w:val="18"/>
                <w:szCs w:val="18"/>
                <w:lang w:val="en-GB"/>
              </w:rPr>
              <w:t>ate</w:t>
            </w:r>
            <w:r w:rsidR="00584254">
              <w:rPr>
                <w:sz w:val="18"/>
                <w:szCs w:val="18"/>
                <w:lang w:val="en-GB"/>
              </w:rPr>
              <w:t>/t</w:t>
            </w:r>
            <w:r w:rsidR="00BE3F4F">
              <w:rPr>
                <w:sz w:val="18"/>
                <w:szCs w:val="18"/>
                <w:lang w:val="en-GB"/>
              </w:rPr>
              <w:t>ime</w:t>
            </w:r>
            <w:r w:rsidRPr="00BF29D1">
              <w:rPr>
                <w:sz w:val="18"/>
                <w:szCs w:val="18"/>
                <w:lang w:val="en-GB"/>
              </w:rPr>
              <w:t xml:space="preserve"> of the original file that contained the transaction that this transaction applies to</w:t>
            </w:r>
            <w:r w:rsidR="00AA0087">
              <w:rPr>
                <w:sz w:val="18"/>
                <w:szCs w:val="18"/>
                <w:lang w:val="en-GB"/>
              </w:rPr>
              <w:t xml:space="preserve"> as per the </w:t>
            </w:r>
            <w:proofErr w:type="spellStart"/>
            <w:r w:rsidR="00AA0087">
              <w:rPr>
                <w:sz w:val="18"/>
                <w:szCs w:val="18"/>
                <w:lang w:val="en-GB"/>
              </w:rPr>
              <w:t>fileHeader</w:t>
            </w:r>
            <w:proofErr w:type="spellEnd"/>
            <w:r w:rsidR="009C15BE">
              <w:rPr>
                <w:sz w:val="18"/>
                <w:szCs w:val="18"/>
                <w:lang w:val="en-GB"/>
              </w:rPr>
              <w:t xml:space="preserve"> of that original file. </w:t>
            </w:r>
          </w:p>
        </w:tc>
        <w:tc>
          <w:tcPr>
            <w:tcW w:w="1418" w:type="dxa"/>
          </w:tcPr>
          <w:p w14:paraId="7415C41B" w14:textId="3D6BD92A" w:rsidR="00443F61" w:rsidRPr="00BF29D1" w:rsidRDefault="00443F61" w:rsidP="00AA213C">
            <w:pPr>
              <w:rPr>
                <w:sz w:val="18"/>
                <w:szCs w:val="18"/>
                <w:lang w:val="en-GB"/>
              </w:rPr>
            </w:pPr>
            <w:r w:rsidRPr="00BF29D1">
              <w:rPr>
                <w:sz w:val="18"/>
                <w:szCs w:val="18"/>
                <w:lang w:val="en-GB"/>
              </w:rPr>
              <w:t>1</w:t>
            </w:r>
          </w:p>
        </w:tc>
      </w:tr>
      <w:tr w:rsidR="00443F61" w:rsidRPr="00BF29D1" w14:paraId="041BAB66" w14:textId="77777777" w:rsidTr="00B4484D">
        <w:tc>
          <w:tcPr>
            <w:tcW w:w="2082" w:type="dxa"/>
          </w:tcPr>
          <w:p w14:paraId="53EA4CF9" w14:textId="456685E7" w:rsidR="00443F61" w:rsidRPr="0081470D" w:rsidRDefault="00E41FEB" w:rsidP="00AA213C">
            <w:pPr>
              <w:rPr>
                <w:bCs/>
                <w:iCs/>
                <w:sz w:val="18"/>
                <w:szCs w:val="18"/>
                <w:lang w:val="en-GB"/>
              </w:rPr>
            </w:pPr>
            <w:proofErr w:type="spellStart"/>
            <w:r w:rsidRPr="00E41FEB">
              <w:rPr>
                <w:iCs/>
                <w:sz w:val="18"/>
                <w:szCs w:val="18"/>
                <w:lang w:val="en-GB"/>
              </w:rPr>
              <w:t>originalSubmissionId</w:t>
            </w:r>
            <w:proofErr w:type="spellEnd"/>
          </w:p>
        </w:tc>
        <w:tc>
          <w:tcPr>
            <w:tcW w:w="720" w:type="dxa"/>
          </w:tcPr>
          <w:p w14:paraId="0755D783" w14:textId="773C538E" w:rsidR="00443F61" w:rsidRPr="00BF29D1" w:rsidRDefault="00443F61" w:rsidP="00AA213C">
            <w:pPr>
              <w:rPr>
                <w:sz w:val="18"/>
                <w:szCs w:val="18"/>
                <w:lang w:val="en-GB"/>
              </w:rPr>
            </w:pPr>
            <w:r w:rsidRPr="00BF29D1">
              <w:rPr>
                <w:sz w:val="18"/>
                <w:szCs w:val="18"/>
                <w:lang w:val="en-GB"/>
              </w:rPr>
              <w:t>M</w:t>
            </w:r>
          </w:p>
        </w:tc>
        <w:tc>
          <w:tcPr>
            <w:tcW w:w="4524" w:type="dxa"/>
          </w:tcPr>
          <w:p w14:paraId="503C0EF0" w14:textId="7E58FB3D" w:rsidR="00443F61" w:rsidRPr="00BF29D1" w:rsidRDefault="00443F61" w:rsidP="00AA213C">
            <w:pPr>
              <w:rPr>
                <w:bCs/>
                <w:sz w:val="18"/>
                <w:szCs w:val="18"/>
                <w:lang w:val="en-GB"/>
              </w:rPr>
            </w:pPr>
            <w:r w:rsidRPr="00BF29D1">
              <w:rPr>
                <w:sz w:val="18"/>
                <w:szCs w:val="18"/>
                <w:lang w:val="en-GB"/>
              </w:rPr>
              <w:t xml:space="preserve">The </w:t>
            </w:r>
            <w:proofErr w:type="spellStart"/>
            <w:r w:rsidR="00E41FEB">
              <w:rPr>
                <w:sz w:val="18"/>
                <w:szCs w:val="18"/>
                <w:lang w:val="en-GB"/>
              </w:rPr>
              <w:t>submissionId</w:t>
            </w:r>
            <w:proofErr w:type="spellEnd"/>
            <w:r w:rsidR="00E41FEB">
              <w:rPr>
                <w:sz w:val="18"/>
                <w:szCs w:val="18"/>
                <w:lang w:val="en-GB"/>
              </w:rPr>
              <w:t xml:space="preserve"> of</w:t>
            </w:r>
            <w:r w:rsidRPr="00BF29D1">
              <w:rPr>
                <w:sz w:val="18"/>
                <w:szCs w:val="18"/>
                <w:lang w:val="en-GB"/>
              </w:rPr>
              <w:t xml:space="preserve"> the original transaction that this </w:t>
            </w:r>
            <w:r w:rsidR="00A70A7B">
              <w:rPr>
                <w:sz w:val="18"/>
                <w:szCs w:val="18"/>
                <w:lang w:val="en-GB"/>
              </w:rPr>
              <w:t>acknowledgement applied to.</w:t>
            </w:r>
          </w:p>
        </w:tc>
        <w:tc>
          <w:tcPr>
            <w:tcW w:w="1418" w:type="dxa"/>
          </w:tcPr>
          <w:p w14:paraId="2B15F318" w14:textId="7C904DE5" w:rsidR="00443F61" w:rsidRPr="00BF29D1" w:rsidRDefault="00443F61" w:rsidP="00AA213C">
            <w:pPr>
              <w:rPr>
                <w:sz w:val="18"/>
                <w:szCs w:val="18"/>
                <w:lang w:val="en-GB"/>
              </w:rPr>
            </w:pPr>
            <w:r w:rsidRPr="00BF29D1">
              <w:rPr>
                <w:sz w:val="18"/>
                <w:szCs w:val="18"/>
                <w:lang w:val="en-GB"/>
              </w:rPr>
              <w:t>2</w:t>
            </w:r>
            <w:r w:rsidR="00614E8B">
              <w:rPr>
                <w:sz w:val="18"/>
                <w:szCs w:val="18"/>
                <w:lang w:val="en-GB"/>
              </w:rPr>
              <w:t>,11</w:t>
            </w:r>
          </w:p>
        </w:tc>
      </w:tr>
      <w:tr w:rsidR="00443F61" w:rsidRPr="00BF29D1" w14:paraId="5963F053" w14:textId="77777777" w:rsidTr="00B4484D">
        <w:tc>
          <w:tcPr>
            <w:tcW w:w="2082" w:type="dxa"/>
          </w:tcPr>
          <w:p w14:paraId="21527CF7" w14:textId="5D9C341E" w:rsidR="00443F61" w:rsidRPr="0081470D" w:rsidRDefault="004E3B7A" w:rsidP="00AA213C">
            <w:pPr>
              <w:rPr>
                <w:bCs/>
                <w:iCs/>
                <w:sz w:val="18"/>
                <w:szCs w:val="18"/>
                <w:lang w:val="en-GB"/>
              </w:rPr>
            </w:pPr>
            <w:proofErr w:type="spellStart"/>
            <w:r w:rsidRPr="004E3B7A">
              <w:rPr>
                <w:iCs/>
                <w:sz w:val="18"/>
                <w:szCs w:val="18"/>
                <w:lang w:val="en-GB"/>
              </w:rPr>
              <w:t>originalTransactionType</w:t>
            </w:r>
            <w:proofErr w:type="spellEnd"/>
          </w:p>
        </w:tc>
        <w:tc>
          <w:tcPr>
            <w:tcW w:w="720" w:type="dxa"/>
          </w:tcPr>
          <w:p w14:paraId="4F1F2A82" w14:textId="6B7FC979" w:rsidR="00443F61" w:rsidRPr="00BF29D1" w:rsidRDefault="00443F61" w:rsidP="00AA213C">
            <w:pPr>
              <w:rPr>
                <w:sz w:val="18"/>
                <w:szCs w:val="18"/>
                <w:lang w:val="en-GB"/>
              </w:rPr>
            </w:pPr>
            <w:r w:rsidRPr="00BF29D1">
              <w:rPr>
                <w:sz w:val="18"/>
                <w:szCs w:val="18"/>
                <w:lang w:val="en-GB"/>
              </w:rPr>
              <w:t>M</w:t>
            </w:r>
          </w:p>
        </w:tc>
        <w:tc>
          <w:tcPr>
            <w:tcW w:w="4524" w:type="dxa"/>
          </w:tcPr>
          <w:p w14:paraId="79AEAE4A" w14:textId="4EEC6E0C" w:rsidR="00443F61" w:rsidRPr="00BF29D1" w:rsidRDefault="00443F61" w:rsidP="00AA213C">
            <w:pPr>
              <w:rPr>
                <w:sz w:val="18"/>
                <w:szCs w:val="18"/>
                <w:lang w:val="en-GB"/>
              </w:rPr>
            </w:pPr>
            <w:r w:rsidRPr="00BF29D1">
              <w:rPr>
                <w:sz w:val="18"/>
                <w:szCs w:val="18"/>
                <w:lang w:val="en-GB"/>
              </w:rPr>
              <w:t xml:space="preserve">The Transaction Type of the original transaction that this </w:t>
            </w:r>
            <w:r w:rsidR="00814782">
              <w:rPr>
                <w:sz w:val="18"/>
                <w:szCs w:val="18"/>
                <w:lang w:val="en-GB"/>
              </w:rPr>
              <w:t>acknowledgement applied to.</w:t>
            </w:r>
          </w:p>
        </w:tc>
        <w:tc>
          <w:tcPr>
            <w:tcW w:w="1418" w:type="dxa"/>
          </w:tcPr>
          <w:p w14:paraId="3D6150C2" w14:textId="463FCEA6" w:rsidR="00443F61" w:rsidRPr="00BF29D1" w:rsidRDefault="00443F61" w:rsidP="00AA213C">
            <w:pPr>
              <w:rPr>
                <w:sz w:val="18"/>
                <w:szCs w:val="18"/>
                <w:lang w:val="en-GB"/>
              </w:rPr>
            </w:pPr>
            <w:r w:rsidRPr="00BF29D1">
              <w:rPr>
                <w:sz w:val="18"/>
                <w:szCs w:val="18"/>
                <w:lang w:val="en-GB"/>
              </w:rPr>
              <w:t>3</w:t>
            </w:r>
          </w:p>
        </w:tc>
      </w:tr>
      <w:tr w:rsidR="00720B4E" w:rsidRPr="00BF29D1" w14:paraId="21D543E1" w14:textId="77777777" w:rsidTr="00B4484D">
        <w:tc>
          <w:tcPr>
            <w:tcW w:w="2082" w:type="dxa"/>
          </w:tcPr>
          <w:p w14:paraId="4B164A56" w14:textId="614EBA19" w:rsidR="00720B4E" w:rsidRPr="004E3B7A" w:rsidRDefault="00720B4E" w:rsidP="00720B4E">
            <w:pPr>
              <w:rPr>
                <w:iCs/>
                <w:sz w:val="18"/>
                <w:szCs w:val="18"/>
                <w:lang w:val="en-GB"/>
              </w:rPr>
            </w:pPr>
            <w:proofErr w:type="spellStart"/>
            <w:r>
              <w:rPr>
                <w:iCs/>
                <w:sz w:val="18"/>
                <w:szCs w:val="18"/>
                <w:lang w:val="en-GB"/>
              </w:rPr>
              <w:t>preferredIswc</w:t>
            </w:r>
            <w:proofErr w:type="spellEnd"/>
          </w:p>
        </w:tc>
        <w:tc>
          <w:tcPr>
            <w:tcW w:w="720" w:type="dxa"/>
          </w:tcPr>
          <w:p w14:paraId="312EA0E1" w14:textId="1CBDCD86" w:rsidR="00720B4E" w:rsidRPr="00BF29D1" w:rsidRDefault="00CD4B89" w:rsidP="00720B4E">
            <w:pPr>
              <w:rPr>
                <w:sz w:val="18"/>
                <w:szCs w:val="18"/>
                <w:lang w:val="en-GB"/>
              </w:rPr>
            </w:pPr>
            <w:r>
              <w:rPr>
                <w:sz w:val="18"/>
                <w:szCs w:val="18"/>
                <w:lang w:val="en-GB"/>
              </w:rPr>
              <w:t>O</w:t>
            </w:r>
          </w:p>
        </w:tc>
        <w:tc>
          <w:tcPr>
            <w:tcW w:w="4524" w:type="dxa"/>
          </w:tcPr>
          <w:p w14:paraId="64DEB732" w14:textId="6D9A20D2" w:rsidR="00720B4E" w:rsidRPr="00BF29D1" w:rsidRDefault="00720B4E" w:rsidP="00720B4E">
            <w:pPr>
              <w:rPr>
                <w:sz w:val="18"/>
                <w:szCs w:val="18"/>
                <w:lang w:val="en-GB"/>
              </w:rPr>
            </w:pPr>
            <w:r>
              <w:rPr>
                <w:bCs/>
                <w:sz w:val="18"/>
                <w:szCs w:val="18"/>
                <w:lang w:val="en-GB"/>
              </w:rPr>
              <w:t xml:space="preserve">Preferred ISWC </w:t>
            </w:r>
            <w:r w:rsidR="00075B7C">
              <w:rPr>
                <w:bCs/>
                <w:sz w:val="18"/>
                <w:szCs w:val="18"/>
                <w:lang w:val="en-GB"/>
              </w:rPr>
              <w:t xml:space="preserve">assigned to the </w:t>
            </w:r>
            <w:r w:rsidR="00A560AB">
              <w:rPr>
                <w:bCs/>
                <w:sz w:val="18"/>
                <w:szCs w:val="18"/>
                <w:lang w:val="en-GB"/>
              </w:rPr>
              <w:t xml:space="preserve">original transaction. </w:t>
            </w:r>
          </w:p>
        </w:tc>
        <w:tc>
          <w:tcPr>
            <w:tcW w:w="1418" w:type="dxa"/>
          </w:tcPr>
          <w:p w14:paraId="4F26E2BD" w14:textId="116D3CA8" w:rsidR="00720B4E" w:rsidRPr="00BF29D1" w:rsidRDefault="00720B4E" w:rsidP="00720B4E">
            <w:pPr>
              <w:rPr>
                <w:sz w:val="18"/>
                <w:szCs w:val="18"/>
                <w:lang w:val="en-GB"/>
              </w:rPr>
            </w:pPr>
            <w:r w:rsidRPr="00BF29D1">
              <w:rPr>
                <w:bCs/>
                <w:lang w:val="en-GB"/>
              </w:rPr>
              <w:t>7</w:t>
            </w:r>
          </w:p>
        </w:tc>
      </w:tr>
      <w:tr w:rsidR="00720B4E" w:rsidRPr="00BF29D1" w14:paraId="7ED406C2" w14:textId="77777777" w:rsidTr="00B4484D">
        <w:tc>
          <w:tcPr>
            <w:tcW w:w="2082" w:type="dxa"/>
          </w:tcPr>
          <w:p w14:paraId="45795DDE" w14:textId="770A2470" w:rsidR="00720B4E" w:rsidRPr="0081470D" w:rsidRDefault="00720B4E" w:rsidP="00720B4E">
            <w:pPr>
              <w:rPr>
                <w:iCs/>
                <w:sz w:val="18"/>
                <w:szCs w:val="18"/>
                <w:lang w:val="en-GB"/>
              </w:rPr>
            </w:pPr>
            <w:r w:rsidRPr="00BF29D1">
              <w:rPr>
                <w:iCs/>
                <w:sz w:val="18"/>
                <w:szCs w:val="18"/>
                <w:lang w:val="en-GB"/>
              </w:rPr>
              <w:t>agency</w:t>
            </w:r>
          </w:p>
        </w:tc>
        <w:tc>
          <w:tcPr>
            <w:tcW w:w="720" w:type="dxa"/>
          </w:tcPr>
          <w:p w14:paraId="2BAF9264" w14:textId="7C6B8644" w:rsidR="00720B4E" w:rsidRPr="00BF29D1" w:rsidRDefault="00CD4B89" w:rsidP="00720B4E">
            <w:pPr>
              <w:rPr>
                <w:lang w:val="en-GB"/>
              </w:rPr>
            </w:pPr>
            <w:r>
              <w:rPr>
                <w:sz w:val="18"/>
                <w:szCs w:val="18"/>
                <w:lang w:val="en-GB"/>
              </w:rPr>
              <w:t>O</w:t>
            </w:r>
          </w:p>
        </w:tc>
        <w:tc>
          <w:tcPr>
            <w:tcW w:w="4524" w:type="dxa"/>
          </w:tcPr>
          <w:p w14:paraId="347CAAC4" w14:textId="4A2F6794" w:rsidR="00720B4E" w:rsidRPr="00BF29D1" w:rsidRDefault="00720B4E" w:rsidP="00720B4E">
            <w:pPr>
              <w:rPr>
                <w:sz w:val="18"/>
                <w:szCs w:val="18"/>
                <w:lang w:val="en-GB"/>
              </w:rPr>
            </w:pPr>
            <w:r w:rsidRPr="00BF29D1">
              <w:rPr>
                <w:sz w:val="18"/>
                <w:szCs w:val="18"/>
                <w:lang w:val="en-GB"/>
              </w:rPr>
              <w:t xml:space="preserve">Represents the society </w:t>
            </w:r>
            <w:r w:rsidR="00E00EC4">
              <w:rPr>
                <w:sz w:val="18"/>
                <w:szCs w:val="18"/>
                <w:lang w:val="en-GB"/>
              </w:rPr>
              <w:t xml:space="preserve">associated with the </w:t>
            </w:r>
            <w:r w:rsidR="00317692">
              <w:rPr>
                <w:sz w:val="18"/>
                <w:szCs w:val="18"/>
                <w:lang w:val="en-GB"/>
              </w:rPr>
              <w:t xml:space="preserve">outcome of the original transaction. </w:t>
            </w:r>
            <w:r w:rsidR="00A560AB">
              <w:rPr>
                <w:sz w:val="18"/>
                <w:szCs w:val="18"/>
                <w:lang w:val="en-GB"/>
              </w:rPr>
              <w:t xml:space="preserve"> </w:t>
            </w:r>
          </w:p>
          <w:p w14:paraId="098FBFE0" w14:textId="2DAFF905" w:rsidR="00720B4E" w:rsidRPr="00BF29D1" w:rsidRDefault="00720B4E" w:rsidP="00720B4E">
            <w:pPr>
              <w:rPr>
                <w:sz w:val="18"/>
                <w:szCs w:val="18"/>
                <w:lang w:val="en-GB"/>
              </w:rPr>
            </w:pPr>
            <w:r w:rsidRPr="00BF29D1">
              <w:rPr>
                <w:sz w:val="18"/>
                <w:szCs w:val="18"/>
                <w:lang w:val="en-GB"/>
              </w:rPr>
              <w:t>Values for this field reside in the Agency Code Table.</w:t>
            </w:r>
          </w:p>
        </w:tc>
        <w:tc>
          <w:tcPr>
            <w:tcW w:w="1418" w:type="dxa"/>
          </w:tcPr>
          <w:p w14:paraId="6AC0BB08" w14:textId="1E1C0A0B" w:rsidR="00720B4E" w:rsidRPr="00BF29D1" w:rsidRDefault="00720B4E" w:rsidP="00720B4E">
            <w:pPr>
              <w:rPr>
                <w:lang w:val="en-GB"/>
              </w:rPr>
            </w:pPr>
          </w:p>
        </w:tc>
      </w:tr>
      <w:tr w:rsidR="00720B4E" w:rsidRPr="00BF29D1" w14:paraId="65A48740" w14:textId="77777777" w:rsidTr="00B4484D">
        <w:tc>
          <w:tcPr>
            <w:tcW w:w="2082" w:type="dxa"/>
          </w:tcPr>
          <w:p w14:paraId="7290A4BC" w14:textId="041F9C77" w:rsidR="00720B4E" w:rsidRPr="0081470D" w:rsidRDefault="00720B4E" w:rsidP="00720B4E">
            <w:pPr>
              <w:rPr>
                <w:iCs/>
                <w:sz w:val="18"/>
                <w:szCs w:val="18"/>
                <w:lang w:val="en-GB"/>
              </w:rPr>
            </w:pPr>
            <w:proofErr w:type="spellStart"/>
            <w:r w:rsidRPr="00BF29D1">
              <w:rPr>
                <w:iCs/>
                <w:sz w:val="18"/>
                <w:szCs w:val="18"/>
                <w:lang w:val="en-GB"/>
              </w:rPr>
              <w:t>sourcedb</w:t>
            </w:r>
            <w:proofErr w:type="spellEnd"/>
          </w:p>
        </w:tc>
        <w:tc>
          <w:tcPr>
            <w:tcW w:w="720" w:type="dxa"/>
          </w:tcPr>
          <w:p w14:paraId="309AA889" w14:textId="5BBD7400" w:rsidR="00720B4E" w:rsidRPr="00BF29D1" w:rsidRDefault="00DA36B3" w:rsidP="00720B4E">
            <w:pPr>
              <w:rPr>
                <w:sz w:val="18"/>
                <w:lang w:val="en-GB"/>
              </w:rPr>
            </w:pPr>
            <w:r>
              <w:rPr>
                <w:sz w:val="18"/>
                <w:szCs w:val="18"/>
                <w:lang w:val="en-GB"/>
              </w:rPr>
              <w:t>O</w:t>
            </w:r>
          </w:p>
        </w:tc>
        <w:tc>
          <w:tcPr>
            <w:tcW w:w="4524" w:type="dxa"/>
          </w:tcPr>
          <w:p w14:paraId="7E5FBBFA" w14:textId="53DD8011" w:rsidR="00A35F1A" w:rsidRDefault="00A560AB" w:rsidP="00A35F1A">
            <w:pPr>
              <w:rPr>
                <w:sz w:val="18"/>
                <w:szCs w:val="18"/>
                <w:lang w:val="en-GB"/>
              </w:rPr>
            </w:pPr>
            <w:r>
              <w:rPr>
                <w:sz w:val="18"/>
                <w:szCs w:val="18"/>
                <w:lang w:val="en-GB"/>
              </w:rPr>
              <w:t>Represents</w:t>
            </w:r>
            <w:r w:rsidR="00720B4E" w:rsidRPr="00BF29D1">
              <w:rPr>
                <w:sz w:val="18"/>
                <w:szCs w:val="18"/>
                <w:lang w:val="en-GB"/>
              </w:rPr>
              <w:t xml:space="preserve"> the Source Database </w:t>
            </w:r>
            <w:r w:rsidR="00317692">
              <w:rPr>
                <w:sz w:val="18"/>
                <w:szCs w:val="18"/>
                <w:lang w:val="en-GB"/>
              </w:rPr>
              <w:t xml:space="preserve">associated with the outcome of the original transaction.  </w:t>
            </w:r>
            <w:r w:rsidR="00A35F1A">
              <w:rPr>
                <w:sz w:val="18"/>
                <w:szCs w:val="18"/>
                <w:lang w:val="en-GB"/>
              </w:rPr>
              <w:t xml:space="preserve">I.E. A hub or agency itself. </w:t>
            </w:r>
            <w:r w:rsidR="00A35F1A" w:rsidRPr="00BF29D1">
              <w:rPr>
                <w:sz w:val="18"/>
                <w:szCs w:val="18"/>
                <w:lang w:val="en-GB"/>
              </w:rPr>
              <w:t xml:space="preserve"> </w:t>
            </w:r>
            <w:r w:rsidR="00A35F1A">
              <w:rPr>
                <w:sz w:val="18"/>
                <w:szCs w:val="18"/>
                <w:lang w:val="en-GB"/>
              </w:rPr>
              <w:t xml:space="preserve"> E.G. An IMRO originating work sent to the ISWC database via the WID would have an agency value of “128” and a </w:t>
            </w:r>
            <w:proofErr w:type="spellStart"/>
            <w:r w:rsidR="00A35F1A">
              <w:rPr>
                <w:sz w:val="18"/>
                <w:szCs w:val="18"/>
                <w:lang w:val="en-GB"/>
              </w:rPr>
              <w:t>sourcedb</w:t>
            </w:r>
            <w:proofErr w:type="spellEnd"/>
            <w:r w:rsidR="00A35F1A">
              <w:rPr>
                <w:sz w:val="18"/>
                <w:szCs w:val="18"/>
                <w:lang w:val="en-GB"/>
              </w:rPr>
              <w:t xml:space="preserve"> of 300 (Where 300 represents the WID hub). </w:t>
            </w:r>
          </w:p>
          <w:p w14:paraId="38406E7B" w14:textId="32854B74" w:rsidR="00720B4E" w:rsidRPr="00BF29D1" w:rsidRDefault="00720B4E" w:rsidP="007F1622">
            <w:pPr>
              <w:rPr>
                <w:sz w:val="18"/>
                <w:szCs w:val="18"/>
                <w:lang w:val="en-GB"/>
              </w:rPr>
            </w:pPr>
            <w:r w:rsidRPr="00BF29D1">
              <w:rPr>
                <w:sz w:val="18"/>
                <w:szCs w:val="18"/>
                <w:lang w:val="en-GB"/>
              </w:rPr>
              <w:t>Values for this field reside in the Agency Code Table</w:t>
            </w:r>
          </w:p>
        </w:tc>
        <w:tc>
          <w:tcPr>
            <w:tcW w:w="1418" w:type="dxa"/>
          </w:tcPr>
          <w:p w14:paraId="1ADB2EF1" w14:textId="34BA104E" w:rsidR="00720B4E" w:rsidRPr="00BF29D1" w:rsidRDefault="00720B4E" w:rsidP="00720B4E">
            <w:pPr>
              <w:rPr>
                <w:sz w:val="18"/>
                <w:szCs w:val="18"/>
                <w:lang w:val="en-GB"/>
              </w:rPr>
            </w:pPr>
          </w:p>
        </w:tc>
      </w:tr>
      <w:tr w:rsidR="00720B4E" w:rsidRPr="00BF29D1" w14:paraId="254C7EA7" w14:textId="77777777" w:rsidTr="00B4484D">
        <w:tc>
          <w:tcPr>
            <w:tcW w:w="2082" w:type="dxa"/>
          </w:tcPr>
          <w:p w14:paraId="23AAB33F" w14:textId="39F1306A" w:rsidR="00720B4E" w:rsidRPr="0081470D" w:rsidRDefault="00720B4E" w:rsidP="00720B4E">
            <w:pPr>
              <w:rPr>
                <w:bCs/>
                <w:iCs/>
                <w:sz w:val="18"/>
                <w:lang w:val="en-GB"/>
              </w:rPr>
            </w:pPr>
            <w:r w:rsidRPr="00BF29D1">
              <w:rPr>
                <w:iCs/>
                <w:sz w:val="18"/>
                <w:szCs w:val="18"/>
                <w:lang w:val="en-GB"/>
              </w:rPr>
              <w:t>workcode</w:t>
            </w:r>
          </w:p>
        </w:tc>
        <w:tc>
          <w:tcPr>
            <w:tcW w:w="720" w:type="dxa"/>
          </w:tcPr>
          <w:p w14:paraId="32BA93FA" w14:textId="199E686A" w:rsidR="00720B4E" w:rsidRPr="00BF29D1" w:rsidRDefault="00DA36B3" w:rsidP="00720B4E">
            <w:pPr>
              <w:rPr>
                <w:sz w:val="18"/>
                <w:szCs w:val="18"/>
                <w:lang w:val="en-GB"/>
              </w:rPr>
            </w:pPr>
            <w:r>
              <w:rPr>
                <w:sz w:val="18"/>
                <w:szCs w:val="18"/>
                <w:lang w:val="en-GB"/>
              </w:rPr>
              <w:t>O</w:t>
            </w:r>
          </w:p>
        </w:tc>
        <w:tc>
          <w:tcPr>
            <w:tcW w:w="4524" w:type="dxa"/>
          </w:tcPr>
          <w:p w14:paraId="3ACBA3BB" w14:textId="5C87BD0F" w:rsidR="00720B4E" w:rsidRPr="00BF29D1" w:rsidRDefault="007F1622" w:rsidP="00B505DA">
            <w:pPr>
              <w:rPr>
                <w:sz w:val="18"/>
                <w:szCs w:val="18"/>
                <w:lang w:val="en-GB"/>
              </w:rPr>
            </w:pPr>
            <w:r>
              <w:rPr>
                <w:bCs/>
                <w:sz w:val="18"/>
                <w:szCs w:val="18"/>
                <w:lang w:val="en-GB"/>
              </w:rPr>
              <w:t>Represents t</w:t>
            </w:r>
            <w:r w:rsidR="00720B4E" w:rsidRPr="00BF29D1">
              <w:rPr>
                <w:bCs/>
                <w:sz w:val="18"/>
                <w:szCs w:val="18"/>
                <w:lang w:val="en-GB"/>
              </w:rPr>
              <w:t>he agencies</w:t>
            </w:r>
            <w:r w:rsidR="00720B4E">
              <w:rPr>
                <w:bCs/>
                <w:sz w:val="18"/>
                <w:szCs w:val="18"/>
                <w:lang w:val="en-GB"/>
              </w:rPr>
              <w:t xml:space="preserve"> </w:t>
            </w:r>
            <w:r w:rsidR="00720B4E" w:rsidRPr="00BF29D1">
              <w:rPr>
                <w:bCs/>
                <w:sz w:val="18"/>
                <w:szCs w:val="18"/>
                <w:lang w:val="en-GB"/>
              </w:rPr>
              <w:t>identifier for the work</w:t>
            </w:r>
            <w:r w:rsidR="00317692">
              <w:rPr>
                <w:bCs/>
                <w:sz w:val="18"/>
                <w:szCs w:val="18"/>
                <w:lang w:val="en-GB"/>
              </w:rPr>
              <w:t xml:space="preserve"> </w:t>
            </w:r>
            <w:r w:rsidR="00317692">
              <w:rPr>
                <w:sz w:val="18"/>
                <w:szCs w:val="18"/>
                <w:lang w:val="en-GB"/>
              </w:rPr>
              <w:t xml:space="preserve">associated with the outcome of the original transaction.  </w:t>
            </w:r>
            <w:r w:rsidR="00720B4E">
              <w:rPr>
                <w:bCs/>
                <w:sz w:val="18"/>
                <w:szCs w:val="18"/>
                <w:lang w:val="en-GB"/>
              </w:rPr>
              <w:t xml:space="preserve"> </w:t>
            </w:r>
          </w:p>
        </w:tc>
        <w:tc>
          <w:tcPr>
            <w:tcW w:w="1418" w:type="dxa"/>
          </w:tcPr>
          <w:p w14:paraId="31550278" w14:textId="61103EAD" w:rsidR="00720B4E" w:rsidRPr="00BF29D1" w:rsidRDefault="00720B4E" w:rsidP="00720B4E">
            <w:pPr>
              <w:rPr>
                <w:bCs/>
                <w:sz w:val="18"/>
                <w:lang w:val="en-GB"/>
              </w:rPr>
            </w:pPr>
          </w:p>
        </w:tc>
      </w:tr>
      <w:tr w:rsidR="00443F61" w:rsidRPr="00BF29D1" w14:paraId="0365254A" w14:textId="77777777" w:rsidTr="00B4484D">
        <w:tc>
          <w:tcPr>
            <w:tcW w:w="2082" w:type="dxa"/>
          </w:tcPr>
          <w:p w14:paraId="193385C0" w14:textId="4B82EDE8" w:rsidR="00443F61" w:rsidRPr="0081470D" w:rsidRDefault="00826326" w:rsidP="0012062F">
            <w:pPr>
              <w:rPr>
                <w:bCs/>
                <w:iCs/>
                <w:sz w:val="18"/>
                <w:lang w:val="en-GB"/>
              </w:rPr>
            </w:pPr>
            <w:proofErr w:type="spellStart"/>
            <w:r w:rsidRPr="00826326">
              <w:rPr>
                <w:bCs/>
                <w:iCs/>
                <w:sz w:val="18"/>
                <w:lang w:val="en-GB"/>
              </w:rPr>
              <w:t>originalTitle</w:t>
            </w:r>
            <w:proofErr w:type="spellEnd"/>
          </w:p>
        </w:tc>
        <w:tc>
          <w:tcPr>
            <w:tcW w:w="720" w:type="dxa"/>
          </w:tcPr>
          <w:p w14:paraId="1D012B4A" w14:textId="3986C440" w:rsidR="00443F61" w:rsidRPr="00BF29D1" w:rsidRDefault="0085702F" w:rsidP="0012062F">
            <w:pPr>
              <w:rPr>
                <w:sz w:val="18"/>
                <w:szCs w:val="18"/>
                <w:lang w:val="en-GB"/>
              </w:rPr>
            </w:pPr>
            <w:commentRangeStart w:id="140"/>
            <w:commentRangeStart w:id="141"/>
            <w:r>
              <w:rPr>
                <w:sz w:val="18"/>
                <w:szCs w:val="18"/>
                <w:lang w:val="en-GB"/>
              </w:rPr>
              <w:t>O</w:t>
            </w:r>
            <w:commentRangeEnd w:id="140"/>
            <w:r w:rsidR="007E0B10">
              <w:rPr>
                <w:rStyle w:val="CommentReference"/>
                <w:lang w:val="en-US" w:eastAsia="en-US"/>
              </w:rPr>
              <w:commentReference w:id="140"/>
            </w:r>
            <w:commentRangeEnd w:id="141"/>
            <w:r w:rsidR="007C2BDD">
              <w:rPr>
                <w:rStyle w:val="CommentReference"/>
                <w:lang w:val="en-US" w:eastAsia="en-US"/>
              </w:rPr>
              <w:commentReference w:id="141"/>
            </w:r>
          </w:p>
        </w:tc>
        <w:tc>
          <w:tcPr>
            <w:tcW w:w="4524" w:type="dxa"/>
          </w:tcPr>
          <w:p w14:paraId="50E670C7" w14:textId="27783FE2" w:rsidR="00443F61" w:rsidRPr="00BF29D1" w:rsidRDefault="00B505DA" w:rsidP="0012062F">
            <w:pPr>
              <w:rPr>
                <w:sz w:val="18"/>
                <w:szCs w:val="18"/>
                <w:lang w:val="en-GB"/>
              </w:rPr>
            </w:pPr>
            <w:r>
              <w:rPr>
                <w:sz w:val="18"/>
                <w:szCs w:val="18"/>
                <w:lang w:val="en-GB"/>
              </w:rPr>
              <w:t xml:space="preserve">Represents the original title for the work associated with the outcome of the original transaction. </w:t>
            </w:r>
          </w:p>
        </w:tc>
        <w:tc>
          <w:tcPr>
            <w:tcW w:w="1418" w:type="dxa"/>
          </w:tcPr>
          <w:p w14:paraId="3381534B" w14:textId="79BCE181" w:rsidR="00443F61" w:rsidRPr="00BF29D1" w:rsidRDefault="00443F61" w:rsidP="0012062F">
            <w:pPr>
              <w:rPr>
                <w:bCs/>
                <w:sz w:val="18"/>
                <w:lang w:val="en-GB"/>
              </w:rPr>
            </w:pPr>
          </w:p>
        </w:tc>
      </w:tr>
      <w:tr w:rsidR="00443F61" w:rsidRPr="00BF29D1" w14:paraId="4322C6E8" w14:textId="77777777" w:rsidTr="00B4484D">
        <w:tc>
          <w:tcPr>
            <w:tcW w:w="2082" w:type="dxa"/>
          </w:tcPr>
          <w:p w14:paraId="51F3460B" w14:textId="0ACB3ADB" w:rsidR="00443F61" w:rsidRPr="0081470D" w:rsidRDefault="00DA36B3" w:rsidP="0012062F">
            <w:pPr>
              <w:rPr>
                <w:iCs/>
                <w:sz w:val="18"/>
                <w:lang w:val="en-GB"/>
              </w:rPr>
            </w:pPr>
            <w:proofErr w:type="spellStart"/>
            <w:r w:rsidRPr="00DA36B3">
              <w:rPr>
                <w:iCs/>
                <w:sz w:val="18"/>
                <w:szCs w:val="18"/>
                <w:lang w:val="en-GB"/>
              </w:rPr>
              <w:lastRenderedPageBreak/>
              <w:t>processingDate</w:t>
            </w:r>
            <w:r w:rsidR="008C71DF">
              <w:rPr>
                <w:iCs/>
                <w:sz w:val="18"/>
                <w:szCs w:val="18"/>
                <w:lang w:val="en-GB"/>
              </w:rPr>
              <w:t>Time</w:t>
            </w:r>
            <w:proofErr w:type="spellEnd"/>
          </w:p>
        </w:tc>
        <w:tc>
          <w:tcPr>
            <w:tcW w:w="720" w:type="dxa"/>
          </w:tcPr>
          <w:p w14:paraId="306FA10A" w14:textId="7B89CEDD" w:rsidR="00443F61" w:rsidRPr="00BF29D1" w:rsidRDefault="00443F61" w:rsidP="0012062F">
            <w:pPr>
              <w:rPr>
                <w:sz w:val="18"/>
                <w:szCs w:val="18"/>
                <w:lang w:val="en-GB"/>
              </w:rPr>
            </w:pPr>
            <w:r w:rsidRPr="00BF29D1">
              <w:rPr>
                <w:sz w:val="18"/>
                <w:szCs w:val="18"/>
                <w:lang w:val="en-GB"/>
              </w:rPr>
              <w:t>M</w:t>
            </w:r>
          </w:p>
        </w:tc>
        <w:tc>
          <w:tcPr>
            <w:tcW w:w="4524" w:type="dxa"/>
          </w:tcPr>
          <w:p w14:paraId="4581CE3B" w14:textId="7BF72BBE" w:rsidR="00443F61" w:rsidRPr="00BF29D1" w:rsidRDefault="00443F61" w:rsidP="0012062F">
            <w:pPr>
              <w:rPr>
                <w:sz w:val="18"/>
                <w:szCs w:val="18"/>
                <w:lang w:val="en-GB"/>
              </w:rPr>
            </w:pPr>
            <w:r w:rsidRPr="00BF29D1">
              <w:rPr>
                <w:sz w:val="18"/>
                <w:szCs w:val="18"/>
                <w:lang w:val="en-GB"/>
              </w:rPr>
              <w:t>The date</w:t>
            </w:r>
            <w:r w:rsidR="008C71DF">
              <w:rPr>
                <w:sz w:val="18"/>
                <w:szCs w:val="18"/>
                <w:lang w:val="en-GB"/>
              </w:rPr>
              <w:t>/time</w:t>
            </w:r>
            <w:r w:rsidRPr="00BF29D1">
              <w:rPr>
                <w:sz w:val="18"/>
                <w:szCs w:val="18"/>
                <w:lang w:val="en-GB"/>
              </w:rPr>
              <w:t xml:space="preserve"> this transaction or file was formally processed by the recipient</w:t>
            </w:r>
            <w:r w:rsidR="008B54C0">
              <w:rPr>
                <w:sz w:val="18"/>
                <w:szCs w:val="18"/>
                <w:lang w:val="en-GB"/>
              </w:rPr>
              <w:t xml:space="preserve"> (typically the ISWC database)</w:t>
            </w:r>
          </w:p>
        </w:tc>
        <w:tc>
          <w:tcPr>
            <w:tcW w:w="1418" w:type="dxa"/>
          </w:tcPr>
          <w:p w14:paraId="1FD17FDB" w14:textId="3EA37381" w:rsidR="00443F61" w:rsidRPr="00BF29D1" w:rsidRDefault="00443F61" w:rsidP="0012062F">
            <w:pPr>
              <w:rPr>
                <w:bCs/>
                <w:lang w:val="en-GB"/>
              </w:rPr>
            </w:pPr>
            <w:r w:rsidRPr="00BF29D1">
              <w:rPr>
                <w:sz w:val="18"/>
                <w:szCs w:val="18"/>
                <w:lang w:val="en-GB"/>
              </w:rPr>
              <w:t>9</w:t>
            </w:r>
          </w:p>
        </w:tc>
      </w:tr>
      <w:tr w:rsidR="00443F61" w:rsidRPr="00BF29D1" w14:paraId="7DFA2039" w14:textId="77777777" w:rsidTr="00B4484D">
        <w:tc>
          <w:tcPr>
            <w:tcW w:w="2082" w:type="dxa"/>
          </w:tcPr>
          <w:p w14:paraId="7F2EBC3E" w14:textId="171FA770" w:rsidR="00443F61" w:rsidRPr="0081470D" w:rsidRDefault="008B54C0" w:rsidP="0012062F">
            <w:pPr>
              <w:rPr>
                <w:iCs/>
                <w:sz w:val="18"/>
                <w:szCs w:val="18"/>
                <w:lang w:val="en-GB"/>
              </w:rPr>
            </w:pPr>
            <w:proofErr w:type="spellStart"/>
            <w:r w:rsidRPr="008B54C0">
              <w:rPr>
                <w:iCs/>
                <w:sz w:val="18"/>
                <w:szCs w:val="18"/>
                <w:lang w:val="en-GB"/>
              </w:rPr>
              <w:t>transactionStatus</w:t>
            </w:r>
            <w:proofErr w:type="spellEnd"/>
          </w:p>
        </w:tc>
        <w:tc>
          <w:tcPr>
            <w:tcW w:w="720" w:type="dxa"/>
          </w:tcPr>
          <w:p w14:paraId="6667A311" w14:textId="43F782FD" w:rsidR="00443F61" w:rsidRPr="00BF29D1" w:rsidRDefault="00443F61" w:rsidP="0012062F">
            <w:pPr>
              <w:rPr>
                <w:sz w:val="18"/>
                <w:szCs w:val="18"/>
                <w:lang w:val="en-GB"/>
              </w:rPr>
            </w:pPr>
            <w:r w:rsidRPr="00BF29D1">
              <w:rPr>
                <w:sz w:val="18"/>
                <w:szCs w:val="18"/>
                <w:lang w:val="en-GB"/>
              </w:rPr>
              <w:t>M</w:t>
            </w:r>
          </w:p>
        </w:tc>
        <w:tc>
          <w:tcPr>
            <w:tcW w:w="4524" w:type="dxa"/>
          </w:tcPr>
          <w:p w14:paraId="30E7AF60" w14:textId="47D09D87" w:rsidR="00443F61" w:rsidRPr="00BF29D1" w:rsidRDefault="00443F61" w:rsidP="003C7058">
            <w:pPr>
              <w:rPr>
                <w:sz w:val="18"/>
                <w:szCs w:val="18"/>
                <w:lang w:val="en-GB"/>
              </w:rPr>
            </w:pPr>
            <w:r w:rsidRPr="00BF29D1">
              <w:rPr>
                <w:sz w:val="18"/>
                <w:szCs w:val="18"/>
                <w:lang w:val="en-GB"/>
              </w:rPr>
              <w:t xml:space="preserve">The status </w:t>
            </w:r>
            <w:r w:rsidR="00AF7F86">
              <w:rPr>
                <w:sz w:val="18"/>
                <w:szCs w:val="18"/>
                <w:lang w:val="en-GB"/>
              </w:rPr>
              <w:t xml:space="preserve">or outcome of the original </w:t>
            </w:r>
            <w:r w:rsidRPr="00BF29D1">
              <w:rPr>
                <w:sz w:val="18"/>
                <w:szCs w:val="18"/>
                <w:lang w:val="en-GB"/>
              </w:rPr>
              <w:t xml:space="preserve">transaction.  </w:t>
            </w:r>
            <w:r w:rsidR="00E91CF7">
              <w:rPr>
                <w:sz w:val="18"/>
                <w:szCs w:val="18"/>
                <w:lang w:val="en-GB"/>
              </w:rPr>
              <w:t xml:space="preserve">One of: </w:t>
            </w:r>
            <w:proofErr w:type="spellStart"/>
            <w:proofErr w:type="gramStart"/>
            <w:r w:rsidR="00E91CF7" w:rsidRPr="00E91CF7">
              <w:rPr>
                <w:sz w:val="18"/>
                <w:szCs w:val="18"/>
                <w:lang w:val="en-GB"/>
              </w:rPr>
              <w:t>FullyAccepted</w:t>
            </w:r>
            <w:proofErr w:type="spellEnd"/>
            <w:r w:rsidR="00E91CF7">
              <w:rPr>
                <w:sz w:val="18"/>
                <w:szCs w:val="18"/>
                <w:lang w:val="en-GB"/>
              </w:rPr>
              <w:t xml:space="preserve">, </w:t>
            </w:r>
            <w:r w:rsidR="00E91CF7" w:rsidRPr="00E91CF7">
              <w:rPr>
                <w:sz w:val="18"/>
                <w:szCs w:val="18"/>
                <w:lang w:val="en-GB"/>
              </w:rPr>
              <w:t xml:space="preserve"> </w:t>
            </w:r>
            <w:proofErr w:type="spellStart"/>
            <w:r w:rsidR="00AF7F86" w:rsidRPr="00E91CF7">
              <w:rPr>
                <w:sz w:val="18"/>
                <w:szCs w:val="18"/>
                <w:lang w:val="en-GB"/>
              </w:rPr>
              <w:t>PartiallyAccepted</w:t>
            </w:r>
            <w:proofErr w:type="spellEnd"/>
            <w:proofErr w:type="gramEnd"/>
            <w:r w:rsidR="003C7058">
              <w:rPr>
                <w:sz w:val="18"/>
                <w:szCs w:val="18"/>
                <w:lang w:val="en-GB"/>
              </w:rPr>
              <w:t xml:space="preserve"> or </w:t>
            </w:r>
            <w:r w:rsidR="00E91CF7" w:rsidRPr="00E91CF7">
              <w:rPr>
                <w:sz w:val="18"/>
                <w:szCs w:val="18"/>
                <w:lang w:val="en-GB"/>
              </w:rPr>
              <w:t>Rejected</w:t>
            </w:r>
          </w:p>
        </w:tc>
        <w:tc>
          <w:tcPr>
            <w:tcW w:w="1418" w:type="dxa"/>
          </w:tcPr>
          <w:p w14:paraId="433FB471" w14:textId="1AFE2A62" w:rsidR="00443F61" w:rsidRPr="00BF29D1" w:rsidRDefault="00443F61" w:rsidP="0012062F">
            <w:pPr>
              <w:rPr>
                <w:sz w:val="18"/>
                <w:szCs w:val="18"/>
                <w:lang w:val="en-GB"/>
              </w:rPr>
            </w:pPr>
            <w:r w:rsidRPr="00BF29D1">
              <w:rPr>
                <w:sz w:val="18"/>
                <w:szCs w:val="18"/>
                <w:lang w:val="en-GB"/>
              </w:rPr>
              <w:t>10</w:t>
            </w:r>
          </w:p>
        </w:tc>
      </w:tr>
      <w:tr w:rsidR="00884BCC" w:rsidRPr="00BF29D1" w14:paraId="146714A1" w14:textId="77777777" w:rsidTr="00B4484D">
        <w:tc>
          <w:tcPr>
            <w:tcW w:w="2082" w:type="dxa"/>
          </w:tcPr>
          <w:p w14:paraId="1219BE9D" w14:textId="687E6E78" w:rsidR="00884BCC" w:rsidRPr="008B54C0" w:rsidRDefault="00AE2E9A" w:rsidP="0012062F">
            <w:pPr>
              <w:rPr>
                <w:iCs/>
                <w:sz w:val="18"/>
                <w:szCs w:val="18"/>
                <w:lang w:val="en-GB"/>
              </w:rPr>
            </w:pPr>
            <w:proofErr w:type="spellStart"/>
            <w:r>
              <w:rPr>
                <w:iCs/>
                <w:sz w:val="18"/>
                <w:szCs w:val="18"/>
                <w:lang w:val="en-GB"/>
              </w:rPr>
              <w:t>otherTitles</w:t>
            </w:r>
            <w:proofErr w:type="spellEnd"/>
          </w:p>
        </w:tc>
        <w:tc>
          <w:tcPr>
            <w:tcW w:w="720" w:type="dxa"/>
          </w:tcPr>
          <w:p w14:paraId="00B235CD" w14:textId="5560E176" w:rsidR="00884BCC" w:rsidRPr="00BF29D1" w:rsidRDefault="00AE2E9A" w:rsidP="0012062F">
            <w:pPr>
              <w:rPr>
                <w:sz w:val="18"/>
                <w:szCs w:val="18"/>
                <w:lang w:val="en-GB"/>
              </w:rPr>
            </w:pPr>
            <w:r>
              <w:rPr>
                <w:sz w:val="18"/>
                <w:szCs w:val="18"/>
                <w:lang w:val="en-GB"/>
              </w:rPr>
              <w:t>O</w:t>
            </w:r>
          </w:p>
        </w:tc>
        <w:tc>
          <w:tcPr>
            <w:tcW w:w="4524" w:type="dxa"/>
          </w:tcPr>
          <w:p w14:paraId="4FC6A5C1" w14:textId="079C4240" w:rsidR="00884BCC" w:rsidRPr="00BF29D1" w:rsidRDefault="00FE7803" w:rsidP="003C7058">
            <w:pPr>
              <w:rPr>
                <w:sz w:val="18"/>
                <w:szCs w:val="18"/>
                <w:lang w:val="en-GB"/>
              </w:rPr>
            </w:pPr>
            <w:r>
              <w:rPr>
                <w:sz w:val="18"/>
                <w:szCs w:val="18"/>
                <w:lang w:val="en-GB"/>
              </w:rPr>
              <w:t xml:space="preserve">Other titles associated with the </w:t>
            </w:r>
            <w:r w:rsidR="00365691">
              <w:rPr>
                <w:sz w:val="18"/>
                <w:szCs w:val="18"/>
                <w:lang w:val="en-GB"/>
              </w:rPr>
              <w:t xml:space="preserve">musical composition.  </w:t>
            </w:r>
          </w:p>
        </w:tc>
        <w:tc>
          <w:tcPr>
            <w:tcW w:w="1418" w:type="dxa"/>
          </w:tcPr>
          <w:p w14:paraId="12D1C45E" w14:textId="77777777" w:rsidR="00884BCC" w:rsidRPr="00BF29D1" w:rsidRDefault="00884BCC" w:rsidP="0012062F">
            <w:pPr>
              <w:rPr>
                <w:sz w:val="18"/>
                <w:szCs w:val="18"/>
                <w:lang w:val="en-GB"/>
              </w:rPr>
            </w:pPr>
          </w:p>
        </w:tc>
      </w:tr>
      <w:tr w:rsidR="00916C9B" w:rsidRPr="00BF29D1" w14:paraId="23073086" w14:textId="77777777" w:rsidTr="00B4484D">
        <w:tc>
          <w:tcPr>
            <w:tcW w:w="2082" w:type="dxa"/>
          </w:tcPr>
          <w:p w14:paraId="60846DBE" w14:textId="3A83CE9C" w:rsidR="00916C9B" w:rsidRDefault="00916C9B" w:rsidP="0012062F">
            <w:pPr>
              <w:rPr>
                <w:iCs/>
                <w:sz w:val="18"/>
                <w:szCs w:val="18"/>
                <w:lang w:val="en-GB"/>
              </w:rPr>
            </w:pPr>
            <w:proofErr w:type="spellStart"/>
            <w:r>
              <w:rPr>
                <w:iCs/>
                <w:sz w:val="18"/>
                <w:szCs w:val="18"/>
                <w:lang w:val="en-GB"/>
              </w:rPr>
              <w:t>interestedParties</w:t>
            </w:r>
            <w:proofErr w:type="spellEnd"/>
          </w:p>
        </w:tc>
        <w:tc>
          <w:tcPr>
            <w:tcW w:w="720" w:type="dxa"/>
          </w:tcPr>
          <w:p w14:paraId="5372F83A" w14:textId="774FE27E" w:rsidR="00916C9B" w:rsidRDefault="00916C9B" w:rsidP="0012062F">
            <w:pPr>
              <w:rPr>
                <w:sz w:val="18"/>
                <w:szCs w:val="18"/>
                <w:lang w:val="en-GB"/>
              </w:rPr>
            </w:pPr>
            <w:r>
              <w:rPr>
                <w:sz w:val="18"/>
                <w:szCs w:val="18"/>
                <w:lang w:val="en-GB"/>
              </w:rPr>
              <w:t>O</w:t>
            </w:r>
          </w:p>
        </w:tc>
        <w:tc>
          <w:tcPr>
            <w:tcW w:w="4524" w:type="dxa"/>
          </w:tcPr>
          <w:p w14:paraId="7CA9999D" w14:textId="4E4682D5" w:rsidR="00916C9B" w:rsidRDefault="00FC6E0C" w:rsidP="003C7058">
            <w:pPr>
              <w:rPr>
                <w:sz w:val="18"/>
                <w:szCs w:val="18"/>
                <w:lang w:val="en-GB"/>
              </w:rPr>
            </w:pPr>
            <w:r>
              <w:rPr>
                <w:sz w:val="18"/>
                <w:szCs w:val="18"/>
                <w:lang w:val="en-GB"/>
              </w:rPr>
              <w:t>Interested parties associated with the musical composition</w:t>
            </w:r>
          </w:p>
        </w:tc>
        <w:tc>
          <w:tcPr>
            <w:tcW w:w="1418" w:type="dxa"/>
          </w:tcPr>
          <w:p w14:paraId="1177265B" w14:textId="77777777" w:rsidR="00916C9B" w:rsidRPr="00BF29D1" w:rsidRDefault="00916C9B" w:rsidP="0012062F">
            <w:pPr>
              <w:rPr>
                <w:sz w:val="18"/>
                <w:szCs w:val="18"/>
                <w:lang w:val="en-GB"/>
              </w:rPr>
            </w:pPr>
          </w:p>
        </w:tc>
      </w:tr>
      <w:tr w:rsidR="0004234E" w:rsidRPr="00BF29D1" w14:paraId="65D19618" w14:textId="77777777" w:rsidTr="00B4484D">
        <w:tc>
          <w:tcPr>
            <w:tcW w:w="2082" w:type="dxa"/>
          </w:tcPr>
          <w:p w14:paraId="0AD21EF7" w14:textId="703FD5D6" w:rsidR="0004234E" w:rsidRDefault="0004234E" w:rsidP="0012062F">
            <w:pPr>
              <w:rPr>
                <w:iCs/>
                <w:sz w:val="18"/>
                <w:szCs w:val="18"/>
                <w:lang w:val="en-GB"/>
              </w:rPr>
            </w:pPr>
            <w:proofErr w:type="spellStart"/>
            <w:r>
              <w:rPr>
                <w:iCs/>
                <w:sz w:val="18"/>
                <w:szCs w:val="18"/>
                <w:lang w:val="en-GB"/>
              </w:rPr>
              <w:t>workInfo</w:t>
            </w:r>
            <w:proofErr w:type="spellEnd"/>
          </w:p>
        </w:tc>
        <w:tc>
          <w:tcPr>
            <w:tcW w:w="720" w:type="dxa"/>
          </w:tcPr>
          <w:p w14:paraId="39FAAF1D" w14:textId="005D9DF7" w:rsidR="0004234E" w:rsidRDefault="00E1011D" w:rsidP="0012062F">
            <w:pPr>
              <w:rPr>
                <w:sz w:val="18"/>
                <w:szCs w:val="18"/>
                <w:lang w:val="en-GB"/>
              </w:rPr>
            </w:pPr>
            <w:r>
              <w:rPr>
                <w:sz w:val="18"/>
                <w:szCs w:val="18"/>
                <w:lang w:val="en-GB"/>
              </w:rPr>
              <w:t>C</w:t>
            </w:r>
          </w:p>
        </w:tc>
        <w:tc>
          <w:tcPr>
            <w:tcW w:w="4524" w:type="dxa"/>
          </w:tcPr>
          <w:p w14:paraId="611CCD04" w14:textId="46026C62" w:rsidR="0004234E" w:rsidRDefault="00D466EA" w:rsidP="003C7058">
            <w:pPr>
              <w:rPr>
                <w:sz w:val="18"/>
                <w:szCs w:val="18"/>
                <w:lang w:val="en-GB"/>
              </w:rPr>
            </w:pPr>
            <w:r>
              <w:rPr>
                <w:sz w:val="18"/>
                <w:szCs w:val="18"/>
                <w:lang w:val="en-GB"/>
              </w:rPr>
              <w:t>Other society work information associated with the returned ISWC</w:t>
            </w:r>
            <w:r w:rsidR="00E1011D">
              <w:rPr>
                <w:sz w:val="18"/>
                <w:szCs w:val="18"/>
                <w:lang w:val="en-GB"/>
              </w:rPr>
              <w:t xml:space="preserve">. </w:t>
            </w:r>
          </w:p>
        </w:tc>
        <w:tc>
          <w:tcPr>
            <w:tcW w:w="1418" w:type="dxa"/>
          </w:tcPr>
          <w:p w14:paraId="28F1F85B" w14:textId="5E45A6AC" w:rsidR="0004234E" w:rsidRPr="00BF29D1" w:rsidRDefault="00E1011D" w:rsidP="0012062F">
            <w:pPr>
              <w:rPr>
                <w:sz w:val="18"/>
                <w:szCs w:val="18"/>
                <w:lang w:val="en-GB"/>
              </w:rPr>
            </w:pPr>
            <w:r>
              <w:rPr>
                <w:sz w:val="18"/>
                <w:szCs w:val="18"/>
                <w:lang w:val="en-GB"/>
              </w:rPr>
              <w:t>12</w:t>
            </w:r>
          </w:p>
        </w:tc>
      </w:tr>
      <w:tr w:rsidR="00D466EA" w:rsidRPr="00BF29D1" w14:paraId="6527E3CE" w14:textId="77777777" w:rsidTr="00B4484D">
        <w:tc>
          <w:tcPr>
            <w:tcW w:w="2082" w:type="dxa"/>
          </w:tcPr>
          <w:p w14:paraId="1D9119C7" w14:textId="3DA976B5" w:rsidR="00D466EA" w:rsidRDefault="00D466EA" w:rsidP="0012062F">
            <w:pPr>
              <w:rPr>
                <w:iCs/>
                <w:sz w:val="18"/>
                <w:szCs w:val="18"/>
                <w:lang w:val="en-GB"/>
              </w:rPr>
            </w:pPr>
            <w:proofErr w:type="spellStart"/>
            <w:r>
              <w:rPr>
                <w:iCs/>
                <w:sz w:val="18"/>
                <w:szCs w:val="18"/>
                <w:lang w:val="en-GB"/>
              </w:rPr>
              <w:t>errorMessages</w:t>
            </w:r>
            <w:proofErr w:type="spellEnd"/>
          </w:p>
        </w:tc>
        <w:tc>
          <w:tcPr>
            <w:tcW w:w="720" w:type="dxa"/>
          </w:tcPr>
          <w:p w14:paraId="6296A482" w14:textId="293BDC3D" w:rsidR="00D466EA" w:rsidRDefault="00D466EA" w:rsidP="0012062F">
            <w:pPr>
              <w:rPr>
                <w:sz w:val="18"/>
                <w:szCs w:val="18"/>
                <w:lang w:val="en-GB"/>
              </w:rPr>
            </w:pPr>
            <w:r>
              <w:rPr>
                <w:sz w:val="18"/>
                <w:szCs w:val="18"/>
                <w:lang w:val="en-GB"/>
              </w:rPr>
              <w:t>C</w:t>
            </w:r>
          </w:p>
        </w:tc>
        <w:tc>
          <w:tcPr>
            <w:tcW w:w="4524" w:type="dxa"/>
          </w:tcPr>
          <w:p w14:paraId="4831F86D" w14:textId="4C5E0419" w:rsidR="00D466EA" w:rsidRDefault="0003253F" w:rsidP="003C7058">
            <w:pPr>
              <w:rPr>
                <w:sz w:val="18"/>
                <w:szCs w:val="18"/>
                <w:lang w:val="en-GB"/>
              </w:rPr>
            </w:pPr>
            <w:r>
              <w:rPr>
                <w:sz w:val="18"/>
                <w:szCs w:val="18"/>
                <w:lang w:val="en-GB"/>
              </w:rPr>
              <w:t xml:space="preserve">Details of any errors that occurred </w:t>
            </w:r>
            <w:r w:rsidR="00AE4A27">
              <w:rPr>
                <w:sz w:val="18"/>
                <w:szCs w:val="18"/>
                <w:lang w:val="en-GB"/>
              </w:rPr>
              <w:t xml:space="preserve">with the transaction.   </w:t>
            </w:r>
          </w:p>
        </w:tc>
        <w:tc>
          <w:tcPr>
            <w:tcW w:w="1418" w:type="dxa"/>
          </w:tcPr>
          <w:p w14:paraId="40144856" w14:textId="7E7E37CA" w:rsidR="00D466EA" w:rsidRPr="00BF29D1" w:rsidRDefault="00A21D59" w:rsidP="0012062F">
            <w:pPr>
              <w:rPr>
                <w:sz w:val="18"/>
                <w:szCs w:val="18"/>
                <w:lang w:val="en-GB"/>
              </w:rPr>
            </w:pPr>
            <w:r>
              <w:rPr>
                <w:sz w:val="18"/>
                <w:szCs w:val="18"/>
                <w:lang w:val="en-GB"/>
              </w:rPr>
              <w:t>11</w:t>
            </w:r>
          </w:p>
        </w:tc>
      </w:tr>
    </w:tbl>
    <w:p w14:paraId="504D4687" w14:textId="68DFB3C4" w:rsidR="009A67AD" w:rsidRPr="00BF29D1" w:rsidRDefault="009A67AD" w:rsidP="00DC6750">
      <w:pPr>
        <w:pStyle w:val="NormalIndent"/>
        <w:rPr>
          <w:lang w:val="en-GB"/>
        </w:rPr>
      </w:pPr>
    </w:p>
    <w:p w14:paraId="4A916D10" w14:textId="77777777" w:rsidR="00A86525" w:rsidRPr="00BF29D1" w:rsidRDefault="00A86525" w:rsidP="00A86525">
      <w:pPr>
        <w:pStyle w:val="Heading3"/>
        <w:rPr>
          <w:lang w:val="en-GB"/>
        </w:rPr>
      </w:pPr>
      <w:bookmarkStart w:id="142" w:name="_Toc66716868"/>
      <w:r w:rsidRPr="00BF29D1">
        <w:rPr>
          <w:lang w:val="en-GB"/>
        </w:rPr>
        <w:t>Transaction Level Validation</w:t>
      </w:r>
      <w:bookmarkEnd w:id="142"/>
    </w:p>
    <w:tbl>
      <w:tblPr>
        <w:tblStyle w:val="TableGrid"/>
        <w:tblW w:w="8990" w:type="dxa"/>
        <w:tblInd w:w="607" w:type="dxa"/>
        <w:tblLook w:val="04A0" w:firstRow="1" w:lastRow="0" w:firstColumn="1" w:lastColumn="0" w:noHBand="0" w:noVBand="1"/>
      </w:tblPr>
      <w:tblGrid>
        <w:gridCol w:w="1195"/>
        <w:gridCol w:w="5953"/>
        <w:gridCol w:w="1842"/>
      </w:tblGrid>
      <w:tr w:rsidR="00A86525" w:rsidRPr="00BF29D1" w14:paraId="44DAC197" w14:textId="77777777" w:rsidTr="00AB6B79">
        <w:tc>
          <w:tcPr>
            <w:tcW w:w="1195" w:type="dxa"/>
            <w:shd w:val="clear" w:color="auto" w:fill="D9D9D9" w:themeFill="background1" w:themeFillShade="D9"/>
          </w:tcPr>
          <w:p w14:paraId="4811DF8B" w14:textId="77777777" w:rsidR="00A86525" w:rsidRPr="00BF29D1" w:rsidRDefault="00A86525" w:rsidP="00AB6B79">
            <w:pPr>
              <w:rPr>
                <w:lang w:val="en-GB"/>
              </w:rPr>
            </w:pPr>
            <w:r w:rsidRPr="00BF29D1">
              <w:rPr>
                <w:lang w:val="en-GB"/>
              </w:rPr>
              <w:t>Ref</w:t>
            </w:r>
          </w:p>
        </w:tc>
        <w:tc>
          <w:tcPr>
            <w:tcW w:w="5953" w:type="dxa"/>
            <w:shd w:val="clear" w:color="auto" w:fill="D9D9D9" w:themeFill="background1" w:themeFillShade="D9"/>
          </w:tcPr>
          <w:p w14:paraId="70B9C470" w14:textId="77777777" w:rsidR="00A86525" w:rsidRPr="00BF29D1" w:rsidRDefault="00A86525" w:rsidP="00AB6B79">
            <w:pPr>
              <w:rPr>
                <w:lang w:val="en-GB"/>
              </w:rPr>
            </w:pPr>
            <w:r w:rsidRPr="00BF29D1">
              <w:rPr>
                <w:lang w:val="en-GB"/>
              </w:rPr>
              <w:t>Description</w:t>
            </w:r>
          </w:p>
        </w:tc>
        <w:tc>
          <w:tcPr>
            <w:tcW w:w="1842" w:type="dxa"/>
            <w:shd w:val="clear" w:color="auto" w:fill="D9D9D9" w:themeFill="background1" w:themeFillShade="D9"/>
          </w:tcPr>
          <w:p w14:paraId="21B200F0" w14:textId="77777777" w:rsidR="00A86525" w:rsidRPr="00BF29D1" w:rsidRDefault="00A86525" w:rsidP="00AB6B79">
            <w:pPr>
              <w:rPr>
                <w:lang w:val="en-GB"/>
              </w:rPr>
            </w:pPr>
            <w:r w:rsidRPr="00BF29D1">
              <w:rPr>
                <w:lang w:val="en-GB"/>
              </w:rPr>
              <w:t>Business Rules Document Ref</w:t>
            </w:r>
          </w:p>
        </w:tc>
      </w:tr>
      <w:tr w:rsidR="00A86525" w:rsidRPr="00BF29D1" w14:paraId="58057866" w14:textId="77777777" w:rsidTr="00AB6B79">
        <w:tc>
          <w:tcPr>
            <w:tcW w:w="1195" w:type="dxa"/>
          </w:tcPr>
          <w:p w14:paraId="1741A5DC" w14:textId="33B8F3E2" w:rsidR="00A86525" w:rsidRPr="00BF29D1" w:rsidRDefault="00A86525" w:rsidP="00AB6B79">
            <w:pPr>
              <w:rPr>
                <w:lang w:val="en-GB"/>
              </w:rPr>
            </w:pPr>
            <w:r w:rsidRPr="00BF29D1">
              <w:rPr>
                <w:lang w:val="en-GB"/>
              </w:rPr>
              <w:t>1</w:t>
            </w:r>
            <w:r w:rsidR="00C976A7">
              <w:rPr>
                <w:lang w:val="en-GB"/>
              </w:rPr>
              <w:t>1</w:t>
            </w:r>
          </w:p>
        </w:tc>
        <w:tc>
          <w:tcPr>
            <w:tcW w:w="5953" w:type="dxa"/>
          </w:tcPr>
          <w:p w14:paraId="4C84A0E5" w14:textId="48E9AD26" w:rsidR="00A86525" w:rsidRPr="00BF29D1" w:rsidRDefault="00A86525" w:rsidP="00AB6B79">
            <w:pPr>
              <w:rPr>
                <w:lang w:val="en-GB"/>
              </w:rPr>
            </w:pPr>
            <w:r w:rsidRPr="00BF29D1">
              <w:rPr>
                <w:lang w:val="en-GB"/>
              </w:rPr>
              <w:t xml:space="preserve">Only one </w:t>
            </w:r>
            <w:r w:rsidR="00C976A7">
              <w:rPr>
                <w:lang w:val="en-GB"/>
              </w:rPr>
              <w:t xml:space="preserve">acknowledgment </w:t>
            </w:r>
            <w:r w:rsidRPr="00BF29D1">
              <w:rPr>
                <w:lang w:val="en-GB"/>
              </w:rPr>
              <w:t>is allowed per transaction. (TR)</w:t>
            </w:r>
          </w:p>
        </w:tc>
        <w:tc>
          <w:tcPr>
            <w:tcW w:w="1842" w:type="dxa"/>
          </w:tcPr>
          <w:p w14:paraId="171D3EF8" w14:textId="396E375D" w:rsidR="00A86525" w:rsidRPr="00BF29D1" w:rsidRDefault="00A86525" w:rsidP="00AB6B79">
            <w:pPr>
              <w:rPr>
                <w:lang w:val="en-GB"/>
              </w:rPr>
            </w:pPr>
          </w:p>
        </w:tc>
      </w:tr>
    </w:tbl>
    <w:p w14:paraId="6900462F" w14:textId="434D6411" w:rsidR="00A86525" w:rsidRPr="00BF29D1" w:rsidRDefault="00A86525" w:rsidP="00DC6750">
      <w:pPr>
        <w:pStyle w:val="NormalIndent"/>
        <w:rPr>
          <w:lang w:val="en-GB"/>
        </w:rPr>
      </w:pPr>
    </w:p>
    <w:p w14:paraId="51AA7028" w14:textId="77777777" w:rsidR="00A86525" w:rsidRPr="00BF29D1" w:rsidRDefault="00A86525" w:rsidP="00A86525">
      <w:pPr>
        <w:pStyle w:val="Heading3"/>
        <w:rPr>
          <w:lang w:val="en-GB"/>
        </w:rPr>
      </w:pPr>
      <w:bookmarkStart w:id="143" w:name="_Toc66716869"/>
      <w:r w:rsidRPr="00BF29D1">
        <w:rPr>
          <w:lang w:val="en-GB"/>
        </w:rPr>
        <w:t>Field Level Validation</w:t>
      </w:r>
      <w:bookmarkEnd w:id="143"/>
    </w:p>
    <w:tbl>
      <w:tblPr>
        <w:tblStyle w:val="TableGrid"/>
        <w:tblW w:w="8990" w:type="dxa"/>
        <w:tblInd w:w="607" w:type="dxa"/>
        <w:tblLook w:val="04A0" w:firstRow="1" w:lastRow="0" w:firstColumn="1" w:lastColumn="0" w:noHBand="0" w:noVBand="1"/>
      </w:tblPr>
      <w:tblGrid>
        <w:gridCol w:w="1195"/>
        <w:gridCol w:w="5953"/>
        <w:gridCol w:w="1842"/>
      </w:tblGrid>
      <w:tr w:rsidR="00A86525" w:rsidRPr="00BF29D1" w14:paraId="4F84F01C" w14:textId="77777777" w:rsidTr="00AB6B79">
        <w:tc>
          <w:tcPr>
            <w:tcW w:w="1195" w:type="dxa"/>
            <w:shd w:val="clear" w:color="auto" w:fill="D9D9D9" w:themeFill="background1" w:themeFillShade="D9"/>
          </w:tcPr>
          <w:p w14:paraId="129D8F44" w14:textId="77777777" w:rsidR="00A86525" w:rsidRPr="00BF29D1" w:rsidRDefault="00A86525" w:rsidP="00AB6B79">
            <w:pPr>
              <w:rPr>
                <w:lang w:val="en-GB"/>
              </w:rPr>
            </w:pPr>
            <w:r w:rsidRPr="00BF29D1">
              <w:rPr>
                <w:lang w:val="en-GB"/>
              </w:rPr>
              <w:t>Ref</w:t>
            </w:r>
          </w:p>
        </w:tc>
        <w:tc>
          <w:tcPr>
            <w:tcW w:w="5953" w:type="dxa"/>
            <w:shd w:val="clear" w:color="auto" w:fill="D9D9D9" w:themeFill="background1" w:themeFillShade="D9"/>
          </w:tcPr>
          <w:p w14:paraId="418DEA49" w14:textId="77777777" w:rsidR="00A86525" w:rsidRPr="00BF29D1" w:rsidRDefault="00A86525" w:rsidP="00AB6B79">
            <w:pPr>
              <w:rPr>
                <w:lang w:val="en-GB"/>
              </w:rPr>
            </w:pPr>
            <w:r w:rsidRPr="00BF29D1">
              <w:rPr>
                <w:lang w:val="en-GB"/>
              </w:rPr>
              <w:t>Description</w:t>
            </w:r>
          </w:p>
        </w:tc>
        <w:tc>
          <w:tcPr>
            <w:tcW w:w="1842" w:type="dxa"/>
            <w:shd w:val="clear" w:color="auto" w:fill="D9D9D9" w:themeFill="background1" w:themeFillShade="D9"/>
          </w:tcPr>
          <w:p w14:paraId="7C61D067" w14:textId="77777777" w:rsidR="00A86525" w:rsidRPr="00BF29D1" w:rsidRDefault="00A86525" w:rsidP="00AB6B79">
            <w:pPr>
              <w:rPr>
                <w:lang w:val="en-GB"/>
              </w:rPr>
            </w:pPr>
            <w:r w:rsidRPr="00BF29D1">
              <w:rPr>
                <w:lang w:val="en-GB"/>
              </w:rPr>
              <w:t>Business Rules Document Ref</w:t>
            </w:r>
          </w:p>
        </w:tc>
      </w:tr>
      <w:tr w:rsidR="00AB6B79" w:rsidRPr="00BF29D1" w14:paraId="5E13D31F" w14:textId="77777777" w:rsidTr="00AB6B79">
        <w:tc>
          <w:tcPr>
            <w:tcW w:w="1195" w:type="dxa"/>
          </w:tcPr>
          <w:p w14:paraId="39FC4334" w14:textId="2089313A" w:rsidR="00AB6B79" w:rsidRPr="00BF29D1" w:rsidRDefault="0005022E" w:rsidP="00AB6B79">
            <w:pPr>
              <w:rPr>
                <w:lang w:val="en-GB"/>
              </w:rPr>
            </w:pPr>
            <w:r>
              <w:rPr>
                <w:lang w:val="en-GB"/>
              </w:rPr>
              <w:t>1</w:t>
            </w:r>
            <w:r w:rsidR="00AB6B79" w:rsidRPr="00BF29D1">
              <w:rPr>
                <w:lang w:val="en-GB"/>
              </w:rPr>
              <w:t>.</w:t>
            </w:r>
          </w:p>
        </w:tc>
        <w:tc>
          <w:tcPr>
            <w:tcW w:w="5953" w:type="dxa"/>
          </w:tcPr>
          <w:p w14:paraId="1DAB0459" w14:textId="20BC62DB" w:rsidR="00AB6B79" w:rsidRPr="00BF29D1" w:rsidRDefault="002075A2" w:rsidP="00AB6B79">
            <w:pPr>
              <w:rPr>
                <w:lang w:val="en-GB"/>
              </w:rPr>
            </w:pPr>
            <w:r>
              <w:rPr>
                <w:lang w:val="en-GB"/>
              </w:rPr>
              <w:t>Must match t</w:t>
            </w:r>
            <w:r w:rsidRPr="002075A2">
              <w:rPr>
                <w:lang w:val="en-GB"/>
              </w:rPr>
              <w:t xml:space="preserve">he creation date/time of the original file that contained the transaction that this </w:t>
            </w:r>
            <w:r w:rsidR="00742C31">
              <w:rPr>
                <w:lang w:val="en-GB"/>
              </w:rPr>
              <w:t>acknowledgement</w:t>
            </w:r>
            <w:r w:rsidRPr="002075A2">
              <w:rPr>
                <w:lang w:val="en-GB"/>
              </w:rPr>
              <w:t xml:space="preserve"> applies to as per the </w:t>
            </w:r>
            <w:proofErr w:type="spellStart"/>
            <w:r w:rsidRPr="002075A2">
              <w:rPr>
                <w:lang w:val="en-GB"/>
              </w:rPr>
              <w:t>fileHeader</w:t>
            </w:r>
            <w:proofErr w:type="spellEnd"/>
            <w:r w:rsidRPr="002075A2">
              <w:rPr>
                <w:lang w:val="en-GB"/>
              </w:rPr>
              <w:t xml:space="preserve"> of that original file. </w:t>
            </w:r>
          </w:p>
        </w:tc>
        <w:tc>
          <w:tcPr>
            <w:tcW w:w="1842" w:type="dxa"/>
          </w:tcPr>
          <w:p w14:paraId="44D297BC" w14:textId="53BCCAD9" w:rsidR="00AB6B79" w:rsidRPr="00BF29D1" w:rsidRDefault="00AB6B79" w:rsidP="00AB6B79">
            <w:pPr>
              <w:rPr>
                <w:lang w:val="en-GB"/>
              </w:rPr>
            </w:pPr>
          </w:p>
        </w:tc>
      </w:tr>
      <w:tr w:rsidR="00AB6B79" w:rsidRPr="00BF29D1" w14:paraId="1486DF59" w14:textId="77777777" w:rsidTr="00AB6B79">
        <w:tc>
          <w:tcPr>
            <w:tcW w:w="1195" w:type="dxa"/>
          </w:tcPr>
          <w:p w14:paraId="39974592" w14:textId="486FD796" w:rsidR="00AB6B79" w:rsidRPr="00BF29D1" w:rsidRDefault="00AB6B79" w:rsidP="00AB6B79">
            <w:pPr>
              <w:rPr>
                <w:lang w:val="en-GB"/>
              </w:rPr>
            </w:pPr>
            <w:r w:rsidRPr="00BF29D1">
              <w:rPr>
                <w:lang w:val="en-GB"/>
              </w:rPr>
              <w:t>2.</w:t>
            </w:r>
          </w:p>
        </w:tc>
        <w:tc>
          <w:tcPr>
            <w:tcW w:w="5953" w:type="dxa"/>
          </w:tcPr>
          <w:p w14:paraId="7B54CECC" w14:textId="6A4B4834" w:rsidR="00AB6B79" w:rsidRPr="00BF29D1" w:rsidRDefault="00AB6B79" w:rsidP="00AB6B79">
            <w:pPr>
              <w:rPr>
                <w:lang w:val="en-GB"/>
              </w:rPr>
            </w:pPr>
            <w:r w:rsidRPr="00BF29D1">
              <w:rPr>
                <w:lang w:val="en-GB"/>
              </w:rPr>
              <w:t xml:space="preserve">The </w:t>
            </w:r>
            <w:proofErr w:type="spellStart"/>
            <w:r w:rsidR="007051C4" w:rsidRPr="007051C4">
              <w:rPr>
                <w:lang w:val="en-GB"/>
              </w:rPr>
              <w:t>originalSubmissionId</w:t>
            </w:r>
            <w:proofErr w:type="spellEnd"/>
            <w:r w:rsidR="007051C4" w:rsidRPr="007051C4">
              <w:rPr>
                <w:lang w:val="en-GB"/>
              </w:rPr>
              <w:t xml:space="preserve"> </w:t>
            </w:r>
            <w:r w:rsidRPr="00BF29D1">
              <w:rPr>
                <w:lang w:val="en-GB"/>
              </w:rPr>
              <w:t xml:space="preserve">must </w:t>
            </w:r>
            <w:r w:rsidR="00104825">
              <w:rPr>
                <w:lang w:val="en-GB"/>
              </w:rPr>
              <w:t>exist</w:t>
            </w:r>
            <w:r w:rsidRPr="00BF29D1">
              <w:rPr>
                <w:lang w:val="en-GB"/>
              </w:rPr>
              <w:t xml:space="preserve"> within the file referred to by </w:t>
            </w:r>
            <w:proofErr w:type="spellStart"/>
            <w:r w:rsidR="00104825" w:rsidRPr="00104825">
              <w:rPr>
                <w:lang w:val="en-GB"/>
              </w:rPr>
              <w:t>originalFileCreationDateTime</w:t>
            </w:r>
            <w:proofErr w:type="spellEnd"/>
            <w:r w:rsidRPr="00BF29D1">
              <w:rPr>
                <w:lang w:val="en-GB"/>
              </w:rPr>
              <w:t>. (TR)</w:t>
            </w:r>
          </w:p>
        </w:tc>
        <w:tc>
          <w:tcPr>
            <w:tcW w:w="1842" w:type="dxa"/>
          </w:tcPr>
          <w:p w14:paraId="7F8E635D" w14:textId="5B6FF2C6" w:rsidR="00AB6B79" w:rsidRPr="00BF29D1" w:rsidRDefault="00AB6B79" w:rsidP="00AB6B79">
            <w:pPr>
              <w:rPr>
                <w:lang w:val="en-GB"/>
              </w:rPr>
            </w:pPr>
          </w:p>
        </w:tc>
      </w:tr>
      <w:tr w:rsidR="00AB6B79" w:rsidRPr="00BF29D1" w14:paraId="0D2DDE54" w14:textId="77777777" w:rsidTr="00AB6B79">
        <w:tc>
          <w:tcPr>
            <w:tcW w:w="1195" w:type="dxa"/>
          </w:tcPr>
          <w:p w14:paraId="32A2DB9F" w14:textId="11D1EBF5" w:rsidR="00AB6B79" w:rsidRPr="00BF29D1" w:rsidRDefault="00AB6B79" w:rsidP="00AB6B79">
            <w:pPr>
              <w:rPr>
                <w:lang w:val="en-GB"/>
              </w:rPr>
            </w:pPr>
            <w:r w:rsidRPr="00BF29D1">
              <w:rPr>
                <w:lang w:val="en-GB"/>
              </w:rPr>
              <w:t>3.</w:t>
            </w:r>
          </w:p>
        </w:tc>
        <w:tc>
          <w:tcPr>
            <w:tcW w:w="5953" w:type="dxa"/>
          </w:tcPr>
          <w:p w14:paraId="2CD0290C" w14:textId="57A40871" w:rsidR="00AB6B79" w:rsidRPr="00BF29D1" w:rsidRDefault="00104825" w:rsidP="00AB6B79">
            <w:pPr>
              <w:rPr>
                <w:lang w:val="en-GB"/>
              </w:rPr>
            </w:pPr>
            <w:proofErr w:type="spellStart"/>
            <w:r w:rsidRPr="00104825">
              <w:rPr>
                <w:lang w:val="en-GB"/>
              </w:rPr>
              <w:t>originalTransactionType</w:t>
            </w:r>
            <w:proofErr w:type="spellEnd"/>
            <w:r w:rsidRPr="00104825">
              <w:rPr>
                <w:lang w:val="en-GB"/>
              </w:rPr>
              <w:t xml:space="preserve"> </w:t>
            </w:r>
            <w:r w:rsidR="00AB6B79" w:rsidRPr="00BF29D1">
              <w:rPr>
                <w:lang w:val="en-GB"/>
              </w:rPr>
              <w:t xml:space="preserve">must match the transaction </w:t>
            </w:r>
            <w:r>
              <w:rPr>
                <w:lang w:val="en-GB"/>
              </w:rPr>
              <w:t xml:space="preserve">identified by </w:t>
            </w:r>
            <w:r w:rsidR="00AB6B79" w:rsidRPr="00BF29D1">
              <w:rPr>
                <w:lang w:val="en-GB"/>
              </w:rPr>
              <w:t xml:space="preserve">referred to by </w:t>
            </w:r>
            <w:proofErr w:type="spellStart"/>
            <w:r w:rsidRPr="007051C4">
              <w:rPr>
                <w:lang w:val="en-GB"/>
              </w:rPr>
              <w:t>originalSubmissionId</w:t>
            </w:r>
            <w:proofErr w:type="spellEnd"/>
            <w:r>
              <w:rPr>
                <w:lang w:val="en-GB"/>
              </w:rPr>
              <w:t xml:space="preserve"> above</w:t>
            </w:r>
            <w:r w:rsidR="00AB6B79" w:rsidRPr="00BF29D1">
              <w:rPr>
                <w:lang w:val="en-GB"/>
              </w:rPr>
              <w:t xml:space="preserve"> (TR)</w:t>
            </w:r>
          </w:p>
        </w:tc>
        <w:tc>
          <w:tcPr>
            <w:tcW w:w="1842" w:type="dxa"/>
          </w:tcPr>
          <w:p w14:paraId="48C3735F" w14:textId="77777777" w:rsidR="00AB6B79" w:rsidRPr="00BF29D1" w:rsidRDefault="00AB6B79" w:rsidP="00AB6B79">
            <w:pPr>
              <w:rPr>
                <w:lang w:val="en-GB"/>
              </w:rPr>
            </w:pPr>
          </w:p>
        </w:tc>
      </w:tr>
      <w:tr w:rsidR="00E0208B" w:rsidRPr="00BF29D1" w14:paraId="7F64A9BC" w14:textId="77777777" w:rsidTr="00AB6B79">
        <w:tc>
          <w:tcPr>
            <w:tcW w:w="1195" w:type="dxa"/>
          </w:tcPr>
          <w:p w14:paraId="518F61DF" w14:textId="202E8C93" w:rsidR="00E0208B" w:rsidRPr="00BF29D1" w:rsidRDefault="00E0208B" w:rsidP="00E0208B">
            <w:pPr>
              <w:rPr>
                <w:lang w:val="en-GB"/>
              </w:rPr>
            </w:pPr>
            <w:r w:rsidRPr="00BF29D1">
              <w:rPr>
                <w:lang w:val="en-GB"/>
              </w:rPr>
              <w:t>7.</w:t>
            </w:r>
          </w:p>
        </w:tc>
        <w:tc>
          <w:tcPr>
            <w:tcW w:w="5953" w:type="dxa"/>
          </w:tcPr>
          <w:p w14:paraId="04AA7EA2" w14:textId="53C46A60" w:rsidR="00E0208B" w:rsidRPr="00BF29D1" w:rsidRDefault="00F25E26" w:rsidP="00E0208B">
            <w:pPr>
              <w:rPr>
                <w:lang w:val="en-GB"/>
              </w:rPr>
            </w:pPr>
            <w:r w:rsidRPr="00BF29D1">
              <w:rPr>
                <w:lang w:val="en-GB"/>
              </w:rPr>
              <w:t>If provided, p</w:t>
            </w:r>
            <w:r w:rsidR="00E0208B" w:rsidRPr="00BF29D1">
              <w:rPr>
                <w:lang w:val="en-GB"/>
              </w:rPr>
              <w:t>referred ISWC must be a valid ISWC Number. (TR)</w:t>
            </w:r>
          </w:p>
        </w:tc>
        <w:tc>
          <w:tcPr>
            <w:tcW w:w="1842" w:type="dxa"/>
          </w:tcPr>
          <w:p w14:paraId="1BC8BF6E" w14:textId="27397B06" w:rsidR="00E0208B" w:rsidRPr="00BF29D1" w:rsidRDefault="00E0208B" w:rsidP="00E0208B">
            <w:pPr>
              <w:rPr>
                <w:lang w:val="en-GB"/>
              </w:rPr>
            </w:pPr>
            <w:r w:rsidRPr="00BF29D1">
              <w:rPr>
                <w:lang w:val="en-GB"/>
              </w:rPr>
              <w:t>IV/14</w:t>
            </w:r>
          </w:p>
        </w:tc>
      </w:tr>
      <w:tr w:rsidR="00E0208B" w:rsidRPr="00BF29D1" w14:paraId="70D70A11" w14:textId="77777777" w:rsidTr="00AB6B79">
        <w:tc>
          <w:tcPr>
            <w:tcW w:w="1195" w:type="dxa"/>
          </w:tcPr>
          <w:p w14:paraId="65CC44A3" w14:textId="09669410" w:rsidR="00E0208B" w:rsidRPr="00BF29D1" w:rsidRDefault="00E0208B" w:rsidP="00E0208B">
            <w:pPr>
              <w:rPr>
                <w:lang w:val="en-GB"/>
              </w:rPr>
            </w:pPr>
            <w:r w:rsidRPr="00BF29D1">
              <w:rPr>
                <w:lang w:val="en-GB"/>
              </w:rPr>
              <w:t>9.</w:t>
            </w:r>
          </w:p>
        </w:tc>
        <w:tc>
          <w:tcPr>
            <w:tcW w:w="5953" w:type="dxa"/>
          </w:tcPr>
          <w:p w14:paraId="68721B1F" w14:textId="34C10D64" w:rsidR="00E0208B" w:rsidRPr="00BF29D1" w:rsidRDefault="008C71DF" w:rsidP="00E0208B">
            <w:pPr>
              <w:rPr>
                <w:lang w:val="en-GB"/>
              </w:rPr>
            </w:pPr>
            <w:r>
              <w:rPr>
                <w:lang w:val="en-GB"/>
              </w:rPr>
              <w:t>M</w:t>
            </w:r>
            <w:r w:rsidR="00E0208B" w:rsidRPr="00BF29D1">
              <w:rPr>
                <w:lang w:val="en-GB"/>
              </w:rPr>
              <w:t>ust be a valid date</w:t>
            </w:r>
            <w:r>
              <w:rPr>
                <w:lang w:val="en-GB"/>
              </w:rPr>
              <w:t>/time</w:t>
            </w:r>
            <w:r w:rsidR="00E0208B" w:rsidRPr="00BF29D1">
              <w:rPr>
                <w:lang w:val="en-GB"/>
              </w:rPr>
              <w:t xml:space="preserve"> (TR)</w:t>
            </w:r>
          </w:p>
        </w:tc>
        <w:tc>
          <w:tcPr>
            <w:tcW w:w="1842" w:type="dxa"/>
          </w:tcPr>
          <w:p w14:paraId="7C876267" w14:textId="77777777" w:rsidR="00E0208B" w:rsidRPr="00BF29D1" w:rsidRDefault="00E0208B" w:rsidP="00E0208B">
            <w:pPr>
              <w:rPr>
                <w:lang w:val="en-GB"/>
              </w:rPr>
            </w:pPr>
          </w:p>
        </w:tc>
      </w:tr>
      <w:tr w:rsidR="00E0208B" w:rsidRPr="00BF29D1" w14:paraId="624D7BA5" w14:textId="77777777" w:rsidTr="00AB6B79">
        <w:tc>
          <w:tcPr>
            <w:tcW w:w="1195" w:type="dxa"/>
          </w:tcPr>
          <w:p w14:paraId="4A33C5D8" w14:textId="37C47E49" w:rsidR="00E0208B" w:rsidRPr="00BF29D1" w:rsidRDefault="00E0208B" w:rsidP="00E0208B">
            <w:pPr>
              <w:rPr>
                <w:lang w:val="en-GB"/>
              </w:rPr>
            </w:pPr>
            <w:r w:rsidRPr="00BF29D1">
              <w:rPr>
                <w:lang w:val="en-GB"/>
              </w:rPr>
              <w:t>10.</w:t>
            </w:r>
          </w:p>
        </w:tc>
        <w:tc>
          <w:tcPr>
            <w:tcW w:w="5953" w:type="dxa"/>
          </w:tcPr>
          <w:p w14:paraId="3F39DA9E" w14:textId="68BB49E8" w:rsidR="00E0208B" w:rsidRPr="00BF29D1" w:rsidRDefault="008D0594" w:rsidP="00E0208B">
            <w:pPr>
              <w:rPr>
                <w:lang w:val="en-GB"/>
              </w:rPr>
            </w:pPr>
            <w:r>
              <w:rPr>
                <w:lang w:val="en-GB"/>
              </w:rPr>
              <w:t xml:space="preserve">Must be one of: </w:t>
            </w:r>
            <w:proofErr w:type="spellStart"/>
            <w:r w:rsidRPr="008D0594">
              <w:rPr>
                <w:lang w:val="en-GB"/>
              </w:rPr>
              <w:t>FullyAccepted</w:t>
            </w:r>
            <w:proofErr w:type="spellEnd"/>
            <w:r w:rsidRPr="008D0594">
              <w:rPr>
                <w:lang w:val="en-GB"/>
              </w:rPr>
              <w:t xml:space="preserve">, </w:t>
            </w:r>
            <w:proofErr w:type="spellStart"/>
            <w:r w:rsidRPr="008D0594">
              <w:rPr>
                <w:lang w:val="en-GB"/>
              </w:rPr>
              <w:t>PartiallyAccepted</w:t>
            </w:r>
            <w:proofErr w:type="spellEnd"/>
            <w:r w:rsidRPr="008D0594">
              <w:rPr>
                <w:lang w:val="en-GB"/>
              </w:rPr>
              <w:t xml:space="preserve"> or Rejected</w:t>
            </w:r>
          </w:p>
        </w:tc>
        <w:tc>
          <w:tcPr>
            <w:tcW w:w="1842" w:type="dxa"/>
          </w:tcPr>
          <w:p w14:paraId="2984AF80" w14:textId="77777777" w:rsidR="00E0208B" w:rsidRPr="00BF29D1" w:rsidRDefault="00E0208B" w:rsidP="00E0208B">
            <w:pPr>
              <w:rPr>
                <w:lang w:val="en-GB"/>
              </w:rPr>
            </w:pPr>
          </w:p>
        </w:tc>
      </w:tr>
      <w:tr w:rsidR="00A21D59" w:rsidRPr="00BF29D1" w14:paraId="692BED1A" w14:textId="77777777" w:rsidTr="00AB6B79">
        <w:tc>
          <w:tcPr>
            <w:tcW w:w="1195" w:type="dxa"/>
          </w:tcPr>
          <w:p w14:paraId="276B9D5D" w14:textId="374D1935" w:rsidR="00A21D59" w:rsidRPr="00BF29D1" w:rsidRDefault="00A21D59" w:rsidP="00E0208B">
            <w:pPr>
              <w:rPr>
                <w:lang w:val="en-GB"/>
              </w:rPr>
            </w:pPr>
            <w:r>
              <w:rPr>
                <w:lang w:val="en-GB"/>
              </w:rPr>
              <w:t>11.</w:t>
            </w:r>
          </w:p>
        </w:tc>
        <w:tc>
          <w:tcPr>
            <w:tcW w:w="5953" w:type="dxa"/>
          </w:tcPr>
          <w:p w14:paraId="6680CB5B" w14:textId="51FCCBA7" w:rsidR="00A21D59" w:rsidRDefault="00A21D59" w:rsidP="00E0208B">
            <w:pPr>
              <w:rPr>
                <w:lang w:val="en-GB"/>
              </w:rPr>
            </w:pPr>
            <w:r>
              <w:rPr>
                <w:lang w:val="en-GB"/>
              </w:rPr>
              <w:t xml:space="preserve">Will be provided if the </w:t>
            </w:r>
            <w:r w:rsidR="003F7720">
              <w:rPr>
                <w:lang w:val="en-GB"/>
              </w:rPr>
              <w:t xml:space="preserve">transaction has a </w:t>
            </w:r>
            <w:proofErr w:type="spellStart"/>
            <w:r w:rsidR="003F7720">
              <w:rPr>
                <w:lang w:val="en-GB"/>
              </w:rPr>
              <w:t>transactionStatus</w:t>
            </w:r>
            <w:proofErr w:type="spellEnd"/>
            <w:r w:rsidR="003F7720">
              <w:rPr>
                <w:lang w:val="en-GB"/>
              </w:rPr>
              <w:t xml:space="preserve"> of “</w:t>
            </w:r>
            <w:proofErr w:type="spellStart"/>
            <w:r w:rsidR="00490FFB">
              <w:rPr>
                <w:lang w:val="en-GB"/>
              </w:rPr>
              <w:t>PartiallyAccepted</w:t>
            </w:r>
            <w:proofErr w:type="spellEnd"/>
            <w:r w:rsidR="00490FFB">
              <w:rPr>
                <w:lang w:val="en-GB"/>
              </w:rPr>
              <w:t>” or “</w:t>
            </w:r>
            <w:r w:rsidR="001A4346">
              <w:rPr>
                <w:lang w:val="en-GB"/>
              </w:rPr>
              <w:t>Rejected”</w:t>
            </w:r>
          </w:p>
        </w:tc>
        <w:tc>
          <w:tcPr>
            <w:tcW w:w="1842" w:type="dxa"/>
          </w:tcPr>
          <w:p w14:paraId="76064257" w14:textId="77777777" w:rsidR="00A21D59" w:rsidRPr="00BF29D1" w:rsidRDefault="00A21D59" w:rsidP="00E0208B">
            <w:pPr>
              <w:rPr>
                <w:lang w:val="en-GB"/>
              </w:rPr>
            </w:pPr>
          </w:p>
        </w:tc>
      </w:tr>
      <w:tr w:rsidR="00E1011D" w:rsidRPr="00BF29D1" w14:paraId="683DBD09" w14:textId="77777777" w:rsidTr="00AB6B79">
        <w:tc>
          <w:tcPr>
            <w:tcW w:w="1195" w:type="dxa"/>
          </w:tcPr>
          <w:p w14:paraId="04FEB84E" w14:textId="004C770A" w:rsidR="00E1011D" w:rsidRDefault="00E1011D" w:rsidP="00E0208B">
            <w:pPr>
              <w:rPr>
                <w:lang w:val="en-GB"/>
              </w:rPr>
            </w:pPr>
            <w:r>
              <w:rPr>
                <w:lang w:val="en-GB"/>
              </w:rPr>
              <w:t>12.</w:t>
            </w:r>
          </w:p>
        </w:tc>
        <w:tc>
          <w:tcPr>
            <w:tcW w:w="5953" w:type="dxa"/>
          </w:tcPr>
          <w:p w14:paraId="3AF14840" w14:textId="0AA6FBD7" w:rsidR="00E1011D" w:rsidRDefault="00E1011D" w:rsidP="00E0208B">
            <w:pPr>
              <w:rPr>
                <w:lang w:val="en-GB"/>
              </w:rPr>
            </w:pPr>
            <w:r>
              <w:rPr>
                <w:lang w:val="en-GB"/>
              </w:rPr>
              <w:t>Other Society Work Information will always be provided for acknowledgement</w:t>
            </w:r>
            <w:r w:rsidR="007D7DA4">
              <w:rPr>
                <w:lang w:val="en-GB"/>
              </w:rPr>
              <w:t xml:space="preserve"> transactions that relate to “</w:t>
            </w:r>
            <w:proofErr w:type="spellStart"/>
            <w:r w:rsidR="007D7DA4">
              <w:rPr>
                <w:lang w:val="en-GB"/>
              </w:rPr>
              <w:t>Add</w:t>
            </w:r>
            <w:commentRangeStart w:id="144"/>
            <w:r w:rsidR="007D7DA4">
              <w:rPr>
                <w:lang w:val="en-GB"/>
              </w:rPr>
              <w:t>Subm</w:t>
            </w:r>
            <w:r w:rsidR="00D374F3">
              <w:rPr>
                <w:lang w:val="en-GB"/>
              </w:rPr>
              <w:t>i</w:t>
            </w:r>
            <w:r w:rsidR="007D7DA4">
              <w:rPr>
                <w:lang w:val="en-GB"/>
              </w:rPr>
              <w:t>ssion</w:t>
            </w:r>
            <w:commentRangeEnd w:id="144"/>
            <w:proofErr w:type="spellEnd"/>
            <w:r w:rsidR="00405D74">
              <w:rPr>
                <w:rStyle w:val="CommentReference"/>
                <w:lang w:val="en-US" w:eastAsia="en-US"/>
              </w:rPr>
              <w:commentReference w:id="144"/>
            </w:r>
            <w:r w:rsidR="007D7DA4">
              <w:rPr>
                <w:lang w:val="en-GB"/>
              </w:rPr>
              <w:t>”</w:t>
            </w:r>
            <w:r w:rsidR="000B04C6">
              <w:rPr>
                <w:lang w:val="en-GB"/>
              </w:rPr>
              <w:t xml:space="preserve"> or</w:t>
            </w:r>
            <w:r w:rsidR="007D7DA4">
              <w:rPr>
                <w:lang w:val="en-GB"/>
              </w:rPr>
              <w:t xml:space="preserve"> “</w:t>
            </w:r>
            <w:proofErr w:type="spellStart"/>
            <w:r w:rsidR="007D7DA4">
              <w:rPr>
                <w:lang w:val="en-GB"/>
              </w:rPr>
              <w:t>UpdateSubmission</w:t>
            </w:r>
            <w:proofErr w:type="spellEnd"/>
            <w:r w:rsidR="000B04C6">
              <w:rPr>
                <w:lang w:val="en-GB"/>
              </w:rPr>
              <w:t xml:space="preserve">” transactions that </w:t>
            </w:r>
            <w:r w:rsidR="00840349">
              <w:rPr>
                <w:lang w:val="en-GB"/>
              </w:rPr>
              <w:lastRenderedPageBreak/>
              <w:t xml:space="preserve">have a </w:t>
            </w:r>
            <w:proofErr w:type="spellStart"/>
            <w:r w:rsidR="00840349">
              <w:rPr>
                <w:lang w:val="en-GB"/>
              </w:rPr>
              <w:t>transactionStatus</w:t>
            </w:r>
            <w:proofErr w:type="spellEnd"/>
            <w:r w:rsidR="00840349">
              <w:rPr>
                <w:lang w:val="en-GB"/>
              </w:rPr>
              <w:t xml:space="preserve"> of “</w:t>
            </w:r>
            <w:proofErr w:type="spellStart"/>
            <w:r w:rsidR="00A516FD">
              <w:rPr>
                <w:lang w:val="en-GB"/>
              </w:rPr>
              <w:t>FullyAccepted</w:t>
            </w:r>
            <w:proofErr w:type="spellEnd"/>
            <w:r w:rsidR="00A516FD">
              <w:rPr>
                <w:lang w:val="en-GB"/>
              </w:rPr>
              <w:t>” or “</w:t>
            </w:r>
            <w:proofErr w:type="spellStart"/>
            <w:r w:rsidR="00A516FD">
              <w:rPr>
                <w:lang w:val="en-GB"/>
              </w:rPr>
              <w:t>PartiallyAccepted</w:t>
            </w:r>
            <w:proofErr w:type="spellEnd"/>
            <w:r w:rsidR="00A516FD">
              <w:rPr>
                <w:lang w:val="en-GB"/>
              </w:rPr>
              <w:t>”</w:t>
            </w:r>
          </w:p>
        </w:tc>
        <w:tc>
          <w:tcPr>
            <w:tcW w:w="1842" w:type="dxa"/>
          </w:tcPr>
          <w:p w14:paraId="556D96C4" w14:textId="77777777" w:rsidR="00E1011D" w:rsidRPr="00BF29D1" w:rsidRDefault="00E1011D" w:rsidP="00E0208B">
            <w:pPr>
              <w:rPr>
                <w:lang w:val="en-GB"/>
              </w:rPr>
            </w:pPr>
          </w:p>
        </w:tc>
      </w:tr>
    </w:tbl>
    <w:p w14:paraId="0B04B8BF" w14:textId="77777777" w:rsidR="00A86525" w:rsidRPr="00BF29D1" w:rsidRDefault="00A86525" w:rsidP="00DC6750">
      <w:pPr>
        <w:pStyle w:val="NormalIndent"/>
        <w:rPr>
          <w:lang w:val="en-GB"/>
        </w:rPr>
      </w:pPr>
    </w:p>
    <w:p w14:paraId="4A02B60C" w14:textId="77777777" w:rsidR="005D18B4" w:rsidRDefault="005D18B4" w:rsidP="005D18B4">
      <w:pPr>
        <w:ind w:left="360"/>
        <w:rPr>
          <w:lang w:val="en-GB"/>
        </w:rPr>
      </w:pPr>
    </w:p>
    <w:p w14:paraId="650EB968" w14:textId="009DFC4D" w:rsidR="005D18B4" w:rsidRDefault="005D18B4" w:rsidP="005D18B4">
      <w:pPr>
        <w:pStyle w:val="Heading3"/>
      </w:pPr>
      <w:bookmarkStart w:id="145" w:name="_Toc66716870"/>
      <w:r w:rsidRPr="00155978">
        <w:t>Sample</w:t>
      </w:r>
      <w:bookmarkEnd w:id="145"/>
    </w:p>
    <w:p w14:paraId="51AA0751"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"acknowledgements"</w:t>
      </w:r>
      <w:r w:rsidRPr="00DC5BE6">
        <w:rPr>
          <w:rFonts w:ascii="Consolas" w:eastAsia="Times New Roman" w:hAnsi="Consolas"/>
          <w:color w:val="D4D4D4"/>
          <w:szCs w:val="21"/>
          <w:lang w:val="en-IE" w:eastAsia="en-IE"/>
        </w:rPr>
        <w:t>: [</w:t>
      </w:r>
    </w:p>
    <w:p w14:paraId="02E784AC"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p>
    <w:p w14:paraId="06D97096"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submissionId</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B5CEA8"/>
          <w:szCs w:val="21"/>
          <w:lang w:val="en-IE" w:eastAsia="en-IE"/>
        </w:rPr>
        <w:t>1000</w:t>
      </w:r>
      <w:r w:rsidRPr="00DC5BE6">
        <w:rPr>
          <w:rFonts w:ascii="Consolas" w:eastAsia="Times New Roman" w:hAnsi="Consolas"/>
          <w:color w:val="D4D4D4"/>
          <w:szCs w:val="21"/>
          <w:lang w:val="en-IE" w:eastAsia="en-IE"/>
        </w:rPr>
        <w:t>,</w:t>
      </w:r>
    </w:p>
    <w:p w14:paraId="5EC0E383"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"originalFileCreationDateTime"</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"2019-10-01T18:25:43.511Z"</w:t>
      </w:r>
      <w:r w:rsidRPr="00DC5BE6">
        <w:rPr>
          <w:rFonts w:ascii="Consolas" w:eastAsia="Times New Roman" w:hAnsi="Consolas"/>
          <w:color w:val="D4D4D4"/>
          <w:szCs w:val="21"/>
          <w:lang w:val="en-IE" w:eastAsia="en-IE"/>
        </w:rPr>
        <w:t>,</w:t>
      </w:r>
    </w:p>
    <w:p w14:paraId="28E51231"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originalSubmissionId</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B5CEA8"/>
          <w:szCs w:val="21"/>
          <w:lang w:val="en-IE" w:eastAsia="en-IE"/>
        </w:rPr>
        <w:t>1</w:t>
      </w:r>
      <w:r w:rsidRPr="00DC5BE6">
        <w:rPr>
          <w:rFonts w:ascii="Consolas" w:eastAsia="Times New Roman" w:hAnsi="Consolas"/>
          <w:color w:val="D4D4D4"/>
          <w:szCs w:val="21"/>
          <w:lang w:val="en-IE" w:eastAsia="en-IE"/>
        </w:rPr>
        <w:t>,</w:t>
      </w:r>
    </w:p>
    <w:p w14:paraId="76F7A4C9"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originalTransactionType</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w:t>
      </w:r>
      <w:proofErr w:type="spellStart"/>
      <w:r w:rsidRPr="00DC5BE6">
        <w:rPr>
          <w:rFonts w:ascii="Consolas" w:eastAsia="Times New Roman" w:hAnsi="Consolas"/>
          <w:color w:val="CE9178"/>
          <w:szCs w:val="21"/>
          <w:lang w:val="en-IE" w:eastAsia="en-IE"/>
        </w:rPr>
        <w:t>AddSubmission</w:t>
      </w:r>
      <w:proofErr w:type="spellEnd"/>
      <w:r w:rsidRPr="00DC5BE6">
        <w:rPr>
          <w:rFonts w:ascii="Consolas" w:eastAsia="Times New Roman" w:hAnsi="Consolas"/>
          <w:color w:val="CE9178"/>
          <w:szCs w:val="21"/>
          <w:lang w:val="en-IE" w:eastAsia="en-IE"/>
        </w:rPr>
        <w:t>"</w:t>
      </w:r>
      <w:r w:rsidRPr="00DC5BE6">
        <w:rPr>
          <w:rFonts w:ascii="Consolas" w:eastAsia="Times New Roman" w:hAnsi="Consolas"/>
          <w:color w:val="D4D4D4"/>
          <w:szCs w:val="21"/>
          <w:lang w:val="en-IE" w:eastAsia="en-IE"/>
        </w:rPr>
        <w:t>,</w:t>
      </w:r>
    </w:p>
    <w:p w14:paraId="15799BB3"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preferredIswc</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"T0302332075"</w:t>
      </w:r>
      <w:r w:rsidRPr="00DC5BE6">
        <w:rPr>
          <w:rFonts w:ascii="Consolas" w:eastAsia="Times New Roman" w:hAnsi="Consolas"/>
          <w:color w:val="D4D4D4"/>
          <w:szCs w:val="21"/>
          <w:lang w:val="en-IE" w:eastAsia="en-IE"/>
        </w:rPr>
        <w:t>,</w:t>
      </w:r>
    </w:p>
    <w:p w14:paraId="7556CC0F"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"agency"</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"128"</w:t>
      </w:r>
      <w:r w:rsidRPr="00DC5BE6">
        <w:rPr>
          <w:rFonts w:ascii="Consolas" w:eastAsia="Times New Roman" w:hAnsi="Consolas"/>
          <w:color w:val="D4D4D4"/>
          <w:szCs w:val="21"/>
          <w:lang w:val="en-IE" w:eastAsia="en-IE"/>
        </w:rPr>
        <w:t>,</w:t>
      </w:r>
    </w:p>
    <w:p w14:paraId="1DDF57D5"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sourcedb</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B5CEA8"/>
          <w:szCs w:val="21"/>
          <w:lang w:val="en-IE" w:eastAsia="en-IE"/>
        </w:rPr>
        <w:t>128</w:t>
      </w:r>
      <w:r w:rsidRPr="00DC5BE6">
        <w:rPr>
          <w:rFonts w:ascii="Consolas" w:eastAsia="Times New Roman" w:hAnsi="Consolas"/>
          <w:color w:val="D4D4D4"/>
          <w:szCs w:val="21"/>
          <w:lang w:val="en-IE" w:eastAsia="en-IE"/>
        </w:rPr>
        <w:t>,</w:t>
      </w:r>
    </w:p>
    <w:p w14:paraId="1C394DF0"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"workcode"</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"R28995186"</w:t>
      </w:r>
      <w:r w:rsidRPr="00DC5BE6">
        <w:rPr>
          <w:rFonts w:ascii="Consolas" w:eastAsia="Times New Roman" w:hAnsi="Consolas"/>
          <w:color w:val="D4D4D4"/>
          <w:szCs w:val="21"/>
          <w:lang w:val="en-IE" w:eastAsia="en-IE"/>
        </w:rPr>
        <w:t>,</w:t>
      </w:r>
    </w:p>
    <w:p w14:paraId="5D6FB592"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originalTitle</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w:t>
      </w:r>
      <w:r w:rsidRPr="00DC5BE6">
        <w:rPr>
          <w:rFonts w:ascii="Consolas" w:eastAsia="Times New Roman" w:hAnsi="Consolas"/>
          <w:color w:val="D4D4D4"/>
          <w:szCs w:val="21"/>
          <w:lang w:val="en-IE" w:eastAsia="en-IE"/>
        </w:rPr>
        <w:t>,</w:t>
      </w:r>
    </w:p>
    <w:p w14:paraId="21958386"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processingDate</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"2019-11-25T18:25:43.511Z"</w:t>
      </w:r>
      <w:r w:rsidRPr="00DC5BE6">
        <w:rPr>
          <w:rFonts w:ascii="Consolas" w:eastAsia="Times New Roman" w:hAnsi="Consolas"/>
          <w:color w:val="D4D4D4"/>
          <w:szCs w:val="21"/>
          <w:lang w:val="en-IE" w:eastAsia="en-IE"/>
        </w:rPr>
        <w:t>,</w:t>
      </w:r>
    </w:p>
    <w:p w14:paraId="7FE36B37"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transactionStatus</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w:t>
      </w:r>
      <w:proofErr w:type="spellStart"/>
      <w:r w:rsidRPr="00DC5BE6">
        <w:rPr>
          <w:rFonts w:ascii="Consolas" w:eastAsia="Times New Roman" w:hAnsi="Consolas"/>
          <w:color w:val="CE9178"/>
          <w:szCs w:val="21"/>
          <w:lang w:val="en-IE" w:eastAsia="en-IE"/>
        </w:rPr>
        <w:t>FullyAccepted</w:t>
      </w:r>
      <w:proofErr w:type="spellEnd"/>
      <w:r w:rsidRPr="00DC5BE6">
        <w:rPr>
          <w:rFonts w:ascii="Consolas" w:eastAsia="Times New Roman" w:hAnsi="Consolas"/>
          <w:color w:val="CE9178"/>
          <w:szCs w:val="21"/>
          <w:lang w:val="en-IE" w:eastAsia="en-IE"/>
        </w:rPr>
        <w:t>"</w:t>
      </w:r>
      <w:r w:rsidRPr="00DC5BE6">
        <w:rPr>
          <w:rFonts w:ascii="Consolas" w:eastAsia="Times New Roman" w:hAnsi="Consolas"/>
          <w:color w:val="D4D4D4"/>
          <w:szCs w:val="21"/>
          <w:lang w:val="en-IE" w:eastAsia="en-IE"/>
        </w:rPr>
        <w:t>,</w:t>
      </w:r>
    </w:p>
    <w:p w14:paraId="52951E61"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workInfo</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p>
    <w:p w14:paraId="3DBB63C1"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p>
    <w:p w14:paraId="58EEA7E5"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"agency"</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"072"</w:t>
      </w:r>
      <w:r w:rsidRPr="00DC5BE6">
        <w:rPr>
          <w:rFonts w:ascii="Consolas" w:eastAsia="Times New Roman" w:hAnsi="Consolas"/>
          <w:color w:val="D4D4D4"/>
          <w:szCs w:val="21"/>
          <w:lang w:val="en-IE" w:eastAsia="en-IE"/>
        </w:rPr>
        <w:t>,</w:t>
      </w:r>
    </w:p>
    <w:p w14:paraId="56ABF2A7"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sourcedb</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B5CEA8"/>
          <w:szCs w:val="21"/>
          <w:lang w:val="en-IE" w:eastAsia="en-IE"/>
        </w:rPr>
        <w:t>72</w:t>
      </w:r>
      <w:r w:rsidRPr="00DC5BE6">
        <w:rPr>
          <w:rFonts w:ascii="Consolas" w:eastAsia="Times New Roman" w:hAnsi="Consolas"/>
          <w:color w:val="D4D4D4"/>
          <w:szCs w:val="21"/>
          <w:lang w:val="en-IE" w:eastAsia="en-IE"/>
        </w:rPr>
        <w:t>,</w:t>
      </w:r>
    </w:p>
    <w:p w14:paraId="1D88D12E"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"workcode"</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"637947"</w:t>
      </w:r>
    </w:p>
    <w:p w14:paraId="24CD8364"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p>
    <w:p w14:paraId="7B365736"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p>
    <w:p w14:paraId="6EBCA22F"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"agency"</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"029"</w:t>
      </w:r>
      <w:r w:rsidRPr="00DC5BE6">
        <w:rPr>
          <w:rFonts w:ascii="Consolas" w:eastAsia="Times New Roman" w:hAnsi="Consolas"/>
          <w:color w:val="D4D4D4"/>
          <w:szCs w:val="21"/>
          <w:lang w:val="en-IE" w:eastAsia="en-IE"/>
        </w:rPr>
        <w:t>,</w:t>
      </w:r>
    </w:p>
    <w:p w14:paraId="55A6D0BF"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sourcedb</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B5CEA8"/>
          <w:szCs w:val="21"/>
          <w:lang w:val="en-IE" w:eastAsia="en-IE"/>
        </w:rPr>
        <w:t>29</w:t>
      </w:r>
      <w:r w:rsidRPr="00DC5BE6">
        <w:rPr>
          <w:rFonts w:ascii="Consolas" w:eastAsia="Times New Roman" w:hAnsi="Consolas"/>
          <w:color w:val="D4D4D4"/>
          <w:szCs w:val="21"/>
          <w:lang w:val="en-IE" w:eastAsia="en-IE"/>
        </w:rPr>
        <w:t>,</w:t>
      </w:r>
    </w:p>
    <w:p w14:paraId="7BA309F9"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"workcode"</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"177157029"</w:t>
      </w:r>
    </w:p>
    <w:p w14:paraId="38C28673"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p>
    <w:p w14:paraId="19ACC052"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p>
    <w:p w14:paraId="135ADBC3"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p>
    <w:p w14:paraId="1FAD96BE"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p>
    <w:p w14:paraId="617CB4C3"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submissionId</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B5CEA8"/>
          <w:szCs w:val="21"/>
          <w:lang w:val="en-IE" w:eastAsia="en-IE"/>
        </w:rPr>
        <w:t>1001</w:t>
      </w:r>
      <w:r w:rsidRPr="00DC5BE6">
        <w:rPr>
          <w:rFonts w:ascii="Consolas" w:eastAsia="Times New Roman" w:hAnsi="Consolas"/>
          <w:color w:val="D4D4D4"/>
          <w:szCs w:val="21"/>
          <w:lang w:val="en-IE" w:eastAsia="en-IE"/>
        </w:rPr>
        <w:t>,</w:t>
      </w:r>
    </w:p>
    <w:p w14:paraId="082F9075"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"originalFileCreationDateTime"</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"2019-10-01T18:25:43.511Z"</w:t>
      </w:r>
      <w:r w:rsidRPr="00DC5BE6">
        <w:rPr>
          <w:rFonts w:ascii="Consolas" w:eastAsia="Times New Roman" w:hAnsi="Consolas"/>
          <w:color w:val="D4D4D4"/>
          <w:szCs w:val="21"/>
          <w:lang w:val="en-IE" w:eastAsia="en-IE"/>
        </w:rPr>
        <w:t>,</w:t>
      </w:r>
    </w:p>
    <w:p w14:paraId="23C59666"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originalSubmissionId</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B5CEA8"/>
          <w:szCs w:val="21"/>
          <w:lang w:val="en-IE" w:eastAsia="en-IE"/>
        </w:rPr>
        <w:t>2</w:t>
      </w:r>
      <w:r w:rsidRPr="00DC5BE6">
        <w:rPr>
          <w:rFonts w:ascii="Consolas" w:eastAsia="Times New Roman" w:hAnsi="Consolas"/>
          <w:color w:val="D4D4D4"/>
          <w:szCs w:val="21"/>
          <w:lang w:val="en-IE" w:eastAsia="en-IE"/>
        </w:rPr>
        <w:t>,</w:t>
      </w:r>
    </w:p>
    <w:p w14:paraId="6E277BE0"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originalTransactionType</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w:t>
      </w:r>
      <w:proofErr w:type="spellStart"/>
      <w:r w:rsidRPr="00DC5BE6">
        <w:rPr>
          <w:rFonts w:ascii="Consolas" w:eastAsia="Times New Roman" w:hAnsi="Consolas"/>
          <w:color w:val="CE9178"/>
          <w:szCs w:val="21"/>
          <w:lang w:val="en-IE" w:eastAsia="en-IE"/>
        </w:rPr>
        <w:t>AddSubmission</w:t>
      </w:r>
      <w:proofErr w:type="spellEnd"/>
      <w:r w:rsidRPr="00DC5BE6">
        <w:rPr>
          <w:rFonts w:ascii="Consolas" w:eastAsia="Times New Roman" w:hAnsi="Consolas"/>
          <w:color w:val="CE9178"/>
          <w:szCs w:val="21"/>
          <w:lang w:val="en-IE" w:eastAsia="en-IE"/>
        </w:rPr>
        <w:t>"</w:t>
      </w:r>
      <w:r w:rsidRPr="00DC5BE6">
        <w:rPr>
          <w:rFonts w:ascii="Consolas" w:eastAsia="Times New Roman" w:hAnsi="Consolas"/>
          <w:color w:val="D4D4D4"/>
          <w:szCs w:val="21"/>
          <w:lang w:val="en-IE" w:eastAsia="en-IE"/>
        </w:rPr>
        <w:t>,</w:t>
      </w:r>
    </w:p>
    <w:p w14:paraId="7BC842BF"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"agency"</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"128"</w:t>
      </w:r>
      <w:r w:rsidRPr="00DC5BE6">
        <w:rPr>
          <w:rFonts w:ascii="Consolas" w:eastAsia="Times New Roman" w:hAnsi="Consolas"/>
          <w:color w:val="D4D4D4"/>
          <w:szCs w:val="21"/>
          <w:lang w:val="en-IE" w:eastAsia="en-IE"/>
        </w:rPr>
        <w:t>,</w:t>
      </w:r>
    </w:p>
    <w:p w14:paraId="4CB59BB0"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sourcedb</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B5CEA8"/>
          <w:szCs w:val="21"/>
          <w:lang w:val="en-IE" w:eastAsia="en-IE"/>
        </w:rPr>
        <w:t>128</w:t>
      </w:r>
      <w:r w:rsidRPr="00DC5BE6">
        <w:rPr>
          <w:rFonts w:ascii="Consolas" w:eastAsia="Times New Roman" w:hAnsi="Consolas"/>
          <w:color w:val="D4D4D4"/>
          <w:szCs w:val="21"/>
          <w:lang w:val="en-IE" w:eastAsia="en-IE"/>
        </w:rPr>
        <w:t>,</w:t>
      </w:r>
    </w:p>
    <w:p w14:paraId="6E2283FB"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"workcode"</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"R28995187"</w:t>
      </w:r>
      <w:r w:rsidRPr="00DC5BE6">
        <w:rPr>
          <w:rFonts w:ascii="Consolas" w:eastAsia="Times New Roman" w:hAnsi="Consolas"/>
          <w:color w:val="D4D4D4"/>
          <w:szCs w:val="21"/>
          <w:lang w:val="en-IE" w:eastAsia="en-IE"/>
        </w:rPr>
        <w:t>,</w:t>
      </w:r>
    </w:p>
    <w:p w14:paraId="3D2E143E"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originalTitle</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w:t>
      </w:r>
      <w:r w:rsidRPr="00DC5BE6">
        <w:rPr>
          <w:rFonts w:ascii="Consolas" w:eastAsia="Times New Roman" w:hAnsi="Consolas"/>
          <w:color w:val="D4D4D4"/>
          <w:szCs w:val="21"/>
          <w:lang w:val="en-IE" w:eastAsia="en-IE"/>
        </w:rPr>
        <w:t>,</w:t>
      </w:r>
    </w:p>
    <w:p w14:paraId="2BCB6345"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processingDate</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"2019-11-25T18:25:43.511Z"</w:t>
      </w:r>
      <w:r w:rsidRPr="00DC5BE6">
        <w:rPr>
          <w:rFonts w:ascii="Consolas" w:eastAsia="Times New Roman" w:hAnsi="Consolas"/>
          <w:color w:val="D4D4D4"/>
          <w:szCs w:val="21"/>
          <w:lang w:val="en-IE" w:eastAsia="en-IE"/>
        </w:rPr>
        <w:t>,</w:t>
      </w:r>
    </w:p>
    <w:p w14:paraId="34AC1241"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transactionStatus</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"Rejected"</w:t>
      </w:r>
      <w:r w:rsidRPr="00DC5BE6">
        <w:rPr>
          <w:rFonts w:ascii="Consolas" w:eastAsia="Times New Roman" w:hAnsi="Consolas"/>
          <w:color w:val="D4D4D4"/>
          <w:szCs w:val="21"/>
          <w:lang w:val="en-IE" w:eastAsia="en-IE"/>
        </w:rPr>
        <w:t>,</w:t>
      </w:r>
    </w:p>
    <w:p w14:paraId="48450654"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errorMessages</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p>
    <w:p w14:paraId="1B109FA2"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lastRenderedPageBreak/>
        <w:t>                {</w:t>
      </w:r>
    </w:p>
    <w:p w14:paraId="67C8B888"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errorType</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"Transaction Rejected"</w:t>
      </w:r>
      <w:r w:rsidRPr="00DC5BE6">
        <w:rPr>
          <w:rFonts w:ascii="Consolas" w:eastAsia="Times New Roman" w:hAnsi="Consolas"/>
          <w:color w:val="D4D4D4"/>
          <w:szCs w:val="21"/>
          <w:lang w:val="en-IE" w:eastAsia="en-IE"/>
        </w:rPr>
        <w:t>,</w:t>
      </w:r>
    </w:p>
    <w:p w14:paraId="1A5C1978"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w:t>
      </w:r>
      <w:proofErr w:type="spellStart"/>
      <w:r w:rsidRPr="00DC5BE6">
        <w:rPr>
          <w:rFonts w:ascii="Consolas" w:eastAsia="Times New Roman" w:hAnsi="Consolas"/>
          <w:color w:val="9CDCFE"/>
          <w:szCs w:val="21"/>
          <w:lang w:val="en-IE" w:eastAsia="en-IE"/>
        </w:rPr>
        <w:t>errorNumber</w:t>
      </w:r>
      <w:proofErr w:type="spellEnd"/>
      <w:r w:rsidRPr="00DC5BE6">
        <w:rPr>
          <w:rFonts w:ascii="Consolas" w:eastAsia="Times New Roman" w:hAnsi="Consolas"/>
          <w:color w:val="9CDCFE"/>
          <w:szCs w:val="21"/>
          <w:lang w:val="en-IE" w:eastAsia="en-IE"/>
        </w:rPr>
        <w:t>"</w:t>
      </w:r>
      <w:r w:rsidRPr="00DC5BE6">
        <w:rPr>
          <w:rFonts w:ascii="Consolas" w:eastAsia="Times New Roman" w:hAnsi="Consolas"/>
          <w:color w:val="D4D4D4"/>
          <w:szCs w:val="21"/>
          <w:lang w:val="en-IE" w:eastAsia="en-IE"/>
        </w:rPr>
        <w:t>: </w:t>
      </w:r>
      <w:r w:rsidRPr="00DC5BE6">
        <w:rPr>
          <w:rFonts w:ascii="Consolas" w:eastAsia="Times New Roman" w:hAnsi="Consolas"/>
          <w:color w:val="B5CEA8"/>
          <w:szCs w:val="21"/>
          <w:lang w:val="en-IE" w:eastAsia="en-IE"/>
        </w:rPr>
        <w:t>104</w:t>
      </w:r>
      <w:r w:rsidRPr="00DC5BE6">
        <w:rPr>
          <w:rFonts w:ascii="Consolas" w:eastAsia="Times New Roman" w:hAnsi="Consolas"/>
          <w:color w:val="D4D4D4"/>
          <w:szCs w:val="21"/>
          <w:lang w:val="en-IE" w:eastAsia="en-IE"/>
        </w:rPr>
        <w:t>,</w:t>
      </w:r>
    </w:p>
    <w:p w14:paraId="5A49BED3"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r w:rsidRPr="00DC5BE6">
        <w:rPr>
          <w:rFonts w:ascii="Consolas" w:eastAsia="Times New Roman" w:hAnsi="Consolas"/>
          <w:color w:val="9CDCFE"/>
          <w:szCs w:val="21"/>
          <w:lang w:val="en-IE" w:eastAsia="en-IE"/>
        </w:rPr>
        <w:t>"errorMessage"</w:t>
      </w:r>
      <w:r w:rsidRPr="00DC5BE6">
        <w:rPr>
          <w:rFonts w:ascii="Consolas" w:eastAsia="Times New Roman" w:hAnsi="Consolas"/>
          <w:color w:val="D4D4D4"/>
          <w:szCs w:val="21"/>
          <w:lang w:val="en-IE" w:eastAsia="en-IE"/>
        </w:rPr>
        <w:t>: </w:t>
      </w:r>
      <w:r w:rsidRPr="00DC5BE6">
        <w:rPr>
          <w:rFonts w:ascii="Consolas" w:eastAsia="Times New Roman" w:hAnsi="Consolas"/>
          <w:color w:val="CE9178"/>
          <w:szCs w:val="21"/>
          <w:lang w:val="en-IE" w:eastAsia="en-IE"/>
        </w:rPr>
        <w:t>"</w:t>
      </w:r>
      <w:proofErr w:type="gramStart"/>
      <w:r w:rsidRPr="00DC5BE6">
        <w:rPr>
          <w:rFonts w:ascii="Consolas" w:eastAsia="Times New Roman" w:hAnsi="Consolas"/>
          <w:color w:val="CE9178"/>
          <w:szCs w:val="21"/>
          <w:lang w:val="en-IE" w:eastAsia="en-IE"/>
        </w:rPr>
        <w:t>CSI:The</w:t>
      </w:r>
      <w:proofErr w:type="gramEnd"/>
      <w:r w:rsidRPr="00DC5BE6">
        <w:rPr>
          <w:rFonts w:ascii="Consolas" w:eastAsia="Times New Roman" w:hAnsi="Consolas"/>
          <w:color w:val="CE9178"/>
          <w:szCs w:val="21"/>
          <w:lang w:val="en-IE" w:eastAsia="en-IE"/>
        </w:rPr>
        <w:t> provided IP Name Nbr is a Status 3 on the IPI DB which are not accepted.  Please resubmit with the IP Name Nbr of the corresponding Status 1 IP Base Nbr."</w:t>
      </w:r>
    </w:p>
    <w:p w14:paraId="5A2A8143"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p>
    <w:p w14:paraId="2BADD4A9" w14:textId="77777777"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p>
    <w:p w14:paraId="46C431C2" w14:textId="6A358843" w:rsid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sidRPr="00DC5BE6">
        <w:rPr>
          <w:rFonts w:ascii="Consolas" w:eastAsia="Times New Roman" w:hAnsi="Consolas"/>
          <w:color w:val="D4D4D4"/>
          <w:szCs w:val="21"/>
          <w:lang w:val="en-IE" w:eastAsia="en-IE"/>
        </w:rPr>
        <w:t>        }</w:t>
      </w:r>
    </w:p>
    <w:p w14:paraId="22B96E0C" w14:textId="3EBF97EE" w:rsidR="00DC5BE6" w:rsidRPr="00DC5BE6" w:rsidRDefault="00DC5BE6" w:rsidP="00DC5BE6">
      <w:pPr>
        <w:shd w:val="clear" w:color="auto" w:fill="1E1E1E"/>
        <w:spacing w:before="0" w:line="285" w:lineRule="atLeast"/>
        <w:ind w:left="720"/>
        <w:rPr>
          <w:rFonts w:ascii="Consolas" w:eastAsia="Times New Roman" w:hAnsi="Consolas"/>
          <w:color w:val="D4D4D4"/>
          <w:szCs w:val="21"/>
          <w:lang w:val="en-IE" w:eastAsia="en-IE"/>
        </w:rPr>
      </w:pPr>
      <w:r>
        <w:rPr>
          <w:rFonts w:ascii="Consolas" w:eastAsia="Times New Roman" w:hAnsi="Consolas"/>
          <w:color w:val="D4D4D4"/>
          <w:szCs w:val="21"/>
          <w:lang w:val="en-IE" w:eastAsia="en-IE"/>
        </w:rPr>
        <w:t>]</w:t>
      </w:r>
    </w:p>
    <w:p w14:paraId="47E4C9E6" w14:textId="77777777" w:rsidR="00D26B23" w:rsidRPr="00D26B23" w:rsidRDefault="00D26B23" w:rsidP="00D26B23">
      <w:pPr>
        <w:pStyle w:val="NormalIndent"/>
      </w:pPr>
    </w:p>
    <w:p w14:paraId="39688AEF" w14:textId="4B89C6D2" w:rsidR="0077634C" w:rsidRPr="00BF29D1" w:rsidRDefault="00EC07C2" w:rsidP="003F3F7A">
      <w:pPr>
        <w:pStyle w:val="Heading2"/>
        <w:rPr>
          <w:lang w:val="en-GB"/>
        </w:rPr>
      </w:pPr>
      <w:bookmarkStart w:id="146" w:name="_Toc66716871"/>
      <w:r>
        <w:rPr>
          <w:lang w:val="en-GB"/>
        </w:rPr>
        <w:t>Notification</w:t>
      </w:r>
      <w:r w:rsidR="7F0C5C94" w:rsidRPr="00BF29D1">
        <w:rPr>
          <w:lang w:val="en-GB"/>
        </w:rPr>
        <w:t xml:space="preserve"> Record Format</w:t>
      </w:r>
      <w:bookmarkEnd w:id="146"/>
    </w:p>
    <w:p w14:paraId="7AA6C5EB" w14:textId="212FEDF0" w:rsidR="0077634C" w:rsidRPr="00BF29D1" w:rsidRDefault="0077634C" w:rsidP="0077634C">
      <w:pPr>
        <w:pStyle w:val="NormalIndent"/>
        <w:rPr>
          <w:lang w:val="en-GB"/>
        </w:rPr>
      </w:pPr>
      <w:r w:rsidRPr="00BF29D1">
        <w:rPr>
          <w:lang w:val="en-GB"/>
        </w:rPr>
        <w:t xml:space="preserve">The </w:t>
      </w:r>
      <w:r w:rsidR="00973CDA" w:rsidRPr="00BF29D1">
        <w:rPr>
          <w:lang w:val="en-GB"/>
        </w:rPr>
        <w:t>Notification</w:t>
      </w:r>
      <w:r w:rsidRPr="00BF29D1">
        <w:rPr>
          <w:lang w:val="en-GB"/>
        </w:rPr>
        <w:t xml:space="preserve"> record </w:t>
      </w:r>
      <w:r w:rsidR="00BA626D" w:rsidRPr="00BF29D1">
        <w:rPr>
          <w:lang w:val="en-GB"/>
        </w:rPr>
        <w:t xml:space="preserve">is generated as a notification to agencies that are potentially impacted by the submission of a </w:t>
      </w:r>
      <w:proofErr w:type="spellStart"/>
      <w:r w:rsidR="00D17CF7" w:rsidRPr="00D17CF7">
        <w:rPr>
          <w:lang w:val="en-GB"/>
        </w:rPr>
        <w:t>AddSubmission</w:t>
      </w:r>
      <w:proofErr w:type="spellEnd"/>
      <w:r w:rsidR="00D17CF7" w:rsidRPr="00D17CF7">
        <w:rPr>
          <w:lang w:val="en-GB"/>
        </w:rPr>
        <w:t xml:space="preserve"> </w:t>
      </w:r>
      <w:r w:rsidR="00BA626D" w:rsidRPr="00BF29D1">
        <w:rPr>
          <w:lang w:val="en-GB"/>
        </w:rPr>
        <w:t>/</w:t>
      </w:r>
      <w:r w:rsidR="00054BFB" w:rsidRPr="00054BFB">
        <w:t xml:space="preserve"> </w:t>
      </w:r>
      <w:proofErr w:type="spellStart"/>
      <w:r w:rsidR="00054BFB" w:rsidRPr="00054BFB">
        <w:rPr>
          <w:lang w:val="en-GB"/>
        </w:rPr>
        <w:t>UpdateSubmission</w:t>
      </w:r>
      <w:proofErr w:type="spellEnd"/>
      <w:r w:rsidR="00054BFB" w:rsidRPr="00054BFB">
        <w:rPr>
          <w:lang w:val="en-GB"/>
        </w:rPr>
        <w:t xml:space="preserve"> </w:t>
      </w:r>
      <w:r w:rsidR="00BA626D" w:rsidRPr="00BF29D1">
        <w:rPr>
          <w:lang w:val="en-GB"/>
        </w:rPr>
        <w:t>/</w:t>
      </w:r>
      <w:r w:rsidR="00913A77" w:rsidRPr="00913A77">
        <w:t xml:space="preserve"> </w:t>
      </w:r>
      <w:proofErr w:type="spellStart"/>
      <w:r w:rsidR="00913A77" w:rsidRPr="00913A77">
        <w:rPr>
          <w:lang w:val="en-GB"/>
        </w:rPr>
        <w:t>DeleteSubmission</w:t>
      </w:r>
      <w:proofErr w:type="spellEnd"/>
      <w:r w:rsidR="00913A77" w:rsidRPr="00913A77">
        <w:rPr>
          <w:lang w:val="en-GB"/>
        </w:rPr>
        <w:t xml:space="preserve"> </w:t>
      </w:r>
      <w:r w:rsidR="006017D6" w:rsidRPr="00BF29D1">
        <w:rPr>
          <w:lang w:val="en-GB"/>
        </w:rPr>
        <w:t>/</w:t>
      </w:r>
      <w:r w:rsidR="00C20907" w:rsidRPr="00C20907">
        <w:t xml:space="preserve"> </w:t>
      </w:r>
      <w:proofErr w:type="spellStart"/>
      <w:r w:rsidR="00C20907" w:rsidRPr="00C20907">
        <w:rPr>
          <w:lang w:val="en-GB"/>
        </w:rPr>
        <w:t>MergeSubmission</w:t>
      </w:r>
      <w:proofErr w:type="spellEnd"/>
      <w:r w:rsidR="00C20907" w:rsidRPr="00C20907">
        <w:rPr>
          <w:lang w:val="en-GB"/>
        </w:rPr>
        <w:t xml:space="preserve"> </w:t>
      </w:r>
      <w:r w:rsidR="00BA626D" w:rsidRPr="00BF29D1">
        <w:rPr>
          <w:lang w:val="en-GB"/>
        </w:rPr>
        <w:t xml:space="preserve">from a submitter </w:t>
      </w:r>
      <w:r w:rsidR="00645CBC" w:rsidRPr="00BF29D1">
        <w:rPr>
          <w:lang w:val="en-GB"/>
        </w:rPr>
        <w:t>agency</w:t>
      </w:r>
      <w:r w:rsidRPr="00BF29D1">
        <w:rPr>
          <w:lang w:val="en-GB"/>
        </w:rPr>
        <w:t>.</w:t>
      </w:r>
    </w:p>
    <w:p w14:paraId="3FD715B5" w14:textId="28E41099" w:rsidR="0077634C" w:rsidRPr="00BF29D1" w:rsidRDefault="0077634C" w:rsidP="00DC6750">
      <w:pPr>
        <w:pStyle w:val="NormalIndent"/>
        <w:rPr>
          <w:lang w:val="en-GB"/>
        </w:rPr>
      </w:pPr>
    </w:p>
    <w:tbl>
      <w:tblPr>
        <w:tblW w:w="8744"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2"/>
        <w:gridCol w:w="720"/>
        <w:gridCol w:w="4383"/>
        <w:gridCol w:w="1559"/>
      </w:tblGrid>
      <w:tr w:rsidR="004B42B6" w:rsidRPr="00BF29D1" w14:paraId="4A9D8A54" w14:textId="77777777" w:rsidTr="2AFFDBD7">
        <w:trPr>
          <w:cantSplit/>
        </w:trPr>
        <w:tc>
          <w:tcPr>
            <w:tcW w:w="2082" w:type="dxa"/>
            <w:tcBorders>
              <w:bottom w:val="single" w:sz="6" w:space="0" w:color="000000" w:themeColor="text1"/>
            </w:tcBorders>
            <w:shd w:val="clear" w:color="auto" w:fill="FFFFFF" w:themeFill="background1"/>
          </w:tcPr>
          <w:p w14:paraId="205F17AF" w14:textId="77777777" w:rsidR="004B42B6" w:rsidRPr="00BF29D1" w:rsidRDefault="004B42B6" w:rsidP="003A5BAF">
            <w:pPr>
              <w:rPr>
                <w:lang w:val="en-GB"/>
              </w:rPr>
            </w:pPr>
            <w:r w:rsidRPr="00BF29D1">
              <w:rPr>
                <w:lang w:val="en-GB"/>
              </w:rPr>
              <w:t>Field</w:t>
            </w:r>
          </w:p>
        </w:tc>
        <w:tc>
          <w:tcPr>
            <w:tcW w:w="720" w:type="dxa"/>
            <w:shd w:val="clear" w:color="auto" w:fill="FFFFFF" w:themeFill="background1"/>
          </w:tcPr>
          <w:p w14:paraId="2CD757D6" w14:textId="77777777" w:rsidR="004B42B6" w:rsidRPr="00BF29D1" w:rsidRDefault="004B42B6" w:rsidP="003A5BAF">
            <w:pPr>
              <w:rPr>
                <w:lang w:val="en-GB"/>
              </w:rPr>
            </w:pPr>
            <w:proofErr w:type="spellStart"/>
            <w:r w:rsidRPr="00BF29D1">
              <w:rPr>
                <w:lang w:val="en-GB"/>
              </w:rPr>
              <w:t>Req</w:t>
            </w:r>
            <w:proofErr w:type="spellEnd"/>
          </w:p>
        </w:tc>
        <w:tc>
          <w:tcPr>
            <w:tcW w:w="4383" w:type="dxa"/>
            <w:shd w:val="clear" w:color="auto" w:fill="FFFFFF" w:themeFill="background1"/>
          </w:tcPr>
          <w:p w14:paraId="5C5182D5" w14:textId="77777777" w:rsidR="004B42B6" w:rsidRPr="00BF29D1" w:rsidRDefault="004B42B6" w:rsidP="003A5BAF">
            <w:pPr>
              <w:rPr>
                <w:lang w:val="en-GB"/>
              </w:rPr>
            </w:pPr>
            <w:r w:rsidRPr="00BF29D1">
              <w:rPr>
                <w:lang w:val="en-GB"/>
              </w:rPr>
              <w:t>Field Description</w:t>
            </w:r>
          </w:p>
        </w:tc>
        <w:tc>
          <w:tcPr>
            <w:tcW w:w="1559" w:type="dxa"/>
            <w:shd w:val="clear" w:color="auto" w:fill="FFFFFF" w:themeFill="background1"/>
          </w:tcPr>
          <w:p w14:paraId="3E151A44" w14:textId="77777777" w:rsidR="004B42B6" w:rsidRPr="00BF29D1" w:rsidRDefault="004B42B6" w:rsidP="003A5BAF">
            <w:pPr>
              <w:rPr>
                <w:sz w:val="18"/>
                <w:szCs w:val="18"/>
                <w:lang w:val="en-GB"/>
              </w:rPr>
            </w:pPr>
            <w:r w:rsidRPr="00BF29D1">
              <w:rPr>
                <w:sz w:val="18"/>
                <w:szCs w:val="18"/>
                <w:lang w:val="en-GB"/>
              </w:rPr>
              <w:t>Field Rules Reference</w:t>
            </w:r>
          </w:p>
        </w:tc>
      </w:tr>
      <w:tr w:rsidR="009959DA" w:rsidRPr="00BF29D1" w14:paraId="60438AA4" w14:textId="77777777" w:rsidTr="2AFFDBD7">
        <w:trPr>
          <w:cantSplit/>
        </w:trPr>
        <w:tc>
          <w:tcPr>
            <w:tcW w:w="2082" w:type="dxa"/>
            <w:shd w:val="clear" w:color="auto" w:fill="E6E6E6"/>
          </w:tcPr>
          <w:p w14:paraId="18D09A60" w14:textId="6356DF6A" w:rsidR="009959DA" w:rsidRPr="004B42B6" w:rsidRDefault="009959DA" w:rsidP="009959DA">
            <w:pPr>
              <w:rPr>
                <w:iCs/>
                <w:sz w:val="18"/>
                <w:szCs w:val="18"/>
                <w:lang w:val="en-GB"/>
              </w:rPr>
            </w:pPr>
            <w:proofErr w:type="spellStart"/>
            <w:r w:rsidRPr="00BF29D1">
              <w:rPr>
                <w:iCs/>
                <w:sz w:val="18"/>
                <w:szCs w:val="18"/>
                <w:lang w:val="en-GB"/>
              </w:rPr>
              <w:t>submissionId</w:t>
            </w:r>
            <w:proofErr w:type="spellEnd"/>
          </w:p>
        </w:tc>
        <w:tc>
          <w:tcPr>
            <w:tcW w:w="720" w:type="dxa"/>
          </w:tcPr>
          <w:p w14:paraId="13986C7A" w14:textId="16C5D348" w:rsidR="009959DA" w:rsidRPr="00BF29D1" w:rsidRDefault="009959DA" w:rsidP="009959DA">
            <w:pPr>
              <w:rPr>
                <w:sz w:val="18"/>
                <w:szCs w:val="18"/>
                <w:lang w:val="en-GB"/>
              </w:rPr>
            </w:pPr>
            <w:r w:rsidRPr="00BF29D1">
              <w:rPr>
                <w:sz w:val="18"/>
                <w:szCs w:val="18"/>
                <w:lang w:val="en-GB"/>
              </w:rPr>
              <w:t>M</w:t>
            </w:r>
          </w:p>
        </w:tc>
        <w:tc>
          <w:tcPr>
            <w:tcW w:w="4383" w:type="dxa"/>
          </w:tcPr>
          <w:p w14:paraId="59863E3D" w14:textId="3E47289B" w:rsidR="009959DA" w:rsidRPr="00BF29D1" w:rsidRDefault="009959DA" w:rsidP="009959DA">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559" w:type="dxa"/>
          </w:tcPr>
          <w:p w14:paraId="0E0E93AA" w14:textId="77777777" w:rsidR="009959DA" w:rsidRPr="00BF29D1" w:rsidRDefault="009959DA" w:rsidP="009959DA">
            <w:pPr>
              <w:rPr>
                <w:sz w:val="18"/>
                <w:szCs w:val="18"/>
                <w:lang w:val="en-GB"/>
              </w:rPr>
            </w:pPr>
          </w:p>
        </w:tc>
      </w:tr>
      <w:tr w:rsidR="009959DA" w:rsidRPr="00BF29D1" w14:paraId="48CF191F" w14:textId="77777777" w:rsidTr="2AFFDBD7">
        <w:trPr>
          <w:cantSplit/>
        </w:trPr>
        <w:tc>
          <w:tcPr>
            <w:tcW w:w="2082" w:type="dxa"/>
            <w:shd w:val="clear" w:color="auto" w:fill="E6E6E6"/>
          </w:tcPr>
          <w:p w14:paraId="1A2AA406" w14:textId="4AED85AB" w:rsidR="009959DA" w:rsidRPr="004B42B6" w:rsidRDefault="009959DA" w:rsidP="009959DA">
            <w:pPr>
              <w:rPr>
                <w:iCs/>
                <w:sz w:val="18"/>
                <w:szCs w:val="18"/>
                <w:lang w:val="en-GB"/>
              </w:rPr>
            </w:pPr>
            <w:proofErr w:type="spellStart"/>
            <w:r w:rsidRPr="00BE3F4F">
              <w:rPr>
                <w:iCs/>
                <w:sz w:val="18"/>
                <w:szCs w:val="18"/>
                <w:lang w:val="en-GB"/>
              </w:rPr>
              <w:t>originalFileCreationDateTime</w:t>
            </w:r>
            <w:proofErr w:type="spellEnd"/>
          </w:p>
        </w:tc>
        <w:tc>
          <w:tcPr>
            <w:tcW w:w="720" w:type="dxa"/>
          </w:tcPr>
          <w:p w14:paraId="666ECC86" w14:textId="152DD647" w:rsidR="009959DA" w:rsidRPr="00BF29D1" w:rsidRDefault="009959DA" w:rsidP="009959DA">
            <w:pPr>
              <w:rPr>
                <w:sz w:val="18"/>
                <w:szCs w:val="18"/>
                <w:lang w:val="en-GB"/>
              </w:rPr>
            </w:pPr>
            <w:r w:rsidRPr="00BF29D1">
              <w:rPr>
                <w:sz w:val="18"/>
                <w:szCs w:val="18"/>
                <w:lang w:val="en-GB"/>
              </w:rPr>
              <w:t>M</w:t>
            </w:r>
          </w:p>
        </w:tc>
        <w:tc>
          <w:tcPr>
            <w:tcW w:w="4383" w:type="dxa"/>
          </w:tcPr>
          <w:p w14:paraId="4C63642C" w14:textId="2703C921" w:rsidR="009959DA" w:rsidRPr="00BF29D1" w:rsidRDefault="009959DA" w:rsidP="009959DA">
            <w:pPr>
              <w:rPr>
                <w:sz w:val="18"/>
                <w:szCs w:val="18"/>
                <w:lang w:val="en-GB"/>
              </w:rPr>
            </w:pPr>
            <w:r w:rsidRPr="2AFFDBD7">
              <w:rPr>
                <w:sz w:val="18"/>
                <w:szCs w:val="18"/>
                <w:lang w:val="en-GB"/>
              </w:rPr>
              <w:t xml:space="preserve">The creation date/time of the original file that contained the transaction that </w:t>
            </w:r>
            <w:r w:rsidR="008A31F8" w:rsidRPr="2AFFDBD7">
              <w:rPr>
                <w:sz w:val="18"/>
                <w:szCs w:val="18"/>
                <w:lang w:val="en-GB"/>
              </w:rPr>
              <w:t xml:space="preserve">triggered this </w:t>
            </w:r>
            <w:r w:rsidR="00EC07C2" w:rsidRPr="2AFFDBD7">
              <w:rPr>
                <w:sz w:val="18"/>
                <w:szCs w:val="18"/>
                <w:lang w:val="en-GB"/>
              </w:rPr>
              <w:t>Notification</w:t>
            </w:r>
            <w:r w:rsidR="00835D8E" w:rsidRPr="2AFFDBD7">
              <w:rPr>
                <w:sz w:val="18"/>
                <w:szCs w:val="18"/>
                <w:lang w:val="en-GB"/>
              </w:rPr>
              <w:t xml:space="preserve">.   </w:t>
            </w:r>
            <w:r w:rsidR="00C821D5" w:rsidRPr="2AFFDBD7">
              <w:rPr>
                <w:sz w:val="18"/>
                <w:szCs w:val="18"/>
                <w:lang w:val="en-GB"/>
              </w:rPr>
              <w:t xml:space="preserve">This field can be ignored by the receiving agency as they won’t be able to reference it against </w:t>
            </w:r>
            <w:r w:rsidR="00A25238" w:rsidRPr="2AFFDBD7">
              <w:rPr>
                <w:sz w:val="18"/>
                <w:szCs w:val="18"/>
                <w:lang w:val="en-GB"/>
              </w:rPr>
              <w:t xml:space="preserve">any transaction that they sent to the ISWC database. </w:t>
            </w:r>
            <w:r w:rsidR="004C78C6" w:rsidRPr="2AFFDBD7">
              <w:rPr>
                <w:sz w:val="18"/>
                <w:szCs w:val="18"/>
                <w:lang w:val="en-GB"/>
              </w:rPr>
              <w:t xml:space="preserve">It is </w:t>
            </w:r>
            <w:r w:rsidR="009C51FB" w:rsidRPr="2AFFDBD7">
              <w:rPr>
                <w:sz w:val="18"/>
                <w:szCs w:val="18"/>
                <w:lang w:val="en-GB"/>
              </w:rPr>
              <w:t xml:space="preserve">preserved for ISWC Database troubleshooting and has been inherited from earlier CSI formats. </w:t>
            </w:r>
          </w:p>
        </w:tc>
        <w:tc>
          <w:tcPr>
            <w:tcW w:w="1559" w:type="dxa"/>
          </w:tcPr>
          <w:p w14:paraId="1C06B80A" w14:textId="77777777" w:rsidR="009959DA" w:rsidRPr="00BF29D1" w:rsidRDefault="009959DA" w:rsidP="009959DA">
            <w:pPr>
              <w:rPr>
                <w:sz w:val="18"/>
                <w:szCs w:val="18"/>
                <w:lang w:val="en-GB"/>
              </w:rPr>
            </w:pPr>
          </w:p>
        </w:tc>
      </w:tr>
      <w:tr w:rsidR="009959DA" w:rsidRPr="00BF29D1" w14:paraId="76383D4D" w14:textId="77777777" w:rsidTr="2AFFDBD7">
        <w:trPr>
          <w:cantSplit/>
        </w:trPr>
        <w:tc>
          <w:tcPr>
            <w:tcW w:w="2082" w:type="dxa"/>
            <w:shd w:val="clear" w:color="auto" w:fill="E6E6E6"/>
          </w:tcPr>
          <w:p w14:paraId="4C038AA9" w14:textId="0CB2FB84" w:rsidR="009959DA" w:rsidRPr="004B42B6" w:rsidRDefault="009959DA" w:rsidP="009959DA">
            <w:pPr>
              <w:rPr>
                <w:iCs/>
                <w:sz w:val="18"/>
                <w:szCs w:val="18"/>
                <w:lang w:val="en-GB"/>
              </w:rPr>
            </w:pPr>
            <w:proofErr w:type="spellStart"/>
            <w:r w:rsidRPr="00E41FEB">
              <w:rPr>
                <w:iCs/>
                <w:sz w:val="18"/>
                <w:szCs w:val="18"/>
                <w:lang w:val="en-GB"/>
              </w:rPr>
              <w:t>originalSubmissionId</w:t>
            </w:r>
            <w:proofErr w:type="spellEnd"/>
          </w:p>
        </w:tc>
        <w:tc>
          <w:tcPr>
            <w:tcW w:w="720" w:type="dxa"/>
          </w:tcPr>
          <w:p w14:paraId="5CECAD6E" w14:textId="4967B106" w:rsidR="009959DA" w:rsidRPr="00BF29D1" w:rsidRDefault="009959DA" w:rsidP="009959DA">
            <w:pPr>
              <w:rPr>
                <w:sz w:val="18"/>
                <w:szCs w:val="18"/>
                <w:lang w:val="en-GB"/>
              </w:rPr>
            </w:pPr>
            <w:r w:rsidRPr="00BF29D1">
              <w:rPr>
                <w:sz w:val="18"/>
                <w:szCs w:val="18"/>
                <w:lang w:val="en-GB"/>
              </w:rPr>
              <w:t>M</w:t>
            </w:r>
          </w:p>
        </w:tc>
        <w:tc>
          <w:tcPr>
            <w:tcW w:w="4383" w:type="dxa"/>
          </w:tcPr>
          <w:p w14:paraId="7EC63ADC" w14:textId="73832165" w:rsidR="009959DA" w:rsidRPr="00BF29D1" w:rsidRDefault="009959DA" w:rsidP="009959DA">
            <w:pPr>
              <w:rPr>
                <w:sz w:val="18"/>
                <w:szCs w:val="18"/>
                <w:lang w:val="en-GB"/>
              </w:rPr>
            </w:pPr>
            <w:r w:rsidRPr="00BF29D1">
              <w:rPr>
                <w:sz w:val="18"/>
                <w:szCs w:val="18"/>
                <w:lang w:val="en-GB"/>
              </w:rPr>
              <w:t xml:space="preserve">The </w:t>
            </w:r>
            <w:r>
              <w:rPr>
                <w:sz w:val="18"/>
                <w:szCs w:val="18"/>
                <w:lang w:val="en-GB"/>
              </w:rPr>
              <w:t>submission</w:t>
            </w:r>
            <w:r w:rsidR="008B730C">
              <w:rPr>
                <w:sz w:val="18"/>
                <w:szCs w:val="18"/>
                <w:lang w:val="en-GB"/>
              </w:rPr>
              <w:t xml:space="preserve"> identifier</w:t>
            </w:r>
            <w:r>
              <w:rPr>
                <w:sz w:val="18"/>
                <w:szCs w:val="18"/>
                <w:lang w:val="en-GB"/>
              </w:rPr>
              <w:t xml:space="preserve"> of</w:t>
            </w:r>
            <w:r w:rsidRPr="00BF29D1">
              <w:rPr>
                <w:sz w:val="18"/>
                <w:szCs w:val="18"/>
                <w:lang w:val="en-GB"/>
              </w:rPr>
              <w:t xml:space="preserve"> the original transaction that </w:t>
            </w:r>
            <w:r w:rsidR="009C51FB">
              <w:rPr>
                <w:sz w:val="18"/>
                <w:szCs w:val="18"/>
                <w:lang w:val="en-GB"/>
              </w:rPr>
              <w:t xml:space="preserve">triggered this </w:t>
            </w:r>
            <w:r w:rsidR="00EC07C2">
              <w:rPr>
                <w:sz w:val="18"/>
                <w:szCs w:val="18"/>
                <w:lang w:val="en-GB"/>
              </w:rPr>
              <w:t>Notification</w:t>
            </w:r>
            <w:r w:rsidR="009C51FB">
              <w:rPr>
                <w:sz w:val="18"/>
                <w:szCs w:val="18"/>
                <w:lang w:val="en-GB"/>
              </w:rPr>
              <w:t>.  This field can be ignored by the receiving agency as they won’t be able to reference it against any transaction that they sent to the ISWC database. It is preserved for ISWC Database troubleshooting and has been inherited from earlier CSI formats.</w:t>
            </w:r>
          </w:p>
        </w:tc>
        <w:tc>
          <w:tcPr>
            <w:tcW w:w="1559" w:type="dxa"/>
          </w:tcPr>
          <w:p w14:paraId="15CD0B53" w14:textId="77777777" w:rsidR="009959DA" w:rsidRPr="00BF29D1" w:rsidRDefault="009959DA" w:rsidP="009959DA">
            <w:pPr>
              <w:rPr>
                <w:sz w:val="18"/>
                <w:szCs w:val="18"/>
                <w:lang w:val="en-GB"/>
              </w:rPr>
            </w:pPr>
          </w:p>
        </w:tc>
      </w:tr>
      <w:tr w:rsidR="009959DA" w:rsidRPr="00BF29D1" w14:paraId="122422C1" w14:textId="77777777" w:rsidTr="2AFFDBD7">
        <w:trPr>
          <w:cantSplit/>
        </w:trPr>
        <w:tc>
          <w:tcPr>
            <w:tcW w:w="2082" w:type="dxa"/>
            <w:shd w:val="clear" w:color="auto" w:fill="E6E6E6"/>
          </w:tcPr>
          <w:p w14:paraId="66949E1E" w14:textId="3752F99F" w:rsidR="009959DA" w:rsidRPr="004B42B6" w:rsidRDefault="009959DA" w:rsidP="009959DA">
            <w:pPr>
              <w:rPr>
                <w:iCs/>
                <w:sz w:val="18"/>
                <w:szCs w:val="18"/>
                <w:lang w:val="en-GB"/>
              </w:rPr>
            </w:pPr>
            <w:proofErr w:type="spellStart"/>
            <w:r w:rsidRPr="004E3B7A">
              <w:rPr>
                <w:iCs/>
                <w:sz w:val="18"/>
                <w:szCs w:val="18"/>
                <w:lang w:val="en-GB"/>
              </w:rPr>
              <w:t>originalTransactionType</w:t>
            </w:r>
            <w:proofErr w:type="spellEnd"/>
          </w:p>
        </w:tc>
        <w:tc>
          <w:tcPr>
            <w:tcW w:w="720" w:type="dxa"/>
          </w:tcPr>
          <w:p w14:paraId="2803AAE6" w14:textId="053F1199" w:rsidR="009959DA" w:rsidRPr="00BF29D1" w:rsidRDefault="009959DA" w:rsidP="009959DA">
            <w:pPr>
              <w:rPr>
                <w:sz w:val="18"/>
                <w:szCs w:val="18"/>
                <w:lang w:val="en-GB"/>
              </w:rPr>
            </w:pPr>
            <w:r w:rsidRPr="00BF29D1">
              <w:rPr>
                <w:sz w:val="18"/>
                <w:szCs w:val="18"/>
                <w:lang w:val="en-GB"/>
              </w:rPr>
              <w:t>M</w:t>
            </w:r>
          </w:p>
        </w:tc>
        <w:tc>
          <w:tcPr>
            <w:tcW w:w="4383" w:type="dxa"/>
          </w:tcPr>
          <w:p w14:paraId="2FBFF37A" w14:textId="0802B9F1" w:rsidR="009959DA" w:rsidRPr="00BF29D1" w:rsidRDefault="009959DA" w:rsidP="009959DA">
            <w:pPr>
              <w:rPr>
                <w:sz w:val="18"/>
                <w:szCs w:val="18"/>
                <w:lang w:val="en-GB"/>
              </w:rPr>
            </w:pPr>
            <w:r w:rsidRPr="00BF29D1">
              <w:rPr>
                <w:sz w:val="18"/>
                <w:szCs w:val="18"/>
                <w:lang w:val="en-GB"/>
              </w:rPr>
              <w:t xml:space="preserve">Transaction </w:t>
            </w:r>
            <w:r w:rsidR="00DC7A05">
              <w:rPr>
                <w:sz w:val="18"/>
                <w:szCs w:val="18"/>
                <w:lang w:val="en-GB"/>
              </w:rPr>
              <w:t>t</w:t>
            </w:r>
            <w:r w:rsidRPr="00BF29D1">
              <w:rPr>
                <w:sz w:val="18"/>
                <w:szCs w:val="18"/>
                <w:lang w:val="en-GB"/>
              </w:rPr>
              <w:t>ype of the original transaction that</w:t>
            </w:r>
            <w:r w:rsidR="00E81FFC">
              <w:rPr>
                <w:sz w:val="18"/>
                <w:szCs w:val="18"/>
                <w:lang w:val="en-GB"/>
              </w:rPr>
              <w:t xml:space="preserve"> </w:t>
            </w:r>
            <w:r w:rsidR="00EC07C2">
              <w:rPr>
                <w:sz w:val="18"/>
                <w:szCs w:val="18"/>
                <w:lang w:val="en-GB"/>
              </w:rPr>
              <w:t xml:space="preserve">triggered this Notification. </w:t>
            </w:r>
          </w:p>
        </w:tc>
        <w:tc>
          <w:tcPr>
            <w:tcW w:w="1559" w:type="dxa"/>
          </w:tcPr>
          <w:p w14:paraId="71EC5274" w14:textId="5709B0F9" w:rsidR="009959DA" w:rsidRPr="00BF29D1" w:rsidRDefault="009959DA" w:rsidP="009959DA">
            <w:pPr>
              <w:rPr>
                <w:sz w:val="18"/>
                <w:szCs w:val="18"/>
                <w:lang w:val="en-GB"/>
              </w:rPr>
            </w:pPr>
          </w:p>
        </w:tc>
      </w:tr>
      <w:tr w:rsidR="0033281F" w:rsidRPr="00BF29D1" w14:paraId="69CFA90D" w14:textId="77777777" w:rsidTr="2AFFDBD7">
        <w:trPr>
          <w:cantSplit/>
        </w:trPr>
        <w:tc>
          <w:tcPr>
            <w:tcW w:w="2082" w:type="dxa"/>
            <w:shd w:val="clear" w:color="auto" w:fill="E6E6E6"/>
          </w:tcPr>
          <w:p w14:paraId="4F8CE1A2" w14:textId="7E0A1BD9" w:rsidR="0033281F" w:rsidRPr="004E3B7A" w:rsidRDefault="0033281F" w:rsidP="0033281F">
            <w:pPr>
              <w:rPr>
                <w:iCs/>
                <w:sz w:val="18"/>
                <w:szCs w:val="18"/>
                <w:lang w:val="en-GB"/>
              </w:rPr>
            </w:pPr>
            <w:proofErr w:type="spellStart"/>
            <w:r>
              <w:rPr>
                <w:iCs/>
                <w:sz w:val="18"/>
                <w:szCs w:val="18"/>
                <w:lang w:val="en-GB"/>
              </w:rPr>
              <w:t>preferredIswc</w:t>
            </w:r>
            <w:proofErr w:type="spellEnd"/>
          </w:p>
        </w:tc>
        <w:tc>
          <w:tcPr>
            <w:tcW w:w="720" w:type="dxa"/>
          </w:tcPr>
          <w:p w14:paraId="6AB8D825" w14:textId="724DCE20" w:rsidR="0033281F" w:rsidRPr="00BF29D1" w:rsidRDefault="00537792" w:rsidP="0033281F">
            <w:pPr>
              <w:rPr>
                <w:sz w:val="18"/>
                <w:szCs w:val="18"/>
                <w:lang w:val="en-GB"/>
              </w:rPr>
            </w:pPr>
            <w:r>
              <w:rPr>
                <w:sz w:val="18"/>
                <w:szCs w:val="18"/>
                <w:lang w:val="en-GB"/>
              </w:rPr>
              <w:t>M</w:t>
            </w:r>
          </w:p>
        </w:tc>
        <w:tc>
          <w:tcPr>
            <w:tcW w:w="4383" w:type="dxa"/>
          </w:tcPr>
          <w:p w14:paraId="5048EA8B" w14:textId="3BFACECE" w:rsidR="0033281F" w:rsidRPr="00BF29D1" w:rsidRDefault="0033281F" w:rsidP="0033281F">
            <w:pPr>
              <w:rPr>
                <w:sz w:val="18"/>
                <w:szCs w:val="18"/>
                <w:lang w:val="en-GB"/>
              </w:rPr>
            </w:pPr>
            <w:r>
              <w:rPr>
                <w:bCs/>
                <w:sz w:val="18"/>
                <w:szCs w:val="18"/>
                <w:lang w:val="en-GB"/>
              </w:rPr>
              <w:t xml:space="preserve">Preferred ISWC assigned to </w:t>
            </w:r>
            <w:r w:rsidR="00CE0E59">
              <w:rPr>
                <w:bCs/>
                <w:sz w:val="18"/>
                <w:szCs w:val="18"/>
                <w:lang w:val="en-GB"/>
              </w:rPr>
              <w:t xml:space="preserve">ISWC being notified. </w:t>
            </w:r>
          </w:p>
        </w:tc>
        <w:tc>
          <w:tcPr>
            <w:tcW w:w="1559" w:type="dxa"/>
          </w:tcPr>
          <w:p w14:paraId="185AADF1" w14:textId="40BE2DFB" w:rsidR="0033281F" w:rsidRPr="00BF29D1" w:rsidRDefault="0033281F" w:rsidP="0033281F">
            <w:pPr>
              <w:rPr>
                <w:sz w:val="18"/>
                <w:szCs w:val="18"/>
                <w:lang w:val="en-GB"/>
              </w:rPr>
            </w:pPr>
            <w:r w:rsidRPr="00BF29D1">
              <w:rPr>
                <w:bCs/>
                <w:lang w:val="en-GB"/>
              </w:rPr>
              <w:t>7</w:t>
            </w:r>
          </w:p>
        </w:tc>
      </w:tr>
      <w:tr w:rsidR="0033281F" w:rsidRPr="00BF29D1" w14:paraId="308CC7BA" w14:textId="77777777" w:rsidTr="2AFFDBD7">
        <w:trPr>
          <w:cantSplit/>
        </w:trPr>
        <w:tc>
          <w:tcPr>
            <w:tcW w:w="2082" w:type="dxa"/>
            <w:shd w:val="clear" w:color="auto" w:fill="E6E6E6"/>
          </w:tcPr>
          <w:p w14:paraId="7A077709" w14:textId="70704F99" w:rsidR="0033281F" w:rsidRPr="004E3B7A" w:rsidRDefault="0033281F" w:rsidP="0033281F">
            <w:pPr>
              <w:rPr>
                <w:iCs/>
                <w:sz w:val="18"/>
                <w:szCs w:val="18"/>
                <w:lang w:val="en-GB"/>
              </w:rPr>
            </w:pPr>
            <w:r w:rsidRPr="00BF29D1">
              <w:rPr>
                <w:iCs/>
                <w:sz w:val="18"/>
                <w:szCs w:val="18"/>
                <w:lang w:val="en-GB"/>
              </w:rPr>
              <w:lastRenderedPageBreak/>
              <w:t>agency</w:t>
            </w:r>
          </w:p>
        </w:tc>
        <w:tc>
          <w:tcPr>
            <w:tcW w:w="720" w:type="dxa"/>
          </w:tcPr>
          <w:p w14:paraId="0B6E9BD1" w14:textId="73855B47" w:rsidR="0033281F" w:rsidRPr="00BF29D1" w:rsidRDefault="00537792" w:rsidP="0033281F">
            <w:pPr>
              <w:rPr>
                <w:sz w:val="18"/>
                <w:szCs w:val="18"/>
                <w:lang w:val="en-GB"/>
              </w:rPr>
            </w:pPr>
            <w:r>
              <w:rPr>
                <w:sz w:val="18"/>
                <w:szCs w:val="18"/>
                <w:lang w:val="en-GB"/>
              </w:rPr>
              <w:t>M</w:t>
            </w:r>
          </w:p>
        </w:tc>
        <w:tc>
          <w:tcPr>
            <w:tcW w:w="4383" w:type="dxa"/>
          </w:tcPr>
          <w:p w14:paraId="70264DEB" w14:textId="4D5AECF1" w:rsidR="0033281F" w:rsidRPr="00BF29D1" w:rsidRDefault="008B730C" w:rsidP="0033281F">
            <w:pPr>
              <w:rPr>
                <w:sz w:val="18"/>
                <w:szCs w:val="18"/>
                <w:lang w:val="en-GB"/>
              </w:rPr>
            </w:pPr>
            <w:r>
              <w:rPr>
                <w:sz w:val="18"/>
                <w:szCs w:val="18"/>
                <w:lang w:val="en-GB"/>
              </w:rPr>
              <w:t>T</w:t>
            </w:r>
            <w:r w:rsidR="0033281F" w:rsidRPr="00BF29D1">
              <w:rPr>
                <w:sz w:val="18"/>
                <w:szCs w:val="18"/>
                <w:lang w:val="en-GB"/>
              </w:rPr>
              <w:t>he society</w:t>
            </w:r>
            <w:r>
              <w:rPr>
                <w:sz w:val="18"/>
                <w:szCs w:val="18"/>
                <w:lang w:val="en-GB"/>
              </w:rPr>
              <w:t>/agency</w:t>
            </w:r>
            <w:r w:rsidR="0033281F" w:rsidRPr="00BF29D1">
              <w:rPr>
                <w:sz w:val="18"/>
                <w:szCs w:val="18"/>
                <w:lang w:val="en-GB"/>
              </w:rPr>
              <w:t xml:space="preserve"> </w:t>
            </w:r>
            <w:r w:rsidR="0033281F">
              <w:rPr>
                <w:sz w:val="18"/>
                <w:szCs w:val="18"/>
                <w:lang w:val="en-GB"/>
              </w:rPr>
              <w:t xml:space="preserve">associated with the outcome of the original transaction.  </w:t>
            </w:r>
          </w:p>
          <w:p w14:paraId="2D5C6B08" w14:textId="08882929" w:rsidR="0033281F" w:rsidRPr="00BF29D1" w:rsidRDefault="0033281F" w:rsidP="0033281F">
            <w:pPr>
              <w:rPr>
                <w:sz w:val="18"/>
                <w:szCs w:val="18"/>
                <w:lang w:val="en-GB"/>
              </w:rPr>
            </w:pPr>
            <w:r w:rsidRPr="00BF29D1">
              <w:rPr>
                <w:sz w:val="18"/>
                <w:szCs w:val="18"/>
                <w:lang w:val="en-GB"/>
              </w:rPr>
              <w:t>Values for this field reside in the Agency Code Table.</w:t>
            </w:r>
          </w:p>
        </w:tc>
        <w:tc>
          <w:tcPr>
            <w:tcW w:w="1559" w:type="dxa"/>
          </w:tcPr>
          <w:p w14:paraId="4D82DE08" w14:textId="2163D1F0" w:rsidR="0033281F" w:rsidRPr="00BF29D1" w:rsidRDefault="0033281F" w:rsidP="0033281F">
            <w:pPr>
              <w:rPr>
                <w:sz w:val="18"/>
                <w:szCs w:val="18"/>
                <w:lang w:val="en-GB"/>
              </w:rPr>
            </w:pPr>
            <w:r>
              <w:rPr>
                <w:sz w:val="18"/>
                <w:szCs w:val="18"/>
                <w:lang w:val="en-GB"/>
              </w:rPr>
              <w:t>4</w:t>
            </w:r>
          </w:p>
        </w:tc>
      </w:tr>
      <w:tr w:rsidR="0033281F" w:rsidRPr="00BF29D1" w14:paraId="0D367A5F" w14:textId="77777777" w:rsidTr="2AFFDBD7">
        <w:trPr>
          <w:cantSplit/>
        </w:trPr>
        <w:tc>
          <w:tcPr>
            <w:tcW w:w="2082" w:type="dxa"/>
            <w:shd w:val="clear" w:color="auto" w:fill="E6E6E6"/>
          </w:tcPr>
          <w:p w14:paraId="49A512ED" w14:textId="6A9FB5E0" w:rsidR="0033281F" w:rsidRPr="004E3B7A" w:rsidRDefault="0033281F" w:rsidP="0033281F">
            <w:pPr>
              <w:rPr>
                <w:iCs/>
                <w:sz w:val="18"/>
                <w:szCs w:val="18"/>
                <w:lang w:val="en-GB"/>
              </w:rPr>
            </w:pPr>
            <w:proofErr w:type="spellStart"/>
            <w:r w:rsidRPr="00BF29D1">
              <w:rPr>
                <w:iCs/>
                <w:sz w:val="18"/>
                <w:szCs w:val="18"/>
                <w:lang w:val="en-GB"/>
              </w:rPr>
              <w:t>sourcedb</w:t>
            </w:r>
            <w:proofErr w:type="spellEnd"/>
          </w:p>
        </w:tc>
        <w:tc>
          <w:tcPr>
            <w:tcW w:w="720" w:type="dxa"/>
          </w:tcPr>
          <w:p w14:paraId="5CD3E4A3" w14:textId="02884AD5" w:rsidR="0033281F" w:rsidRPr="00BF29D1" w:rsidRDefault="00537792" w:rsidP="0033281F">
            <w:pPr>
              <w:rPr>
                <w:sz w:val="18"/>
                <w:szCs w:val="18"/>
                <w:lang w:val="en-GB"/>
              </w:rPr>
            </w:pPr>
            <w:r>
              <w:rPr>
                <w:sz w:val="18"/>
                <w:szCs w:val="18"/>
                <w:lang w:val="en-GB"/>
              </w:rPr>
              <w:t>M</w:t>
            </w:r>
          </w:p>
        </w:tc>
        <w:tc>
          <w:tcPr>
            <w:tcW w:w="4383" w:type="dxa"/>
          </w:tcPr>
          <w:p w14:paraId="00E1FD4E" w14:textId="600F00EC" w:rsidR="003F1073" w:rsidRDefault="0033281F" w:rsidP="003F1073">
            <w:pPr>
              <w:rPr>
                <w:sz w:val="18"/>
                <w:szCs w:val="18"/>
                <w:lang w:val="en-GB"/>
              </w:rPr>
            </w:pPr>
            <w:r>
              <w:rPr>
                <w:sz w:val="18"/>
                <w:szCs w:val="18"/>
                <w:lang w:val="en-GB"/>
              </w:rPr>
              <w:t>Represents</w:t>
            </w:r>
            <w:r w:rsidRPr="00BF29D1">
              <w:rPr>
                <w:sz w:val="18"/>
                <w:szCs w:val="18"/>
                <w:lang w:val="en-GB"/>
              </w:rPr>
              <w:t xml:space="preserve"> the </w:t>
            </w:r>
            <w:r w:rsidR="00EF43F7">
              <w:rPr>
                <w:sz w:val="18"/>
                <w:szCs w:val="18"/>
                <w:lang w:val="en-GB"/>
              </w:rPr>
              <w:t>s</w:t>
            </w:r>
            <w:r w:rsidRPr="00BF29D1">
              <w:rPr>
                <w:sz w:val="18"/>
                <w:szCs w:val="18"/>
                <w:lang w:val="en-GB"/>
              </w:rPr>
              <w:t xml:space="preserve">ource </w:t>
            </w:r>
            <w:r w:rsidR="00EF43F7">
              <w:rPr>
                <w:sz w:val="18"/>
                <w:szCs w:val="18"/>
                <w:lang w:val="en-GB"/>
              </w:rPr>
              <w:t>d</w:t>
            </w:r>
            <w:r w:rsidRPr="00BF29D1">
              <w:rPr>
                <w:sz w:val="18"/>
                <w:szCs w:val="18"/>
                <w:lang w:val="en-GB"/>
              </w:rPr>
              <w:t>atabase</w:t>
            </w:r>
            <w:r w:rsidR="00EF43F7">
              <w:rPr>
                <w:sz w:val="18"/>
                <w:szCs w:val="18"/>
                <w:lang w:val="en-GB"/>
              </w:rPr>
              <w:t>/hub</w:t>
            </w:r>
            <w:r w:rsidRPr="00BF29D1">
              <w:rPr>
                <w:sz w:val="18"/>
                <w:szCs w:val="18"/>
                <w:lang w:val="en-GB"/>
              </w:rPr>
              <w:t xml:space="preserve"> </w:t>
            </w:r>
            <w:r>
              <w:rPr>
                <w:sz w:val="18"/>
                <w:szCs w:val="18"/>
                <w:lang w:val="en-GB"/>
              </w:rPr>
              <w:t xml:space="preserve">associated with the original transaction.  </w:t>
            </w:r>
            <w:r w:rsidR="003F1073">
              <w:rPr>
                <w:sz w:val="18"/>
                <w:szCs w:val="18"/>
                <w:lang w:val="en-GB"/>
              </w:rPr>
              <w:t xml:space="preserve">I.E. A hub or agency itself. </w:t>
            </w:r>
            <w:r w:rsidR="003F1073" w:rsidRPr="00BF29D1">
              <w:rPr>
                <w:sz w:val="18"/>
                <w:szCs w:val="18"/>
                <w:lang w:val="en-GB"/>
              </w:rPr>
              <w:t xml:space="preserve"> </w:t>
            </w:r>
            <w:r w:rsidR="003F1073">
              <w:rPr>
                <w:sz w:val="18"/>
                <w:szCs w:val="18"/>
                <w:lang w:val="en-GB"/>
              </w:rPr>
              <w:t xml:space="preserve"> E.G. An IMRO originating work sent to the ISWC database via the WID would have an agency value of “128” and a </w:t>
            </w:r>
            <w:proofErr w:type="spellStart"/>
            <w:r w:rsidR="003F1073">
              <w:rPr>
                <w:sz w:val="18"/>
                <w:szCs w:val="18"/>
                <w:lang w:val="en-GB"/>
              </w:rPr>
              <w:t>sourcedb</w:t>
            </w:r>
            <w:proofErr w:type="spellEnd"/>
            <w:r w:rsidR="003F1073">
              <w:rPr>
                <w:sz w:val="18"/>
                <w:szCs w:val="18"/>
                <w:lang w:val="en-GB"/>
              </w:rPr>
              <w:t xml:space="preserve"> of 300 (Where 300 represents the WID hub). </w:t>
            </w:r>
          </w:p>
          <w:p w14:paraId="47F7398D" w14:textId="6740E2A7" w:rsidR="0033281F" w:rsidRPr="00BF29D1" w:rsidRDefault="003F1073" w:rsidP="003F1073">
            <w:pPr>
              <w:rPr>
                <w:sz w:val="18"/>
                <w:szCs w:val="18"/>
                <w:lang w:val="en-GB"/>
              </w:rPr>
            </w:pPr>
            <w:r w:rsidRPr="00BF29D1">
              <w:rPr>
                <w:sz w:val="18"/>
                <w:szCs w:val="18"/>
                <w:lang w:val="en-GB"/>
              </w:rPr>
              <w:t>Values for this field reside in the Agency Code Table</w:t>
            </w:r>
            <w:r w:rsidR="002871CC">
              <w:rPr>
                <w:sz w:val="18"/>
                <w:szCs w:val="18"/>
                <w:lang w:val="en-GB"/>
              </w:rPr>
              <w:t>.</w:t>
            </w:r>
          </w:p>
        </w:tc>
        <w:tc>
          <w:tcPr>
            <w:tcW w:w="1559" w:type="dxa"/>
          </w:tcPr>
          <w:p w14:paraId="7267A51F" w14:textId="1AF85B88" w:rsidR="0033281F" w:rsidRPr="00BF29D1" w:rsidRDefault="0033281F" w:rsidP="0033281F">
            <w:pPr>
              <w:rPr>
                <w:sz w:val="18"/>
                <w:szCs w:val="18"/>
                <w:lang w:val="en-GB"/>
              </w:rPr>
            </w:pPr>
            <w:r w:rsidRPr="00BF29D1">
              <w:rPr>
                <w:bCs/>
                <w:sz w:val="18"/>
                <w:lang w:val="en-GB"/>
              </w:rPr>
              <w:t>6</w:t>
            </w:r>
          </w:p>
        </w:tc>
      </w:tr>
      <w:tr w:rsidR="0033281F" w:rsidRPr="00BF29D1" w14:paraId="513485DD" w14:textId="77777777" w:rsidTr="2AFFDBD7">
        <w:trPr>
          <w:cantSplit/>
        </w:trPr>
        <w:tc>
          <w:tcPr>
            <w:tcW w:w="2082" w:type="dxa"/>
            <w:shd w:val="clear" w:color="auto" w:fill="E6E6E6"/>
          </w:tcPr>
          <w:p w14:paraId="64669C2B" w14:textId="1E7B015C" w:rsidR="0033281F" w:rsidRPr="004E3B7A" w:rsidRDefault="0033281F" w:rsidP="0033281F">
            <w:pPr>
              <w:rPr>
                <w:iCs/>
                <w:sz w:val="18"/>
                <w:szCs w:val="18"/>
                <w:lang w:val="en-GB"/>
              </w:rPr>
            </w:pPr>
            <w:r w:rsidRPr="00BF29D1">
              <w:rPr>
                <w:iCs/>
                <w:sz w:val="18"/>
                <w:szCs w:val="18"/>
                <w:lang w:val="en-GB"/>
              </w:rPr>
              <w:t>workcode</w:t>
            </w:r>
          </w:p>
        </w:tc>
        <w:tc>
          <w:tcPr>
            <w:tcW w:w="720" w:type="dxa"/>
          </w:tcPr>
          <w:p w14:paraId="4F8216DB" w14:textId="5235052F" w:rsidR="0033281F" w:rsidRPr="00BF29D1" w:rsidRDefault="00621F22" w:rsidP="0033281F">
            <w:pPr>
              <w:rPr>
                <w:sz w:val="18"/>
                <w:szCs w:val="18"/>
                <w:lang w:val="en-GB"/>
              </w:rPr>
            </w:pPr>
            <w:r>
              <w:rPr>
                <w:sz w:val="18"/>
                <w:szCs w:val="18"/>
                <w:lang w:val="en-GB"/>
              </w:rPr>
              <w:t>M</w:t>
            </w:r>
          </w:p>
        </w:tc>
        <w:tc>
          <w:tcPr>
            <w:tcW w:w="4383" w:type="dxa"/>
          </w:tcPr>
          <w:p w14:paraId="4CB3A55A" w14:textId="76E4B4F3" w:rsidR="0033281F" w:rsidRPr="00BF29D1" w:rsidRDefault="0033281F" w:rsidP="0033281F">
            <w:pPr>
              <w:rPr>
                <w:sz w:val="18"/>
                <w:szCs w:val="18"/>
                <w:lang w:val="en-GB"/>
              </w:rPr>
            </w:pPr>
            <w:r>
              <w:rPr>
                <w:bCs/>
                <w:sz w:val="18"/>
                <w:szCs w:val="18"/>
                <w:lang w:val="en-GB"/>
              </w:rPr>
              <w:t>Represents t</w:t>
            </w:r>
            <w:r w:rsidRPr="00BF29D1">
              <w:rPr>
                <w:bCs/>
                <w:sz w:val="18"/>
                <w:szCs w:val="18"/>
                <w:lang w:val="en-GB"/>
              </w:rPr>
              <w:t>he</w:t>
            </w:r>
            <w:r w:rsidR="00350BC3">
              <w:rPr>
                <w:bCs/>
                <w:sz w:val="18"/>
                <w:szCs w:val="18"/>
                <w:lang w:val="en-GB"/>
              </w:rPr>
              <w:t xml:space="preserve"> receiving</w:t>
            </w:r>
            <w:r w:rsidRPr="00BF29D1">
              <w:rPr>
                <w:bCs/>
                <w:sz w:val="18"/>
                <w:szCs w:val="18"/>
                <w:lang w:val="en-GB"/>
              </w:rPr>
              <w:t xml:space="preserve"> </w:t>
            </w:r>
            <w:commentRangeStart w:id="147"/>
            <w:commentRangeStart w:id="148"/>
            <w:commentRangeStart w:id="149"/>
            <w:r w:rsidRPr="00BF29D1">
              <w:rPr>
                <w:bCs/>
                <w:sz w:val="18"/>
                <w:szCs w:val="18"/>
                <w:lang w:val="en-GB"/>
              </w:rPr>
              <w:t>agencies</w:t>
            </w:r>
            <w:r>
              <w:rPr>
                <w:bCs/>
                <w:sz w:val="18"/>
                <w:szCs w:val="18"/>
                <w:lang w:val="en-GB"/>
              </w:rPr>
              <w:t xml:space="preserve"> </w:t>
            </w:r>
            <w:commentRangeEnd w:id="147"/>
            <w:r w:rsidR="00007DD8">
              <w:rPr>
                <w:rStyle w:val="CommentReference"/>
              </w:rPr>
              <w:commentReference w:id="147"/>
            </w:r>
            <w:commentRangeEnd w:id="148"/>
            <w:r w:rsidR="00B867EB">
              <w:rPr>
                <w:rStyle w:val="CommentReference"/>
              </w:rPr>
              <w:commentReference w:id="148"/>
            </w:r>
            <w:commentRangeEnd w:id="149"/>
            <w:r w:rsidR="00CF659C">
              <w:rPr>
                <w:rStyle w:val="CommentReference"/>
              </w:rPr>
              <w:commentReference w:id="149"/>
            </w:r>
            <w:r w:rsidRPr="00BF29D1">
              <w:rPr>
                <w:bCs/>
                <w:sz w:val="18"/>
                <w:szCs w:val="18"/>
                <w:lang w:val="en-GB"/>
              </w:rPr>
              <w:t>identifier for the work</w:t>
            </w:r>
            <w:r>
              <w:rPr>
                <w:bCs/>
                <w:sz w:val="18"/>
                <w:szCs w:val="18"/>
                <w:lang w:val="en-GB"/>
              </w:rPr>
              <w:t xml:space="preserve"> </w:t>
            </w:r>
            <w:r>
              <w:rPr>
                <w:sz w:val="18"/>
                <w:szCs w:val="18"/>
                <w:lang w:val="en-GB"/>
              </w:rPr>
              <w:t xml:space="preserve">associated with the original transaction.  </w:t>
            </w:r>
            <w:r>
              <w:rPr>
                <w:bCs/>
                <w:sz w:val="18"/>
                <w:szCs w:val="18"/>
                <w:lang w:val="en-GB"/>
              </w:rPr>
              <w:t xml:space="preserve"> </w:t>
            </w:r>
          </w:p>
        </w:tc>
        <w:tc>
          <w:tcPr>
            <w:tcW w:w="1559" w:type="dxa"/>
          </w:tcPr>
          <w:p w14:paraId="22DB46B6" w14:textId="458BEFC2" w:rsidR="0033281F" w:rsidRPr="00BF29D1" w:rsidRDefault="0033281F" w:rsidP="0033281F">
            <w:pPr>
              <w:rPr>
                <w:sz w:val="18"/>
                <w:szCs w:val="18"/>
                <w:lang w:val="en-GB"/>
              </w:rPr>
            </w:pPr>
          </w:p>
        </w:tc>
      </w:tr>
      <w:tr w:rsidR="0033281F" w:rsidRPr="00BF29D1" w14:paraId="5060FBFA" w14:textId="77777777" w:rsidTr="2AFFDBD7">
        <w:trPr>
          <w:cantSplit/>
        </w:trPr>
        <w:tc>
          <w:tcPr>
            <w:tcW w:w="2082" w:type="dxa"/>
            <w:shd w:val="clear" w:color="auto" w:fill="E6E6E6"/>
          </w:tcPr>
          <w:p w14:paraId="611488EB" w14:textId="6721E4ED" w:rsidR="0033281F" w:rsidRPr="004E3B7A" w:rsidRDefault="0033281F" w:rsidP="0033281F">
            <w:pPr>
              <w:rPr>
                <w:iCs/>
                <w:sz w:val="18"/>
                <w:szCs w:val="18"/>
                <w:lang w:val="en-GB"/>
              </w:rPr>
            </w:pPr>
            <w:proofErr w:type="spellStart"/>
            <w:r w:rsidRPr="00826326">
              <w:rPr>
                <w:bCs/>
                <w:iCs/>
                <w:sz w:val="18"/>
                <w:lang w:val="en-GB"/>
              </w:rPr>
              <w:t>originalTitle</w:t>
            </w:r>
            <w:proofErr w:type="spellEnd"/>
          </w:p>
        </w:tc>
        <w:tc>
          <w:tcPr>
            <w:tcW w:w="720" w:type="dxa"/>
          </w:tcPr>
          <w:p w14:paraId="6BD57FF4" w14:textId="52768DF4" w:rsidR="0033281F" w:rsidRPr="00BF29D1" w:rsidRDefault="00621F22" w:rsidP="0033281F">
            <w:pPr>
              <w:rPr>
                <w:sz w:val="18"/>
                <w:szCs w:val="18"/>
                <w:lang w:val="en-GB"/>
              </w:rPr>
            </w:pPr>
            <w:r>
              <w:rPr>
                <w:sz w:val="18"/>
                <w:szCs w:val="18"/>
                <w:lang w:val="en-GB"/>
              </w:rPr>
              <w:t>M</w:t>
            </w:r>
          </w:p>
        </w:tc>
        <w:tc>
          <w:tcPr>
            <w:tcW w:w="4383" w:type="dxa"/>
          </w:tcPr>
          <w:p w14:paraId="789A92A6" w14:textId="0750C43E" w:rsidR="0033281F" w:rsidRPr="00BF29D1" w:rsidRDefault="0033281F" w:rsidP="0033281F">
            <w:pPr>
              <w:rPr>
                <w:sz w:val="18"/>
                <w:szCs w:val="18"/>
                <w:lang w:val="en-GB"/>
              </w:rPr>
            </w:pPr>
            <w:r>
              <w:rPr>
                <w:sz w:val="18"/>
                <w:szCs w:val="18"/>
                <w:lang w:val="en-GB"/>
              </w:rPr>
              <w:t xml:space="preserve">Represents the original title </w:t>
            </w:r>
            <w:r w:rsidR="000A2850">
              <w:rPr>
                <w:sz w:val="18"/>
                <w:szCs w:val="18"/>
                <w:lang w:val="en-GB"/>
              </w:rPr>
              <w:t>of</w:t>
            </w:r>
            <w:r>
              <w:rPr>
                <w:sz w:val="18"/>
                <w:szCs w:val="18"/>
                <w:lang w:val="en-GB"/>
              </w:rPr>
              <w:t xml:space="preserve"> the work </w:t>
            </w:r>
            <w:r w:rsidR="00CE0E59">
              <w:rPr>
                <w:sz w:val="18"/>
                <w:szCs w:val="18"/>
                <w:lang w:val="en-GB"/>
              </w:rPr>
              <w:t xml:space="preserve">being notified. </w:t>
            </w:r>
            <w:r>
              <w:rPr>
                <w:sz w:val="18"/>
                <w:szCs w:val="18"/>
                <w:lang w:val="en-GB"/>
              </w:rPr>
              <w:t xml:space="preserve"> </w:t>
            </w:r>
          </w:p>
        </w:tc>
        <w:tc>
          <w:tcPr>
            <w:tcW w:w="1559" w:type="dxa"/>
          </w:tcPr>
          <w:p w14:paraId="5CF8D06E" w14:textId="11A2B239" w:rsidR="0033281F" w:rsidRPr="00BF29D1" w:rsidRDefault="0033281F" w:rsidP="0033281F">
            <w:pPr>
              <w:rPr>
                <w:sz w:val="18"/>
                <w:szCs w:val="18"/>
                <w:lang w:val="en-GB"/>
              </w:rPr>
            </w:pPr>
          </w:p>
        </w:tc>
      </w:tr>
      <w:tr w:rsidR="000C7519" w:rsidRPr="00BF29D1" w14:paraId="00B41317" w14:textId="77777777" w:rsidTr="2AFFDBD7">
        <w:trPr>
          <w:cantSplit/>
        </w:trPr>
        <w:tc>
          <w:tcPr>
            <w:tcW w:w="2082" w:type="dxa"/>
            <w:shd w:val="clear" w:color="auto" w:fill="E6E6E6"/>
          </w:tcPr>
          <w:p w14:paraId="516C84B2" w14:textId="11414281" w:rsidR="000C7519" w:rsidRPr="004E3B7A" w:rsidRDefault="000C7519" w:rsidP="000C7519">
            <w:pPr>
              <w:rPr>
                <w:iCs/>
                <w:sz w:val="18"/>
                <w:szCs w:val="18"/>
                <w:lang w:val="en-GB"/>
              </w:rPr>
            </w:pPr>
            <w:proofErr w:type="spellStart"/>
            <w:r w:rsidRPr="00DA36B3">
              <w:rPr>
                <w:iCs/>
                <w:sz w:val="18"/>
                <w:szCs w:val="18"/>
                <w:lang w:val="en-GB"/>
              </w:rPr>
              <w:t>processingDate</w:t>
            </w:r>
            <w:r>
              <w:rPr>
                <w:iCs/>
                <w:sz w:val="18"/>
                <w:szCs w:val="18"/>
                <w:lang w:val="en-GB"/>
              </w:rPr>
              <w:t>Time</w:t>
            </w:r>
            <w:proofErr w:type="spellEnd"/>
          </w:p>
        </w:tc>
        <w:tc>
          <w:tcPr>
            <w:tcW w:w="720" w:type="dxa"/>
          </w:tcPr>
          <w:p w14:paraId="4B2B8478" w14:textId="0FA0FA40" w:rsidR="000C7519" w:rsidRPr="00BF29D1" w:rsidRDefault="000C7519" w:rsidP="000C7519">
            <w:pPr>
              <w:rPr>
                <w:sz w:val="18"/>
                <w:szCs w:val="18"/>
                <w:lang w:val="en-GB"/>
              </w:rPr>
            </w:pPr>
            <w:r w:rsidRPr="00BF29D1">
              <w:rPr>
                <w:sz w:val="18"/>
                <w:szCs w:val="18"/>
                <w:lang w:val="en-GB"/>
              </w:rPr>
              <w:t>M</w:t>
            </w:r>
          </w:p>
        </w:tc>
        <w:tc>
          <w:tcPr>
            <w:tcW w:w="4383" w:type="dxa"/>
          </w:tcPr>
          <w:p w14:paraId="5F85C755" w14:textId="3F4402C0" w:rsidR="000C7519" w:rsidRPr="00BF29D1" w:rsidRDefault="000C7519" w:rsidP="000C7519">
            <w:pPr>
              <w:rPr>
                <w:sz w:val="18"/>
                <w:szCs w:val="18"/>
                <w:lang w:val="en-GB"/>
              </w:rPr>
            </w:pPr>
            <w:r w:rsidRPr="00BF29D1">
              <w:rPr>
                <w:sz w:val="18"/>
                <w:szCs w:val="18"/>
                <w:lang w:val="en-GB"/>
              </w:rPr>
              <w:t>The date</w:t>
            </w:r>
            <w:r>
              <w:rPr>
                <w:sz w:val="18"/>
                <w:szCs w:val="18"/>
                <w:lang w:val="en-GB"/>
              </w:rPr>
              <w:t>/time</w:t>
            </w:r>
            <w:r w:rsidRPr="00BF29D1">
              <w:rPr>
                <w:sz w:val="18"/>
                <w:szCs w:val="18"/>
                <w:lang w:val="en-GB"/>
              </w:rPr>
              <w:t xml:space="preserve"> this transaction or file was formally </w:t>
            </w:r>
            <w:r w:rsidR="002C5A0D">
              <w:rPr>
                <w:sz w:val="18"/>
                <w:szCs w:val="18"/>
                <w:lang w:val="en-GB"/>
              </w:rPr>
              <w:t>processed</w:t>
            </w:r>
            <w:r w:rsidRPr="00BF29D1">
              <w:rPr>
                <w:sz w:val="18"/>
                <w:szCs w:val="18"/>
                <w:lang w:val="en-GB"/>
              </w:rPr>
              <w:t xml:space="preserve"> by the </w:t>
            </w:r>
            <w:r w:rsidR="00190FDC">
              <w:rPr>
                <w:sz w:val="18"/>
                <w:szCs w:val="18"/>
                <w:lang w:val="en-GB"/>
              </w:rPr>
              <w:t>generator</w:t>
            </w:r>
            <w:r w:rsidR="006E24E1">
              <w:rPr>
                <w:sz w:val="18"/>
                <w:szCs w:val="18"/>
                <w:lang w:val="en-GB"/>
              </w:rPr>
              <w:t xml:space="preserve"> of this file</w:t>
            </w:r>
            <w:r>
              <w:rPr>
                <w:sz w:val="18"/>
                <w:szCs w:val="18"/>
                <w:lang w:val="en-GB"/>
              </w:rPr>
              <w:t xml:space="preserve"> (typically the ISWC database)</w:t>
            </w:r>
            <w:r w:rsidR="002871CC">
              <w:rPr>
                <w:sz w:val="18"/>
                <w:szCs w:val="18"/>
                <w:lang w:val="en-GB"/>
              </w:rPr>
              <w:t>.</w:t>
            </w:r>
          </w:p>
        </w:tc>
        <w:tc>
          <w:tcPr>
            <w:tcW w:w="1559" w:type="dxa"/>
          </w:tcPr>
          <w:p w14:paraId="2A3CFC9E" w14:textId="4D4E9DBD" w:rsidR="000C7519" w:rsidRPr="00BF29D1" w:rsidRDefault="000C7519" w:rsidP="000C7519">
            <w:pPr>
              <w:rPr>
                <w:sz w:val="18"/>
                <w:szCs w:val="18"/>
                <w:lang w:val="en-GB"/>
              </w:rPr>
            </w:pPr>
            <w:r w:rsidRPr="00BF29D1">
              <w:rPr>
                <w:sz w:val="18"/>
                <w:szCs w:val="18"/>
                <w:lang w:val="en-GB"/>
              </w:rPr>
              <w:t>9</w:t>
            </w:r>
          </w:p>
        </w:tc>
      </w:tr>
      <w:tr w:rsidR="00BD6E36" w:rsidRPr="00BF29D1" w14:paraId="5111C15B" w14:textId="77777777" w:rsidTr="2AFFDBD7">
        <w:trPr>
          <w:cantSplit/>
        </w:trPr>
        <w:tc>
          <w:tcPr>
            <w:tcW w:w="2082" w:type="dxa"/>
            <w:shd w:val="clear" w:color="auto" w:fill="E6E6E6"/>
          </w:tcPr>
          <w:p w14:paraId="1654CC20" w14:textId="4383F62A" w:rsidR="00BD6E36" w:rsidRPr="004E3B7A" w:rsidRDefault="00BD6E36" w:rsidP="00BD6E36">
            <w:pPr>
              <w:rPr>
                <w:iCs/>
                <w:sz w:val="18"/>
                <w:szCs w:val="18"/>
                <w:lang w:val="en-GB"/>
              </w:rPr>
            </w:pPr>
            <w:proofErr w:type="spellStart"/>
            <w:r>
              <w:rPr>
                <w:iCs/>
                <w:sz w:val="18"/>
                <w:szCs w:val="18"/>
                <w:lang w:val="en-GB"/>
              </w:rPr>
              <w:t>workflowTaskId</w:t>
            </w:r>
            <w:proofErr w:type="spellEnd"/>
          </w:p>
        </w:tc>
        <w:tc>
          <w:tcPr>
            <w:tcW w:w="720" w:type="dxa"/>
          </w:tcPr>
          <w:p w14:paraId="4E27B21A" w14:textId="59C7D375" w:rsidR="00BD6E36" w:rsidRPr="00BF29D1" w:rsidRDefault="00BD6E36" w:rsidP="00BD6E36">
            <w:pPr>
              <w:rPr>
                <w:sz w:val="18"/>
                <w:szCs w:val="18"/>
                <w:lang w:val="en-GB"/>
              </w:rPr>
            </w:pPr>
            <w:r>
              <w:rPr>
                <w:sz w:val="18"/>
                <w:szCs w:val="18"/>
                <w:lang w:val="en-GB"/>
              </w:rPr>
              <w:t>O</w:t>
            </w:r>
          </w:p>
        </w:tc>
        <w:tc>
          <w:tcPr>
            <w:tcW w:w="4383" w:type="dxa"/>
          </w:tcPr>
          <w:p w14:paraId="3D03EA38" w14:textId="201F5DE1" w:rsidR="00356AC2" w:rsidRDefault="004E326B" w:rsidP="2AFFDBD7">
            <w:pPr>
              <w:rPr>
                <w:sz w:val="18"/>
                <w:szCs w:val="18"/>
              </w:rPr>
            </w:pPr>
            <w:r w:rsidRPr="2AFFDBD7">
              <w:rPr>
                <w:sz w:val="18"/>
                <w:szCs w:val="18"/>
              </w:rPr>
              <w:t xml:space="preserve">Represents the </w:t>
            </w:r>
            <w:r w:rsidR="00A5597E" w:rsidRPr="2AFFDBD7">
              <w:rPr>
                <w:sz w:val="18"/>
                <w:szCs w:val="18"/>
              </w:rPr>
              <w:t xml:space="preserve">globally unique </w:t>
            </w:r>
            <w:r w:rsidRPr="2AFFDBD7">
              <w:rPr>
                <w:sz w:val="18"/>
                <w:szCs w:val="18"/>
              </w:rPr>
              <w:t xml:space="preserve">ID of the </w:t>
            </w:r>
            <w:r w:rsidR="00A5597E" w:rsidRPr="2AFFDBD7">
              <w:rPr>
                <w:sz w:val="18"/>
                <w:szCs w:val="18"/>
              </w:rPr>
              <w:t xml:space="preserve">workflow </w:t>
            </w:r>
            <w:r w:rsidR="00A67DA6" w:rsidRPr="2AFFDBD7">
              <w:rPr>
                <w:sz w:val="18"/>
                <w:szCs w:val="18"/>
              </w:rPr>
              <w:t xml:space="preserve">task </w:t>
            </w:r>
            <w:r w:rsidR="00066D8D" w:rsidRPr="2AFFDBD7">
              <w:rPr>
                <w:sz w:val="18"/>
                <w:szCs w:val="18"/>
              </w:rPr>
              <w:t xml:space="preserve">that has been assigned to the receiving agency </w:t>
            </w:r>
            <w:r w:rsidR="00651FA6" w:rsidRPr="2AFFDBD7">
              <w:rPr>
                <w:sz w:val="18"/>
                <w:szCs w:val="18"/>
              </w:rPr>
              <w:t>as part of this notification</w:t>
            </w:r>
            <w:r w:rsidR="003518BA" w:rsidRPr="2AFFDBD7">
              <w:rPr>
                <w:sz w:val="18"/>
                <w:szCs w:val="18"/>
              </w:rPr>
              <w:t xml:space="preserve">.  </w:t>
            </w:r>
          </w:p>
          <w:p w14:paraId="63E87E6A" w14:textId="0E25037F" w:rsidR="00BD6E36" w:rsidRPr="00BF29D1" w:rsidRDefault="00BD6E36" w:rsidP="00BD6E36">
            <w:pPr>
              <w:rPr>
                <w:sz w:val="18"/>
                <w:szCs w:val="18"/>
                <w:lang w:val="en-GB"/>
              </w:rPr>
            </w:pPr>
            <w:r w:rsidRPr="00BF29D1">
              <w:rPr>
                <w:sz w:val="18"/>
                <w:szCs w:val="18"/>
                <w:lang w:val="en-GB"/>
              </w:rPr>
              <w:t xml:space="preserve">If this is a </w:t>
            </w:r>
            <w:r w:rsidR="00AE7096">
              <w:rPr>
                <w:sz w:val="18"/>
                <w:szCs w:val="18"/>
                <w:lang w:val="en-GB"/>
              </w:rPr>
              <w:t>Notification</w:t>
            </w:r>
            <w:r w:rsidRPr="00BF29D1">
              <w:rPr>
                <w:sz w:val="18"/>
                <w:szCs w:val="18"/>
                <w:lang w:val="en-GB"/>
              </w:rPr>
              <w:t xml:space="preserve"> generated </w:t>
            </w:r>
            <w:r w:rsidR="002C1EC4">
              <w:rPr>
                <w:sz w:val="18"/>
                <w:szCs w:val="18"/>
                <w:lang w:val="en-GB"/>
              </w:rPr>
              <w:t>with</w:t>
            </w:r>
            <w:r w:rsidRPr="00BF29D1">
              <w:rPr>
                <w:sz w:val="18"/>
                <w:szCs w:val="18"/>
                <w:lang w:val="en-GB"/>
              </w:rPr>
              <w:t xml:space="preserve"> a new Workflow Task, this field will be populated with the identifier for the Workflow Task</w:t>
            </w:r>
            <w:r w:rsidR="00356AC2">
              <w:rPr>
                <w:sz w:val="18"/>
                <w:szCs w:val="18"/>
                <w:lang w:val="en-GB"/>
              </w:rPr>
              <w:t xml:space="preserve">. </w:t>
            </w:r>
          </w:p>
        </w:tc>
        <w:tc>
          <w:tcPr>
            <w:tcW w:w="1559" w:type="dxa"/>
          </w:tcPr>
          <w:p w14:paraId="694682B8" w14:textId="7298DE6C" w:rsidR="00BD6E36" w:rsidRPr="00BF29D1" w:rsidRDefault="00BD6E36" w:rsidP="00BD6E36">
            <w:pPr>
              <w:rPr>
                <w:sz w:val="18"/>
                <w:szCs w:val="18"/>
                <w:lang w:val="en-GB"/>
              </w:rPr>
            </w:pPr>
          </w:p>
        </w:tc>
      </w:tr>
      <w:tr w:rsidR="00BD6E36" w:rsidRPr="00BF29D1" w14:paraId="23B19AB4" w14:textId="77777777" w:rsidTr="2AFFDBD7">
        <w:trPr>
          <w:cantSplit/>
        </w:trPr>
        <w:tc>
          <w:tcPr>
            <w:tcW w:w="2082" w:type="dxa"/>
            <w:shd w:val="clear" w:color="auto" w:fill="E6E6E6"/>
          </w:tcPr>
          <w:p w14:paraId="661A7918" w14:textId="6620C9CF" w:rsidR="00BD6E36" w:rsidRPr="004E3B7A" w:rsidRDefault="00BD6E36" w:rsidP="00BD6E36">
            <w:pPr>
              <w:rPr>
                <w:iCs/>
                <w:sz w:val="18"/>
                <w:szCs w:val="18"/>
                <w:lang w:val="en-GB"/>
              </w:rPr>
            </w:pPr>
            <w:proofErr w:type="spellStart"/>
            <w:r>
              <w:rPr>
                <w:iCs/>
                <w:sz w:val="18"/>
                <w:szCs w:val="18"/>
                <w:lang w:val="en-GB"/>
              </w:rPr>
              <w:t>workflowStatus</w:t>
            </w:r>
            <w:proofErr w:type="spellEnd"/>
          </w:p>
        </w:tc>
        <w:tc>
          <w:tcPr>
            <w:tcW w:w="720" w:type="dxa"/>
          </w:tcPr>
          <w:p w14:paraId="20A4859B" w14:textId="0A7AD771" w:rsidR="00BD6E36" w:rsidRPr="00BF29D1" w:rsidRDefault="00D56974" w:rsidP="00BD6E36">
            <w:pPr>
              <w:rPr>
                <w:sz w:val="18"/>
                <w:szCs w:val="18"/>
                <w:lang w:val="en-GB"/>
              </w:rPr>
            </w:pPr>
            <w:r>
              <w:rPr>
                <w:sz w:val="18"/>
                <w:szCs w:val="18"/>
                <w:lang w:val="en-GB"/>
              </w:rPr>
              <w:t>C</w:t>
            </w:r>
          </w:p>
        </w:tc>
        <w:tc>
          <w:tcPr>
            <w:tcW w:w="4383" w:type="dxa"/>
          </w:tcPr>
          <w:p w14:paraId="62A656C2" w14:textId="56877149" w:rsidR="00BD6E36" w:rsidRPr="00BF29D1" w:rsidRDefault="00610C4F" w:rsidP="2AFFDBD7">
            <w:pPr>
              <w:rPr>
                <w:sz w:val="18"/>
                <w:szCs w:val="18"/>
              </w:rPr>
            </w:pPr>
            <w:r w:rsidRPr="2AFFDBD7">
              <w:rPr>
                <w:sz w:val="18"/>
                <w:szCs w:val="18"/>
              </w:rPr>
              <w:t>Represents the status of the workflow</w:t>
            </w:r>
            <w:r w:rsidR="00A67DA6" w:rsidRPr="2AFFDBD7">
              <w:rPr>
                <w:sz w:val="18"/>
                <w:szCs w:val="18"/>
              </w:rPr>
              <w:t xml:space="preserve"> task that has been assigned to the receiving agency</w:t>
            </w:r>
            <w:r w:rsidR="00F90E87" w:rsidRPr="2AFFDBD7">
              <w:rPr>
                <w:sz w:val="18"/>
                <w:szCs w:val="18"/>
              </w:rPr>
              <w:t xml:space="preserve">.  </w:t>
            </w:r>
            <w:r w:rsidR="00BD6E36" w:rsidRPr="2AFFDBD7">
              <w:rPr>
                <w:sz w:val="18"/>
                <w:szCs w:val="18"/>
              </w:rPr>
              <w:t xml:space="preserve">If this is a </w:t>
            </w:r>
            <w:r w:rsidR="00197E4D" w:rsidRPr="2AFFDBD7">
              <w:rPr>
                <w:sz w:val="18"/>
                <w:szCs w:val="18"/>
              </w:rPr>
              <w:t>Notification</w:t>
            </w:r>
            <w:r w:rsidR="00BD6E36" w:rsidRPr="2AFFDBD7">
              <w:rPr>
                <w:sz w:val="18"/>
                <w:szCs w:val="18"/>
              </w:rPr>
              <w:t xml:space="preserve"> generated </w:t>
            </w:r>
            <w:r w:rsidR="002C1EC4" w:rsidRPr="2AFFDBD7">
              <w:rPr>
                <w:sz w:val="18"/>
                <w:szCs w:val="18"/>
              </w:rPr>
              <w:t>with</w:t>
            </w:r>
            <w:r w:rsidR="00BD6E36" w:rsidRPr="2AFFDBD7">
              <w:rPr>
                <w:sz w:val="18"/>
                <w:szCs w:val="18"/>
              </w:rPr>
              <w:t xml:space="preserve"> a new Workflow Task, this field will be populated with the Workflow Task Status: 0 (Outstanding), 1 (Approved), 2 (Rejected), 3 (Cancelled)</w:t>
            </w:r>
            <w:r w:rsidR="00D56974" w:rsidRPr="2AFFDBD7">
              <w:rPr>
                <w:sz w:val="18"/>
                <w:szCs w:val="18"/>
              </w:rPr>
              <w:t xml:space="preserve">.  </w:t>
            </w:r>
          </w:p>
        </w:tc>
        <w:tc>
          <w:tcPr>
            <w:tcW w:w="1559" w:type="dxa"/>
          </w:tcPr>
          <w:p w14:paraId="225B4D4F" w14:textId="3BA771C1" w:rsidR="00BD6E36" w:rsidRPr="00BF29D1" w:rsidRDefault="00D56974" w:rsidP="00BD6E36">
            <w:pPr>
              <w:rPr>
                <w:sz w:val="18"/>
                <w:szCs w:val="18"/>
                <w:lang w:val="en-GB"/>
              </w:rPr>
            </w:pPr>
            <w:r>
              <w:rPr>
                <w:sz w:val="18"/>
                <w:szCs w:val="18"/>
                <w:lang w:val="en-GB"/>
              </w:rPr>
              <w:t>10</w:t>
            </w:r>
          </w:p>
        </w:tc>
      </w:tr>
      <w:tr w:rsidR="003515A2" w:rsidRPr="00BF29D1" w14:paraId="6DBA5130" w14:textId="77777777" w:rsidTr="2AFFDBD7">
        <w:trPr>
          <w:cantSplit/>
        </w:trPr>
        <w:tc>
          <w:tcPr>
            <w:tcW w:w="2082" w:type="dxa"/>
            <w:shd w:val="clear" w:color="auto" w:fill="E6E6E6"/>
          </w:tcPr>
          <w:p w14:paraId="10DE9A76" w14:textId="0C0AEF43" w:rsidR="003515A2" w:rsidRDefault="003515A2" w:rsidP="003515A2">
            <w:pPr>
              <w:rPr>
                <w:iCs/>
                <w:sz w:val="18"/>
                <w:szCs w:val="18"/>
                <w:lang w:val="en-GB"/>
              </w:rPr>
            </w:pPr>
            <w:proofErr w:type="spellStart"/>
            <w:r>
              <w:rPr>
                <w:iCs/>
                <w:sz w:val="18"/>
                <w:szCs w:val="18"/>
                <w:lang w:val="en-GB"/>
              </w:rPr>
              <w:t>otherTitles</w:t>
            </w:r>
            <w:proofErr w:type="spellEnd"/>
          </w:p>
        </w:tc>
        <w:tc>
          <w:tcPr>
            <w:tcW w:w="720" w:type="dxa"/>
          </w:tcPr>
          <w:p w14:paraId="46D86BF2" w14:textId="1A899AC9" w:rsidR="003515A2" w:rsidRDefault="003515A2" w:rsidP="003515A2">
            <w:pPr>
              <w:rPr>
                <w:sz w:val="18"/>
                <w:szCs w:val="18"/>
                <w:lang w:val="en-GB"/>
              </w:rPr>
            </w:pPr>
            <w:r>
              <w:rPr>
                <w:sz w:val="18"/>
                <w:szCs w:val="18"/>
                <w:lang w:val="en-GB"/>
              </w:rPr>
              <w:t>O</w:t>
            </w:r>
          </w:p>
        </w:tc>
        <w:tc>
          <w:tcPr>
            <w:tcW w:w="4383" w:type="dxa"/>
          </w:tcPr>
          <w:p w14:paraId="77B1FCE6" w14:textId="2C03C266" w:rsidR="003515A2" w:rsidRDefault="003515A2" w:rsidP="003515A2">
            <w:pPr>
              <w:rPr>
                <w:sz w:val="18"/>
                <w:szCs w:val="18"/>
                <w:lang w:val="en-GB"/>
              </w:rPr>
            </w:pPr>
            <w:r>
              <w:rPr>
                <w:sz w:val="18"/>
                <w:szCs w:val="18"/>
                <w:lang w:val="en-GB"/>
              </w:rPr>
              <w:t xml:space="preserve">Other titles associated with the musical composition.  </w:t>
            </w:r>
          </w:p>
        </w:tc>
        <w:tc>
          <w:tcPr>
            <w:tcW w:w="1559" w:type="dxa"/>
          </w:tcPr>
          <w:p w14:paraId="02400988" w14:textId="77777777" w:rsidR="003515A2" w:rsidRDefault="003515A2" w:rsidP="003515A2">
            <w:pPr>
              <w:rPr>
                <w:sz w:val="18"/>
                <w:szCs w:val="18"/>
                <w:lang w:val="en-GB"/>
              </w:rPr>
            </w:pPr>
          </w:p>
        </w:tc>
      </w:tr>
      <w:tr w:rsidR="003515A2" w:rsidRPr="00BF29D1" w14:paraId="2B2755B7" w14:textId="77777777" w:rsidTr="2AFFDBD7">
        <w:trPr>
          <w:cantSplit/>
        </w:trPr>
        <w:tc>
          <w:tcPr>
            <w:tcW w:w="2082" w:type="dxa"/>
            <w:shd w:val="clear" w:color="auto" w:fill="E6E6E6"/>
          </w:tcPr>
          <w:p w14:paraId="6F3E3F76" w14:textId="2745916E" w:rsidR="003515A2" w:rsidRDefault="003515A2" w:rsidP="003515A2">
            <w:pPr>
              <w:rPr>
                <w:iCs/>
                <w:sz w:val="18"/>
                <w:szCs w:val="18"/>
                <w:lang w:val="en-GB"/>
              </w:rPr>
            </w:pPr>
            <w:proofErr w:type="spellStart"/>
            <w:r>
              <w:rPr>
                <w:iCs/>
                <w:sz w:val="18"/>
                <w:szCs w:val="18"/>
                <w:lang w:val="en-GB"/>
              </w:rPr>
              <w:t>interestedParties</w:t>
            </w:r>
            <w:proofErr w:type="spellEnd"/>
          </w:p>
        </w:tc>
        <w:tc>
          <w:tcPr>
            <w:tcW w:w="720" w:type="dxa"/>
          </w:tcPr>
          <w:p w14:paraId="42158628" w14:textId="6DB41BA2" w:rsidR="003515A2" w:rsidRDefault="00207869" w:rsidP="003515A2">
            <w:pPr>
              <w:rPr>
                <w:sz w:val="18"/>
                <w:szCs w:val="18"/>
                <w:lang w:val="en-GB"/>
              </w:rPr>
            </w:pPr>
            <w:r>
              <w:rPr>
                <w:sz w:val="18"/>
                <w:szCs w:val="18"/>
                <w:lang w:val="en-GB"/>
              </w:rPr>
              <w:t>C</w:t>
            </w:r>
          </w:p>
        </w:tc>
        <w:tc>
          <w:tcPr>
            <w:tcW w:w="4383" w:type="dxa"/>
          </w:tcPr>
          <w:p w14:paraId="4EC882C6" w14:textId="30178468" w:rsidR="003515A2" w:rsidRDefault="003515A2" w:rsidP="003515A2">
            <w:pPr>
              <w:rPr>
                <w:sz w:val="18"/>
                <w:szCs w:val="18"/>
                <w:lang w:val="en-GB"/>
              </w:rPr>
            </w:pPr>
            <w:r>
              <w:rPr>
                <w:sz w:val="18"/>
                <w:szCs w:val="18"/>
                <w:lang w:val="en-GB"/>
              </w:rPr>
              <w:t>Interested parties associated with the musical composition</w:t>
            </w:r>
          </w:p>
        </w:tc>
        <w:tc>
          <w:tcPr>
            <w:tcW w:w="1559" w:type="dxa"/>
          </w:tcPr>
          <w:p w14:paraId="7D4DC263" w14:textId="3E7C146B" w:rsidR="003515A2" w:rsidRDefault="00207869" w:rsidP="003515A2">
            <w:pPr>
              <w:rPr>
                <w:sz w:val="18"/>
                <w:szCs w:val="18"/>
                <w:lang w:val="en-GB"/>
              </w:rPr>
            </w:pPr>
            <w:r>
              <w:rPr>
                <w:sz w:val="18"/>
                <w:szCs w:val="18"/>
                <w:lang w:val="en-GB"/>
              </w:rPr>
              <w:t>11</w:t>
            </w:r>
          </w:p>
        </w:tc>
      </w:tr>
      <w:tr w:rsidR="003515A2" w:rsidRPr="00BF29D1" w14:paraId="7D3A3715" w14:textId="77777777" w:rsidTr="2AFFDBD7">
        <w:trPr>
          <w:cantSplit/>
        </w:trPr>
        <w:tc>
          <w:tcPr>
            <w:tcW w:w="2082" w:type="dxa"/>
            <w:shd w:val="clear" w:color="auto" w:fill="E6E6E6"/>
          </w:tcPr>
          <w:p w14:paraId="6FF95089" w14:textId="113F450D" w:rsidR="003515A2" w:rsidRDefault="003515A2" w:rsidP="003515A2">
            <w:pPr>
              <w:rPr>
                <w:iCs/>
                <w:sz w:val="18"/>
                <w:szCs w:val="18"/>
                <w:lang w:val="en-GB"/>
              </w:rPr>
            </w:pPr>
            <w:proofErr w:type="spellStart"/>
            <w:r>
              <w:rPr>
                <w:iCs/>
                <w:sz w:val="18"/>
                <w:szCs w:val="18"/>
                <w:lang w:val="en-GB"/>
              </w:rPr>
              <w:t>workInfo</w:t>
            </w:r>
            <w:proofErr w:type="spellEnd"/>
          </w:p>
        </w:tc>
        <w:tc>
          <w:tcPr>
            <w:tcW w:w="720" w:type="dxa"/>
          </w:tcPr>
          <w:p w14:paraId="4A937B0D" w14:textId="4348D133" w:rsidR="003515A2" w:rsidRDefault="003515A2" w:rsidP="003515A2">
            <w:pPr>
              <w:rPr>
                <w:sz w:val="18"/>
                <w:szCs w:val="18"/>
                <w:lang w:val="en-GB"/>
              </w:rPr>
            </w:pPr>
            <w:r>
              <w:rPr>
                <w:sz w:val="18"/>
                <w:szCs w:val="18"/>
                <w:lang w:val="en-GB"/>
              </w:rPr>
              <w:t>C</w:t>
            </w:r>
          </w:p>
        </w:tc>
        <w:tc>
          <w:tcPr>
            <w:tcW w:w="4383" w:type="dxa"/>
          </w:tcPr>
          <w:p w14:paraId="16E46F20" w14:textId="5B8E6452" w:rsidR="003515A2" w:rsidRDefault="003515A2" w:rsidP="003515A2">
            <w:pPr>
              <w:rPr>
                <w:sz w:val="18"/>
                <w:szCs w:val="18"/>
                <w:lang w:val="en-GB"/>
              </w:rPr>
            </w:pPr>
            <w:r>
              <w:rPr>
                <w:sz w:val="18"/>
                <w:szCs w:val="18"/>
                <w:lang w:val="en-GB"/>
              </w:rPr>
              <w:t xml:space="preserve">Other society work information associated with the returned ISWC. </w:t>
            </w:r>
          </w:p>
        </w:tc>
        <w:tc>
          <w:tcPr>
            <w:tcW w:w="1559" w:type="dxa"/>
          </w:tcPr>
          <w:p w14:paraId="5487EA74" w14:textId="53E08B9C" w:rsidR="003515A2" w:rsidRDefault="00207869" w:rsidP="003515A2">
            <w:pPr>
              <w:rPr>
                <w:sz w:val="18"/>
                <w:szCs w:val="18"/>
                <w:lang w:val="en-GB"/>
              </w:rPr>
            </w:pPr>
            <w:r>
              <w:rPr>
                <w:sz w:val="18"/>
                <w:szCs w:val="18"/>
                <w:lang w:val="en-GB"/>
              </w:rPr>
              <w:t>12</w:t>
            </w:r>
          </w:p>
        </w:tc>
      </w:tr>
    </w:tbl>
    <w:p w14:paraId="2408F466" w14:textId="37F1A84C" w:rsidR="006F1183" w:rsidRDefault="006F1183" w:rsidP="006F1183">
      <w:pPr>
        <w:pStyle w:val="NormalIndent"/>
        <w:rPr>
          <w:lang w:val="en-GB"/>
        </w:rPr>
      </w:pPr>
    </w:p>
    <w:p w14:paraId="4CD2333E" w14:textId="77777777" w:rsidR="00197E4D" w:rsidRPr="00BF29D1" w:rsidRDefault="00197E4D" w:rsidP="006F1183">
      <w:pPr>
        <w:pStyle w:val="NormalIndent"/>
        <w:rPr>
          <w:lang w:val="en-GB"/>
        </w:rPr>
      </w:pPr>
    </w:p>
    <w:p w14:paraId="0694B42A" w14:textId="77777777" w:rsidR="006F1183" w:rsidRPr="00BF29D1" w:rsidRDefault="006F1183" w:rsidP="006F1183">
      <w:pPr>
        <w:pStyle w:val="Heading3"/>
        <w:rPr>
          <w:lang w:val="en-GB"/>
        </w:rPr>
      </w:pPr>
      <w:bookmarkStart w:id="150" w:name="_Toc66716872"/>
      <w:r w:rsidRPr="00BF29D1">
        <w:rPr>
          <w:lang w:val="en-GB"/>
        </w:rPr>
        <w:t>Transaction Level Validation</w:t>
      </w:r>
      <w:bookmarkEnd w:id="150"/>
    </w:p>
    <w:tbl>
      <w:tblPr>
        <w:tblStyle w:val="TableGrid"/>
        <w:tblW w:w="8990" w:type="dxa"/>
        <w:tblInd w:w="607" w:type="dxa"/>
        <w:tblLook w:val="04A0" w:firstRow="1" w:lastRow="0" w:firstColumn="1" w:lastColumn="0" w:noHBand="0" w:noVBand="1"/>
      </w:tblPr>
      <w:tblGrid>
        <w:gridCol w:w="1195"/>
        <w:gridCol w:w="5953"/>
        <w:gridCol w:w="1842"/>
      </w:tblGrid>
      <w:tr w:rsidR="006F1183" w:rsidRPr="00BF29D1" w14:paraId="29DE8068" w14:textId="77777777" w:rsidTr="003A5BAF">
        <w:tc>
          <w:tcPr>
            <w:tcW w:w="1195" w:type="dxa"/>
            <w:shd w:val="clear" w:color="auto" w:fill="D9D9D9" w:themeFill="background1" w:themeFillShade="D9"/>
          </w:tcPr>
          <w:p w14:paraId="11D07133" w14:textId="77777777" w:rsidR="006F1183" w:rsidRPr="00BF29D1" w:rsidRDefault="006F1183" w:rsidP="003A5BAF">
            <w:pPr>
              <w:rPr>
                <w:lang w:val="en-GB"/>
              </w:rPr>
            </w:pPr>
            <w:r w:rsidRPr="00BF29D1">
              <w:rPr>
                <w:lang w:val="en-GB"/>
              </w:rPr>
              <w:t>Ref</w:t>
            </w:r>
          </w:p>
        </w:tc>
        <w:tc>
          <w:tcPr>
            <w:tcW w:w="5953" w:type="dxa"/>
            <w:shd w:val="clear" w:color="auto" w:fill="D9D9D9" w:themeFill="background1" w:themeFillShade="D9"/>
          </w:tcPr>
          <w:p w14:paraId="04935F03" w14:textId="77777777" w:rsidR="006F1183" w:rsidRPr="00BF29D1" w:rsidRDefault="006F1183" w:rsidP="003A5BAF">
            <w:pPr>
              <w:rPr>
                <w:lang w:val="en-GB"/>
              </w:rPr>
            </w:pPr>
            <w:r w:rsidRPr="00BF29D1">
              <w:rPr>
                <w:lang w:val="en-GB"/>
              </w:rPr>
              <w:t>Description</w:t>
            </w:r>
          </w:p>
        </w:tc>
        <w:tc>
          <w:tcPr>
            <w:tcW w:w="1842" w:type="dxa"/>
            <w:shd w:val="clear" w:color="auto" w:fill="D9D9D9" w:themeFill="background1" w:themeFillShade="D9"/>
          </w:tcPr>
          <w:p w14:paraId="24B0B362" w14:textId="77777777" w:rsidR="006F1183" w:rsidRPr="00BF29D1" w:rsidRDefault="006F1183" w:rsidP="003A5BAF">
            <w:pPr>
              <w:rPr>
                <w:lang w:val="en-GB"/>
              </w:rPr>
            </w:pPr>
            <w:r w:rsidRPr="00BF29D1">
              <w:rPr>
                <w:lang w:val="en-GB"/>
              </w:rPr>
              <w:t>Business Rules Document Ref</w:t>
            </w:r>
          </w:p>
        </w:tc>
      </w:tr>
      <w:tr w:rsidR="006F1183" w:rsidRPr="00BF29D1" w14:paraId="2F51A8FD" w14:textId="77777777" w:rsidTr="003A5BAF">
        <w:tc>
          <w:tcPr>
            <w:tcW w:w="1195" w:type="dxa"/>
          </w:tcPr>
          <w:p w14:paraId="57F0EC66" w14:textId="291579E2" w:rsidR="006F1183" w:rsidRPr="00BF29D1" w:rsidRDefault="006F1183" w:rsidP="003A5BAF">
            <w:pPr>
              <w:rPr>
                <w:lang w:val="en-GB"/>
              </w:rPr>
            </w:pPr>
          </w:p>
        </w:tc>
        <w:tc>
          <w:tcPr>
            <w:tcW w:w="5953" w:type="dxa"/>
          </w:tcPr>
          <w:p w14:paraId="50A9DDFE" w14:textId="6C9EF477" w:rsidR="006F1183" w:rsidRPr="00BF29D1" w:rsidRDefault="006F1183" w:rsidP="003A5BAF">
            <w:pPr>
              <w:rPr>
                <w:lang w:val="en-GB"/>
              </w:rPr>
            </w:pPr>
          </w:p>
        </w:tc>
        <w:tc>
          <w:tcPr>
            <w:tcW w:w="1842" w:type="dxa"/>
          </w:tcPr>
          <w:p w14:paraId="1FB64A6B" w14:textId="77777777" w:rsidR="006F1183" w:rsidRPr="00BF29D1" w:rsidRDefault="006F1183" w:rsidP="003A5BAF">
            <w:pPr>
              <w:rPr>
                <w:lang w:val="en-GB"/>
              </w:rPr>
            </w:pPr>
          </w:p>
        </w:tc>
      </w:tr>
    </w:tbl>
    <w:p w14:paraId="6ACCBBA3" w14:textId="77777777" w:rsidR="006F1183" w:rsidRPr="00BF29D1" w:rsidRDefault="006F1183" w:rsidP="006F1183">
      <w:pPr>
        <w:pStyle w:val="NormalIndent"/>
        <w:rPr>
          <w:lang w:val="en-GB"/>
        </w:rPr>
      </w:pPr>
    </w:p>
    <w:p w14:paraId="4B47523A" w14:textId="77777777" w:rsidR="006F1183" w:rsidRPr="00BF29D1" w:rsidRDefault="006F1183" w:rsidP="006F1183">
      <w:pPr>
        <w:pStyle w:val="Heading3"/>
        <w:rPr>
          <w:lang w:val="en-GB"/>
        </w:rPr>
      </w:pPr>
      <w:bookmarkStart w:id="151" w:name="_Toc66716873"/>
      <w:r w:rsidRPr="00BF29D1">
        <w:rPr>
          <w:lang w:val="en-GB"/>
        </w:rPr>
        <w:t>Field Level Validation</w:t>
      </w:r>
      <w:bookmarkEnd w:id="151"/>
    </w:p>
    <w:tbl>
      <w:tblPr>
        <w:tblStyle w:val="TableGrid"/>
        <w:tblW w:w="8990" w:type="dxa"/>
        <w:tblInd w:w="607" w:type="dxa"/>
        <w:tblLook w:val="04A0" w:firstRow="1" w:lastRow="0" w:firstColumn="1" w:lastColumn="0" w:noHBand="0" w:noVBand="1"/>
      </w:tblPr>
      <w:tblGrid>
        <w:gridCol w:w="1195"/>
        <w:gridCol w:w="5953"/>
        <w:gridCol w:w="1842"/>
      </w:tblGrid>
      <w:tr w:rsidR="006F1183" w:rsidRPr="00BF29D1" w14:paraId="147FB513" w14:textId="77777777" w:rsidTr="2AFFDBD7">
        <w:tc>
          <w:tcPr>
            <w:tcW w:w="1195" w:type="dxa"/>
            <w:shd w:val="clear" w:color="auto" w:fill="D9D9D9" w:themeFill="background1" w:themeFillShade="D9"/>
          </w:tcPr>
          <w:p w14:paraId="0A2A5836" w14:textId="77777777" w:rsidR="006F1183" w:rsidRPr="00BF29D1" w:rsidRDefault="006F1183" w:rsidP="003A5BAF">
            <w:pPr>
              <w:rPr>
                <w:lang w:val="en-GB"/>
              </w:rPr>
            </w:pPr>
            <w:r w:rsidRPr="00BF29D1">
              <w:rPr>
                <w:lang w:val="en-GB"/>
              </w:rPr>
              <w:t>Ref</w:t>
            </w:r>
          </w:p>
        </w:tc>
        <w:tc>
          <w:tcPr>
            <w:tcW w:w="5953" w:type="dxa"/>
            <w:shd w:val="clear" w:color="auto" w:fill="D9D9D9" w:themeFill="background1" w:themeFillShade="D9"/>
          </w:tcPr>
          <w:p w14:paraId="1586BAA1" w14:textId="77777777" w:rsidR="006F1183" w:rsidRPr="00BF29D1" w:rsidRDefault="006F1183" w:rsidP="003A5BAF">
            <w:pPr>
              <w:rPr>
                <w:lang w:val="en-GB"/>
              </w:rPr>
            </w:pPr>
            <w:r w:rsidRPr="00BF29D1">
              <w:rPr>
                <w:lang w:val="en-GB"/>
              </w:rPr>
              <w:t>Description</w:t>
            </w:r>
          </w:p>
        </w:tc>
        <w:tc>
          <w:tcPr>
            <w:tcW w:w="1842" w:type="dxa"/>
            <w:shd w:val="clear" w:color="auto" w:fill="D9D9D9" w:themeFill="background1" w:themeFillShade="D9"/>
          </w:tcPr>
          <w:p w14:paraId="6CB27001" w14:textId="77777777" w:rsidR="006F1183" w:rsidRPr="00BF29D1" w:rsidRDefault="006F1183" w:rsidP="003A5BAF">
            <w:pPr>
              <w:rPr>
                <w:lang w:val="en-GB"/>
              </w:rPr>
            </w:pPr>
            <w:r w:rsidRPr="00BF29D1">
              <w:rPr>
                <w:lang w:val="en-GB"/>
              </w:rPr>
              <w:t>Business Rules Document Ref</w:t>
            </w:r>
          </w:p>
        </w:tc>
      </w:tr>
      <w:tr w:rsidR="006F1183" w:rsidRPr="00BF29D1" w14:paraId="0E2CE650" w14:textId="77777777" w:rsidTr="2AFFDBD7">
        <w:tc>
          <w:tcPr>
            <w:tcW w:w="1195" w:type="dxa"/>
          </w:tcPr>
          <w:p w14:paraId="552196DC" w14:textId="77777777" w:rsidR="006F1183" w:rsidRPr="00BF29D1" w:rsidRDefault="006F1183" w:rsidP="003A5BAF">
            <w:pPr>
              <w:rPr>
                <w:lang w:val="en-GB"/>
              </w:rPr>
            </w:pPr>
            <w:r w:rsidRPr="00BF29D1">
              <w:rPr>
                <w:lang w:val="en-GB"/>
              </w:rPr>
              <w:t>4.</w:t>
            </w:r>
          </w:p>
        </w:tc>
        <w:tc>
          <w:tcPr>
            <w:tcW w:w="5953" w:type="dxa"/>
          </w:tcPr>
          <w:p w14:paraId="04A54F8A" w14:textId="77777777" w:rsidR="006F1183" w:rsidRPr="00BF29D1" w:rsidRDefault="006F1183" w:rsidP="003A5BAF">
            <w:pPr>
              <w:rPr>
                <w:lang w:val="en-GB"/>
              </w:rPr>
            </w:pPr>
            <w:r w:rsidRPr="00BF29D1">
              <w:rPr>
                <w:lang w:val="en-GB"/>
              </w:rPr>
              <w:t xml:space="preserve">Agency Code must be entered and must match an entry in the Agency Code Table. (TR) </w:t>
            </w:r>
          </w:p>
        </w:tc>
        <w:tc>
          <w:tcPr>
            <w:tcW w:w="1842" w:type="dxa"/>
          </w:tcPr>
          <w:p w14:paraId="54E91DE6" w14:textId="77777777" w:rsidR="006F1183" w:rsidRPr="00BF29D1" w:rsidRDefault="006F1183" w:rsidP="003A5BAF">
            <w:pPr>
              <w:rPr>
                <w:lang w:val="en-GB"/>
              </w:rPr>
            </w:pPr>
            <w:r w:rsidRPr="00BF29D1">
              <w:rPr>
                <w:lang w:val="en-GB"/>
              </w:rPr>
              <w:t>IV/10</w:t>
            </w:r>
          </w:p>
        </w:tc>
      </w:tr>
      <w:tr w:rsidR="006F1183" w:rsidRPr="00BF29D1" w14:paraId="0447F71E" w14:textId="77777777" w:rsidTr="2AFFDBD7">
        <w:tc>
          <w:tcPr>
            <w:tcW w:w="1195" w:type="dxa"/>
          </w:tcPr>
          <w:p w14:paraId="7A70BE93" w14:textId="77777777" w:rsidR="006F1183" w:rsidRPr="00BF29D1" w:rsidRDefault="006F1183" w:rsidP="003A5BAF">
            <w:pPr>
              <w:rPr>
                <w:lang w:val="en-GB"/>
              </w:rPr>
            </w:pPr>
            <w:r w:rsidRPr="00BF29D1">
              <w:rPr>
                <w:lang w:val="en-GB"/>
              </w:rPr>
              <w:t>6.</w:t>
            </w:r>
          </w:p>
        </w:tc>
        <w:tc>
          <w:tcPr>
            <w:tcW w:w="5953" w:type="dxa"/>
          </w:tcPr>
          <w:p w14:paraId="524C0E6E" w14:textId="77777777" w:rsidR="006F1183" w:rsidRPr="00BF29D1" w:rsidRDefault="006F1183" w:rsidP="003A5BAF">
            <w:pPr>
              <w:rPr>
                <w:lang w:val="en-GB"/>
              </w:rPr>
            </w:pPr>
            <w:r w:rsidRPr="00BF29D1">
              <w:rPr>
                <w:lang w:val="en-GB"/>
              </w:rPr>
              <w:t xml:space="preserve">Source DB Code must be entered and must match an entry in the Agency Code Table. (TR) </w:t>
            </w:r>
          </w:p>
        </w:tc>
        <w:tc>
          <w:tcPr>
            <w:tcW w:w="1842" w:type="dxa"/>
          </w:tcPr>
          <w:p w14:paraId="4AD263B5" w14:textId="77777777" w:rsidR="006F1183" w:rsidRPr="00BF29D1" w:rsidRDefault="006F1183" w:rsidP="003A5BAF">
            <w:pPr>
              <w:rPr>
                <w:lang w:val="en-GB"/>
              </w:rPr>
            </w:pPr>
            <w:r w:rsidRPr="00BF29D1">
              <w:rPr>
                <w:lang w:val="en-GB"/>
              </w:rPr>
              <w:t>IV/12</w:t>
            </w:r>
          </w:p>
        </w:tc>
      </w:tr>
      <w:tr w:rsidR="006F1183" w:rsidRPr="00BF29D1" w14:paraId="708613E4" w14:textId="77777777" w:rsidTr="2AFFDBD7">
        <w:tc>
          <w:tcPr>
            <w:tcW w:w="1195" w:type="dxa"/>
          </w:tcPr>
          <w:p w14:paraId="57DFDDA3" w14:textId="77777777" w:rsidR="006F1183" w:rsidRPr="00BF29D1" w:rsidRDefault="006F1183" w:rsidP="003A5BAF">
            <w:pPr>
              <w:rPr>
                <w:lang w:val="en-GB"/>
              </w:rPr>
            </w:pPr>
            <w:r w:rsidRPr="00BF29D1">
              <w:rPr>
                <w:lang w:val="en-GB"/>
              </w:rPr>
              <w:t>7.</w:t>
            </w:r>
          </w:p>
        </w:tc>
        <w:tc>
          <w:tcPr>
            <w:tcW w:w="5953" w:type="dxa"/>
          </w:tcPr>
          <w:p w14:paraId="4246A8B5" w14:textId="77777777" w:rsidR="006F1183" w:rsidRPr="00BF29D1" w:rsidRDefault="006F1183" w:rsidP="003A5BAF">
            <w:pPr>
              <w:rPr>
                <w:lang w:val="en-GB"/>
              </w:rPr>
            </w:pPr>
            <w:r w:rsidRPr="00BF29D1">
              <w:rPr>
                <w:lang w:val="en-GB"/>
              </w:rPr>
              <w:t>Preferred ISWC must be a valid ISWC Number. (TR)</w:t>
            </w:r>
          </w:p>
        </w:tc>
        <w:tc>
          <w:tcPr>
            <w:tcW w:w="1842" w:type="dxa"/>
          </w:tcPr>
          <w:p w14:paraId="2BC2F036" w14:textId="77777777" w:rsidR="006F1183" w:rsidRPr="00BF29D1" w:rsidRDefault="006F1183" w:rsidP="003A5BAF">
            <w:pPr>
              <w:rPr>
                <w:lang w:val="en-GB"/>
              </w:rPr>
            </w:pPr>
            <w:r w:rsidRPr="00BF29D1">
              <w:rPr>
                <w:lang w:val="en-GB"/>
              </w:rPr>
              <w:t>IV/14</w:t>
            </w:r>
          </w:p>
        </w:tc>
      </w:tr>
      <w:tr w:rsidR="006F1183" w:rsidRPr="00BF29D1" w14:paraId="6CB3CDC0" w14:textId="77777777" w:rsidTr="2AFFDBD7">
        <w:tc>
          <w:tcPr>
            <w:tcW w:w="1195" w:type="dxa"/>
          </w:tcPr>
          <w:p w14:paraId="4F9FDC75" w14:textId="77777777" w:rsidR="006F1183" w:rsidRPr="00BF29D1" w:rsidRDefault="006F1183" w:rsidP="003A5BAF">
            <w:pPr>
              <w:rPr>
                <w:lang w:val="en-GB"/>
              </w:rPr>
            </w:pPr>
            <w:r w:rsidRPr="00BF29D1">
              <w:rPr>
                <w:lang w:val="en-GB"/>
              </w:rPr>
              <w:t>9.</w:t>
            </w:r>
          </w:p>
        </w:tc>
        <w:tc>
          <w:tcPr>
            <w:tcW w:w="5953" w:type="dxa"/>
          </w:tcPr>
          <w:p w14:paraId="42D95815" w14:textId="73A8D125" w:rsidR="006F1183" w:rsidRPr="00BF29D1" w:rsidRDefault="006F1183" w:rsidP="003A5BAF">
            <w:pPr>
              <w:rPr>
                <w:lang w:val="en-GB"/>
              </w:rPr>
            </w:pPr>
            <w:r w:rsidRPr="00BF29D1">
              <w:rPr>
                <w:lang w:val="en-GB"/>
              </w:rPr>
              <w:t>Processing Date must be a valid date</w:t>
            </w:r>
            <w:r w:rsidR="00830DA7">
              <w:rPr>
                <w:lang w:val="en-GB"/>
              </w:rPr>
              <w:t xml:space="preserve"> / time</w:t>
            </w:r>
            <w:r w:rsidRPr="00BF29D1">
              <w:rPr>
                <w:lang w:val="en-GB"/>
              </w:rPr>
              <w:t>. (TR)</w:t>
            </w:r>
          </w:p>
        </w:tc>
        <w:tc>
          <w:tcPr>
            <w:tcW w:w="1842" w:type="dxa"/>
          </w:tcPr>
          <w:p w14:paraId="271506D4" w14:textId="77777777" w:rsidR="006F1183" w:rsidRPr="00BF29D1" w:rsidRDefault="006F1183" w:rsidP="003A5BAF">
            <w:pPr>
              <w:rPr>
                <w:lang w:val="en-GB"/>
              </w:rPr>
            </w:pPr>
          </w:p>
        </w:tc>
      </w:tr>
      <w:tr w:rsidR="00D56974" w:rsidRPr="00BF29D1" w14:paraId="0CF2D238" w14:textId="77777777" w:rsidTr="2AFFDBD7">
        <w:tc>
          <w:tcPr>
            <w:tcW w:w="1195" w:type="dxa"/>
          </w:tcPr>
          <w:p w14:paraId="7DCF55E2" w14:textId="5D9CD51B" w:rsidR="00D56974" w:rsidRPr="00BF29D1" w:rsidRDefault="00D56974" w:rsidP="003A5BAF">
            <w:pPr>
              <w:rPr>
                <w:lang w:val="en-GB"/>
              </w:rPr>
            </w:pPr>
            <w:r>
              <w:rPr>
                <w:lang w:val="en-GB"/>
              </w:rPr>
              <w:t xml:space="preserve">10. </w:t>
            </w:r>
          </w:p>
        </w:tc>
        <w:tc>
          <w:tcPr>
            <w:tcW w:w="5953" w:type="dxa"/>
          </w:tcPr>
          <w:p w14:paraId="161EBBA3" w14:textId="7B2E1EE2" w:rsidR="00D56974" w:rsidRPr="00BF29D1" w:rsidRDefault="00D56974" w:rsidP="003A5BAF">
            <w:pPr>
              <w:rPr>
                <w:lang w:val="en-GB"/>
              </w:rPr>
            </w:pPr>
            <w:r>
              <w:rPr>
                <w:lang w:val="en-GB"/>
              </w:rPr>
              <w:t xml:space="preserve">Workflow status must be provided </w:t>
            </w:r>
            <w:r w:rsidR="003529F5">
              <w:rPr>
                <w:lang w:val="en-GB"/>
              </w:rPr>
              <w:t xml:space="preserve">if the </w:t>
            </w:r>
            <w:proofErr w:type="spellStart"/>
            <w:r w:rsidR="003529F5">
              <w:rPr>
                <w:lang w:val="en-GB"/>
              </w:rPr>
              <w:t>workflowTaskId</w:t>
            </w:r>
            <w:proofErr w:type="spellEnd"/>
            <w:r w:rsidR="003529F5">
              <w:rPr>
                <w:lang w:val="en-GB"/>
              </w:rPr>
              <w:t xml:space="preserve"> is provided. </w:t>
            </w:r>
          </w:p>
        </w:tc>
        <w:tc>
          <w:tcPr>
            <w:tcW w:w="1842" w:type="dxa"/>
          </w:tcPr>
          <w:p w14:paraId="34110B7F" w14:textId="77777777" w:rsidR="00D56974" w:rsidRPr="00BF29D1" w:rsidRDefault="00D56974" w:rsidP="003A5BAF">
            <w:pPr>
              <w:rPr>
                <w:lang w:val="en-GB"/>
              </w:rPr>
            </w:pPr>
          </w:p>
        </w:tc>
      </w:tr>
      <w:tr w:rsidR="00040952" w:rsidRPr="00BF29D1" w14:paraId="470B3990" w14:textId="77777777" w:rsidTr="2AFFDBD7">
        <w:tc>
          <w:tcPr>
            <w:tcW w:w="1195" w:type="dxa"/>
          </w:tcPr>
          <w:p w14:paraId="243E0D62" w14:textId="2A351329" w:rsidR="00040952" w:rsidRDefault="00040952" w:rsidP="003A5BAF">
            <w:pPr>
              <w:rPr>
                <w:lang w:val="en-GB"/>
              </w:rPr>
            </w:pPr>
            <w:r>
              <w:rPr>
                <w:lang w:val="en-GB"/>
              </w:rPr>
              <w:t>11</w:t>
            </w:r>
          </w:p>
        </w:tc>
        <w:tc>
          <w:tcPr>
            <w:tcW w:w="5953" w:type="dxa"/>
          </w:tcPr>
          <w:p w14:paraId="7B943C4B" w14:textId="2E475BB4" w:rsidR="00040952" w:rsidRDefault="00040952" w:rsidP="003A5BAF">
            <w:pPr>
              <w:rPr>
                <w:lang w:val="en-GB"/>
              </w:rPr>
            </w:pPr>
            <w:r w:rsidRPr="2AFFDBD7">
              <w:rPr>
                <w:lang w:val="en-GB"/>
              </w:rPr>
              <w:t>IP information will be provided for notifications trigged by “</w:t>
            </w:r>
            <w:proofErr w:type="spellStart"/>
            <w:r w:rsidRPr="2AFFDBD7">
              <w:rPr>
                <w:lang w:val="en-GB"/>
              </w:rPr>
              <w:t>AddSubmission</w:t>
            </w:r>
            <w:proofErr w:type="spellEnd"/>
            <w:r w:rsidRPr="2AFFDBD7">
              <w:rPr>
                <w:lang w:val="en-GB"/>
              </w:rPr>
              <w:t>”, “</w:t>
            </w:r>
            <w:proofErr w:type="spellStart"/>
            <w:r w:rsidRPr="2AFFDBD7">
              <w:rPr>
                <w:lang w:val="en-GB"/>
              </w:rPr>
              <w:t>UpdateSubmission</w:t>
            </w:r>
            <w:proofErr w:type="spellEnd"/>
            <w:r w:rsidRPr="2AFFDBD7">
              <w:rPr>
                <w:lang w:val="en-GB"/>
              </w:rPr>
              <w:t>”, “</w:t>
            </w:r>
            <w:proofErr w:type="spellStart"/>
            <w:r w:rsidRPr="2AFFDBD7">
              <w:rPr>
                <w:lang w:val="en-GB"/>
              </w:rPr>
              <w:t>DeleteSubmission</w:t>
            </w:r>
            <w:proofErr w:type="spellEnd"/>
            <w:r w:rsidRPr="2AFFDBD7">
              <w:rPr>
                <w:lang w:val="en-GB"/>
              </w:rPr>
              <w:t>” and “</w:t>
            </w:r>
            <w:proofErr w:type="spellStart"/>
            <w:r w:rsidRPr="2AFFDBD7">
              <w:rPr>
                <w:lang w:val="en-GB"/>
              </w:rPr>
              <w:t>MergeSubmission</w:t>
            </w:r>
            <w:proofErr w:type="spellEnd"/>
            <w:r w:rsidRPr="2AFFDBD7">
              <w:rPr>
                <w:lang w:val="en-GB"/>
              </w:rPr>
              <w:t>” transactions</w:t>
            </w:r>
          </w:p>
        </w:tc>
        <w:tc>
          <w:tcPr>
            <w:tcW w:w="1842" w:type="dxa"/>
          </w:tcPr>
          <w:p w14:paraId="00DA0555" w14:textId="77777777" w:rsidR="00040952" w:rsidRPr="00BF29D1" w:rsidRDefault="00040952" w:rsidP="003A5BAF">
            <w:pPr>
              <w:rPr>
                <w:lang w:val="en-GB"/>
              </w:rPr>
            </w:pPr>
          </w:p>
        </w:tc>
      </w:tr>
      <w:tr w:rsidR="00207869" w:rsidRPr="00BF29D1" w14:paraId="77E647FB" w14:textId="77777777" w:rsidTr="2AFFDBD7">
        <w:tc>
          <w:tcPr>
            <w:tcW w:w="1195" w:type="dxa"/>
          </w:tcPr>
          <w:p w14:paraId="0FAFB0B6" w14:textId="47D40954" w:rsidR="00207869" w:rsidRDefault="00207869" w:rsidP="003A5BAF">
            <w:pPr>
              <w:rPr>
                <w:lang w:val="en-GB"/>
              </w:rPr>
            </w:pPr>
            <w:r>
              <w:rPr>
                <w:lang w:val="en-GB"/>
              </w:rPr>
              <w:t>1</w:t>
            </w:r>
            <w:r w:rsidR="00040952">
              <w:rPr>
                <w:lang w:val="en-GB"/>
              </w:rPr>
              <w:t>2</w:t>
            </w:r>
          </w:p>
        </w:tc>
        <w:tc>
          <w:tcPr>
            <w:tcW w:w="5953" w:type="dxa"/>
          </w:tcPr>
          <w:p w14:paraId="621AE911" w14:textId="0ACD356A" w:rsidR="00207869" w:rsidRDefault="00207869" w:rsidP="003A5BAF">
            <w:pPr>
              <w:rPr>
                <w:lang w:val="en-GB"/>
              </w:rPr>
            </w:pPr>
            <w:r w:rsidRPr="2AFFDBD7">
              <w:rPr>
                <w:lang w:val="en-GB"/>
              </w:rPr>
              <w:t xml:space="preserve">Other society work information will be provided for notifications trigged by </w:t>
            </w:r>
            <w:r w:rsidR="00FD1B12" w:rsidRPr="2AFFDBD7">
              <w:rPr>
                <w:lang w:val="en-GB"/>
              </w:rPr>
              <w:t>“</w:t>
            </w:r>
            <w:proofErr w:type="spellStart"/>
            <w:r w:rsidR="00FD1B12" w:rsidRPr="2AFFDBD7">
              <w:rPr>
                <w:lang w:val="en-GB"/>
              </w:rPr>
              <w:t>AddSubmission</w:t>
            </w:r>
            <w:proofErr w:type="spellEnd"/>
            <w:r w:rsidR="00FD1B12" w:rsidRPr="2AFFDBD7">
              <w:rPr>
                <w:lang w:val="en-GB"/>
              </w:rPr>
              <w:t>”, “</w:t>
            </w:r>
            <w:proofErr w:type="spellStart"/>
            <w:r w:rsidR="0096633D" w:rsidRPr="2AFFDBD7">
              <w:rPr>
                <w:lang w:val="en-GB"/>
              </w:rPr>
              <w:t>UpdateSubmission</w:t>
            </w:r>
            <w:proofErr w:type="spellEnd"/>
            <w:r w:rsidR="0096633D" w:rsidRPr="2AFFDBD7">
              <w:rPr>
                <w:lang w:val="en-GB"/>
              </w:rPr>
              <w:t>”, “</w:t>
            </w:r>
            <w:proofErr w:type="spellStart"/>
            <w:r w:rsidR="0096633D" w:rsidRPr="2AFFDBD7">
              <w:rPr>
                <w:lang w:val="en-GB"/>
              </w:rPr>
              <w:t>DeleteSubmission</w:t>
            </w:r>
            <w:proofErr w:type="spellEnd"/>
            <w:r w:rsidR="0096633D" w:rsidRPr="2AFFDBD7">
              <w:rPr>
                <w:lang w:val="en-GB"/>
              </w:rPr>
              <w:t>”</w:t>
            </w:r>
            <w:r w:rsidR="000B44E0" w:rsidRPr="2AFFDBD7">
              <w:rPr>
                <w:lang w:val="en-GB"/>
              </w:rPr>
              <w:t xml:space="preserve"> and </w:t>
            </w:r>
            <w:r w:rsidR="0096633D" w:rsidRPr="2AFFDBD7">
              <w:rPr>
                <w:lang w:val="en-GB"/>
              </w:rPr>
              <w:t>“</w:t>
            </w:r>
            <w:proofErr w:type="spellStart"/>
            <w:r w:rsidR="0096633D" w:rsidRPr="2AFFDBD7">
              <w:rPr>
                <w:lang w:val="en-GB"/>
              </w:rPr>
              <w:t>MergeSubmission</w:t>
            </w:r>
            <w:proofErr w:type="spellEnd"/>
            <w:r w:rsidR="0096633D" w:rsidRPr="2AFFDBD7">
              <w:rPr>
                <w:lang w:val="en-GB"/>
              </w:rPr>
              <w:t>”</w:t>
            </w:r>
            <w:r w:rsidR="000B44E0" w:rsidRPr="2AFFDBD7">
              <w:rPr>
                <w:lang w:val="en-GB"/>
              </w:rPr>
              <w:t xml:space="preserve"> transactions</w:t>
            </w:r>
          </w:p>
        </w:tc>
        <w:tc>
          <w:tcPr>
            <w:tcW w:w="1842" w:type="dxa"/>
          </w:tcPr>
          <w:p w14:paraId="3D6C1ECC" w14:textId="77777777" w:rsidR="00207869" w:rsidRPr="00BF29D1" w:rsidRDefault="00207869" w:rsidP="003A5BAF">
            <w:pPr>
              <w:rPr>
                <w:lang w:val="en-GB"/>
              </w:rPr>
            </w:pPr>
          </w:p>
        </w:tc>
      </w:tr>
    </w:tbl>
    <w:p w14:paraId="5E64102E" w14:textId="77777777" w:rsidR="00BF065E" w:rsidRDefault="00BF065E" w:rsidP="00FC40C4">
      <w:pPr>
        <w:pStyle w:val="NormalIndent"/>
        <w:rPr>
          <w:lang w:val="en-GB"/>
        </w:rPr>
      </w:pPr>
      <w:bookmarkStart w:id="152" w:name="_Toc355093999"/>
      <w:bookmarkStart w:id="153" w:name="_Toc485799689"/>
    </w:p>
    <w:p w14:paraId="3FCDA57A" w14:textId="77777777" w:rsidR="00BF065E" w:rsidRDefault="00BF065E" w:rsidP="00BF065E">
      <w:pPr>
        <w:ind w:left="360"/>
        <w:rPr>
          <w:lang w:val="en-GB"/>
        </w:rPr>
      </w:pPr>
    </w:p>
    <w:p w14:paraId="4F522152" w14:textId="1B85B553" w:rsidR="00BF065E" w:rsidRDefault="00BF065E" w:rsidP="00BF065E">
      <w:pPr>
        <w:pStyle w:val="Heading3"/>
      </w:pPr>
      <w:bookmarkStart w:id="154" w:name="_Toc66716874"/>
      <w:commentRangeStart w:id="155"/>
      <w:r w:rsidRPr="00155978">
        <w:t>Sample</w:t>
      </w:r>
      <w:commentRangeEnd w:id="155"/>
      <w:r w:rsidR="001212DD">
        <w:rPr>
          <w:rStyle w:val="CommentReference"/>
          <w:rFonts w:ascii="Palatino Linotype" w:hAnsi="Palatino Linotype"/>
        </w:rPr>
        <w:commentReference w:id="155"/>
      </w:r>
      <w:bookmarkEnd w:id="154"/>
    </w:p>
    <w:p w14:paraId="577748E3" w14:textId="77777777" w:rsidR="005F5259" w:rsidRDefault="005F5259" w:rsidP="005F5259">
      <w:pPr>
        <w:shd w:val="clear" w:color="auto" w:fill="1E1E1E"/>
        <w:spacing w:before="0" w:line="285" w:lineRule="atLeast"/>
        <w:ind w:left="720"/>
        <w:rPr>
          <w:rFonts w:ascii="Consolas" w:eastAsia="Times New Roman" w:hAnsi="Consolas"/>
          <w:color w:val="D4D4D4"/>
          <w:szCs w:val="21"/>
        </w:rPr>
      </w:pPr>
      <w:r>
        <w:rPr>
          <w:rFonts w:ascii="Consolas" w:hAnsi="Consolas"/>
          <w:color w:val="D4D4D4"/>
          <w:szCs w:val="21"/>
        </w:rPr>
        <w:t> </w:t>
      </w:r>
      <w:r>
        <w:rPr>
          <w:rFonts w:ascii="Consolas" w:hAnsi="Consolas"/>
          <w:color w:val="9CDCFE"/>
          <w:szCs w:val="21"/>
        </w:rPr>
        <w:t>"notifications"</w:t>
      </w:r>
      <w:r>
        <w:rPr>
          <w:rFonts w:ascii="Consolas" w:hAnsi="Consolas"/>
          <w:color w:val="D4D4D4"/>
          <w:szCs w:val="21"/>
        </w:rPr>
        <w:t>: [</w:t>
      </w:r>
    </w:p>
    <w:p w14:paraId="1634040F"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p>
    <w:p w14:paraId="648C73E3"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t>
      </w:r>
      <w:proofErr w:type="spellStart"/>
      <w:r>
        <w:rPr>
          <w:rFonts w:ascii="Consolas" w:hAnsi="Consolas"/>
          <w:color w:val="9CDCFE"/>
          <w:szCs w:val="21"/>
        </w:rPr>
        <w:t>submissionId</w:t>
      </w:r>
      <w:proofErr w:type="spellEnd"/>
      <w:r>
        <w:rPr>
          <w:rFonts w:ascii="Consolas" w:hAnsi="Consolas"/>
          <w:color w:val="9CDCFE"/>
          <w:szCs w:val="21"/>
        </w:rPr>
        <w:t>"</w:t>
      </w:r>
      <w:r>
        <w:rPr>
          <w:rFonts w:ascii="Consolas" w:hAnsi="Consolas"/>
          <w:color w:val="D4D4D4"/>
          <w:szCs w:val="21"/>
        </w:rPr>
        <w:t>: </w:t>
      </w:r>
      <w:r>
        <w:rPr>
          <w:rFonts w:ascii="Consolas" w:hAnsi="Consolas"/>
          <w:color w:val="B5CEA8"/>
          <w:szCs w:val="21"/>
        </w:rPr>
        <w:t>1000</w:t>
      </w:r>
      <w:r>
        <w:rPr>
          <w:rFonts w:ascii="Consolas" w:hAnsi="Consolas"/>
          <w:color w:val="D4D4D4"/>
          <w:szCs w:val="21"/>
        </w:rPr>
        <w:t>,</w:t>
      </w:r>
    </w:p>
    <w:p w14:paraId="7B46AD65"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"originalFileCreationDateTime"</w:t>
      </w:r>
      <w:r>
        <w:rPr>
          <w:rFonts w:ascii="Consolas" w:hAnsi="Consolas"/>
          <w:color w:val="D4D4D4"/>
          <w:szCs w:val="21"/>
        </w:rPr>
        <w:t>: </w:t>
      </w:r>
      <w:r>
        <w:rPr>
          <w:rFonts w:ascii="Consolas" w:hAnsi="Consolas"/>
          <w:color w:val="CE9178"/>
          <w:szCs w:val="21"/>
        </w:rPr>
        <w:t>"2019-10-01T18:25:43.511Z"</w:t>
      </w:r>
      <w:r>
        <w:rPr>
          <w:rFonts w:ascii="Consolas" w:hAnsi="Consolas"/>
          <w:color w:val="D4D4D4"/>
          <w:szCs w:val="21"/>
        </w:rPr>
        <w:t>,</w:t>
      </w:r>
    </w:p>
    <w:p w14:paraId="6176E50A"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t>
      </w:r>
      <w:proofErr w:type="spellStart"/>
      <w:r>
        <w:rPr>
          <w:rFonts w:ascii="Consolas" w:hAnsi="Consolas"/>
          <w:color w:val="9CDCFE"/>
          <w:szCs w:val="21"/>
        </w:rPr>
        <w:t>originalSubmissionId</w:t>
      </w:r>
      <w:proofErr w:type="spellEnd"/>
      <w:r>
        <w:rPr>
          <w:rFonts w:ascii="Consolas" w:hAnsi="Consolas"/>
          <w:color w:val="9CDCFE"/>
          <w:szCs w:val="21"/>
        </w:rPr>
        <w:t>"</w:t>
      </w:r>
      <w:r>
        <w:rPr>
          <w:rFonts w:ascii="Consolas" w:hAnsi="Consolas"/>
          <w:color w:val="D4D4D4"/>
          <w:szCs w:val="21"/>
        </w:rPr>
        <w:t>: </w:t>
      </w:r>
      <w:r>
        <w:rPr>
          <w:rFonts w:ascii="Consolas" w:hAnsi="Consolas"/>
          <w:color w:val="B5CEA8"/>
          <w:szCs w:val="21"/>
        </w:rPr>
        <w:t>1</w:t>
      </w:r>
      <w:r>
        <w:rPr>
          <w:rFonts w:ascii="Consolas" w:hAnsi="Consolas"/>
          <w:color w:val="D4D4D4"/>
          <w:szCs w:val="21"/>
        </w:rPr>
        <w:t>,</w:t>
      </w:r>
    </w:p>
    <w:p w14:paraId="293D9976"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t>
      </w:r>
      <w:proofErr w:type="spellStart"/>
      <w:r>
        <w:rPr>
          <w:rFonts w:ascii="Consolas" w:hAnsi="Consolas"/>
          <w:color w:val="9CDCFE"/>
          <w:szCs w:val="21"/>
        </w:rPr>
        <w:t>originalTransactionType</w:t>
      </w:r>
      <w:proofErr w:type="spellEnd"/>
      <w:r>
        <w:rPr>
          <w:rFonts w:ascii="Consolas" w:hAnsi="Consolas"/>
          <w:color w:val="9CDCFE"/>
          <w:szCs w:val="21"/>
        </w:rPr>
        <w:t>"</w:t>
      </w:r>
      <w:r>
        <w:rPr>
          <w:rFonts w:ascii="Consolas" w:hAnsi="Consolas"/>
          <w:color w:val="D4D4D4"/>
          <w:szCs w:val="21"/>
        </w:rPr>
        <w:t>: </w:t>
      </w:r>
      <w:r>
        <w:rPr>
          <w:rFonts w:ascii="Consolas" w:hAnsi="Consolas"/>
          <w:color w:val="CE9178"/>
          <w:szCs w:val="21"/>
        </w:rPr>
        <w:t>"</w:t>
      </w:r>
      <w:proofErr w:type="spellStart"/>
      <w:r>
        <w:rPr>
          <w:rFonts w:ascii="Consolas" w:hAnsi="Consolas"/>
          <w:color w:val="CE9178"/>
          <w:szCs w:val="21"/>
        </w:rPr>
        <w:t>AddSubmission</w:t>
      </w:r>
      <w:proofErr w:type="spellEnd"/>
      <w:r>
        <w:rPr>
          <w:rFonts w:ascii="Consolas" w:hAnsi="Consolas"/>
          <w:color w:val="CE9178"/>
          <w:szCs w:val="21"/>
        </w:rPr>
        <w:t>"</w:t>
      </w:r>
      <w:r>
        <w:rPr>
          <w:rFonts w:ascii="Consolas" w:hAnsi="Consolas"/>
          <w:color w:val="D4D4D4"/>
          <w:szCs w:val="21"/>
        </w:rPr>
        <w:t>,</w:t>
      </w:r>
    </w:p>
    <w:p w14:paraId="3B34FBC4"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t>
      </w:r>
      <w:proofErr w:type="spellStart"/>
      <w:r>
        <w:rPr>
          <w:rFonts w:ascii="Consolas" w:hAnsi="Consolas"/>
          <w:color w:val="9CDCFE"/>
          <w:szCs w:val="21"/>
        </w:rPr>
        <w:t>preferredIswc</w:t>
      </w:r>
      <w:proofErr w:type="spellEnd"/>
      <w:r>
        <w:rPr>
          <w:rFonts w:ascii="Consolas" w:hAnsi="Consolas"/>
          <w:color w:val="9CDCFE"/>
          <w:szCs w:val="21"/>
        </w:rPr>
        <w:t>"</w:t>
      </w:r>
      <w:r>
        <w:rPr>
          <w:rFonts w:ascii="Consolas" w:hAnsi="Consolas"/>
          <w:color w:val="D4D4D4"/>
          <w:szCs w:val="21"/>
        </w:rPr>
        <w:t>: </w:t>
      </w:r>
      <w:r>
        <w:rPr>
          <w:rFonts w:ascii="Consolas" w:hAnsi="Consolas"/>
          <w:color w:val="CE9178"/>
          <w:szCs w:val="21"/>
        </w:rPr>
        <w:t>"T0302332075"</w:t>
      </w:r>
      <w:r>
        <w:rPr>
          <w:rFonts w:ascii="Consolas" w:hAnsi="Consolas"/>
          <w:color w:val="D4D4D4"/>
          <w:szCs w:val="21"/>
        </w:rPr>
        <w:t>,</w:t>
      </w:r>
    </w:p>
    <w:p w14:paraId="7AAB5502"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"agency"</w:t>
      </w:r>
      <w:r>
        <w:rPr>
          <w:rFonts w:ascii="Consolas" w:hAnsi="Consolas"/>
          <w:color w:val="D4D4D4"/>
          <w:szCs w:val="21"/>
        </w:rPr>
        <w:t>: </w:t>
      </w:r>
      <w:r>
        <w:rPr>
          <w:rFonts w:ascii="Consolas" w:hAnsi="Consolas"/>
          <w:color w:val="CE9178"/>
          <w:szCs w:val="21"/>
        </w:rPr>
        <w:t>"128"</w:t>
      </w:r>
      <w:r>
        <w:rPr>
          <w:rFonts w:ascii="Consolas" w:hAnsi="Consolas"/>
          <w:color w:val="D4D4D4"/>
          <w:szCs w:val="21"/>
        </w:rPr>
        <w:t>,</w:t>
      </w:r>
    </w:p>
    <w:p w14:paraId="19E92085"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t>
      </w:r>
      <w:proofErr w:type="spellStart"/>
      <w:r>
        <w:rPr>
          <w:rFonts w:ascii="Consolas" w:hAnsi="Consolas"/>
          <w:color w:val="9CDCFE"/>
          <w:szCs w:val="21"/>
        </w:rPr>
        <w:t>sourcedb</w:t>
      </w:r>
      <w:proofErr w:type="spellEnd"/>
      <w:r>
        <w:rPr>
          <w:rFonts w:ascii="Consolas" w:hAnsi="Consolas"/>
          <w:color w:val="9CDCFE"/>
          <w:szCs w:val="21"/>
        </w:rPr>
        <w:t>"</w:t>
      </w:r>
      <w:r>
        <w:rPr>
          <w:rFonts w:ascii="Consolas" w:hAnsi="Consolas"/>
          <w:color w:val="D4D4D4"/>
          <w:szCs w:val="21"/>
        </w:rPr>
        <w:t>: </w:t>
      </w:r>
      <w:r>
        <w:rPr>
          <w:rFonts w:ascii="Consolas" w:hAnsi="Consolas"/>
          <w:color w:val="B5CEA8"/>
          <w:szCs w:val="21"/>
        </w:rPr>
        <w:t>128</w:t>
      </w:r>
      <w:r>
        <w:rPr>
          <w:rFonts w:ascii="Consolas" w:hAnsi="Consolas"/>
          <w:color w:val="D4D4D4"/>
          <w:szCs w:val="21"/>
        </w:rPr>
        <w:t>,</w:t>
      </w:r>
    </w:p>
    <w:p w14:paraId="1F914C49"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"workcode"</w:t>
      </w:r>
      <w:r>
        <w:rPr>
          <w:rFonts w:ascii="Consolas" w:hAnsi="Consolas"/>
          <w:color w:val="D4D4D4"/>
          <w:szCs w:val="21"/>
        </w:rPr>
        <w:t>: </w:t>
      </w:r>
      <w:r>
        <w:rPr>
          <w:rFonts w:ascii="Consolas" w:hAnsi="Consolas"/>
          <w:color w:val="CE9178"/>
          <w:szCs w:val="21"/>
        </w:rPr>
        <w:t>"R28995186"</w:t>
      </w:r>
      <w:r>
        <w:rPr>
          <w:rFonts w:ascii="Consolas" w:hAnsi="Consolas"/>
          <w:color w:val="D4D4D4"/>
          <w:szCs w:val="21"/>
        </w:rPr>
        <w:t>,</w:t>
      </w:r>
    </w:p>
    <w:p w14:paraId="24284850"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t>
      </w:r>
      <w:proofErr w:type="spellStart"/>
      <w:r>
        <w:rPr>
          <w:rFonts w:ascii="Consolas" w:hAnsi="Consolas"/>
          <w:color w:val="9CDCFE"/>
          <w:szCs w:val="21"/>
        </w:rPr>
        <w:t>originalTitle</w:t>
      </w:r>
      <w:proofErr w:type="spellEnd"/>
      <w:r>
        <w:rPr>
          <w:rFonts w:ascii="Consolas" w:hAnsi="Consolas"/>
          <w:color w:val="9CDCFE"/>
          <w:szCs w:val="21"/>
        </w:rPr>
        <w:t>"</w:t>
      </w:r>
      <w:r>
        <w:rPr>
          <w:rFonts w:ascii="Consolas" w:hAnsi="Consolas"/>
          <w:color w:val="D4D4D4"/>
          <w:szCs w:val="21"/>
        </w:rPr>
        <w:t>: </w:t>
      </w:r>
      <w:r>
        <w:rPr>
          <w:rFonts w:ascii="Consolas" w:hAnsi="Consolas"/>
          <w:color w:val="CE9178"/>
          <w:szCs w:val="21"/>
        </w:rPr>
        <w:t>""</w:t>
      </w:r>
      <w:r>
        <w:rPr>
          <w:rFonts w:ascii="Consolas" w:hAnsi="Consolas"/>
          <w:color w:val="D4D4D4"/>
          <w:szCs w:val="21"/>
        </w:rPr>
        <w:t>,</w:t>
      </w:r>
    </w:p>
    <w:p w14:paraId="386AFCF4"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t>
      </w:r>
      <w:proofErr w:type="spellStart"/>
      <w:r>
        <w:rPr>
          <w:rFonts w:ascii="Consolas" w:hAnsi="Consolas"/>
          <w:color w:val="9CDCFE"/>
          <w:szCs w:val="21"/>
        </w:rPr>
        <w:t>processingDate</w:t>
      </w:r>
      <w:proofErr w:type="spellEnd"/>
      <w:r>
        <w:rPr>
          <w:rFonts w:ascii="Consolas" w:hAnsi="Consolas"/>
          <w:color w:val="9CDCFE"/>
          <w:szCs w:val="21"/>
        </w:rPr>
        <w:t>"</w:t>
      </w:r>
      <w:r>
        <w:rPr>
          <w:rFonts w:ascii="Consolas" w:hAnsi="Consolas"/>
          <w:color w:val="D4D4D4"/>
          <w:szCs w:val="21"/>
        </w:rPr>
        <w:t>: </w:t>
      </w:r>
      <w:r>
        <w:rPr>
          <w:rFonts w:ascii="Consolas" w:hAnsi="Consolas"/>
          <w:color w:val="CE9178"/>
          <w:szCs w:val="21"/>
        </w:rPr>
        <w:t>"2019-11-25T18:25:43.511Z"</w:t>
      </w:r>
      <w:r>
        <w:rPr>
          <w:rFonts w:ascii="Consolas" w:hAnsi="Consolas"/>
          <w:color w:val="D4D4D4"/>
          <w:szCs w:val="21"/>
        </w:rPr>
        <w:t>,</w:t>
      </w:r>
    </w:p>
    <w:p w14:paraId="7B76F8F3"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lastRenderedPageBreak/>
        <w:t>            </w:t>
      </w:r>
      <w:r>
        <w:rPr>
          <w:rFonts w:ascii="Consolas" w:hAnsi="Consolas"/>
          <w:color w:val="9CDCFE"/>
          <w:szCs w:val="21"/>
        </w:rPr>
        <w:t>"</w:t>
      </w:r>
      <w:proofErr w:type="spellStart"/>
      <w:r>
        <w:rPr>
          <w:rFonts w:ascii="Consolas" w:hAnsi="Consolas"/>
          <w:color w:val="9CDCFE"/>
          <w:szCs w:val="21"/>
        </w:rPr>
        <w:t>transactionStatus</w:t>
      </w:r>
      <w:proofErr w:type="spellEnd"/>
      <w:r>
        <w:rPr>
          <w:rFonts w:ascii="Consolas" w:hAnsi="Consolas"/>
          <w:color w:val="9CDCFE"/>
          <w:szCs w:val="21"/>
        </w:rPr>
        <w:t>"</w:t>
      </w:r>
      <w:r>
        <w:rPr>
          <w:rFonts w:ascii="Consolas" w:hAnsi="Consolas"/>
          <w:color w:val="D4D4D4"/>
          <w:szCs w:val="21"/>
        </w:rPr>
        <w:t>: </w:t>
      </w:r>
      <w:r>
        <w:rPr>
          <w:rFonts w:ascii="Consolas" w:hAnsi="Consolas"/>
          <w:color w:val="CE9178"/>
          <w:szCs w:val="21"/>
        </w:rPr>
        <w:t>"</w:t>
      </w:r>
      <w:proofErr w:type="spellStart"/>
      <w:r>
        <w:rPr>
          <w:rFonts w:ascii="Consolas" w:hAnsi="Consolas"/>
          <w:color w:val="CE9178"/>
          <w:szCs w:val="21"/>
        </w:rPr>
        <w:t>FullyAccepted</w:t>
      </w:r>
      <w:proofErr w:type="spellEnd"/>
      <w:r>
        <w:rPr>
          <w:rFonts w:ascii="Consolas" w:hAnsi="Consolas"/>
          <w:color w:val="CE9178"/>
          <w:szCs w:val="21"/>
        </w:rPr>
        <w:t>"</w:t>
      </w:r>
      <w:r>
        <w:rPr>
          <w:rFonts w:ascii="Consolas" w:hAnsi="Consolas"/>
          <w:color w:val="D4D4D4"/>
          <w:szCs w:val="21"/>
        </w:rPr>
        <w:t>,</w:t>
      </w:r>
    </w:p>
    <w:p w14:paraId="1E397A17"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t>
      </w:r>
      <w:proofErr w:type="spellStart"/>
      <w:r>
        <w:rPr>
          <w:rFonts w:ascii="Consolas" w:hAnsi="Consolas"/>
          <w:color w:val="9CDCFE"/>
          <w:szCs w:val="21"/>
        </w:rPr>
        <w:t>interestedParties</w:t>
      </w:r>
      <w:proofErr w:type="spellEnd"/>
      <w:r>
        <w:rPr>
          <w:rFonts w:ascii="Consolas" w:hAnsi="Consolas"/>
          <w:color w:val="9CDCFE"/>
          <w:szCs w:val="21"/>
        </w:rPr>
        <w:t>"</w:t>
      </w:r>
      <w:r>
        <w:rPr>
          <w:rFonts w:ascii="Consolas" w:hAnsi="Consolas"/>
          <w:color w:val="D4D4D4"/>
          <w:szCs w:val="21"/>
        </w:rPr>
        <w:t>: [</w:t>
      </w:r>
    </w:p>
    <w:p w14:paraId="1E0D88EB"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p>
    <w:p w14:paraId="084A5A91"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t>
      </w:r>
      <w:proofErr w:type="spellStart"/>
      <w:r>
        <w:rPr>
          <w:rFonts w:ascii="Consolas" w:hAnsi="Consolas"/>
          <w:color w:val="9CDCFE"/>
          <w:szCs w:val="21"/>
        </w:rPr>
        <w:t>nameNumber</w:t>
      </w:r>
      <w:proofErr w:type="spellEnd"/>
      <w:r>
        <w:rPr>
          <w:rFonts w:ascii="Consolas" w:hAnsi="Consolas"/>
          <w:color w:val="9CDCFE"/>
          <w:szCs w:val="21"/>
        </w:rPr>
        <w:t>"</w:t>
      </w:r>
      <w:r>
        <w:rPr>
          <w:rFonts w:ascii="Consolas" w:hAnsi="Consolas"/>
          <w:color w:val="D4D4D4"/>
          <w:szCs w:val="21"/>
        </w:rPr>
        <w:t>: </w:t>
      </w:r>
      <w:r>
        <w:rPr>
          <w:rFonts w:ascii="Consolas" w:hAnsi="Consolas"/>
          <w:color w:val="B5CEA8"/>
          <w:szCs w:val="21"/>
        </w:rPr>
        <w:t>375001586</w:t>
      </w:r>
      <w:r>
        <w:rPr>
          <w:rFonts w:ascii="Consolas" w:hAnsi="Consolas"/>
          <w:color w:val="D4D4D4"/>
          <w:szCs w:val="21"/>
        </w:rPr>
        <w:t>,</w:t>
      </w:r>
    </w:p>
    <w:p w14:paraId="2781332F"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"role"</w:t>
      </w:r>
      <w:r>
        <w:rPr>
          <w:rFonts w:ascii="Consolas" w:hAnsi="Consolas"/>
          <w:color w:val="D4D4D4"/>
          <w:szCs w:val="21"/>
        </w:rPr>
        <w:t>: </w:t>
      </w:r>
      <w:r>
        <w:rPr>
          <w:rFonts w:ascii="Consolas" w:hAnsi="Consolas"/>
          <w:color w:val="CE9178"/>
          <w:szCs w:val="21"/>
        </w:rPr>
        <w:t>"CA"</w:t>
      </w:r>
    </w:p>
    <w:p w14:paraId="229568FE"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p>
    <w:p w14:paraId="58E9A6B9"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p>
    <w:p w14:paraId="16ADE7DE"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t>
      </w:r>
      <w:proofErr w:type="spellStart"/>
      <w:r>
        <w:rPr>
          <w:rFonts w:ascii="Consolas" w:hAnsi="Consolas"/>
          <w:color w:val="9CDCFE"/>
          <w:szCs w:val="21"/>
        </w:rPr>
        <w:t>workInfo</w:t>
      </w:r>
      <w:proofErr w:type="spellEnd"/>
      <w:r>
        <w:rPr>
          <w:rFonts w:ascii="Consolas" w:hAnsi="Consolas"/>
          <w:color w:val="9CDCFE"/>
          <w:szCs w:val="21"/>
        </w:rPr>
        <w:t>"</w:t>
      </w:r>
      <w:r>
        <w:rPr>
          <w:rFonts w:ascii="Consolas" w:hAnsi="Consolas"/>
          <w:color w:val="D4D4D4"/>
          <w:szCs w:val="21"/>
        </w:rPr>
        <w:t>: [</w:t>
      </w:r>
    </w:p>
    <w:p w14:paraId="28A4EF44"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p>
    <w:p w14:paraId="5A7BBF58"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"agency"</w:t>
      </w:r>
      <w:r>
        <w:rPr>
          <w:rFonts w:ascii="Consolas" w:hAnsi="Consolas"/>
          <w:color w:val="D4D4D4"/>
          <w:szCs w:val="21"/>
        </w:rPr>
        <w:t>: </w:t>
      </w:r>
      <w:r>
        <w:rPr>
          <w:rFonts w:ascii="Consolas" w:hAnsi="Consolas"/>
          <w:color w:val="CE9178"/>
          <w:szCs w:val="21"/>
        </w:rPr>
        <w:t>"128"</w:t>
      </w:r>
      <w:r>
        <w:rPr>
          <w:rFonts w:ascii="Consolas" w:hAnsi="Consolas"/>
          <w:color w:val="D4D4D4"/>
          <w:szCs w:val="21"/>
        </w:rPr>
        <w:t>,</w:t>
      </w:r>
    </w:p>
    <w:p w14:paraId="58688349"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t>
      </w:r>
      <w:proofErr w:type="spellStart"/>
      <w:r>
        <w:rPr>
          <w:rFonts w:ascii="Consolas" w:hAnsi="Consolas"/>
          <w:color w:val="9CDCFE"/>
          <w:szCs w:val="21"/>
        </w:rPr>
        <w:t>sourcedb</w:t>
      </w:r>
      <w:proofErr w:type="spellEnd"/>
      <w:r>
        <w:rPr>
          <w:rFonts w:ascii="Consolas" w:hAnsi="Consolas"/>
          <w:color w:val="9CDCFE"/>
          <w:szCs w:val="21"/>
        </w:rPr>
        <w:t>"</w:t>
      </w:r>
      <w:r>
        <w:rPr>
          <w:rFonts w:ascii="Consolas" w:hAnsi="Consolas"/>
          <w:color w:val="D4D4D4"/>
          <w:szCs w:val="21"/>
        </w:rPr>
        <w:t>: </w:t>
      </w:r>
      <w:r>
        <w:rPr>
          <w:rFonts w:ascii="Consolas" w:hAnsi="Consolas"/>
          <w:color w:val="B5CEA8"/>
          <w:szCs w:val="21"/>
        </w:rPr>
        <w:t>128</w:t>
      </w:r>
      <w:r>
        <w:rPr>
          <w:rFonts w:ascii="Consolas" w:hAnsi="Consolas"/>
          <w:color w:val="D4D4D4"/>
          <w:szCs w:val="21"/>
        </w:rPr>
        <w:t>,</w:t>
      </w:r>
    </w:p>
    <w:p w14:paraId="3C816C13"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r>
        <w:rPr>
          <w:rFonts w:ascii="Consolas" w:hAnsi="Consolas"/>
          <w:color w:val="9CDCFE"/>
          <w:szCs w:val="21"/>
        </w:rPr>
        <w:t>"workcode"</w:t>
      </w:r>
      <w:r>
        <w:rPr>
          <w:rFonts w:ascii="Consolas" w:hAnsi="Consolas"/>
          <w:color w:val="D4D4D4"/>
          <w:szCs w:val="21"/>
        </w:rPr>
        <w:t>: </w:t>
      </w:r>
      <w:r>
        <w:rPr>
          <w:rFonts w:ascii="Consolas" w:hAnsi="Consolas"/>
          <w:color w:val="CE9178"/>
          <w:szCs w:val="21"/>
        </w:rPr>
        <w:t>"R28995186"</w:t>
      </w:r>
    </w:p>
    <w:p w14:paraId="4C1BE59A"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p>
    <w:p w14:paraId="65441079" w14:textId="77777777"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p>
    <w:p w14:paraId="7F38CF64" w14:textId="71E6F9BC"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        },</w:t>
      </w:r>
    </w:p>
    <w:p w14:paraId="45079CC7" w14:textId="50166552" w:rsidR="005F5259" w:rsidRDefault="005F5259" w:rsidP="005F5259">
      <w:pPr>
        <w:shd w:val="clear" w:color="auto" w:fill="1E1E1E"/>
        <w:spacing w:line="285" w:lineRule="atLeast"/>
        <w:ind w:left="720"/>
        <w:rPr>
          <w:rFonts w:ascii="Consolas" w:hAnsi="Consolas"/>
          <w:color w:val="D4D4D4"/>
          <w:szCs w:val="21"/>
        </w:rPr>
      </w:pPr>
      <w:r>
        <w:rPr>
          <w:rFonts w:ascii="Consolas" w:hAnsi="Consolas"/>
          <w:color w:val="D4D4D4"/>
          <w:szCs w:val="21"/>
        </w:rPr>
        <w:t>]</w:t>
      </w:r>
    </w:p>
    <w:p w14:paraId="242482FA" w14:textId="41791C93" w:rsidR="002A3E64" w:rsidRPr="00BF29D1" w:rsidRDefault="005F5259" w:rsidP="005F5259">
      <w:pPr>
        <w:pStyle w:val="NormalIndent"/>
        <w:rPr>
          <w:lang w:val="en-GB"/>
        </w:rPr>
      </w:pPr>
      <w:r w:rsidRPr="00BF29D1">
        <w:rPr>
          <w:lang w:val="en-GB"/>
        </w:rPr>
        <w:t xml:space="preserve"> </w:t>
      </w:r>
      <w:r w:rsidR="00DE53BB" w:rsidRPr="00BF29D1">
        <w:rPr>
          <w:lang w:val="en-GB"/>
        </w:rPr>
        <w:br w:type="page"/>
      </w:r>
    </w:p>
    <w:p w14:paraId="05191A65" w14:textId="050C1FC4" w:rsidR="0001145B" w:rsidRPr="00BF29D1" w:rsidRDefault="0001145B" w:rsidP="0001145B">
      <w:pPr>
        <w:pStyle w:val="NormalIndent"/>
        <w:rPr>
          <w:lang w:val="en-GB"/>
        </w:rPr>
      </w:pPr>
    </w:p>
    <w:p w14:paraId="0E8E7F95" w14:textId="77777777" w:rsidR="006D2BF7" w:rsidRPr="00BF29D1" w:rsidRDefault="7BFD15B0" w:rsidP="00D5508B">
      <w:pPr>
        <w:pStyle w:val="Heading1"/>
        <w:rPr>
          <w:lang w:val="en-GB"/>
        </w:rPr>
      </w:pPr>
      <w:bookmarkStart w:id="156" w:name="_Toc66716875"/>
      <w:r w:rsidRPr="00BF29D1">
        <w:rPr>
          <w:lang w:val="en-GB"/>
        </w:rPr>
        <w:t>Appendix A – Open and Closed Items</w:t>
      </w:r>
      <w:bookmarkEnd w:id="152"/>
      <w:bookmarkEnd w:id="153"/>
      <w:bookmarkEnd w:id="156"/>
    </w:p>
    <w:p w14:paraId="0BC12583" w14:textId="6375EBA8" w:rsidR="006D2BF7" w:rsidRPr="00BF29D1" w:rsidRDefault="7BFD15B0" w:rsidP="7BFD15B0">
      <w:pPr>
        <w:rPr>
          <w:lang w:val="en-GB"/>
        </w:rPr>
      </w:pPr>
      <w:r w:rsidRPr="00BF29D1">
        <w:rPr>
          <w:lang w:val="en-GB"/>
        </w:rPr>
        <w:t xml:space="preserve">This appendix provides a tracking list of specific issues/queries raised by </w:t>
      </w:r>
      <w:r w:rsidR="00004C79" w:rsidRPr="00BF29D1">
        <w:rPr>
          <w:lang w:val="en-GB"/>
        </w:rPr>
        <w:t>CISAC</w:t>
      </w:r>
      <w:r w:rsidRPr="00BF29D1">
        <w:rPr>
          <w:lang w:val="en-GB"/>
        </w:rPr>
        <w:t xml:space="preserve"> during the specification process and how they were incorporated or excluded from this specification:</w:t>
      </w:r>
    </w:p>
    <w:p w14:paraId="0BC8D6C7" w14:textId="77777777" w:rsidR="006D2BF7" w:rsidRPr="00BF29D1" w:rsidRDefault="006D2BF7" w:rsidP="006D2BF7">
      <w:pPr>
        <w:rPr>
          <w:lang w:val="en-GB"/>
        </w:rPr>
      </w:pPr>
    </w:p>
    <w:tbl>
      <w:tblPr>
        <w:tblStyle w:val="TableGrid"/>
        <w:tblW w:w="9967" w:type="dxa"/>
        <w:tblInd w:w="108" w:type="dxa"/>
        <w:tblLook w:val="04A0" w:firstRow="1" w:lastRow="0" w:firstColumn="1" w:lastColumn="0" w:noHBand="0" w:noVBand="1"/>
      </w:tblPr>
      <w:tblGrid>
        <w:gridCol w:w="790"/>
        <w:gridCol w:w="3858"/>
        <w:gridCol w:w="2718"/>
        <w:gridCol w:w="975"/>
        <w:gridCol w:w="1626"/>
      </w:tblGrid>
      <w:tr w:rsidR="006D2BF7" w:rsidRPr="00BF29D1" w14:paraId="7BB7DAD6" w14:textId="77777777" w:rsidTr="7BFD15B0">
        <w:tc>
          <w:tcPr>
            <w:tcW w:w="9967" w:type="dxa"/>
            <w:gridSpan w:val="5"/>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2E44F02"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Open and Closed Items</w:t>
            </w:r>
          </w:p>
        </w:tc>
      </w:tr>
      <w:tr w:rsidR="006D2BF7" w:rsidRPr="00BF29D1" w14:paraId="68E3B166" w14:textId="77777777" w:rsidTr="7BFD15B0">
        <w:trPr>
          <w:trHeight w:val="314"/>
        </w:trPr>
        <w:tc>
          <w:tcPr>
            <w:tcW w:w="79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7533F26"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ID</w:t>
            </w:r>
          </w:p>
        </w:tc>
        <w:tc>
          <w:tcPr>
            <w:tcW w:w="385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FAA74F0"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Description</w:t>
            </w:r>
          </w:p>
        </w:tc>
        <w:tc>
          <w:tcPr>
            <w:tcW w:w="271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954F6C0"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Response</w:t>
            </w:r>
          </w:p>
        </w:tc>
        <w:tc>
          <w:tcPr>
            <w:tcW w:w="975"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B8AFC3E"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Status</w:t>
            </w:r>
          </w:p>
        </w:tc>
        <w:tc>
          <w:tcPr>
            <w:tcW w:w="162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DFB9DDA"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Next Action By</w:t>
            </w:r>
          </w:p>
        </w:tc>
      </w:tr>
      <w:tr w:rsidR="00D61CB9" w:rsidRPr="00BF29D1" w14:paraId="3939BF5E" w14:textId="77777777" w:rsidTr="7BFD15B0">
        <w:tc>
          <w:tcPr>
            <w:tcW w:w="790" w:type="dxa"/>
            <w:tcBorders>
              <w:top w:val="single" w:sz="4" w:space="0" w:color="auto"/>
              <w:left w:val="single" w:sz="4" w:space="0" w:color="auto"/>
              <w:bottom w:val="single" w:sz="4" w:space="0" w:color="auto"/>
              <w:right w:val="single" w:sz="4" w:space="0" w:color="auto"/>
            </w:tcBorders>
          </w:tcPr>
          <w:p w14:paraId="021983FB" w14:textId="1E25BED7" w:rsidR="00D61CB9" w:rsidRPr="00BF29D1" w:rsidRDefault="00BD614A" w:rsidP="00D61CB9">
            <w:pPr>
              <w:pStyle w:val="NoSpacing"/>
              <w:rPr>
                <w:lang w:val="en-GB"/>
              </w:rPr>
            </w:pPr>
            <w:r>
              <w:rPr>
                <w:lang w:val="en-GB"/>
              </w:rPr>
              <w:t>1</w:t>
            </w:r>
          </w:p>
        </w:tc>
        <w:tc>
          <w:tcPr>
            <w:tcW w:w="3858" w:type="dxa"/>
            <w:tcBorders>
              <w:top w:val="single" w:sz="4" w:space="0" w:color="auto"/>
              <w:left w:val="single" w:sz="4" w:space="0" w:color="auto"/>
              <w:bottom w:val="single" w:sz="4" w:space="0" w:color="auto"/>
              <w:right w:val="single" w:sz="4" w:space="0" w:color="auto"/>
            </w:tcBorders>
          </w:tcPr>
          <w:p w14:paraId="27E8D335" w14:textId="1FDE42B6" w:rsidR="00D61CB9" w:rsidRPr="00BF29D1" w:rsidRDefault="00BD614A" w:rsidP="00D61CB9">
            <w:pPr>
              <w:pStyle w:val="NoSpacing"/>
              <w:rPr>
                <w:lang w:val="en-GB"/>
              </w:rPr>
            </w:pPr>
            <w:r>
              <w:rPr>
                <w:lang w:val="en-GB"/>
              </w:rPr>
              <w:t xml:space="preserve">Need to investigate if the CSN message </w:t>
            </w:r>
            <w:r w:rsidR="00EE304F">
              <w:rPr>
                <w:lang w:val="en-GB"/>
              </w:rPr>
              <w:t xml:space="preserve">needs to include IP, </w:t>
            </w:r>
            <w:r w:rsidR="00CA64BB">
              <w:rPr>
                <w:lang w:val="en-GB"/>
              </w:rPr>
              <w:t>Linked ISWCs</w:t>
            </w:r>
            <w:r w:rsidR="004D7D45">
              <w:rPr>
                <w:lang w:val="en-GB"/>
              </w:rPr>
              <w:t xml:space="preserve">, </w:t>
            </w:r>
            <w:r w:rsidR="00CA64BB">
              <w:rPr>
                <w:lang w:val="en-GB"/>
              </w:rPr>
              <w:t>Disambiguation</w:t>
            </w:r>
            <w:r w:rsidR="004D7D45">
              <w:rPr>
                <w:lang w:val="en-GB"/>
              </w:rPr>
              <w:t xml:space="preserve"> and Derived work data</w:t>
            </w:r>
            <w:r w:rsidR="00E24B0D">
              <w:rPr>
                <w:lang w:val="en-GB"/>
              </w:rPr>
              <w:t>.  It is unclear from the existing specifications</w:t>
            </w:r>
            <w:r w:rsidR="00D466F4">
              <w:rPr>
                <w:lang w:val="en-GB"/>
              </w:rPr>
              <w:t>.</w:t>
            </w:r>
          </w:p>
        </w:tc>
        <w:tc>
          <w:tcPr>
            <w:tcW w:w="2718" w:type="dxa"/>
            <w:tcBorders>
              <w:top w:val="single" w:sz="4" w:space="0" w:color="auto"/>
              <w:left w:val="single" w:sz="4" w:space="0" w:color="auto"/>
              <w:bottom w:val="single" w:sz="4" w:space="0" w:color="auto"/>
              <w:right w:val="single" w:sz="4" w:space="0" w:color="auto"/>
            </w:tcBorders>
          </w:tcPr>
          <w:p w14:paraId="29FB5360" w14:textId="36676BFA" w:rsidR="008163C7" w:rsidRPr="00BF29D1" w:rsidRDefault="002E258B" w:rsidP="00D61CB9">
            <w:pPr>
              <w:pStyle w:val="NoSpacing"/>
              <w:rPr>
                <w:lang w:val="en-GB"/>
              </w:rPr>
            </w:pPr>
            <w:r>
              <w:rPr>
                <w:lang w:val="en-GB"/>
              </w:rPr>
              <w:t xml:space="preserve">Based on an analysis of sample files produced currently, I’ve </w:t>
            </w:r>
            <w:r w:rsidR="00236A0D">
              <w:rPr>
                <w:lang w:val="en-GB"/>
              </w:rPr>
              <w:t>added the relevant info</w:t>
            </w:r>
          </w:p>
        </w:tc>
        <w:tc>
          <w:tcPr>
            <w:tcW w:w="975" w:type="dxa"/>
            <w:tcBorders>
              <w:top w:val="single" w:sz="4" w:space="0" w:color="auto"/>
              <w:left w:val="single" w:sz="4" w:space="0" w:color="auto"/>
              <w:bottom w:val="single" w:sz="4" w:space="0" w:color="auto"/>
              <w:right w:val="single" w:sz="4" w:space="0" w:color="auto"/>
            </w:tcBorders>
          </w:tcPr>
          <w:p w14:paraId="29BA606B" w14:textId="7DDC7634" w:rsidR="00D61CB9" w:rsidRPr="00BF29D1" w:rsidRDefault="00236A0D" w:rsidP="00D61CB9">
            <w:pPr>
              <w:pStyle w:val="NoSpacing"/>
              <w:rPr>
                <w:lang w:val="en-GB"/>
              </w:rPr>
            </w:pPr>
            <w:r>
              <w:rPr>
                <w:lang w:val="en-GB"/>
              </w:rPr>
              <w:t>Closed</w:t>
            </w:r>
          </w:p>
        </w:tc>
        <w:tc>
          <w:tcPr>
            <w:tcW w:w="1626" w:type="dxa"/>
            <w:tcBorders>
              <w:top w:val="single" w:sz="4" w:space="0" w:color="auto"/>
              <w:left w:val="single" w:sz="4" w:space="0" w:color="auto"/>
              <w:bottom w:val="single" w:sz="4" w:space="0" w:color="auto"/>
              <w:right w:val="single" w:sz="4" w:space="0" w:color="auto"/>
            </w:tcBorders>
          </w:tcPr>
          <w:p w14:paraId="6E11BAD7" w14:textId="4C29E4ED" w:rsidR="00D61CB9" w:rsidRPr="00BF29D1" w:rsidRDefault="00E24B0D" w:rsidP="00D61CB9">
            <w:pPr>
              <w:pStyle w:val="NoSpacing"/>
              <w:rPr>
                <w:lang w:val="en-GB"/>
              </w:rPr>
            </w:pPr>
            <w:r>
              <w:rPr>
                <w:lang w:val="en-GB"/>
              </w:rPr>
              <w:t>John C</w:t>
            </w:r>
          </w:p>
        </w:tc>
      </w:tr>
      <w:tr w:rsidR="00D61CB9" w:rsidRPr="00BF29D1" w14:paraId="5C73A651" w14:textId="77777777" w:rsidTr="7BFD15B0">
        <w:tc>
          <w:tcPr>
            <w:tcW w:w="790" w:type="dxa"/>
            <w:tcBorders>
              <w:top w:val="single" w:sz="4" w:space="0" w:color="auto"/>
              <w:left w:val="single" w:sz="4" w:space="0" w:color="auto"/>
              <w:bottom w:val="single" w:sz="4" w:space="0" w:color="auto"/>
              <w:right w:val="single" w:sz="4" w:space="0" w:color="auto"/>
            </w:tcBorders>
          </w:tcPr>
          <w:p w14:paraId="776F5D53" w14:textId="1F75300C" w:rsidR="00D61CB9" w:rsidRPr="00BF29D1" w:rsidRDefault="00616107" w:rsidP="00D61CB9">
            <w:pPr>
              <w:pStyle w:val="NoSpacing"/>
              <w:rPr>
                <w:lang w:val="en-GB"/>
              </w:rPr>
            </w:pPr>
            <w:r>
              <w:rPr>
                <w:lang w:val="en-GB"/>
              </w:rPr>
              <w:t>2</w:t>
            </w:r>
          </w:p>
        </w:tc>
        <w:tc>
          <w:tcPr>
            <w:tcW w:w="3858" w:type="dxa"/>
            <w:tcBorders>
              <w:top w:val="single" w:sz="4" w:space="0" w:color="auto"/>
              <w:left w:val="single" w:sz="4" w:space="0" w:color="auto"/>
              <w:bottom w:val="single" w:sz="4" w:space="0" w:color="auto"/>
              <w:right w:val="single" w:sz="4" w:space="0" w:color="auto"/>
            </w:tcBorders>
          </w:tcPr>
          <w:p w14:paraId="065C33BD" w14:textId="0B0EEFE0" w:rsidR="00D61CB9" w:rsidRPr="00BF29D1" w:rsidRDefault="00616107" w:rsidP="00D61CB9">
            <w:pPr>
              <w:pStyle w:val="NoSpacing"/>
              <w:rPr>
                <w:lang w:val="en-GB"/>
              </w:rPr>
            </w:pPr>
            <w:r>
              <w:rPr>
                <w:lang w:val="en-GB"/>
              </w:rPr>
              <w:t xml:space="preserve">Open Item: </w:t>
            </w:r>
            <w:r w:rsidR="00B7525E">
              <w:rPr>
                <w:lang w:val="en-GB"/>
              </w:rPr>
              <w:t xml:space="preserve">If a society sends an update but </w:t>
            </w:r>
            <w:r w:rsidR="005B6F5C">
              <w:rPr>
                <w:lang w:val="en-GB"/>
              </w:rPr>
              <w:t xml:space="preserve">the update has a </w:t>
            </w:r>
            <w:r w:rsidR="002B3F48">
              <w:rPr>
                <w:lang w:val="en-GB"/>
              </w:rPr>
              <w:t xml:space="preserve">different preferred ISWC </w:t>
            </w:r>
            <w:r w:rsidR="00345430">
              <w:rPr>
                <w:lang w:val="en-GB"/>
              </w:rPr>
              <w:t xml:space="preserve">then does this trigger a move assuming the metadata matches. </w:t>
            </w:r>
            <w:r w:rsidR="00D223E6">
              <w:rPr>
                <w:lang w:val="en-GB"/>
              </w:rPr>
              <w:t xml:space="preserve"> (MAT/18)</w:t>
            </w:r>
          </w:p>
        </w:tc>
        <w:tc>
          <w:tcPr>
            <w:tcW w:w="2718" w:type="dxa"/>
            <w:tcBorders>
              <w:top w:val="single" w:sz="4" w:space="0" w:color="auto"/>
              <w:left w:val="single" w:sz="4" w:space="0" w:color="auto"/>
              <w:bottom w:val="single" w:sz="4" w:space="0" w:color="auto"/>
              <w:right w:val="single" w:sz="4" w:space="0" w:color="auto"/>
            </w:tcBorders>
          </w:tcPr>
          <w:p w14:paraId="1A39936F" w14:textId="6C777B38" w:rsidR="00D61CB9" w:rsidRPr="00BF29D1" w:rsidRDefault="009A6568" w:rsidP="00D61CB9">
            <w:pPr>
              <w:pStyle w:val="NoSpacing"/>
              <w:rPr>
                <w:lang w:val="en-GB"/>
              </w:rPr>
            </w:pPr>
            <w:r>
              <w:rPr>
                <w:lang w:val="en-GB"/>
              </w:rPr>
              <w:t xml:space="preserve">Yes – See </w:t>
            </w:r>
            <w:r w:rsidR="00B61698">
              <w:rPr>
                <w:lang w:val="en-GB"/>
              </w:rPr>
              <w:t xml:space="preserve">rule AS/08 in the business rules document for details. </w:t>
            </w:r>
            <w:r w:rsidR="003C0B1C">
              <w:rPr>
                <w:lang w:val="en-GB"/>
              </w:rPr>
              <w:t xml:space="preserve"> </w:t>
            </w:r>
          </w:p>
        </w:tc>
        <w:tc>
          <w:tcPr>
            <w:tcW w:w="975" w:type="dxa"/>
            <w:tcBorders>
              <w:top w:val="single" w:sz="4" w:space="0" w:color="auto"/>
              <w:left w:val="single" w:sz="4" w:space="0" w:color="auto"/>
              <w:bottom w:val="single" w:sz="4" w:space="0" w:color="auto"/>
              <w:right w:val="single" w:sz="4" w:space="0" w:color="auto"/>
            </w:tcBorders>
          </w:tcPr>
          <w:p w14:paraId="2DD9BE86" w14:textId="22A6B721" w:rsidR="00D61CB9" w:rsidRPr="00BF29D1" w:rsidRDefault="00B61698" w:rsidP="00D61CB9">
            <w:pPr>
              <w:pStyle w:val="NoSpacing"/>
              <w:rPr>
                <w:lang w:val="en-GB"/>
              </w:rPr>
            </w:pPr>
            <w:r>
              <w:rPr>
                <w:lang w:val="en-GB"/>
              </w:rPr>
              <w:t>Closed</w:t>
            </w:r>
          </w:p>
        </w:tc>
        <w:tc>
          <w:tcPr>
            <w:tcW w:w="1626" w:type="dxa"/>
            <w:tcBorders>
              <w:top w:val="single" w:sz="4" w:space="0" w:color="auto"/>
              <w:left w:val="single" w:sz="4" w:space="0" w:color="auto"/>
              <w:bottom w:val="single" w:sz="4" w:space="0" w:color="auto"/>
              <w:right w:val="single" w:sz="4" w:space="0" w:color="auto"/>
            </w:tcBorders>
          </w:tcPr>
          <w:p w14:paraId="156EF32C" w14:textId="0F141EAC" w:rsidR="00D61CB9" w:rsidRPr="00BF29D1" w:rsidRDefault="008F581E" w:rsidP="00D61CB9">
            <w:pPr>
              <w:pStyle w:val="NoSpacing"/>
              <w:rPr>
                <w:lang w:val="en-GB"/>
              </w:rPr>
            </w:pPr>
            <w:r>
              <w:rPr>
                <w:lang w:val="en-GB"/>
              </w:rPr>
              <w:t>John C</w:t>
            </w:r>
          </w:p>
        </w:tc>
      </w:tr>
      <w:tr w:rsidR="006D2BF7" w:rsidRPr="00BF29D1" w14:paraId="102B8898" w14:textId="77777777" w:rsidTr="7BFD15B0">
        <w:tc>
          <w:tcPr>
            <w:tcW w:w="790" w:type="dxa"/>
            <w:tcBorders>
              <w:top w:val="single" w:sz="4" w:space="0" w:color="auto"/>
              <w:left w:val="single" w:sz="4" w:space="0" w:color="auto"/>
              <w:bottom w:val="single" w:sz="4" w:space="0" w:color="auto"/>
              <w:right w:val="single" w:sz="4" w:space="0" w:color="auto"/>
            </w:tcBorders>
          </w:tcPr>
          <w:p w14:paraId="5BC04844" w14:textId="42EAB7EA" w:rsidR="006D2BF7" w:rsidRPr="00BF29D1" w:rsidRDefault="00D46B5B">
            <w:pPr>
              <w:pStyle w:val="NoSpacing"/>
              <w:rPr>
                <w:lang w:val="en-GB"/>
              </w:rPr>
            </w:pPr>
            <w:r>
              <w:rPr>
                <w:lang w:val="en-GB"/>
              </w:rPr>
              <w:t>3</w:t>
            </w:r>
          </w:p>
        </w:tc>
        <w:tc>
          <w:tcPr>
            <w:tcW w:w="3858" w:type="dxa"/>
            <w:tcBorders>
              <w:top w:val="single" w:sz="4" w:space="0" w:color="auto"/>
              <w:left w:val="single" w:sz="4" w:space="0" w:color="auto"/>
              <w:bottom w:val="single" w:sz="4" w:space="0" w:color="auto"/>
              <w:right w:val="single" w:sz="4" w:space="0" w:color="auto"/>
            </w:tcBorders>
          </w:tcPr>
          <w:p w14:paraId="7AA1468B" w14:textId="412727BC" w:rsidR="006D2BF7" w:rsidRPr="00BF29D1" w:rsidRDefault="001127D6">
            <w:pPr>
              <w:pStyle w:val="NoSpacing"/>
              <w:rPr>
                <w:lang w:val="en-GB"/>
              </w:rPr>
            </w:pPr>
            <w:r>
              <w:rPr>
                <w:lang w:val="en-GB"/>
              </w:rPr>
              <w:t xml:space="preserve">John C to update the </w:t>
            </w:r>
            <w:proofErr w:type="spellStart"/>
            <w:r>
              <w:rPr>
                <w:lang w:val="en-GB"/>
              </w:rPr>
              <w:t>ISWCQuerySubmission</w:t>
            </w:r>
            <w:proofErr w:type="spellEnd"/>
            <w:r>
              <w:rPr>
                <w:lang w:val="en-GB"/>
              </w:rPr>
              <w:t xml:space="preserve"> and</w:t>
            </w:r>
            <w:r w:rsidR="00C21896">
              <w:rPr>
                <w:lang w:val="en-GB"/>
              </w:rPr>
              <w:t xml:space="preserve"> </w:t>
            </w:r>
            <w:proofErr w:type="spellStart"/>
            <w:r w:rsidR="00C21896">
              <w:rPr>
                <w:lang w:val="en-GB"/>
              </w:rPr>
              <w:t>MetadataQuerySubmission</w:t>
            </w:r>
            <w:proofErr w:type="spellEnd"/>
            <w:r w:rsidR="00C21896">
              <w:rPr>
                <w:lang w:val="en-GB"/>
              </w:rPr>
              <w:t xml:space="preserve"> to use the REST service Operation names instead. </w:t>
            </w:r>
          </w:p>
        </w:tc>
        <w:tc>
          <w:tcPr>
            <w:tcW w:w="2718" w:type="dxa"/>
            <w:tcBorders>
              <w:top w:val="single" w:sz="4" w:space="0" w:color="auto"/>
              <w:left w:val="single" w:sz="4" w:space="0" w:color="auto"/>
              <w:bottom w:val="single" w:sz="4" w:space="0" w:color="auto"/>
              <w:right w:val="single" w:sz="4" w:space="0" w:color="auto"/>
            </w:tcBorders>
          </w:tcPr>
          <w:p w14:paraId="181C4DA4" w14:textId="03B9971C" w:rsidR="006D2BF7" w:rsidRPr="00BF29D1" w:rsidRDefault="00E91340">
            <w:pPr>
              <w:pStyle w:val="NoSpacing"/>
              <w:rPr>
                <w:lang w:val="en-GB"/>
              </w:rPr>
            </w:pPr>
            <w:r>
              <w:rPr>
                <w:lang w:val="en-GB"/>
              </w:rPr>
              <w:t>I’ve changed the names of the operations now</w:t>
            </w:r>
          </w:p>
        </w:tc>
        <w:tc>
          <w:tcPr>
            <w:tcW w:w="975" w:type="dxa"/>
            <w:tcBorders>
              <w:top w:val="single" w:sz="4" w:space="0" w:color="auto"/>
              <w:left w:val="single" w:sz="4" w:space="0" w:color="auto"/>
              <w:bottom w:val="single" w:sz="4" w:space="0" w:color="auto"/>
              <w:right w:val="single" w:sz="4" w:space="0" w:color="auto"/>
            </w:tcBorders>
          </w:tcPr>
          <w:p w14:paraId="10DB4BE5" w14:textId="64AE27FF" w:rsidR="006D2BF7" w:rsidRPr="00BF29D1" w:rsidRDefault="00F35C50">
            <w:pPr>
              <w:pStyle w:val="NoSpacing"/>
              <w:rPr>
                <w:lang w:val="en-GB"/>
              </w:rPr>
            </w:pPr>
            <w:r>
              <w:rPr>
                <w:lang w:val="en-GB"/>
              </w:rPr>
              <w:t>Closed</w:t>
            </w:r>
          </w:p>
        </w:tc>
        <w:tc>
          <w:tcPr>
            <w:tcW w:w="1626" w:type="dxa"/>
            <w:tcBorders>
              <w:top w:val="single" w:sz="4" w:space="0" w:color="auto"/>
              <w:left w:val="single" w:sz="4" w:space="0" w:color="auto"/>
              <w:bottom w:val="single" w:sz="4" w:space="0" w:color="auto"/>
              <w:right w:val="single" w:sz="4" w:space="0" w:color="auto"/>
            </w:tcBorders>
          </w:tcPr>
          <w:p w14:paraId="47FB5653" w14:textId="2C995BDC" w:rsidR="006D2BF7" w:rsidRPr="00BF29D1" w:rsidRDefault="00C21896">
            <w:pPr>
              <w:pStyle w:val="NoSpacing"/>
              <w:rPr>
                <w:lang w:val="en-GB"/>
              </w:rPr>
            </w:pPr>
            <w:r>
              <w:rPr>
                <w:lang w:val="en-GB"/>
              </w:rPr>
              <w:t>John C</w:t>
            </w:r>
          </w:p>
        </w:tc>
      </w:tr>
      <w:tr w:rsidR="006D2BF7" w:rsidRPr="00BF29D1" w14:paraId="2433D164" w14:textId="77777777" w:rsidTr="7BFD15B0">
        <w:tc>
          <w:tcPr>
            <w:tcW w:w="790" w:type="dxa"/>
            <w:tcBorders>
              <w:top w:val="single" w:sz="4" w:space="0" w:color="auto"/>
              <w:left w:val="single" w:sz="4" w:space="0" w:color="auto"/>
              <w:bottom w:val="single" w:sz="4" w:space="0" w:color="auto"/>
              <w:right w:val="single" w:sz="4" w:space="0" w:color="auto"/>
            </w:tcBorders>
          </w:tcPr>
          <w:p w14:paraId="2897F626" w14:textId="1B93C4B9" w:rsidR="006D2BF7" w:rsidRPr="00BF29D1" w:rsidRDefault="006D2BF7">
            <w:pPr>
              <w:pStyle w:val="NoSpacing"/>
              <w:rPr>
                <w:lang w:val="en-GB"/>
              </w:rPr>
            </w:pPr>
          </w:p>
        </w:tc>
        <w:tc>
          <w:tcPr>
            <w:tcW w:w="3858" w:type="dxa"/>
            <w:tcBorders>
              <w:top w:val="single" w:sz="4" w:space="0" w:color="auto"/>
              <w:left w:val="single" w:sz="4" w:space="0" w:color="auto"/>
              <w:bottom w:val="single" w:sz="4" w:space="0" w:color="auto"/>
              <w:right w:val="single" w:sz="4" w:space="0" w:color="auto"/>
            </w:tcBorders>
          </w:tcPr>
          <w:p w14:paraId="68CACC32" w14:textId="713F119E" w:rsidR="006D2BF7" w:rsidRPr="00BF29D1" w:rsidRDefault="006D2BF7" w:rsidP="00B25B86">
            <w:pPr>
              <w:pStyle w:val="NoSpacing"/>
              <w:rPr>
                <w:lang w:val="en-GB"/>
              </w:rPr>
            </w:pPr>
          </w:p>
        </w:tc>
        <w:tc>
          <w:tcPr>
            <w:tcW w:w="2718" w:type="dxa"/>
            <w:tcBorders>
              <w:top w:val="single" w:sz="4" w:space="0" w:color="auto"/>
              <w:left w:val="single" w:sz="4" w:space="0" w:color="auto"/>
              <w:bottom w:val="single" w:sz="4" w:space="0" w:color="auto"/>
              <w:right w:val="single" w:sz="4" w:space="0" w:color="auto"/>
            </w:tcBorders>
          </w:tcPr>
          <w:p w14:paraId="47088370" w14:textId="70D9DEA3" w:rsidR="006D2BF7" w:rsidRPr="00BF29D1" w:rsidRDefault="006D2BF7">
            <w:pPr>
              <w:pStyle w:val="NoSpacing"/>
              <w:rPr>
                <w:lang w:val="en-GB"/>
              </w:rPr>
            </w:pPr>
          </w:p>
        </w:tc>
        <w:tc>
          <w:tcPr>
            <w:tcW w:w="975" w:type="dxa"/>
            <w:tcBorders>
              <w:top w:val="single" w:sz="4" w:space="0" w:color="auto"/>
              <w:left w:val="single" w:sz="4" w:space="0" w:color="auto"/>
              <w:bottom w:val="single" w:sz="4" w:space="0" w:color="auto"/>
              <w:right w:val="single" w:sz="4" w:space="0" w:color="auto"/>
            </w:tcBorders>
          </w:tcPr>
          <w:p w14:paraId="2CA74165" w14:textId="76749089" w:rsidR="006D2BF7" w:rsidRPr="00BF29D1" w:rsidRDefault="006D2BF7">
            <w:pPr>
              <w:pStyle w:val="NoSpacing"/>
              <w:rPr>
                <w:lang w:val="en-GB"/>
              </w:rPr>
            </w:pPr>
          </w:p>
        </w:tc>
        <w:tc>
          <w:tcPr>
            <w:tcW w:w="1626" w:type="dxa"/>
            <w:tcBorders>
              <w:top w:val="single" w:sz="4" w:space="0" w:color="auto"/>
              <w:left w:val="single" w:sz="4" w:space="0" w:color="auto"/>
              <w:bottom w:val="single" w:sz="4" w:space="0" w:color="auto"/>
              <w:right w:val="single" w:sz="4" w:space="0" w:color="auto"/>
            </w:tcBorders>
          </w:tcPr>
          <w:p w14:paraId="27849423" w14:textId="51BDB925" w:rsidR="006D2BF7" w:rsidRPr="00BF29D1" w:rsidRDefault="006D2BF7">
            <w:pPr>
              <w:pStyle w:val="NoSpacing"/>
              <w:rPr>
                <w:lang w:val="en-GB"/>
              </w:rPr>
            </w:pPr>
          </w:p>
        </w:tc>
      </w:tr>
      <w:tr w:rsidR="006D2BF7" w:rsidRPr="00BF29D1" w14:paraId="72C91B19" w14:textId="77777777" w:rsidTr="7BFD15B0">
        <w:tc>
          <w:tcPr>
            <w:tcW w:w="790" w:type="dxa"/>
            <w:tcBorders>
              <w:top w:val="single" w:sz="4" w:space="0" w:color="auto"/>
              <w:left w:val="single" w:sz="4" w:space="0" w:color="auto"/>
              <w:bottom w:val="single" w:sz="4" w:space="0" w:color="auto"/>
              <w:right w:val="single" w:sz="4" w:space="0" w:color="auto"/>
            </w:tcBorders>
          </w:tcPr>
          <w:p w14:paraId="72F4B886" w14:textId="00C3017E" w:rsidR="006D2BF7" w:rsidRPr="00BF29D1" w:rsidRDefault="006D2BF7">
            <w:pPr>
              <w:pStyle w:val="NoSpacing"/>
              <w:rPr>
                <w:lang w:val="en-GB"/>
              </w:rPr>
            </w:pPr>
          </w:p>
        </w:tc>
        <w:tc>
          <w:tcPr>
            <w:tcW w:w="3858" w:type="dxa"/>
            <w:tcBorders>
              <w:top w:val="single" w:sz="4" w:space="0" w:color="auto"/>
              <w:left w:val="single" w:sz="4" w:space="0" w:color="auto"/>
              <w:bottom w:val="single" w:sz="4" w:space="0" w:color="auto"/>
              <w:right w:val="single" w:sz="4" w:space="0" w:color="auto"/>
            </w:tcBorders>
          </w:tcPr>
          <w:p w14:paraId="3157ECA9" w14:textId="726C0011" w:rsidR="006D2BF7" w:rsidRPr="00BF29D1" w:rsidRDefault="006D2BF7">
            <w:pPr>
              <w:pStyle w:val="NoSpacing"/>
              <w:rPr>
                <w:lang w:val="en-GB"/>
              </w:rPr>
            </w:pPr>
          </w:p>
        </w:tc>
        <w:tc>
          <w:tcPr>
            <w:tcW w:w="2718" w:type="dxa"/>
            <w:tcBorders>
              <w:top w:val="single" w:sz="4" w:space="0" w:color="auto"/>
              <w:left w:val="single" w:sz="4" w:space="0" w:color="auto"/>
              <w:bottom w:val="single" w:sz="4" w:space="0" w:color="auto"/>
              <w:right w:val="single" w:sz="4" w:space="0" w:color="auto"/>
            </w:tcBorders>
          </w:tcPr>
          <w:p w14:paraId="151ECC2A" w14:textId="2D2B0DFB" w:rsidR="006D2BF7" w:rsidRPr="00BF29D1" w:rsidRDefault="006D2BF7">
            <w:pPr>
              <w:pStyle w:val="NoSpacing"/>
              <w:rPr>
                <w:lang w:val="en-GB"/>
              </w:rPr>
            </w:pPr>
          </w:p>
        </w:tc>
        <w:tc>
          <w:tcPr>
            <w:tcW w:w="975" w:type="dxa"/>
            <w:tcBorders>
              <w:top w:val="single" w:sz="4" w:space="0" w:color="auto"/>
              <w:left w:val="single" w:sz="4" w:space="0" w:color="auto"/>
              <w:bottom w:val="single" w:sz="4" w:space="0" w:color="auto"/>
              <w:right w:val="single" w:sz="4" w:space="0" w:color="auto"/>
            </w:tcBorders>
          </w:tcPr>
          <w:p w14:paraId="598B26A5" w14:textId="4A4C7687" w:rsidR="006D2BF7" w:rsidRPr="00BF29D1" w:rsidRDefault="006D2BF7">
            <w:pPr>
              <w:pStyle w:val="NoSpacing"/>
              <w:rPr>
                <w:lang w:val="en-GB"/>
              </w:rPr>
            </w:pPr>
          </w:p>
        </w:tc>
        <w:tc>
          <w:tcPr>
            <w:tcW w:w="1626" w:type="dxa"/>
            <w:tcBorders>
              <w:top w:val="single" w:sz="4" w:space="0" w:color="auto"/>
              <w:left w:val="single" w:sz="4" w:space="0" w:color="auto"/>
              <w:bottom w:val="single" w:sz="4" w:space="0" w:color="auto"/>
              <w:right w:val="single" w:sz="4" w:space="0" w:color="auto"/>
            </w:tcBorders>
          </w:tcPr>
          <w:p w14:paraId="4A567B68" w14:textId="0E861E7E" w:rsidR="006D2BF7" w:rsidRPr="00BF29D1" w:rsidRDefault="006D2BF7">
            <w:pPr>
              <w:pStyle w:val="NoSpacing"/>
              <w:rPr>
                <w:lang w:val="en-GB"/>
              </w:rPr>
            </w:pPr>
          </w:p>
        </w:tc>
      </w:tr>
      <w:tr w:rsidR="006D2BF7" w:rsidRPr="00BF29D1" w14:paraId="54C4C5E2" w14:textId="77777777" w:rsidTr="7BFD15B0">
        <w:tc>
          <w:tcPr>
            <w:tcW w:w="790" w:type="dxa"/>
            <w:tcBorders>
              <w:top w:val="single" w:sz="4" w:space="0" w:color="auto"/>
              <w:left w:val="single" w:sz="4" w:space="0" w:color="auto"/>
              <w:bottom w:val="single" w:sz="4" w:space="0" w:color="auto"/>
              <w:right w:val="single" w:sz="4" w:space="0" w:color="auto"/>
            </w:tcBorders>
          </w:tcPr>
          <w:p w14:paraId="28217183" w14:textId="541CED61" w:rsidR="006D2BF7" w:rsidRPr="00BF29D1" w:rsidRDefault="006D2BF7">
            <w:pPr>
              <w:pStyle w:val="NoSpacing"/>
              <w:rPr>
                <w:lang w:val="en-GB"/>
              </w:rPr>
            </w:pPr>
          </w:p>
        </w:tc>
        <w:tc>
          <w:tcPr>
            <w:tcW w:w="3858" w:type="dxa"/>
            <w:tcBorders>
              <w:top w:val="single" w:sz="4" w:space="0" w:color="auto"/>
              <w:left w:val="single" w:sz="4" w:space="0" w:color="auto"/>
              <w:bottom w:val="single" w:sz="4" w:space="0" w:color="auto"/>
              <w:right w:val="single" w:sz="4" w:space="0" w:color="auto"/>
            </w:tcBorders>
          </w:tcPr>
          <w:p w14:paraId="260C89EE" w14:textId="74CC6D71" w:rsidR="006D2BF7" w:rsidRPr="00BF29D1" w:rsidRDefault="006D2BF7">
            <w:pPr>
              <w:pStyle w:val="NoSpacing"/>
              <w:rPr>
                <w:lang w:val="en-GB"/>
              </w:rPr>
            </w:pPr>
          </w:p>
        </w:tc>
        <w:tc>
          <w:tcPr>
            <w:tcW w:w="2718" w:type="dxa"/>
            <w:tcBorders>
              <w:top w:val="single" w:sz="4" w:space="0" w:color="auto"/>
              <w:left w:val="single" w:sz="4" w:space="0" w:color="auto"/>
              <w:bottom w:val="single" w:sz="4" w:space="0" w:color="auto"/>
              <w:right w:val="single" w:sz="4" w:space="0" w:color="auto"/>
            </w:tcBorders>
          </w:tcPr>
          <w:p w14:paraId="4A14330C" w14:textId="77777777" w:rsidR="006D2BF7" w:rsidRPr="00BF29D1" w:rsidRDefault="006D2BF7">
            <w:pPr>
              <w:pStyle w:val="NoSpacing"/>
              <w:rPr>
                <w:lang w:val="en-GB"/>
              </w:rPr>
            </w:pPr>
          </w:p>
        </w:tc>
        <w:tc>
          <w:tcPr>
            <w:tcW w:w="975" w:type="dxa"/>
            <w:tcBorders>
              <w:top w:val="single" w:sz="4" w:space="0" w:color="auto"/>
              <w:left w:val="single" w:sz="4" w:space="0" w:color="auto"/>
              <w:bottom w:val="single" w:sz="4" w:space="0" w:color="auto"/>
              <w:right w:val="single" w:sz="4" w:space="0" w:color="auto"/>
            </w:tcBorders>
          </w:tcPr>
          <w:p w14:paraId="03F7270F" w14:textId="4FEDE73A" w:rsidR="006D2BF7" w:rsidRPr="00BF29D1" w:rsidRDefault="006D2BF7">
            <w:pPr>
              <w:pStyle w:val="NoSpacing"/>
              <w:rPr>
                <w:lang w:val="en-GB"/>
              </w:rPr>
            </w:pPr>
          </w:p>
        </w:tc>
        <w:tc>
          <w:tcPr>
            <w:tcW w:w="1626" w:type="dxa"/>
            <w:tcBorders>
              <w:top w:val="single" w:sz="4" w:space="0" w:color="auto"/>
              <w:left w:val="single" w:sz="4" w:space="0" w:color="auto"/>
              <w:bottom w:val="single" w:sz="4" w:space="0" w:color="auto"/>
              <w:right w:val="single" w:sz="4" w:space="0" w:color="auto"/>
            </w:tcBorders>
          </w:tcPr>
          <w:p w14:paraId="3BA219CE" w14:textId="344B8303" w:rsidR="006D2BF7" w:rsidRPr="00BF29D1" w:rsidRDefault="006D2BF7">
            <w:pPr>
              <w:pStyle w:val="NoSpacing"/>
              <w:rPr>
                <w:lang w:val="en-GB"/>
              </w:rPr>
            </w:pPr>
          </w:p>
        </w:tc>
      </w:tr>
    </w:tbl>
    <w:p w14:paraId="423AD268" w14:textId="77777777" w:rsidR="006D2BF7" w:rsidRPr="00BF29D1" w:rsidRDefault="006D2BF7" w:rsidP="006D2BF7">
      <w:pPr>
        <w:rPr>
          <w:lang w:val="en-GB"/>
        </w:rPr>
      </w:pPr>
    </w:p>
    <w:p w14:paraId="65A6C1A3" w14:textId="77777777" w:rsidR="006D2BF7" w:rsidRPr="00BF29D1" w:rsidRDefault="006D2BF7" w:rsidP="006D2BF7">
      <w:pPr>
        <w:spacing w:before="0" w:after="160" w:line="256" w:lineRule="auto"/>
        <w:rPr>
          <w:lang w:val="en-GB"/>
        </w:rPr>
      </w:pPr>
    </w:p>
    <w:p w14:paraId="7F9E797E" w14:textId="21593BBF" w:rsidR="00B4554B" w:rsidRPr="00BF29D1" w:rsidRDefault="00B4554B" w:rsidP="006D2BF7">
      <w:pPr>
        <w:rPr>
          <w:lang w:val="en-GB"/>
        </w:rPr>
      </w:pPr>
    </w:p>
    <w:sectPr w:rsidR="00B4554B" w:rsidRPr="00BF29D1" w:rsidSect="000C3A15">
      <w:pgSz w:w="12240" w:h="15840"/>
      <w:pgMar w:top="1440" w:right="1440" w:bottom="1440" w:left="1440" w:header="113" w:footer="113"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4" w:author="Niamh McGarry" w:date="2020-01-06T09:55:00Z" w:initials="NM">
    <w:p w14:paraId="60DFB929" w14:textId="40080F1C" w:rsidR="000A04E7" w:rsidRDefault="000A04E7">
      <w:pPr>
        <w:pStyle w:val="CommentText"/>
      </w:pPr>
      <w:r>
        <w:rPr>
          <w:rStyle w:val="CommentReference"/>
        </w:rPr>
        <w:annotationRef/>
      </w:r>
      <w:r>
        <w:t>Why would a file contain only a header?</w:t>
      </w:r>
    </w:p>
  </w:comment>
  <w:comment w:id="65" w:author="John Corley" w:date="2020-01-06T14:06:00Z" w:initials="JC">
    <w:p w14:paraId="355B68B4" w14:textId="6FFC72D9" w:rsidR="00556566" w:rsidRDefault="00556566">
      <w:pPr>
        <w:pStyle w:val="CommentText"/>
      </w:pPr>
      <w:r>
        <w:rPr>
          <w:rStyle w:val="CommentReference"/>
        </w:rPr>
        <w:annotationRef/>
      </w:r>
      <w:r w:rsidR="00D76962">
        <w:t xml:space="preserve">This is the simplest possible message though it would not be useful.  Agreed to leave as is. </w:t>
      </w:r>
    </w:p>
  </w:comment>
  <w:comment w:id="76" w:author="Niamh McGarry" w:date="2020-01-06T10:14:00Z" w:initials="NM">
    <w:p w14:paraId="29C80D53" w14:textId="36111845" w:rsidR="004B4D1A" w:rsidRDefault="004B4D1A">
      <w:pPr>
        <w:pStyle w:val="CommentText"/>
      </w:pPr>
      <w:r>
        <w:rPr>
          <w:rStyle w:val="CommentReference"/>
        </w:rPr>
        <w:annotationRef/>
      </w:r>
      <w:r>
        <w:t>Is this necessary? The ISWC system will determine the submission’s eligibility under the</w:t>
      </w:r>
      <w:r w:rsidR="001B110C">
        <w:t xml:space="preserve"> </w:t>
      </w:r>
      <w:r w:rsidR="0039171A">
        <w:t xml:space="preserve">validation rules. </w:t>
      </w:r>
    </w:p>
  </w:comment>
  <w:comment w:id="77" w:author="John Corley" w:date="2020-01-06T14:09:00Z" w:initials="JC">
    <w:p w14:paraId="6C5BCF08" w14:textId="0538BA42" w:rsidR="00C0059C" w:rsidRDefault="00C0059C">
      <w:pPr>
        <w:pStyle w:val="CommentText"/>
      </w:pPr>
      <w:r>
        <w:rPr>
          <w:rStyle w:val="CommentReference"/>
        </w:rPr>
        <w:annotationRef/>
      </w:r>
      <w:r>
        <w:t xml:space="preserve">Agreed to keep for consistency </w:t>
      </w:r>
    </w:p>
  </w:comment>
  <w:comment w:id="78" w:author="Niamh McGarry" w:date="2020-01-06T10:19:00Z" w:initials="NM">
    <w:p w14:paraId="41522BB6" w14:textId="656F1A99" w:rsidR="006C4110" w:rsidRDefault="006C4110">
      <w:pPr>
        <w:pStyle w:val="CommentText"/>
      </w:pPr>
      <w:r>
        <w:rPr>
          <w:rStyle w:val="CommentReference"/>
        </w:rPr>
        <w:annotationRef/>
      </w:r>
      <w:r>
        <w:t xml:space="preserve">Need to capture language code for titles in </w:t>
      </w:r>
      <w:r w:rsidR="00865926">
        <w:t>Non-Roman Alphabet Titles?</w:t>
      </w:r>
    </w:p>
  </w:comment>
  <w:comment w:id="79" w:author="John Corley" w:date="2020-01-06T14:12:00Z" w:initials="JC">
    <w:p w14:paraId="6D71FDB8" w14:textId="3E2EFC56" w:rsidR="000721D0" w:rsidRDefault="000721D0">
      <w:pPr>
        <w:pStyle w:val="CommentText"/>
      </w:pPr>
      <w:r>
        <w:rPr>
          <w:rStyle w:val="CommentReference"/>
        </w:rPr>
        <w:annotationRef/>
      </w:r>
      <w:r>
        <w:t>To be added in as optional</w:t>
      </w:r>
      <w:r w:rsidR="000E21B7">
        <w:t xml:space="preserve"> as per the EDI format</w:t>
      </w:r>
    </w:p>
  </w:comment>
  <w:comment w:id="80" w:author="John Corley" w:date="2020-01-08T10:31:00Z" w:initials="JC">
    <w:p w14:paraId="610D94E0" w14:textId="0E3421C9" w:rsidR="004E3C36" w:rsidRDefault="004E3C36">
      <w:pPr>
        <w:pStyle w:val="CommentText"/>
      </w:pPr>
      <w:r>
        <w:rPr>
          <w:rStyle w:val="CommentReference"/>
        </w:rPr>
        <w:annotationRef/>
      </w:r>
      <w:r>
        <w:t xml:space="preserve">Added to schema now and included in comment. </w:t>
      </w:r>
    </w:p>
  </w:comment>
  <w:comment w:id="81" w:author="Niamh McGarry" w:date="2020-01-06T10:21:00Z" w:initials="NM">
    <w:p w14:paraId="59C07960" w14:textId="464B443C" w:rsidR="004E7280" w:rsidRDefault="004E7280">
      <w:pPr>
        <w:pStyle w:val="CommentText"/>
      </w:pPr>
      <w:r>
        <w:rPr>
          <w:rStyle w:val="CommentReference"/>
        </w:rPr>
        <w:annotationRef/>
      </w:r>
      <w:r w:rsidR="00E76F90">
        <w:t>Should this also reference that it  must contain a name number or base number?</w:t>
      </w:r>
    </w:p>
  </w:comment>
  <w:comment w:id="82" w:author="John Corley" w:date="2020-01-06T14:15:00Z" w:initials="JC">
    <w:p w14:paraId="5C328D4D" w14:textId="44CFD33F" w:rsidR="00F16F8A" w:rsidRDefault="00F16F8A">
      <w:pPr>
        <w:pStyle w:val="CommentText"/>
      </w:pPr>
      <w:r>
        <w:rPr>
          <w:rStyle w:val="CommentReference"/>
        </w:rPr>
        <w:annotationRef/>
      </w:r>
      <w:r w:rsidR="00592360">
        <w:t>John C to check if Role should be flagged as mandatory for the interestedParties</w:t>
      </w:r>
      <w:r w:rsidR="00D7792C">
        <w:t xml:space="preserve"> (IV/22) as well as the IPI Name N</w:t>
      </w:r>
      <w:r w:rsidR="000F1284">
        <w:t>umber being mandatory</w:t>
      </w:r>
      <w:r w:rsidR="00592360">
        <w:t xml:space="preserve"> </w:t>
      </w:r>
    </w:p>
  </w:comment>
  <w:comment w:id="83" w:author="John Corley" w:date="2020-01-08T10:35:00Z" w:initials="JC">
    <w:p w14:paraId="35D0CA51" w14:textId="2834F129" w:rsidR="00B50075" w:rsidRDefault="00B50075">
      <w:pPr>
        <w:pStyle w:val="CommentText"/>
      </w:pPr>
      <w:r>
        <w:rPr>
          <w:rStyle w:val="CommentReference"/>
        </w:rPr>
        <w:annotationRef/>
      </w:r>
      <w:r>
        <w:t xml:space="preserve">Made role mandatory in schema and added clarifying note </w:t>
      </w:r>
      <w:r w:rsidR="00722277">
        <w:t>here</w:t>
      </w:r>
    </w:p>
  </w:comment>
  <w:comment w:id="85" w:author="Niamh McGarry" w:date="2020-01-06T10:47:00Z" w:initials="NM">
    <w:p w14:paraId="221668CF" w14:textId="0C14A54B" w:rsidR="005E4A5D" w:rsidRDefault="005E4A5D">
      <w:pPr>
        <w:pStyle w:val="CommentText"/>
      </w:pPr>
      <w:r>
        <w:rPr>
          <w:rStyle w:val="CommentReference"/>
        </w:rPr>
        <w:annotationRef/>
      </w:r>
      <w:r>
        <w:t>Reference required here for #17, 18 and 19</w:t>
      </w:r>
    </w:p>
  </w:comment>
  <w:comment w:id="86" w:author="John Corley" w:date="2020-01-06T14:17:00Z" w:initials="JC">
    <w:p w14:paraId="7E5152FD" w14:textId="03B6572C" w:rsidR="00A864CE" w:rsidRDefault="00A864CE">
      <w:pPr>
        <w:pStyle w:val="CommentText"/>
      </w:pPr>
      <w:r>
        <w:rPr>
          <w:rStyle w:val="CommentReference"/>
        </w:rPr>
        <w:annotationRef/>
      </w:r>
      <w:r w:rsidR="00004B82">
        <w:t>John C to add in reference to business rules document</w:t>
      </w:r>
    </w:p>
  </w:comment>
  <w:comment w:id="87" w:author="John Corley" w:date="2020-01-08T10:44:00Z" w:initials="JC">
    <w:p w14:paraId="6152928E" w14:textId="176D9DB0" w:rsidR="0047334A" w:rsidRDefault="0047334A">
      <w:pPr>
        <w:pStyle w:val="CommentText"/>
      </w:pPr>
      <w:r>
        <w:rPr>
          <w:rStyle w:val="CommentReference"/>
        </w:rPr>
        <w:annotationRef/>
      </w:r>
      <w:r>
        <w:t>Done</w:t>
      </w:r>
    </w:p>
  </w:comment>
  <w:comment w:id="91" w:author="Niamh McGarry" w:date="2020-01-06T10:34:00Z" w:initials="NM">
    <w:p w14:paraId="6FCE41DB" w14:textId="6D8B41B8" w:rsidR="009235B4" w:rsidRDefault="009235B4">
      <w:pPr>
        <w:pStyle w:val="CommentText"/>
      </w:pPr>
      <w:r>
        <w:rPr>
          <w:rStyle w:val="CommentReference"/>
        </w:rPr>
        <w:annotationRef/>
      </w:r>
      <w:r w:rsidR="00FB4EC9">
        <w:t>Should this be 11 instead of 21?</w:t>
      </w:r>
    </w:p>
  </w:comment>
  <w:comment w:id="92" w:author="John Corley" w:date="2020-01-06T14:19:00Z" w:initials="JC">
    <w:p w14:paraId="4C6F733A" w14:textId="47B7DA69" w:rsidR="00305A91" w:rsidRDefault="00305A91">
      <w:pPr>
        <w:pStyle w:val="CommentText"/>
      </w:pPr>
      <w:r>
        <w:rPr>
          <w:rStyle w:val="CommentReference"/>
        </w:rPr>
        <w:annotationRef/>
      </w:r>
      <w:r w:rsidR="0043046F">
        <w:t>Should be 21 alright – have moved it down so it is in order now.</w:t>
      </w:r>
    </w:p>
  </w:comment>
  <w:comment w:id="93" w:author="Niamh McGarry" w:date="2020-01-06T10:35:00Z" w:initials="NM">
    <w:p w14:paraId="6F44A08E" w14:textId="58EB4D4D" w:rsidR="00FB52BF" w:rsidRDefault="00FB52BF">
      <w:pPr>
        <w:pStyle w:val="CommentText"/>
      </w:pPr>
      <w:r>
        <w:rPr>
          <w:rStyle w:val="CommentReference"/>
        </w:rPr>
        <w:annotationRef/>
      </w:r>
      <w:r>
        <w:t>As above, Is this necessary? The ISWC system will determine the submission’s eligibility under the validation rules.</w:t>
      </w:r>
    </w:p>
  </w:comment>
  <w:comment w:id="94" w:author="John Corley" w:date="2020-01-06T14:19:00Z" w:initials="JC">
    <w:p w14:paraId="7342B985" w14:textId="581035A9" w:rsidR="0043046F" w:rsidRDefault="0043046F">
      <w:pPr>
        <w:pStyle w:val="CommentText"/>
      </w:pPr>
      <w:r>
        <w:rPr>
          <w:rStyle w:val="CommentReference"/>
        </w:rPr>
        <w:annotationRef/>
      </w:r>
      <w:r>
        <w:t>Agreed to leave as is for compatibility reas</w:t>
      </w:r>
      <w:r w:rsidR="00E80CAE">
        <w:t xml:space="preserve">ons. </w:t>
      </w:r>
    </w:p>
  </w:comment>
  <w:comment w:id="95" w:author="Niamh McGarry" w:date="2020-01-06T10:45:00Z" w:initials="NM">
    <w:p w14:paraId="6DDF181F" w14:textId="0ACC0AA9" w:rsidR="00E76F90" w:rsidRDefault="00E76F90">
      <w:pPr>
        <w:pStyle w:val="CommentText"/>
      </w:pPr>
      <w:r>
        <w:rPr>
          <w:rStyle w:val="CommentReference"/>
        </w:rPr>
        <w:annotationRef/>
      </w:r>
      <w:r>
        <w:t>Need to capture language code for titles in Non-Roman Alphabet Titles?</w:t>
      </w:r>
    </w:p>
  </w:comment>
  <w:comment w:id="96" w:author="John Corley" w:date="2020-01-06T14:31:00Z" w:initials="JC">
    <w:p w14:paraId="53408450" w14:textId="19E514A6" w:rsidR="006E35FC" w:rsidRDefault="006E35FC">
      <w:pPr>
        <w:pStyle w:val="CommentText"/>
      </w:pPr>
      <w:r>
        <w:rPr>
          <w:rStyle w:val="CommentReference"/>
        </w:rPr>
        <w:annotationRef/>
      </w:r>
      <w:r w:rsidR="00DF5AFC">
        <w:t>John C to action as per above</w:t>
      </w:r>
    </w:p>
  </w:comment>
  <w:comment w:id="97" w:author="Niamh McGarry" w:date="2020-01-06T10:45:00Z" w:initials="NM">
    <w:p w14:paraId="3BDF6655" w14:textId="53AFE2AC" w:rsidR="00E76F90" w:rsidRDefault="00E76F90">
      <w:pPr>
        <w:pStyle w:val="CommentText"/>
      </w:pPr>
      <w:r>
        <w:rPr>
          <w:rStyle w:val="CommentReference"/>
        </w:rPr>
        <w:annotationRef/>
      </w:r>
      <w:r>
        <w:t>Should this also reference that it  must contain a name number or base number?</w:t>
      </w:r>
    </w:p>
  </w:comment>
  <w:comment w:id="98" w:author="John Corley" w:date="2020-01-06T14:31:00Z" w:initials="JC">
    <w:p w14:paraId="0455E9EB" w14:textId="6C9F558D" w:rsidR="00DF5AFC" w:rsidRDefault="00DF5AFC">
      <w:pPr>
        <w:pStyle w:val="CommentText"/>
      </w:pPr>
      <w:r>
        <w:rPr>
          <w:rStyle w:val="CommentReference"/>
        </w:rPr>
        <w:annotationRef/>
      </w:r>
      <w:r>
        <w:t>John C to action as per above</w:t>
      </w:r>
    </w:p>
  </w:comment>
  <w:comment w:id="101" w:author="Niamh McGarry" w:date="2020-01-06T10:48:00Z" w:initials="NM">
    <w:p w14:paraId="0F15F2CF" w14:textId="55453DA6" w:rsidR="005E4A5D" w:rsidRDefault="005E4A5D">
      <w:pPr>
        <w:pStyle w:val="CommentText"/>
      </w:pPr>
      <w:r>
        <w:rPr>
          <w:rStyle w:val="CommentReference"/>
        </w:rPr>
        <w:annotationRef/>
      </w:r>
      <w:r>
        <w:t>Reference required here</w:t>
      </w:r>
      <w:r w:rsidR="00B716F1">
        <w:t xml:space="preserve"> for #18, 19 and 20</w:t>
      </w:r>
    </w:p>
  </w:comment>
  <w:comment w:id="102" w:author="John Corley" w:date="2020-01-06T14:31:00Z" w:initials="JC">
    <w:p w14:paraId="0DB41489" w14:textId="681CA844" w:rsidR="00C53EBD" w:rsidRDefault="00C53EBD">
      <w:pPr>
        <w:pStyle w:val="CommentText"/>
      </w:pPr>
      <w:r>
        <w:rPr>
          <w:rStyle w:val="CommentReference"/>
        </w:rPr>
        <w:annotationRef/>
      </w:r>
      <w:r>
        <w:t>John C to action as per above</w:t>
      </w:r>
    </w:p>
  </w:comment>
  <w:comment w:id="103" w:author="John Corley" w:date="2020-01-08T10:47:00Z" w:initials="JC">
    <w:p w14:paraId="00AD102F" w14:textId="5883B8B4" w:rsidR="00DE2603" w:rsidRDefault="00DE2603">
      <w:pPr>
        <w:pStyle w:val="CommentText"/>
      </w:pPr>
      <w:r>
        <w:rPr>
          <w:rStyle w:val="CommentReference"/>
        </w:rPr>
        <w:annotationRef/>
      </w:r>
      <w:r>
        <w:t>Done</w:t>
      </w:r>
    </w:p>
  </w:comment>
  <w:comment w:id="104" w:author="Niamh McGarry" w:date="2020-01-06T10:34:00Z" w:initials="NM">
    <w:p w14:paraId="5E5B74CF" w14:textId="77777777" w:rsidR="00305A91" w:rsidRDefault="00305A91">
      <w:pPr>
        <w:pStyle w:val="CommentText"/>
      </w:pPr>
      <w:r>
        <w:rPr>
          <w:rStyle w:val="CommentReference"/>
        </w:rPr>
        <w:annotationRef/>
      </w:r>
      <w:r>
        <w:t>Should this be 11 instead of 21?</w:t>
      </w:r>
    </w:p>
    <w:p w14:paraId="759D1B89" w14:textId="77777777" w:rsidR="00305A91" w:rsidRDefault="00305A91">
      <w:pPr>
        <w:pStyle w:val="CommentText"/>
      </w:pPr>
      <w:r>
        <w:t>If 21, move to end of table</w:t>
      </w:r>
    </w:p>
  </w:comment>
  <w:comment w:id="111" w:author="Niamh McGarry" w:date="2020-01-06T11:03:00Z" w:initials="NM">
    <w:p w14:paraId="71F1F760" w14:textId="77777777" w:rsidR="004B094B" w:rsidRDefault="004B094B">
      <w:pPr>
        <w:pStyle w:val="CommentText"/>
      </w:pPr>
      <w:r>
        <w:rPr>
          <w:rStyle w:val="CommentReference"/>
        </w:rPr>
        <w:annotationRef/>
      </w:r>
      <w:r>
        <w:t>Since the Metadata Query and ISWC Query submissions are often confused, should we include a brief description under this section of what this query is for and what the expected returned information will be?</w:t>
      </w:r>
    </w:p>
    <w:p w14:paraId="6683C899" w14:textId="77777777" w:rsidR="00094F93" w:rsidRDefault="00094F93">
      <w:pPr>
        <w:pStyle w:val="CommentText"/>
      </w:pPr>
    </w:p>
    <w:p w14:paraId="24526434" w14:textId="4F792995" w:rsidR="00094F93" w:rsidRDefault="00094F93">
      <w:pPr>
        <w:pStyle w:val="CommentText"/>
      </w:pPr>
      <w:r>
        <w:t xml:space="preserve">E.g.: </w:t>
      </w:r>
      <w:r w:rsidRPr="00094F93">
        <w:t>Requestor would like to query ISWC Meta data info by the preferred ISWC number that already exists in the ISWC Database</w:t>
      </w:r>
    </w:p>
  </w:comment>
  <w:comment w:id="112" w:author="John Corley" w:date="2020-01-06T14:33:00Z" w:initials="JC">
    <w:p w14:paraId="52D1D460" w14:textId="01D9FC70" w:rsidR="001D786E" w:rsidRDefault="001D786E">
      <w:pPr>
        <w:pStyle w:val="CommentText"/>
      </w:pPr>
      <w:r>
        <w:rPr>
          <w:rStyle w:val="CommentReference"/>
        </w:rPr>
        <w:annotationRef/>
      </w:r>
      <w:r>
        <w:t>Done.</w:t>
      </w:r>
    </w:p>
  </w:comment>
  <w:comment w:id="113" w:author="John Corley" w:date="2020-01-06T14:34:00Z" w:initials="JC">
    <w:p w14:paraId="7AFA5355" w14:textId="04E4FE33" w:rsidR="00BC5D8C" w:rsidRDefault="00BC5D8C">
      <w:pPr>
        <w:pStyle w:val="CommentText"/>
      </w:pPr>
      <w:r>
        <w:rPr>
          <w:rStyle w:val="CommentReference"/>
        </w:rPr>
        <w:annotationRef/>
      </w:r>
      <w:r>
        <w:t xml:space="preserve">John C to </w:t>
      </w:r>
      <w:r w:rsidR="00AA34BE">
        <w:t>investigate if the matching rules cover matching against both</w:t>
      </w:r>
      <w:r w:rsidR="002361A1">
        <w:t xml:space="preserve"> and if so then call the field iswc.</w:t>
      </w:r>
    </w:p>
  </w:comment>
  <w:comment w:id="114" w:author="John Corley" w:date="2020-01-08T11:07:00Z" w:initials="JC">
    <w:p w14:paraId="5514AFB5" w14:textId="43ECE1F8" w:rsidR="00B83D6E" w:rsidRDefault="00B83D6E">
      <w:pPr>
        <w:pStyle w:val="CommentText"/>
      </w:pPr>
      <w:r>
        <w:rPr>
          <w:rStyle w:val="CommentReference"/>
        </w:rPr>
        <w:annotationRef/>
      </w:r>
      <w:r>
        <w:t>Yes – It does match against both</w:t>
      </w:r>
      <w:r w:rsidR="00874B6F">
        <w:t>.  Have changed the field name</w:t>
      </w:r>
    </w:p>
  </w:comment>
  <w:comment w:id="119" w:author="Niamh McGarry" w:date="2020-01-06T11:04:00Z" w:initials="NM">
    <w:p w14:paraId="3D85D5EB" w14:textId="77777777" w:rsidR="004B094B" w:rsidRDefault="004B094B">
      <w:pPr>
        <w:pStyle w:val="CommentText"/>
      </w:pPr>
      <w:r>
        <w:rPr>
          <w:rStyle w:val="CommentReference"/>
        </w:rPr>
        <w:annotationRef/>
      </w:r>
      <w:r>
        <w:t>Since the Metadata Query and ISWC Query submissions are often confused, should we include a brief description under this section of what this query is for and what the expected returned information will be?</w:t>
      </w:r>
    </w:p>
    <w:p w14:paraId="27409DF4" w14:textId="77777777" w:rsidR="000566AF" w:rsidRDefault="000566AF">
      <w:pPr>
        <w:pStyle w:val="CommentText"/>
      </w:pPr>
    </w:p>
    <w:p w14:paraId="3CCDC797" w14:textId="668899AC" w:rsidR="000566AF" w:rsidRDefault="000566AF">
      <w:pPr>
        <w:pStyle w:val="CommentText"/>
      </w:pPr>
      <w:r>
        <w:t xml:space="preserve">Also, I think this submission should also allow archived ISWC and </w:t>
      </w:r>
      <w:r w:rsidR="00E01967">
        <w:t>Title &amp; IPs</w:t>
      </w:r>
      <w:r w:rsidR="0098145A">
        <w:t xml:space="preserve"> – as per MVP To Be Business Rules:</w:t>
      </w:r>
    </w:p>
    <w:p w14:paraId="217C47AF" w14:textId="37D6C324" w:rsidR="007F3829" w:rsidRDefault="007F3829">
      <w:pPr>
        <w:pStyle w:val="CommentText"/>
      </w:pPr>
    </w:p>
    <w:p w14:paraId="45090941" w14:textId="2FCA4EEC" w:rsidR="007F3829" w:rsidRDefault="007F3829">
      <w:pPr>
        <w:pStyle w:val="CommentText"/>
      </w:pPr>
      <w:r w:rsidRPr="007F3829">
        <w:t>Requestor would like to query the preferred ISWC for a set of submitted ISWC metadata, societies work identifier or by an archived ISWC that already exists in the ISWC Database.</w:t>
      </w:r>
    </w:p>
    <w:p w14:paraId="413200A2" w14:textId="597D73BC" w:rsidR="0098145A" w:rsidRDefault="0098145A">
      <w:pPr>
        <w:pStyle w:val="CommentText"/>
      </w:pPr>
    </w:p>
  </w:comment>
  <w:comment w:id="120" w:author="John Corley" w:date="2020-01-06T14:36:00Z" w:initials="JC">
    <w:p w14:paraId="3E0B5225" w14:textId="162A23C0" w:rsidR="007A63FD" w:rsidRDefault="007A63FD">
      <w:pPr>
        <w:pStyle w:val="CommentText"/>
      </w:pPr>
      <w:r>
        <w:rPr>
          <w:rStyle w:val="CommentReference"/>
        </w:rPr>
        <w:annotationRef/>
      </w:r>
      <w:r>
        <w:t>Done</w:t>
      </w:r>
      <w:r w:rsidR="00535248">
        <w:t xml:space="preserve"> for the first </w:t>
      </w:r>
      <w:r w:rsidR="00B43A8E">
        <w:t>part</w:t>
      </w:r>
      <w:r w:rsidR="00BB55FC">
        <w:t xml:space="preserve">.   </w:t>
      </w:r>
    </w:p>
  </w:comment>
  <w:comment w:id="121" w:author="John Corley" w:date="2020-01-08T11:08:00Z" w:initials="JC">
    <w:p w14:paraId="04C2B031" w14:textId="1BCCBC79" w:rsidR="00734674" w:rsidRDefault="00734674">
      <w:pPr>
        <w:pStyle w:val="CommentText"/>
      </w:pPr>
      <w:r>
        <w:rPr>
          <w:rStyle w:val="CommentReference"/>
        </w:rPr>
        <w:annotationRef/>
      </w:r>
      <w:r w:rsidR="00753337">
        <w:t xml:space="preserve">I’ve checked and the existing </w:t>
      </w:r>
      <w:r w:rsidR="004E3F61">
        <w:t xml:space="preserve">CIQ just supports </w:t>
      </w:r>
      <w:r w:rsidR="004C1A61">
        <w:t xml:space="preserve">searching by agency, sourcedb and workcode as per emails with </w:t>
      </w:r>
      <w:r w:rsidR="00F55D2B">
        <w:t>Didier.  I suggest we leave as is.</w:t>
      </w:r>
    </w:p>
  </w:comment>
  <w:comment w:id="131" w:author="Niamh McGarry" w:date="2020-01-06T11:21:00Z" w:initials="NM">
    <w:p w14:paraId="6D7EF09E" w14:textId="666F0949" w:rsidR="00382EED" w:rsidRDefault="00382EED">
      <w:pPr>
        <w:pStyle w:val="CommentText"/>
      </w:pPr>
      <w:r>
        <w:rPr>
          <w:rStyle w:val="CommentReference"/>
        </w:rPr>
        <w:annotationRef/>
      </w:r>
      <w:r>
        <w:t>Update</w:t>
      </w:r>
      <w:r w:rsidR="00CE0CF0">
        <w:t xml:space="preserve"> </w:t>
      </w:r>
      <w:r w:rsidR="00253679">
        <w:t>table with this information</w:t>
      </w:r>
    </w:p>
  </w:comment>
  <w:comment w:id="132" w:author="John Corley" w:date="2020-01-06T14:45:00Z" w:initials="JC">
    <w:p w14:paraId="45A34FE8" w14:textId="52510051" w:rsidR="008E5B6A" w:rsidRDefault="008E5B6A">
      <w:pPr>
        <w:pStyle w:val="CommentText"/>
      </w:pPr>
      <w:r>
        <w:rPr>
          <w:rStyle w:val="CommentReference"/>
        </w:rPr>
        <w:annotationRef/>
      </w:r>
      <w:r w:rsidR="00B2464D">
        <w:t xml:space="preserve">John C to see if any rules are defined for this. </w:t>
      </w:r>
    </w:p>
  </w:comment>
  <w:comment w:id="133" w:author="John Corley" w:date="2020-01-08T10:48:00Z" w:initials="JC">
    <w:p w14:paraId="7C0F90C2" w14:textId="1A81A34E" w:rsidR="002336AB" w:rsidRDefault="002336AB">
      <w:pPr>
        <w:pStyle w:val="CommentText"/>
      </w:pPr>
      <w:r>
        <w:rPr>
          <w:rStyle w:val="CommentReference"/>
        </w:rPr>
        <w:annotationRef/>
      </w:r>
      <w:r>
        <w:t xml:space="preserve">No specific workflow types are listed in the business rules document. </w:t>
      </w:r>
    </w:p>
  </w:comment>
  <w:comment w:id="135" w:author="Niamh McGarry" w:date="2020-01-06T11:21:00Z" w:initials="NM">
    <w:p w14:paraId="6D0937C1" w14:textId="257D9CD0" w:rsidR="00253679" w:rsidRDefault="00253679">
      <w:pPr>
        <w:pStyle w:val="CommentText"/>
      </w:pPr>
      <w:r>
        <w:rPr>
          <w:rStyle w:val="CommentReference"/>
        </w:rPr>
        <w:annotationRef/>
      </w:r>
      <w:r>
        <w:t>Update table with this information</w:t>
      </w:r>
    </w:p>
  </w:comment>
  <w:comment w:id="136" w:author="John Corley" w:date="2020-01-06T14:45:00Z" w:initials="JC">
    <w:p w14:paraId="08860429" w14:textId="03A1D46A" w:rsidR="00B2464D" w:rsidRDefault="00B2464D">
      <w:pPr>
        <w:pStyle w:val="CommentText"/>
      </w:pPr>
      <w:r>
        <w:rPr>
          <w:rStyle w:val="CommentReference"/>
        </w:rPr>
        <w:annotationRef/>
      </w:r>
      <w:r>
        <w:t>As per above</w:t>
      </w:r>
    </w:p>
  </w:comment>
  <w:comment w:id="137" w:author="John Corley" w:date="2020-01-08T10:49:00Z" w:initials="JC">
    <w:p w14:paraId="49D2232C" w14:textId="37CBF776" w:rsidR="00043206" w:rsidRDefault="00043206">
      <w:pPr>
        <w:pStyle w:val="CommentText"/>
      </w:pPr>
      <w:r>
        <w:rPr>
          <w:rStyle w:val="CommentReference"/>
        </w:rPr>
        <w:annotationRef/>
      </w:r>
      <w:r w:rsidR="00C50840">
        <w:t xml:space="preserve">No specific workflow </w:t>
      </w:r>
      <w:r w:rsidR="00414605">
        <w:t xml:space="preserve">rules relating to the </w:t>
      </w:r>
      <w:r w:rsidR="00E11DE9">
        <w:t>status types are included in the business rules document</w:t>
      </w:r>
    </w:p>
  </w:comment>
  <w:comment w:id="140" w:author="Niamh McGarry" w:date="2020-01-06T11:31:00Z" w:initials="NM">
    <w:p w14:paraId="2385A9D8" w14:textId="448CCF0C" w:rsidR="007E0B10" w:rsidRDefault="007E0B10">
      <w:pPr>
        <w:pStyle w:val="CommentText"/>
      </w:pPr>
      <w:r>
        <w:rPr>
          <w:rStyle w:val="CommentReference"/>
        </w:rPr>
        <w:annotationRef/>
      </w:r>
      <w:r w:rsidR="0089402C">
        <w:t>Assuming this is optional as some submission types don’t require title, but that where it is provided in the original submission, original title will be returned in the ACK?</w:t>
      </w:r>
    </w:p>
  </w:comment>
  <w:comment w:id="141" w:author="John Corley" w:date="2020-01-06T14:46:00Z" w:initials="JC">
    <w:p w14:paraId="662EB614" w14:textId="46F4FFEF" w:rsidR="007C2BDD" w:rsidRDefault="007C2BDD">
      <w:pPr>
        <w:pStyle w:val="CommentText"/>
      </w:pPr>
      <w:r>
        <w:rPr>
          <w:rStyle w:val="CommentReference"/>
        </w:rPr>
        <w:annotationRef/>
      </w:r>
      <w:r w:rsidR="00D374F3">
        <w:t>Confirmed</w:t>
      </w:r>
    </w:p>
  </w:comment>
  <w:comment w:id="144" w:author="Niamh McGarry" w:date="2020-01-06T11:25:00Z" w:initials="NM">
    <w:p w14:paraId="642845A4" w14:textId="6414D190" w:rsidR="00405D74" w:rsidRDefault="00405D74">
      <w:pPr>
        <w:pStyle w:val="CommentText"/>
      </w:pPr>
      <w:r>
        <w:rPr>
          <w:rStyle w:val="CommentReference"/>
        </w:rPr>
        <w:annotationRef/>
      </w:r>
      <w:r>
        <w:t>Typo - submission</w:t>
      </w:r>
    </w:p>
  </w:comment>
  <w:comment w:id="147" w:author="Niamh McGarry" w:date="2020-01-06T11:34:00Z" w:initials="NM">
    <w:p w14:paraId="2BC36E29" w14:textId="3CE72598" w:rsidR="00007DD8" w:rsidRDefault="00007DD8">
      <w:pPr>
        <w:pStyle w:val="CommentText"/>
      </w:pPr>
      <w:r>
        <w:rPr>
          <w:rStyle w:val="CommentReference"/>
        </w:rPr>
        <w:annotationRef/>
      </w:r>
      <w:r>
        <w:t xml:space="preserve">Receiving agency? Or </w:t>
      </w:r>
      <w:r w:rsidR="00A215A1">
        <w:t>agency who submitted the original transaction?</w:t>
      </w:r>
    </w:p>
  </w:comment>
  <w:comment w:id="148" w:author="John Corley" w:date="2020-01-06T14:48:00Z" w:initials="JC">
    <w:p w14:paraId="6FA689F9" w14:textId="11FEF471" w:rsidR="00B867EB" w:rsidRDefault="00B867EB">
      <w:pPr>
        <w:pStyle w:val="CommentText"/>
      </w:pPr>
      <w:r>
        <w:rPr>
          <w:rStyle w:val="CommentReference"/>
        </w:rPr>
        <w:annotationRef/>
      </w:r>
      <w:r>
        <w:t>John C to investigate</w:t>
      </w:r>
    </w:p>
  </w:comment>
  <w:comment w:id="149" w:author="John Corley" w:date="2020-01-08T11:12:00Z" w:initials="JC">
    <w:p w14:paraId="62F0B8BC" w14:textId="5FAF05D7" w:rsidR="00CF659C" w:rsidRDefault="00CF659C">
      <w:pPr>
        <w:pStyle w:val="CommentText"/>
      </w:pPr>
      <w:r>
        <w:rPr>
          <w:rStyle w:val="CommentReference"/>
        </w:rPr>
        <w:annotationRef/>
      </w:r>
      <w:r>
        <w:t>clarified</w:t>
      </w:r>
    </w:p>
  </w:comment>
  <w:comment w:id="155" w:author="Niamh McGarry" w:date="2020-01-06T11:39:00Z" w:initials="NM">
    <w:p w14:paraId="4E521A1D" w14:textId="3AC67DFD" w:rsidR="001212DD" w:rsidRDefault="001212DD">
      <w:pPr>
        <w:pStyle w:val="CommentText"/>
      </w:pPr>
      <w:r>
        <w:rPr>
          <w:rStyle w:val="CommentReference"/>
        </w:rPr>
        <w:annotationRef/>
      </w:r>
      <w:r>
        <w:t>Original Title is mandatory but not present in the below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DFB929" w15:done="1"/>
  <w15:commentEx w15:paraId="355B68B4" w15:paraIdParent="60DFB929" w15:done="1"/>
  <w15:commentEx w15:paraId="29C80D53" w15:done="1"/>
  <w15:commentEx w15:paraId="6C5BCF08" w15:paraIdParent="29C80D53" w15:done="1"/>
  <w15:commentEx w15:paraId="41522BB6" w15:done="1"/>
  <w15:commentEx w15:paraId="6D71FDB8" w15:paraIdParent="41522BB6" w15:done="1"/>
  <w15:commentEx w15:paraId="610D94E0" w15:paraIdParent="41522BB6" w15:done="1"/>
  <w15:commentEx w15:paraId="59C07960" w15:done="1"/>
  <w15:commentEx w15:paraId="5C328D4D" w15:paraIdParent="59C07960" w15:done="1"/>
  <w15:commentEx w15:paraId="35D0CA51" w15:paraIdParent="59C07960" w15:done="1"/>
  <w15:commentEx w15:paraId="221668CF" w15:done="1"/>
  <w15:commentEx w15:paraId="7E5152FD" w15:paraIdParent="221668CF" w15:done="1"/>
  <w15:commentEx w15:paraId="6152928E" w15:paraIdParent="221668CF" w15:done="1"/>
  <w15:commentEx w15:paraId="6FCE41DB" w15:done="1"/>
  <w15:commentEx w15:paraId="4C6F733A" w15:paraIdParent="6FCE41DB" w15:done="1"/>
  <w15:commentEx w15:paraId="6F44A08E" w15:done="1"/>
  <w15:commentEx w15:paraId="7342B985" w15:paraIdParent="6F44A08E" w15:done="1"/>
  <w15:commentEx w15:paraId="6DDF181F" w15:done="1"/>
  <w15:commentEx w15:paraId="53408450" w15:paraIdParent="6DDF181F" w15:done="1"/>
  <w15:commentEx w15:paraId="3BDF6655" w15:done="1"/>
  <w15:commentEx w15:paraId="0455E9EB" w15:paraIdParent="3BDF6655" w15:done="1"/>
  <w15:commentEx w15:paraId="0F15F2CF" w15:done="1"/>
  <w15:commentEx w15:paraId="0DB41489" w15:paraIdParent="0F15F2CF" w15:done="1"/>
  <w15:commentEx w15:paraId="00AD102F" w15:paraIdParent="0F15F2CF" w15:done="1"/>
  <w15:commentEx w15:paraId="759D1B89" w15:done="1"/>
  <w15:commentEx w15:paraId="24526434" w15:done="1"/>
  <w15:commentEx w15:paraId="52D1D460" w15:paraIdParent="24526434" w15:done="1"/>
  <w15:commentEx w15:paraId="7AFA5355" w15:done="1"/>
  <w15:commentEx w15:paraId="5514AFB5" w15:paraIdParent="7AFA5355" w15:done="1"/>
  <w15:commentEx w15:paraId="413200A2" w15:done="0"/>
  <w15:commentEx w15:paraId="3E0B5225" w15:paraIdParent="413200A2" w15:done="0"/>
  <w15:commentEx w15:paraId="04C2B031" w15:paraIdParent="413200A2" w15:done="0"/>
  <w15:commentEx w15:paraId="6D7EF09E" w15:done="1"/>
  <w15:commentEx w15:paraId="45A34FE8" w15:paraIdParent="6D7EF09E" w15:done="1"/>
  <w15:commentEx w15:paraId="7C0F90C2" w15:paraIdParent="6D7EF09E" w15:done="1"/>
  <w15:commentEx w15:paraId="6D0937C1" w15:done="1"/>
  <w15:commentEx w15:paraId="08860429" w15:paraIdParent="6D0937C1" w15:done="1"/>
  <w15:commentEx w15:paraId="49D2232C" w15:paraIdParent="6D0937C1" w15:done="1"/>
  <w15:commentEx w15:paraId="2385A9D8" w15:done="1"/>
  <w15:commentEx w15:paraId="662EB614" w15:paraIdParent="2385A9D8" w15:done="1"/>
  <w15:commentEx w15:paraId="642845A4" w15:done="1"/>
  <w15:commentEx w15:paraId="2BC36E29" w15:done="1"/>
  <w15:commentEx w15:paraId="6FA689F9" w15:paraIdParent="2BC36E29" w15:done="1"/>
  <w15:commentEx w15:paraId="62F0B8BC" w15:paraIdParent="2BC36E29" w15:done="1"/>
  <w15:commentEx w15:paraId="4E521A1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BDBD6C" w16cex:dateUtc="2020-01-06T14:06:00Z"/>
  <w16cex:commentExtensible w16cex:durableId="21BDBE14" w16cex:dateUtc="2020-01-06T14:09:00Z"/>
  <w16cex:commentExtensible w16cex:durableId="21BDBF60" w16cex:dateUtc="2020-01-06T14:12:00Z"/>
  <w16cex:commentExtensible w16cex:durableId="21C02E11" w16cex:dateUtc="2020-01-08T10:31:00Z"/>
  <w16cex:commentExtensible w16cex:durableId="21BDBF65" w16cex:dateUtc="2020-01-06T14:15:00Z"/>
  <w16cex:commentExtensible w16cex:durableId="21C02EE6" w16cex:dateUtc="2020-01-08T10:35:00Z"/>
  <w16cex:commentExtensible w16cex:durableId="21BDBFE0" w16cex:dateUtc="2020-01-06T14:17:00Z"/>
  <w16cex:commentExtensible w16cex:durableId="21C03124" w16cex:dateUtc="2020-01-08T10:44:00Z"/>
  <w16cex:commentExtensible w16cex:durableId="21BDC05A" w16cex:dateUtc="2020-01-06T14:19:00Z"/>
  <w16cex:commentExtensible w16cex:durableId="21BDC078" w16cex:dateUtc="2020-01-06T14:19:00Z"/>
  <w16cex:commentExtensible w16cex:durableId="21BDC341" w16cex:dateUtc="2020-01-06T14:31:00Z"/>
  <w16cex:commentExtensible w16cex:durableId="21BDC342" w16cex:dateUtc="2020-01-06T14:31:00Z"/>
  <w16cex:commentExtensible w16cex:durableId="21BDC385" w16cex:dateUtc="2020-01-06T14:31:00Z"/>
  <w16cex:commentExtensible w16cex:durableId="21C031AF" w16cex:dateUtc="2020-01-08T10:47:00Z"/>
  <w16cex:commentExtensible w16cex:durableId="21BDC3A5" w16cex:dateUtc="2020-01-06T14:33:00Z"/>
  <w16cex:commentExtensible w16cex:durableId="21BDC3FA" w16cex:dateUtc="2020-01-06T14:34:00Z"/>
  <w16cex:commentExtensible w16cex:durableId="21C03666" w16cex:dateUtc="2020-01-08T11:07:00Z"/>
  <w16cex:commentExtensible w16cex:durableId="21BDC45A" w16cex:dateUtc="2020-01-06T14:36:00Z"/>
  <w16cex:commentExtensible w16cex:durableId="21C036C9" w16cex:dateUtc="2020-01-08T11:08:00Z"/>
  <w16cex:commentExtensible w16cex:durableId="21BDC6C2" w16cex:dateUtc="2020-01-06T14:45:00Z"/>
  <w16cex:commentExtensible w16cex:durableId="21C0321A" w16cex:dateUtc="2020-01-08T10:48:00Z"/>
  <w16cex:commentExtensible w16cex:durableId="21BDC6C3" w16cex:dateUtc="2020-01-06T14:45:00Z"/>
  <w16cex:commentExtensible w16cex:durableId="21C03243" w16cex:dateUtc="2020-01-08T10:49:00Z"/>
  <w16cex:commentExtensible w16cex:durableId="21BDC6D7" w16cex:dateUtc="2020-01-06T14:46:00Z"/>
  <w16cex:commentExtensible w16cex:durableId="21BDC731" w16cex:dateUtc="2020-01-06T14:48:00Z"/>
  <w16cex:commentExtensible w16cex:durableId="21C03784" w16cex:dateUtc="2020-01-08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DFB929" w16cid:durableId="21BD827D"/>
  <w16cid:commentId w16cid:paraId="355B68B4" w16cid:durableId="21BDBD6C"/>
  <w16cid:commentId w16cid:paraId="29C80D53" w16cid:durableId="21BD8722"/>
  <w16cid:commentId w16cid:paraId="6C5BCF08" w16cid:durableId="21BDBE14"/>
  <w16cid:commentId w16cid:paraId="41522BB6" w16cid:durableId="21BD8815"/>
  <w16cid:commentId w16cid:paraId="6D71FDB8" w16cid:durableId="21BDBF60"/>
  <w16cid:commentId w16cid:paraId="610D94E0" w16cid:durableId="21C02E11"/>
  <w16cid:commentId w16cid:paraId="59C07960" w16cid:durableId="21BD88BA"/>
  <w16cid:commentId w16cid:paraId="5C328D4D" w16cid:durableId="21BDBF65"/>
  <w16cid:commentId w16cid:paraId="35D0CA51" w16cid:durableId="21C02EE6"/>
  <w16cid:commentId w16cid:paraId="221668CF" w16cid:durableId="21BDB913"/>
  <w16cid:commentId w16cid:paraId="7E5152FD" w16cid:durableId="21BDBFE0"/>
  <w16cid:commentId w16cid:paraId="6152928E" w16cid:durableId="21C03124"/>
  <w16cid:commentId w16cid:paraId="6FCE41DB" w16cid:durableId="21BD8BA4"/>
  <w16cid:commentId w16cid:paraId="4C6F733A" w16cid:durableId="21BDC05A"/>
  <w16cid:commentId w16cid:paraId="6F44A08E" w16cid:durableId="21BD8C01"/>
  <w16cid:commentId w16cid:paraId="7342B985" w16cid:durableId="21BDC078"/>
  <w16cid:commentId w16cid:paraId="6DDF181F" w16cid:durableId="21BD8E42"/>
  <w16cid:commentId w16cid:paraId="53408450" w16cid:durableId="21BDC341"/>
  <w16cid:commentId w16cid:paraId="3BDF6655" w16cid:durableId="21BD8E63"/>
  <w16cid:commentId w16cid:paraId="0455E9EB" w16cid:durableId="21BDC342"/>
  <w16cid:commentId w16cid:paraId="0F15F2CF" w16cid:durableId="21BD8EE5"/>
  <w16cid:commentId w16cid:paraId="0DB41489" w16cid:durableId="21BDC385"/>
  <w16cid:commentId w16cid:paraId="00AD102F" w16cid:durableId="21C031AF"/>
  <w16cid:commentId w16cid:paraId="759D1B89" w16cid:durableId="21BD8BB4"/>
  <w16cid:commentId w16cid:paraId="24526434" w16cid:durableId="21BD928C"/>
  <w16cid:commentId w16cid:paraId="52D1D460" w16cid:durableId="21BDC3A5"/>
  <w16cid:commentId w16cid:paraId="7AFA5355" w16cid:durableId="21BDC3FA"/>
  <w16cid:commentId w16cid:paraId="5514AFB5" w16cid:durableId="21C03666"/>
  <w16cid:commentId w16cid:paraId="413200A2" w16cid:durableId="21BD92C1"/>
  <w16cid:commentId w16cid:paraId="3E0B5225" w16cid:durableId="21BDC45A"/>
  <w16cid:commentId w16cid:paraId="04C2B031" w16cid:durableId="21C036C9"/>
  <w16cid:commentId w16cid:paraId="6D7EF09E" w16cid:durableId="21BD969E"/>
  <w16cid:commentId w16cid:paraId="45A34FE8" w16cid:durableId="21BDC6C2"/>
  <w16cid:commentId w16cid:paraId="7C0F90C2" w16cid:durableId="21C0321A"/>
  <w16cid:commentId w16cid:paraId="6D0937C1" w16cid:durableId="21BD96C3"/>
  <w16cid:commentId w16cid:paraId="08860429" w16cid:durableId="21BDC6C3"/>
  <w16cid:commentId w16cid:paraId="49D2232C" w16cid:durableId="21C03243"/>
  <w16cid:commentId w16cid:paraId="2385A9D8" w16cid:durableId="21BD98F5"/>
  <w16cid:commentId w16cid:paraId="662EB614" w16cid:durableId="21BDC6D7"/>
  <w16cid:commentId w16cid:paraId="642845A4" w16cid:durableId="21BD97C6"/>
  <w16cid:commentId w16cid:paraId="2BC36E29" w16cid:durableId="21BD99D6"/>
  <w16cid:commentId w16cid:paraId="6FA689F9" w16cid:durableId="21BDC731"/>
  <w16cid:commentId w16cid:paraId="62F0B8BC" w16cid:durableId="21C03784"/>
  <w16cid:commentId w16cid:paraId="4E521A1D" w16cid:durableId="21BD9A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8CF22" w14:textId="77777777" w:rsidR="007F7F1D" w:rsidRDefault="007F7F1D" w:rsidP="00FB5C5C">
      <w:pPr>
        <w:spacing w:before="0" w:line="240" w:lineRule="auto"/>
      </w:pPr>
      <w:r>
        <w:separator/>
      </w:r>
    </w:p>
  </w:endnote>
  <w:endnote w:type="continuationSeparator" w:id="0">
    <w:p w14:paraId="0A00839A" w14:textId="77777777" w:rsidR="007F7F1D" w:rsidRDefault="007F7F1D" w:rsidP="00FB5C5C">
      <w:pPr>
        <w:spacing w:before="0" w:line="240" w:lineRule="auto"/>
      </w:pPr>
      <w:r>
        <w:continuationSeparator/>
      </w:r>
    </w:p>
  </w:endnote>
  <w:endnote w:type="continuationNotice" w:id="1">
    <w:p w14:paraId="3F9E9D14" w14:textId="77777777" w:rsidR="007F7F1D" w:rsidRDefault="007F7F1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2490756"/>
      <w:docPartObj>
        <w:docPartGallery w:val="Page Numbers (Bottom of Page)"/>
        <w:docPartUnique/>
      </w:docPartObj>
    </w:sdtPr>
    <w:sdtEndPr>
      <w:rPr>
        <w:color w:val="808080" w:themeColor="background1" w:themeShade="80"/>
        <w:spacing w:val="60"/>
      </w:rPr>
    </w:sdtEndPr>
    <w:sdtContent>
      <w:p w14:paraId="0436B924" w14:textId="77718498" w:rsidR="00AB6B79" w:rsidRDefault="00AB6B79" w:rsidP="000C3A15">
        <w:pPr>
          <w:pStyle w:val="Footer"/>
          <w:pBdr>
            <w:top w:val="single" w:sz="4" w:space="0" w:color="D9D9D9" w:themeColor="background1" w:themeShade="D9"/>
          </w:pBdr>
          <w:jc w:val="right"/>
        </w:pPr>
        <w:r>
          <w:rPr>
            <w:noProof/>
          </w:rPr>
          <w:fldChar w:fldCharType="begin"/>
        </w:r>
        <w:r>
          <w:instrText xml:space="preserve"> PAGE   \* MERGEFORMAT </w:instrText>
        </w:r>
        <w:r>
          <w:fldChar w:fldCharType="separate"/>
        </w:r>
        <w:r>
          <w:rPr>
            <w:noProof/>
          </w:rPr>
          <w:t>58</w:t>
        </w:r>
        <w:r>
          <w:rPr>
            <w:noProof/>
          </w:rPr>
          <w:fldChar w:fldCharType="end"/>
        </w:r>
        <w:r>
          <w:t xml:space="preserve"> | </w:t>
        </w:r>
        <w:r>
          <w:rPr>
            <w:color w:val="808080" w:themeColor="background1" w:themeShade="80"/>
            <w:spacing w:val="60"/>
          </w:rPr>
          <w:t>Page</w:t>
        </w:r>
      </w:p>
    </w:sdtContent>
  </w:sdt>
  <w:p w14:paraId="5C91F4EB" w14:textId="77777777" w:rsidR="00AB6B79" w:rsidRDefault="00AB6B79">
    <w:pPr>
      <w:pStyle w:val="Footer"/>
    </w:pPr>
  </w:p>
  <w:p w14:paraId="5599442F" w14:textId="77777777" w:rsidR="00AB6B79" w:rsidRDefault="00AB6B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7FCBD" w14:textId="77777777" w:rsidR="007F7F1D" w:rsidRDefault="007F7F1D" w:rsidP="00FB5C5C">
      <w:pPr>
        <w:spacing w:before="0" w:line="240" w:lineRule="auto"/>
      </w:pPr>
      <w:r>
        <w:separator/>
      </w:r>
    </w:p>
  </w:footnote>
  <w:footnote w:type="continuationSeparator" w:id="0">
    <w:p w14:paraId="568957A7" w14:textId="77777777" w:rsidR="007F7F1D" w:rsidRDefault="007F7F1D" w:rsidP="00FB5C5C">
      <w:pPr>
        <w:spacing w:before="0" w:line="240" w:lineRule="auto"/>
      </w:pPr>
      <w:r>
        <w:continuationSeparator/>
      </w:r>
    </w:p>
  </w:footnote>
  <w:footnote w:type="continuationNotice" w:id="1">
    <w:p w14:paraId="5A6916E9" w14:textId="77777777" w:rsidR="007F7F1D" w:rsidRDefault="007F7F1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676CA" w14:textId="77777777" w:rsidR="00AB6B79" w:rsidRDefault="00AB6B79">
    <w:pPr>
      <w:pStyle w:val="Header"/>
    </w:pPr>
  </w:p>
  <w:p w14:paraId="6434744C" w14:textId="77777777" w:rsidR="00AB6B79" w:rsidRDefault="00AB6B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9C3"/>
    <w:multiLevelType w:val="hybridMultilevel"/>
    <w:tmpl w:val="73FCF320"/>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F7F3FE3"/>
    <w:multiLevelType w:val="hybridMultilevel"/>
    <w:tmpl w:val="1C14871E"/>
    <w:lvl w:ilvl="0" w:tplc="0F84903E">
      <w:numFmt w:val="bullet"/>
      <w:lvlText w:val="-"/>
      <w:lvlJc w:val="left"/>
      <w:pPr>
        <w:ind w:left="720" w:hanging="360"/>
      </w:pPr>
      <w:rPr>
        <w:rFonts w:ascii="Palatino Linotype" w:eastAsia="Calibri" w:hAnsi="Palatino Linotype"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D620FE"/>
    <w:multiLevelType w:val="multilevel"/>
    <w:tmpl w:val="6ED09C8E"/>
    <w:lvl w:ilvl="0">
      <w:start w:val="1"/>
      <w:numFmt w:val="decimal"/>
      <w:pStyle w:val="Chapterheading"/>
      <w:lvlText w:val="%1"/>
      <w:lvlJc w:val="left"/>
      <w:pPr>
        <w:tabs>
          <w:tab w:val="num" w:pos="288"/>
        </w:tabs>
        <w:ind w:left="360" w:hanging="648"/>
      </w:pPr>
      <w:rPr>
        <w:rFonts w:ascii="Franklin Gothic Medium Cond" w:hAnsi="Franklin Gothic Medium Cond" w:cs="Times New Roman" w:hint="default"/>
        <w:b w:val="0"/>
        <w:bCs w:val="0"/>
        <w:i w:val="0"/>
        <w:iCs w:val="0"/>
        <w:caps w:val="0"/>
        <w:smallCaps w:val="0"/>
        <w:strike w:val="0"/>
        <w:dstrike w:val="0"/>
        <w:noProof w:val="0"/>
        <w:vanish w:val="0"/>
        <w:color w:val="AEAAAA" w:themeColor="background2" w:themeShade="BF"/>
        <w:spacing w:val="-20"/>
        <w:kern w:val="0"/>
        <w:position w:val="0"/>
        <w:sz w:val="14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199" w:hanging="50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2915" w:hanging="50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225" w:hanging="505"/>
      </w:pPr>
      <w:rPr>
        <w:rFonts w:hint="default"/>
      </w:rPr>
    </w:lvl>
    <w:lvl w:ilvl="4">
      <w:start w:val="1"/>
      <w:numFmt w:val="decimal"/>
      <w:pStyle w:val="Heading5"/>
      <w:suff w:val="space"/>
      <w:lvlText w:val="%1.%2.%3.%4.%5."/>
      <w:lvlJc w:val="left"/>
      <w:pPr>
        <w:ind w:left="794" w:hanging="11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CA51C4"/>
    <w:multiLevelType w:val="hybridMultilevel"/>
    <w:tmpl w:val="2AE64866"/>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2E24D41"/>
    <w:multiLevelType w:val="hybridMultilevel"/>
    <w:tmpl w:val="02AE2518"/>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3338220E"/>
    <w:multiLevelType w:val="hybridMultilevel"/>
    <w:tmpl w:val="4FA4B12E"/>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33A73C78"/>
    <w:multiLevelType w:val="hybridMultilevel"/>
    <w:tmpl w:val="375C29FA"/>
    <w:lvl w:ilvl="0" w:tplc="287C5F94">
      <w:start w:val="1"/>
      <w:numFmt w:val="decimal"/>
      <w:lvlText w:val="%1."/>
      <w:lvlJc w:val="left"/>
      <w:pPr>
        <w:ind w:left="1080" w:hanging="360"/>
      </w:pPr>
      <w:rPr>
        <w:rFonts w:hint="default"/>
        <w:i/>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3C0A105F"/>
    <w:multiLevelType w:val="hybridMultilevel"/>
    <w:tmpl w:val="9F04E212"/>
    <w:lvl w:ilvl="0" w:tplc="3240209E">
      <w:numFmt w:val="bullet"/>
      <w:lvlText w:val="-"/>
      <w:lvlJc w:val="left"/>
      <w:pPr>
        <w:ind w:left="1080" w:hanging="360"/>
      </w:pPr>
      <w:rPr>
        <w:rFonts w:ascii="Palatino Linotype" w:eastAsia="Calibri" w:hAnsi="Palatino Linotype" w:cs="Times New Roman"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3DC918A4"/>
    <w:multiLevelType w:val="hybridMultilevel"/>
    <w:tmpl w:val="244E459C"/>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44D7300C"/>
    <w:multiLevelType w:val="hybridMultilevel"/>
    <w:tmpl w:val="518CBD28"/>
    <w:lvl w:ilvl="0" w:tplc="F18ABA94">
      <w:start w:val="3"/>
      <w:numFmt w:val="bullet"/>
      <w:lvlText w:val="-"/>
      <w:lvlJc w:val="left"/>
      <w:pPr>
        <w:ind w:left="1080" w:hanging="360"/>
      </w:pPr>
      <w:rPr>
        <w:rFonts w:ascii="Palatino Linotype" w:eastAsia="Calibri" w:hAnsi="Palatino Linotype"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450515DA"/>
    <w:multiLevelType w:val="hybridMultilevel"/>
    <w:tmpl w:val="5E64AE98"/>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4A9737DE"/>
    <w:multiLevelType w:val="hybridMultilevel"/>
    <w:tmpl w:val="DD7EB6D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4D7E16A5"/>
    <w:multiLevelType w:val="hybridMultilevel"/>
    <w:tmpl w:val="F342E27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5A9B2D5D"/>
    <w:multiLevelType w:val="singleLevel"/>
    <w:tmpl w:val="C0C4D204"/>
    <w:lvl w:ilvl="0">
      <w:start w:val="1"/>
      <w:numFmt w:val="decimal"/>
      <w:lvlText w:val="%1."/>
      <w:legacy w:legacy="1" w:legacySpace="0" w:legacyIndent="360"/>
      <w:lvlJc w:val="left"/>
      <w:pPr>
        <w:ind w:left="360" w:hanging="360"/>
      </w:pPr>
    </w:lvl>
  </w:abstractNum>
  <w:abstractNum w:abstractNumId="14" w15:restartNumberingAfterBreak="0">
    <w:nsid w:val="5D166CAB"/>
    <w:multiLevelType w:val="hybridMultilevel"/>
    <w:tmpl w:val="56BE3694"/>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63AE646A"/>
    <w:multiLevelType w:val="multilevel"/>
    <w:tmpl w:val="F4E80268"/>
    <w:styleLink w:val="ImportedStyle1"/>
    <w:lvl w:ilvl="0">
      <w:start w:val="1"/>
      <w:numFmt w:val="decimal"/>
      <w:suff w:val="nothing"/>
      <w:lvlText w:val="%1."/>
      <w:lvlJc w:val="left"/>
      <w:pPr>
        <w:ind w:left="576" w:hanging="576"/>
      </w:pPr>
      <w:rPr>
        <w:rFonts w:ascii="Helvetica" w:eastAsia="Helvetica" w:hAnsi="Helvetica" w:cs="Helvetica"/>
        <w:b/>
        <w:bCs/>
        <w:i w:val="0"/>
        <w:iCs w:val="0"/>
        <w:caps w:val="0"/>
        <w:smallCaps w:val="0"/>
        <w:strike w:val="0"/>
        <w:dstrike w:val="0"/>
        <w:outline w:val="0"/>
        <w:emboss w:val="0"/>
        <w:imprint w:val="0"/>
        <w:color w:val="AEAAAA"/>
        <w:spacing w:val="0"/>
        <w:w w:val="100"/>
        <w:kern w:val="0"/>
        <w:position w:val="0"/>
        <w:sz w:val="144"/>
        <w:szCs w:val="144"/>
        <w:highlight w:val="none"/>
        <w:vertAlign w:val="baseline"/>
      </w:rPr>
    </w:lvl>
    <w:lvl w:ilvl="1">
      <w:start w:val="1"/>
      <w:numFmt w:val="decimal"/>
      <w:suff w:val="nothing"/>
      <w:lvlText w:val="%1.%2."/>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77"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119" w:hanging="131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623" w:hanging="1463"/>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127" w:hanging="160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03" w:hanging="182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6A47325"/>
    <w:multiLevelType w:val="hybridMultilevel"/>
    <w:tmpl w:val="4DAC28C6"/>
    <w:lvl w:ilvl="0" w:tplc="1809000B">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15:restartNumberingAfterBreak="0">
    <w:nsid w:val="720D3D5A"/>
    <w:multiLevelType w:val="multilevel"/>
    <w:tmpl w:val="AF40DA6E"/>
    <w:lvl w:ilvl="0">
      <w:start w:val="3"/>
      <w:numFmt w:val="decimal"/>
      <w:lvlText w:val="%1."/>
      <w:lvlJc w:val="left"/>
      <w:pPr>
        <w:ind w:left="1022" w:hanging="709"/>
      </w:pPr>
      <w:rPr>
        <w:rFonts w:ascii="Arial" w:eastAsia="Arial" w:hAnsi="Arial" w:cs="Arial" w:hint="default"/>
        <w:b/>
        <w:bCs/>
        <w:w w:val="99"/>
        <w:sz w:val="30"/>
        <w:szCs w:val="30"/>
        <w:lang w:val="fr-FR" w:eastAsia="fr-FR" w:bidi="fr-FR"/>
      </w:rPr>
    </w:lvl>
    <w:lvl w:ilvl="1">
      <w:start w:val="1"/>
      <w:numFmt w:val="decimal"/>
      <w:lvlText w:val="%1.%2."/>
      <w:lvlJc w:val="left"/>
      <w:pPr>
        <w:ind w:left="1022" w:hanging="709"/>
      </w:pPr>
      <w:rPr>
        <w:rFonts w:ascii="Arial" w:eastAsia="Arial" w:hAnsi="Arial" w:cs="Arial" w:hint="default"/>
        <w:b/>
        <w:bCs/>
        <w:w w:val="100"/>
        <w:sz w:val="26"/>
        <w:szCs w:val="26"/>
        <w:lang w:val="fr-FR" w:eastAsia="fr-FR" w:bidi="fr-FR"/>
      </w:rPr>
    </w:lvl>
    <w:lvl w:ilvl="2">
      <w:numFmt w:val="bullet"/>
      <w:lvlText w:val=""/>
      <w:lvlJc w:val="left"/>
      <w:pPr>
        <w:ind w:left="1382" w:hanging="360"/>
      </w:pPr>
      <w:rPr>
        <w:rFonts w:ascii="Wingdings" w:eastAsia="Wingdings" w:hAnsi="Wingdings" w:cs="Wingdings" w:hint="default"/>
        <w:w w:val="99"/>
        <w:sz w:val="22"/>
        <w:szCs w:val="22"/>
        <w:lang w:val="fr-FR" w:eastAsia="fr-FR" w:bidi="fr-FR"/>
      </w:rPr>
    </w:lvl>
    <w:lvl w:ilvl="3">
      <w:numFmt w:val="bullet"/>
      <w:lvlText w:val="•"/>
      <w:lvlJc w:val="left"/>
      <w:pPr>
        <w:ind w:left="3354" w:hanging="360"/>
      </w:pPr>
      <w:rPr>
        <w:rFonts w:hint="default"/>
        <w:lang w:val="fr-FR" w:eastAsia="fr-FR" w:bidi="fr-FR"/>
      </w:rPr>
    </w:lvl>
    <w:lvl w:ilvl="4">
      <w:numFmt w:val="bullet"/>
      <w:lvlText w:val="•"/>
      <w:lvlJc w:val="left"/>
      <w:pPr>
        <w:ind w:left="4342" w:hanging="360"/>
      </w:pPr>
      <w:rPr>
        <w:rFonts w:hint="default"/>
        <w:lang w:val="fr-FR" w:eastAsia="fr-FR" w:bidi="fr-FR"/>
      </w:rPr>
    </w:lvl>
    <w:lvl w:ilvl="5">
      <w:numFmt w:val="bullet"/>
      <w:lvlText w:val="•"/>
      <w:lvlJc w:val="left"/>
      <w:pPr>
        <w:ind w:left="5329" w:hanging="360"/>
      </w:pPr>
      <w:rPr>
        <w:rFonts w:hint="default"/>
        <w:lang w:val="fr-FR" w:eastAsia="fr-FR" w:bidi="fr-FR"/>
      </w:rPr>
    </w:lvl>
    <w:lvl w:ilvl="6">
      <w:numFmt w:val="bullet"/>
      <w:lvlText w:val="•"/>
      <w:lvlJc w:val="left"/>
      <w:pPr>
        <w:ind w:left="6316" w:hanging="360"/>
      </w:pPr>
      <w:rPr>
        <w:rFonts w:hint="default"/>
        <w:lang w:val="fr-FR" w:eastAsia="fr-FR" w:bidi="fr-FR"/>
      </w:rPr>
    </w:lvl>
    <w:lvl w:ilvl="7">
      <w:numFmt w:val="bullet"/>
      <w:lvlText w:val="•"/>
      <w:lvlJc w:val="left"/>
      <w:pPr>
        <w:ind w:left="7304" w:hanging="360"/>
      </w:pPr>
      <w:rPr>
        <w:rFonts w:hint="default"/>
        <w:lang w:val="fr-FR" w:eastAsia="fr-FR" w:bidi="fr-FR"/>
      </w:rPr>
    </w:lvl>
    <w:lvl w:ilvl="8">
      <w:numFmt w:val="bullet"/>
      <w:lvlText w:val="•"/>
      <w:lvlJc w:val="left"/>
      <w:pPr>
        <w:ind w:left="8291" w:hanging="360"/>
      </w:pPr>
      <w:rPr>
        <w:rFonts w:hint="default"/>
        <w:lang w:val="fr-FR" w:eastAsia="fr-FR" w:bidi="fr-FR"/>
      </w:rPr>
    </w:lvl>
  </w:abstractNum>
  <w:num w:numId="1" w16cid:durableId="412512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413186">
    <w:abstractNumId w:val="2"/>
  </w:num>
  <w:num w:numId="3" w16cid:durableId="1894732243">
    <w:abstractNumId w:val="15"/>
  </w:num>
  <w:num w:numId="4" w16cid:durableId="1954828212">
    <w:abstractNumId w:val="9"/>
  </w:num>
  <w:num w:numId="5" w16cid:durableId="998188421">
    <w:abstractNumId w:val="8"/>
  </w:num>
  <w:num w:numId="6" w16cid:durableId="28263658">
    <w:abstractNumId w:val="0"/>
  </w:num>
  <w:num w:numId="7" w16cid:durableId="837884518">
    <w:abstractNumId w:val="14"/>
  </w:num>
  <w:num w:numId="8" w16cid:durableId="1477184957">
    <w:abstractNumId w:val="10"/>
  </w:num>
  <w:num w:numId="9" w16cid:durableId="249431249">
    <w:abstractNumId w:val="5"/>
  </w:num>
  <w:num w:numId="10" w16cid:durableId="1803499111">
    <w:abstractNumId w:val="4"/>
  </w:num>
  <w:num w:numId="11" w16cid:durableId="1874347556">
    <w:abstractNumId w:val="16"/>
  </w:num>
  <w:num w:numId="12" w16cid:durableId="789936171">
    <w:abstractNumId w:val="3"/>
  </w:num>
  <w:num w:numId="13" w16cid:durableId="2085224640">
    <w:abstractNumId w:val="6"/>
  </w:num>
  <w:num w:numId="14" w16cid:durableId="1488519628">
    <w:abstractNumId w:val="17"/>
  </w:num>
  <w:num w:numId="15" w16cid:durableId="921455100">
    <w:abstractNumId w:val="12"/>
  </w:num>
  <w:num w:numId="16" w16cid:durableId="1888568441">
    <w:abstractNumId w:val="11"/>
  </w:num>
  <w:num w:numId="17" w16cid:durableId="221527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8525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47036961">
    <w:abstractNumId w:val="13"/>
  </w:num>
  <w:num w:numId="20" w16cid:durableId="20357680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3882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47311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8553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3318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883322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09355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92993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246547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24430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80984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19059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70245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46827104">
    <w:abstractNumId w:val="1"/>
  </w:num>
  <w:num w:numId="34" w16cid:durableId="494420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24236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372044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43766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64680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27047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40823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1778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9734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775998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7311845">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amh McGarry">
    <w15:presenceInfo w15:providerId="None" w15:userId="Niamh McGarry"/>
  </w15:person>
  <w15:person w15:author="John Corley">
    <w15:presenceInfo w15:providerId="AD" w15:userId="S::John.Corley@spanishpoint.ie::b3c21107-1bb4-4977-ab53-90d980b4c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63"/>
    <w:rsid w:val="000007A8"/>
    <w:rsid w:val="00000A6C"/>
    <w:rsid w:val="00000BE8"/>
    <w:rsid w:val="000010AF"/>
    <w:rsid w:val="0000146B"/>
    <w:rsid w:val="00001601"/>
    <w:rsid w:val="00001618"/>
    <w:rsid w:val="000017BE"/>
    <w:rsid w:val="00001D76"/>
    <w:rsid w:val="000022A7"/>
    <w:rsid w:val="00002375"/>
    <w:rsid w:val="000023D6"/>
    <w:rsid w:val="00002514"/>
    <w:rsid w:val="00002731"/>
    <w:rsid w:val="00002E61"/>
    <w:rsid w:val="000033AE"/>
    <w:rsid w:val="00003758"/>
    <w:rsid w:val="000038DA"/>
    <w:rsid w:val="0000396B"/>
    <w:rsid w:val="00003D16"/>
    <w:rsid w:val="000043CC"/>
    <w:rsid w:val="000049CD"/>
    <w:rsid w:val="00004B82"/>
    <w:rsid w:val="00004C79"/>
    <w:rsid w:val="00004D69"/>
    <w:rsid w:val="00004E09"/>
    <w:rsid w:val="0000551C"/>
    <w:rsid w:val="0000554C"/>
    <w:rsid w:val="0000569F"/>
    <w:rsid w:val="00005B85"/>
    <w:rsid w:val="00005D24"/>
    <w:rsid w:val="000060CA"/>
    <w:rsid w:val="00006CB6"/>
    <w:rsid w:val="00006CC7"/>
    <w:rsid w:val="000075DC"/>
    <w:rsid w:val="00007866"/>
    <w:rsid w:val="0000796A"/>
    <w:rsid w:val="00007DD8"/>
    <w:rsid w:val="00010B09"/>
    <w:rsid w:val="0001145B"/>
    <w:rsid w:val="0001162E"/>
    <w:rsid w:val="00011944"/>
    <w:rsid w:val="00011D70"/>
    <w:rsid w:val="00012DC5"/>
    <w:rsid w:val="00012EA0"/>
    <w:rsid w:val="0001303E"/>
    <w:rsid w:val="000130D4"/>
    <w:rsid w:val="000135AA"/>
    <w:rsid w:val="00013791"/>
    <w:rsid w:val="00013E38"/>
    <w:rsid w:val="000143EF"/>
    <w:rsid w:val="00014453"/>
    <w:rsid w:val="00014E43"/>
    <w:rsid w:val="0001515F"/>
    <w:rsid w:val="00015310"/>
    <w:rsid w:val="000157F9"/>
    <w:rsid w:val="00016091"/>
    <w:rsid w:val="00016CF3"/>
    <w:rsid w:val="00017755"/>
    <w:rsid w:val="00017D0E"/>
    <w:rsid w:val="00020185"/>
    <w:rsid w:val="0002072A"/>
    <w:rsid w:val="0002073C"/>
    <w:rsid w:val="00020EF9"/>
    <w:rsid w:val="00021475"/>
    <w:rsid w:val="000218F1"/>
    <w:rsid w:val="00022A4F"/>
    <w:rsid w:val="00023716"/>
    <w:rsid w:val="00023792"/>
    <w:rsid w:val="00024424"/>
    <w:rsid w:val="000248A7"/>
    <w:rsid w:val="00024B5E"/>
    <w:rsid w:val="00024D57"/>
    <w:rsid w:val="00025429"/>
    <w:rsid w:val="00025450"/>
    <w:rsid w:val="00025884"/>
    <w:rsid w:val="00025FF3"/>
    <w:rsid w:val="000260B1"/>
    <w:rsid w:val="00026BA1"/>
    <w:rsid w:val="00026C1A"/>
    <w:rsid w:val="00027349"/>
    <w:rsid w:val="000277B4"/>
    <w:rsid w:val="00027A81"/>
    <w:rsid w:val="00027B04"/>
    <w:rsid w:val="0003026E"/>
    <w:rsid w:val="000308CF"/>
    <w:rsid w:val="00030BB0"/>
    <w:rsid w:val="0003149E"/>
    <w:rsid w:val="00031A33"/>
    <w:rsid w:val="00031AA5"/>
    <w:rsid w:val="00031DCC"/>
    <w:rsid w:val="00031E22"/>
    <w:rsid w:val="00031E3E"/>
    <w:rsid w:val="00031E71"/>
    <w:rsid w:val="00032192"/>
    <w:rsid w:val="0003253F"/>
    <w:rsid w:val="0003391E"/>
    <w:rsid w:val="00033C2B"/>
    <w:rsid w:val="00033C9F"/>
    <w:rsid w:val="00033DE7"/>
    <w:rsid w:val="00034518"/>
    <w:rsid w:val="00034FFD"/>
    <w:rsid w:val="00035196"/>
    <w:rsid w:val="00035465"/>
    <w:rsid w:val="000354F5"/>
    <w:rsid w:val="0003576E"/>
    <w:rsid w:val="00035A2C"/>
    <w:rsid w:val="00035C53"/>
    <w:rsid w:val="0003611A"/>
    <w:rsid w:val="000373E3"/>
    <w:rsid w:val="00037764"/>
    <w:rsid w:val="00037EDB"/>
    <w:rsid w:val="000401F1"/>
    <w:rsid w:val="000403C1"/>
    <w:rsid w:val="00040404"/>
    <w:rsid w:val="000408F8"/>
    <w:rsid w:val="00040952"/>
    <w:rsid w:val="00040BA1"/>
    <w:rsid w:val="00040C1B"/>
    <w:rsid w:val="00040F41"/>
    <w:rsid w:val="000411FC"/>
    <w:rsid w:val="00041826"/>
    <w:rsid w:val="0004223F"/>
    <w:rsid w:val="0004234E"/>
    <w:rsid w:val="0004267C"/>
    <w:rsid w:val="00042881"/>
    <w:rsid w:val="00042B4B"/>
    <w:rsid w:val="00043206"/>
    <w:rsid w:val="00043F2F"/>
    <w:rsid w:val="000440C3"/>
    <w:rsid w:val="00044660"/>
    <w:rsid w:val="00045604"/>
    <w:rsid w:val="00045670"/>
    <w:rsid w:val="00045843"/>
    <w:rsid w:val="0004593E"/>
    <w:rsid w:val="00045A1C"/>
    <w:rsid w:val="0004669E"/>
    <w:rsid w:val="000471AD"/>
    <w:rsid w:val="0005022E"/>
    <w:rsid w:val="00050919"/>
    <w:rsid w:val="00050B37"/>
    <w:rsid w:val="00050D5E"/>
    <w:rsid w:val="000514FC"/>
    <w:rsid w:val="000517C4"/>
    <w:rsid w:val="00051892"/>
    <w:rsid w:val="00051D23"/>
    <w:rsid w:val="000526CC"/>
    <w:rsid w:val="000527FE"/>
    <w:rsid w:val="00053050"/>
    <w:rsid w:val="0005351D"/>
    <w:rsid w:val="00053B66"/>
    <w:rsid w:val="000549B6"/>
    <w:rsid w:val="00054BFB"/>
    <w:rsid w:val="00054DE7"/>
    <w:rsid w:val="000552A1"/>
    <w:rsid w:val="00055458"/>
    <w:rsid w:val="000554AF"/>
    <w:rsid w:val="00055F87"/>
    <w:rsid w:val="00055FA9"/>
    <w:rsid w:val="000566AF"/>
    <w:rsid w:val="0005670F"/>
    <w:rsid w:val="0005679D"/>
    <w:rsid w:val="00056C7C"/>
    <w:rsid w:val="00056D47"/>
    <w:rsid w:val="00056EE5"/>
    <w:rsid w:val="0005740F"/>
    <w:rsid w:val="00057867"/>
    <w:rsid w:val="00057D28"/>
    <w:rsid w:val="00060133"/>
    <w:rsid w:val="00061015"/>
    <w:rsid w:val="000610CF"/>
    <w:rsid w:val="000611B6"/>
    <w:rsid w:val="000618B9"/>
    <w:rsid w:val="00062093"/>
    <w:rsid w:val="00062DBB"/>
    <w:rsid w:val="00062E61"/>
    <w:rsid w:val="0006388B"/>
    <w:rsid w:val="00063AEE"/>
    <w:rsid w:val="000644FC"/>
    <w:rsid w:val="00064511"/>
    <w:rsid w:val="00064708"/>
    <w:rsid w:val="00064809"/>
    <w:rsid w:val="00064C04"/>
    <w:rsid w:val="00065657"/>
    <w:rsid w:val="00065886"/>
    <w:rsid w:val="0006649B"/>
    <w:rsid w:val="00066839"/>
    <w:rsid w:val="00066D8D"/>
    <w:rsid w:val="00067070"/>
    <w:rsid w:val="000673DB"/>
    <w:rsid w:val="00067FF1"/>
    <w:rsid w:val="00070460"/>
    <w:rsid w:val="00071903"/>
    <w:rsid w:val="000721D0"/>
    <w:rsid w:val="000722DF"/>
    <w:rsid w:val="00072430"/>
    <w:rsid w:val="00072465"/>
    <w:rsid w:val="000724F5"/>
    <w:rsid w:val="00072CB2"/>
    <w:rsid w:val="00072EBB"/>
    <w:rsid w:val="00073891"/>
    <w:rsid w:val="00073DB1"/>
    <w:rsid w:val="000741D6"/>
    <w:rsid w:val="000746DE"/>
    <w:rsid w:val="00074F37"/>
    <w:rsid w:val="000756DA"/>
    <w:rsid w:val="00075B7C"/>
    <w:rsid w:val="000761FB"/>
    <w:rsid w:val="00076762"/>
    <w:rsid w:val="00076B67"/>
    <w:rsid w:val="00077220"/>
    <w:rsid w:val="00077EB9"/>
    <w:rsid w:val="00077FBC"/>
    <w:rsid w:val="00080177"/>
    <w:rsid w:val="000806D2"/>
    <w:rsid w:val="00080CFB"/>
    <w:rsid w:val="00080D88"/>
    <w:rsid w:val="0008169E"/>
    <w:rsid w:val="00081EEE"/>
    <w:rsid w:val="00082439"/>
    <w:rsid w:val="00082B9A"/>
    <w:rsid w:val="00082C78"/>
    <w:rsid w:val="00082CD5"/>
    <w:rsid w:val="00082CDC"/>
    <w:rsid w:val="00083216"/>
    <w:rsid w:val="0008393C"/>
    <w:rsid w:val="000839DF"/>
    <w:rsid w:val="000840A2"/>
    <w:rsid w:val="00084BCD"/>
    <w:rsid w:val="00084E4C"/>
    <w:rsid w:val="000852BA"/>
    <w:rsid w:val="000852C0"/>
    <w:rsid w:val="0008589C"/>
    <w:rsid w:val="00085E1E"/>
    <w:rsid w:val="0008623A"/>
    <w:rsid w:val="00086633"/>
    <w:rsid w:val="00087209"/>
    <w:rsid w:val="00087F35"/>
    <w:rsid w:val="000900B6"/>
    <w:rsid w:val="0009073B"/>
    <w:rsid w:val="000907DB"/>
    <w:rsid w:val="00090A66"/>
    <w:rsid w:val="000915E8"/>
    <w:rsid w:val="0009223A"/>
    <w:rsid w:val="000924E2"/>
    <w:rsid w:val="00092D58"/>
    <w:rsid w:val="000938B0"/>
    <w:rsid w:val="00093CA0"/>
    <w:rsid w:val="000940AC"/>
    <w:rsid w:val="00094520"/>
    <w:rsid w:val="00094527"/>
    <w:rsid w:val="00094F93"/>
    <w:rsid w:val="000952B3"/>
    <w:rsid w:val="000952BF"/>
    <w:rsid w:val="00095919"/>
    <w:rsid w:val="00095DCC"/>
    <w:rsid w:val="00095F3B"/>
    <w:rsid w:val="00095F99"/>
    <w:rsid w:val="0009616C"/>
    <w:rsid w:val="0009642E"/>
    <w:rsid w:val="0009735D"/>
    <w:rsid w:val="0009765B"/>
    <w:rsid w:val="0009795C"/>
    <w:rsid w:val="00097E72"/>
    <w:rsid w:val="000A04E7"/>
    <w:rsid w:val="000A15CC"/>
    <w:rsid w:val="000A2804"/>
    <w:rsid w:val="000A2850"/>
    <w:rsid w:val="000A35FE"/>
    <w:rsid w:val="000A478A"/>
    <w:rsid w:val="000A480E"/>
    <w:rsid w:val="000A4ECA"/>
    <w:rsid w:val="000A527F"/>
    <w:rsid w:val="000A5412"/>
    <w:rsid w:val="000A54A8"/>
    <w:rsid w:val="000A5539"/>
    <w:rsid w:val="000A6067"/>
    <w:rsid w:val="000A607B"/>
    <w:rsid w:val="000A6172"/>
    <w:rsid w:val="000A626C"/>
    <w:rsid w:val="000A77E1"/>
    <w:rsid w:val="000A7E2F"/>
    <w:rsid w:val="000B002B"/>
    <w:rsid w:val="000B04C6"/>
    <w:rsid w:val="000B0E76"/>
    <w:rsid w:val="000B1213"/>
    <w:rsid w:val="000B16B5"/>
    <w:rsid w:val="000B25CE"/>
    <w:rsid w:val="000B2693"/>
    <w:rsid w:val="000B2931"/>
    <w:rsid w:val="000B2CC0"/>
    <w:rsid w:val="000B317D"/>
    <w:rsid w:val="000B341A"/>
    <w:rsid w:val="000B351A"/>
    <w:rsid w:val="000B36FC"/>
    <w:rsid w:val="000B441D"/>
    <w:rsid w:val="000B44E0"/>
    <w:rsid w:val="000B4DC8"/>
    <w:rsid w:val="000B5047"/>
    <w:rsid w:val="000B5FCF"/>
    <w:rsid w:val="000B610D"/>
    <w:rsid w:val="000B66FD"/>
    <w:rsid w:val="000B690A"/>
    <w:rsid w:val="000B74B9"/>
    <w:rsid w:val="000B7617"/>
    <w:rsid w:val="000B7EF4"/>
    <w:rsid w:val="000C0144"/>
    <w:rsid w:val="000C0A2D"/>
    <w:rsid w:val="000C0AD6"/>
    <w:rsid w:val="000C12A7"/>
    <w:rsid w:val="000C1422"/>
    <w:rsid w:val="000C1C3E"/>
    <w:rsid w:val="000C2B68"/>
    <w:rsid w:val="000C305D"/>
    <w:rsid w:val="000C3A15"/>
    <w:rsid w:val="000C4C7E"/>
    <w:rsid w:val="000C4CF0"/>
    <w:rsid w:val="000C5302"/>
    <w:rsid w:val="000C54C5"/>
    <w:rsid w:val="000C5E64"/>
    <w:rsid w:val="000C6004"/>
    <w:rsid w:val="000C6936"/>
    <w:rsid w:val="000C6B4F"/>
    <w:rsid w:val="000C6B9D"/>
    <w:rsid w:val="000C706D"/>
    <w:rsid w:val="000C7519"/>
    <w:rsid w:val="000C7623"/>
    <w:rsid w:val="000C79DF"/>
    <w:rsid w:val="000C7E85"/>
    <w:rsid w:val="000D0343"/>
    <w:rsid w:val="000D0AB2"/>
    <w:rsid w:val="000D0CB8"/>
    <w:rsid w:val="000D13C6"/>
    <w:rsid w:val="000D160A"/>
    <w:rsid w:val="000D1ACB"/>
    <w:rsid w:val="000D21E7"/>
    <w:rsid w:val="000D23FC"/>
    <w:rsid w:val="000D2423"/>
    <w:rsid w:val="000D2563"/>
    <w:rsid w:val="000D256D"/>
    <w:rsid w:val="000D2574"/>
    <w:rsid w:val="000D3E16"/>
    <w:rsid w:val="000D47A3"/>
    <w:rsid w:val="000D47CF"/>
    <w:rsid w:val="000D4F64"/>
    <w:rsid w:val="000D52D5"/>
    <w:rsid w:val="000D5424"/>
    <w:rsid w:val="000D56D6"/>
    <w:rsid w:val="000D5857"/>
    <w:rsid w:val="000D5BEF"/>
    <w:rsid w:val="000D6174"/>
    <w:rsid w:val="000D68B0"/>
    <w:rsid w:val="000D750D"/>
    <w:rsid w:val="000D7643"/>
    <w:rsid w:val="000D79A6"/>
    <w:rsid w:val="000E04DA"/>
    <w:rsid w:val="000E0719"/>
    <w:rsid w:val="000E0AFE"/>
    <w:rsid w:val="000E1371"/>
    <w:rsid w:val="000E1AB0"/>
    <w:rsid w:val="000E1C26"/>
    <w:rsid w:val="000E21B7"/>
    <w:rsid w:val="000E27D4"/>
    <w:rsid w:val="000E2E76"/>
    <w:rsid w:val="000E36E3"/>
    <w:rsid w:val="000E3C8D"/>
    <w:rsid w:val="000E411B"/>
    <w:rsid w:val="000E49E3"/>
    <w:rsid w:val="000E4B8D"/>
    <w:rsid w:val="000E5D96"/>
    <w:rsid w:val="000E6B3E"/>
    <w:rsid w:val="000E7AC1"/>
    <w:rsid w:val="000F0725"/>
    <w:rsid w:val="000F083C"/>
    <w:rsid w:val="000F08F0"/>
    <w:rsid w:val="000F0BC8"/>
    <w:rsid w:val="000F125A"/>
    <w:rsid w:val="000F1284"/>
    <w:rsid w:val="000F16F5"/>
    <w:rsid w:val="000F1E19"/>
    <w:rsid w:val="000F287A"/>
    <w:rsid w:val="000F2902"/>
    <w:rsid w:val="000F299F"/>
    <w:rsid w:val="000F2A30"/>
    <w:rsid w:val="000F2A59"/>
    <w:rsid w:val="000F31A1"/>
    <w:rsid w:val="000F3437"/>
    <w:rsid w:val="000F365D"/>
    <w:rsid w:val="000F3AAD"/>
    <w:rsid w:val="000F3D09"/>
    <w:rsid w:val="000F4E3D"/>
    <w:rsid w:val="000F530A"/>
    <w:rsid w:val="000F5CD6"/>
    <w:rsid w:val="000F61B5"/>
    <w:rsid w:val="000F6438"/>
    <w:rsid w:val="000F6485"/>
    <w:rsid w:val="000F6632"/>
    <w:rsid w:val="000F6F95"/>
    <w:rsid w:val="000F710E"/>
    <w:rsid w:val="000F7405"/>
    <w:rsid w:val="000F772A"/>
    <w:rsid w:val="000F778A"/>
    <w:rsid w:val="000F77BB"/>
    <w:rsid w:val="000F78B8"/>
    <w:rsid w:val="00100197"/>
    <w:rsid w:val="00100A05"/>
    <w:rsid w:val="00100A91"/>
    <w:rsid w:val="001011D5"/>
    <w:rsid w:val="00102079"/>
    <w:rsid w:val="00102656"/>
    <w:rsid w:val="00102712"/>
    <w:rsid w:val="00103255"/>
    <w:rsid w:val="001035EA"/>
    <w:rsid w:val="001036A3"/>
    <w:rsid w:val="00103910"/>
    <w:rsid w:val="001042FB"/>
    <w:rsid w:val="00104825"/>
    <w:rsid w:val="00104835"/>
    <w:rsid w:val="00104922"/>
    <w:rsid w:val="00105271"/>
    <w:rsid w:val="001053A4"/>
    <w:rsid w:val="00105A09"/>
    <w:rsid w:val="00105AFF"/>
    <w:rsid w:val="00106BA3"/>
    <w:rsid w:val="0010759A"/>
    <w:rsid w:val="00107799"/>
    <w:rsid w:val="00107DB2"/>
    <w:rsid w:val="00110192"/>
    <w:rsid w:val="00110401"/>
    <w:rsid w:val="00110B95"/>
    <w:rsid w:val="00111ECB"/>
    <w:rsid w:val="00111FF9"/>
    <w:rsid w:val="00112237"/>
    <w:rsid w:val="001127CC"/>
    <w:rsid w:val="001127D6"/>
    <w:rsid w:val="00113570"/>
    <w:rsid w:val="001138A0"/>
    <w:rsid w:val="00114118"/>
    <w:rsid w:val="001143DC"/>
    <w:rsid w:val="00114428"/>
    <w:rsid w:val="0011444B"/>
    <w:rsid w:val="001147AB"/>
    <w:rsid w:val="00114F9E"/>
    <w:rsid w:val="0011514D"/>
    <w:rsid w:val="001154D5"/>
    <w:rsid w:val="001157D3"/>
    <w:rsid w:val="00116232"/>
    <w:rsid w:val="0011672E"/>
    <w:rsid w:val="00117172"/>
    <w:rsid w:val="001171F0"/>
    <w:rsid w:val="00117AAA"/>
    <w:rsid w:val="00117D53"/>
    <w:rsid w:val="0012062F"/>
    <w:rsid w:val="00120BC3"/>
    <w:rsid w:val="001212DD"/>
    <w:rsid w:val="00121591"/>
    <w:rsid w:val="0012160C"/>
    <w:rsid w:val="0012193A"/>
    <w:rsid w:val="00121F48"/>
    <w:rsid w:val="0012237F"/>
    <w:rsid w:val="00122693"/>
    <w:rsid w:val="00122C89"/>
    <w:rsid w:val="001235C6"/>
    <w:rsid w:val="001238A2"/>
    <w:rsid w:val="00123D6A"/>
    <w:rsid w:val="00124032"/>
    <w:rsid w:val="001245C5"/>
    <w:rsid w:val="001245FA"/>
    <w:rsid w:val="00126282"/>
    <w:rsid w:val="001262C1"/>
    <w:rsid w:val="00127D05"/>
    <w:rsid w:val="00127D2F"/>
    <w:rsid w:val="001305A1"/>
    <w:rsid w:val="001308A8"/>
    <w:rsid w:val="00130B4B"/>
    <w:rsid w:val="00131041"/>
    <w:rsid w:val="00132192"/>
    <w:rsid w:val="00133696"/>
    <w:rsid w:val="00133B45"/>
    <w:rsid w:val="00133F41"/>
    <w:rsid w:val="00134DA4"/>
    <w:rsid w:val="00135A01"/>
    <w:rsid w:val="00135E89"/>
    <w:rsid w:val="00135F02"/>
    <w:rsid w:val="0013684B"/>
    <w:rsid w:val="00137282"/>
    <w:rsid w:val="001374FF"/>
    <w:rsid w:val="0014002A"/>
    <w:rsid w:val="00140709"/>
    <w:rsid w:val="001407CA"/>
    <w:rsid w:val="00140DB4"/>
    <w:rsid w:val="00140E84"/>
    <w:rsid w:val="00140EFF"/>
    <w:rsid w:val="001417A8"/>
    <w:rsid w:val="001425A7"/>
    <w:rsid w:val="0014315E"/>
    <w:rsid w:val="00143798"/>
    <w:rsid w:val="00143BC6"/>
    <w:rsid w:val="00143C8C"/>
    <w:rsid w:val="00143D8E"/>
    <w:rsid w:val="00144CF0"/>
    <w:rsid w:val="00144D7A"/>
    <w:rsid w:val="001453D7"/>
    <w:rsid w:val="0014578A"/>
    <w:rsid w:val="0014597A"/>
    <w:rsid w:val="001459A9"/>
    <w:rsid w:val="00145B53"/>
    <w:rsid w:val="00146907"/>
    <w:rsid w:val="00147917"/>
    <w:rsid w:val="00147AF9"/>
    <w:rsid w:val="00147B6D"/>
    <w:rsid w:val="00147ECE"/>
    <w:rsid w:val="001503FD"/>
    <w:rsid w:val="00150D52"/>
    <w:rsid w:val="00150E01"/>
    <w:rsid w:val="00151393"/>
    <w:rsid w:val="00151742"/>
    <w:rsid w:val="00151970"/>
    <w:rsid w:val="0015206C"/>
    <w:rsid w:val="0015242F"/>
    <w:rsid w:val="001537EA"/>
    <w:rsid w:val="001538F1"/>
    <w:rsid w:val="00154338"/>
    <w:rsid w:val="001547ED"/>
    <w:rsid w:val="00154ADA"/>
    <w:rsid w:val="00154F98"/>
    <w:rsid w:val="0015568A"/>
    <w:rsid w:val="00155978"/>
    <w:rsid w:val="00155CA9"/>
    <w:rsid w:val="00155E9A"/>
    <w:rsid w:val="00156E6A"/>
    <w:rsid w:val="0015717C"/>
    <w:rsid w:val="00157823"/>
    <w:rsid w:val="0016001D"/>
    <w:rsid w:val="0016015E"/>
    <w:rsid w:val="00160926"/>
    <w:rsid w:val="0016097D"/>
    <w:rsid w:val="00160B16"/>
    <w:rsid w:val="00160CAB"/>
    <w:rsid w:val="00160D33"/>
    <w:rsid w:val="001613F9"/>
    <w:rsid w:val="0016289C"/>
    <w:rsid w:val="00163278"/>
    <w:rsid w:val="00163358"/>
    <w:rsid w:val="0016380C"/>
    <w:rsid w:val="001643E0"/>
    <w:rsid w:val="0016589F"/>
    <w:rsid w:val="00165ADF"/>
    <w:rsid w:val="00165DDD"/>
    <w:rsid w:val="001662F3"/>
    <w:rsid w:val="001664E2"/>
    <w:rsid w:val="00166662"/>
    <w:rsid w:val="00166696"/>
    <w:rsid w:val="00166879"/>
    <w:rsid w:val="00166B74"/>
    <w:rsid w:val="00166C01"/>
    <w:rsid w:val="00166C25"/>
    <w:rsid w:val="00166F5E"/>
    <w:rsid w:val="00167926"/>
    <w:rsid w:val="00167AA7"/>
    <w:rsid w:val="00167C65"/>
    <w:rsid w:val="00167E2C"/>
    <w:rsid w:val="00170459"/>
    <w:rsid w:val="00170750"/>
    <w:rsid w:val="00170B41"/>
    <w:rsid w:val="00171B3C"/>
    <w:rsid w:val="001727D6"/>
    <w:rsid w:val="001727E8"/>
    <w:rsid w:val="001730F8"/>
    <w:rsid w:val="0017378B"/>
    <w:rsid w:val="001739F7"/>
    <w:rsid w:val="00173C96"/>
    <w:rsid w:val="00173DF8"/>
    <w:rsid w:val="00173EF8"/>
    <w:rsid w:val="00174307"/>
    <w:rsid w:val="001749CE"/>
    <w:rsid w:val="0017526A"/>
    <w:rsid w:val="00175576"/>
    <w:rsid w:val="0017567C"/>
    <w:rsid w:val="00175BB4"/>
    <w:rsid w:val="001768EB"/>
    <w:rsid w:val="001770A1"/>
    <w:rsid w:val="0017765E"/>
    <w:rsid w:val="0017798F"/>
    <w:rsid w:val="00177DC9"/>
    <w:rsid w:val="00177FB4"/>
    <w:rsid w:val="0018068E"/>
    <w:rsid w:val="0018078D"/>
    <w:rsid w:val="00180A20"/>
    <w:rsid w:val="00180C20"/>
    <w:rsid w:val="001812E2"/>
    <w:rsid w:val="00181B68"/>
    <w:rsid w:val="00181DB0"/>
    <w:rsid w:val="00181FC0"/>
    <w:rsid w:val="00182B25"/>
    <w:rsid w:val="00182B87"/>
    <w:rsid w:val="00183D81"/>
    <w:rsid w:val="00183E9B"/>
    <w:rsid w:val="00184268"/>
    <w:rsid w:val="001844FB"/>
    <w:rsid w:val="00184BC2"/>
    <w:rsid w:val="00184E6A"/>
    <w:rsid w:val="0018501C"/>
    <w:rsid w:val="0018562C"/>
    <w:rsid w:val="00185880"/>
    <w:rsid w:val="00185B3A"/>
    <w:rsid w:val="00185DF7"/>
    <w:rsid w:val="00185F48"/>
    <w:rsid w:val="00186531"/>
    <w:rsid w:val="001867E8"/>
    <w:rsid w:val="001868DC"/>
    <w:rsid w:val="00186F23"/>
    <w:rsid w:val="00187719"/>
    <w:rsid w:val="0018773F"/>
    <w:rsid w:val="00190F8E"/>
    <w:rsid w:val="00190FDC"/>
    <w:rsid w:val="00191250"/>
    <w:rsid w:val="00191309"/>
    <w:rsid w:val="00192990"/>
    <w:rsid w:val="00192AD4"/>
    <w:rsid w:val="00192BB5"/>
    <w:rsid w:val="00192CDC"/>
    <w:rsid w:val="00193200"/>
    <w:rsid w:val="00193338"/>
    <w:rsid w:val="001938C2"/>
    <w:rsid w:val="0019449F"/>
    <w:rsid w:val="001948F8"/>
    <w:rsid w:val="00194C09"/>
    <w:rsid w:val="00194CFE"/>
    <w:rsid w:val="001954A6"/>
    <w:rsid w:val="001955D8"/>
    <w:rsid w:val="001958FD"/>
    <w:rsid w:val="0019605C"/>
    <w:rsid w:val="001967C3"/>
    <w:rsid w:val="00197E4D"/>
    <w:rsid w:val="001A0B2B"/>
    <w:rsid w:val="001A10F2"/>
    <w:rsid w:val="001A19CC"/>
    <w:rsid w:val="001A2104"/>
    <w:rsid w:val="001A272A"/>
    <w:rsid w:val="001A2771"/>
    <w:rsid w:val="001A2878"/>
    <w:rsid w:val="001A2C69"/>
    <w:rsid w:val="001A2DB2"/>
    <w:rsid w:val="001A2EB0"/>
    <w:rsid w:val="001A34FB"/>
    <w:rsid w:val="001A3EF1"/>
    <w:rsid w:val="001A4346"/>
    <w:rsid w:val="001A4BA3"/>
    <w:rsid w:val="001A59C5"/>
    <w:rsid w:val="001A5CC8"/>
    <w:rsid w:val="001A5D08"/>
    <w:rsid w:val="001A5D4B"/>
    <w:rsid w:val="001A5D8A"/>
    <w:rsid w:val="001A6079"/>
    <w:rsid w:val="001A64C4"/>
    <w:rsid w:val="001A706B"/>
    <w:rsid w:val="001A738F"/>
    <w:rsid w:val="001A7A78"/>
    <w:rsid w:val="001A7ECE"/>
    <w:rsid w:val="001B0032"/>
    <w:rsid w:val="001B03EB"/>
    <w:rsid w:val="001B110C"/>
    <w:rsid w:val="001B1E1E"/>
    <w:rsid w:val="001B2763"/>
    <w:rsid w:val="001B2CBA"/>
    <w:rsid w:val="001B32C2"/>
    <w:rsid w:val="001B35A9"/>
    <w:rsid w:val="001B3635"/>
    <w:rsid w:val="001B44F3"/>
    <w:rsid w:val="001B463B"/>
    <w:rsid w:val="001B49E3"/>
    <w:rsid w:val="001B505A"/>
    <w:rsid w:val="001B5505"/>
    <w:rsid w:val="001B591E"/>
    <w:rsid w:val="001B5B94"/>
    <w:rsid w:val="001B637F"/>
    <w:rsid w:val="001B6408"/>
    <w:rsid w:val="001B6CE4"/>
    <w:rsid w:val="001B6DFD"/>
    <w:rsid w:val="001B6F57"/>
    <w:rsid w:val="001B705F"/>
    <w:rsid w:val="001B76F5"/>
    <w:rsid w:val="001B7C2F"/>
    <w:rsid w:val="001B7EB5"/>
    <w:rsid w:val="001C032F"/>
    <w:rsid w:val="001C04F1"/>
    <w:rsid w:val="001C1599"/>
    <w:rsid w:val="001C1845"/>
    <w:rsid w:val="001C1928"/>
    <w:rsid w:val="001C1F32"/>
    <w:rsid w:val="001C2166"/>
    <w:rsid w:val="001C23BE"/>
    <w:rsid w:val="001C271E"/>
    <w:rsid w:val="001C2C04"/>
    <w:rsid w:val="001C2E97"/>
    <w:rsid w:val="001C368B"/>
    <w:rsid w:val="001C37F7"/>
    <w:rsid w:val="001C3878"/>
    <w:rsid w:val="001C3AFA"/>
    <w:rsid w:val="001C3BDD"/>
    <w:rsid w:val="001C412F"/>
    <w:rsid w:val="001C423D"/>
    <w:rsid w:val="001C46EA"/>
    <w:rsid w:val="001C46FB"/>
    <w:rsid w:val="001C4F39"/>
    <w:rsid w:val="001C50A6"/>
    <w:rsid w:val="001C5245"/>
    <w:rsid w:val="001C56E3"/>
    <w:rsid w:val="001C6645"/>
    <w:rsid w:val="001C69D9"/>
    <w:rsid w:val="001C7500"/>
    <w:rsid w:val="001D03D0"/>
    <w:rsid w:val="001D16FD"/>
    <w:rsid w:val="001D1C76"/>
    <w:rsid w:val="001D1C82"/>
    <w:rsid w:val="001D243D"/>
    <w:rsid w:val="001D280B"/>
    <w:rsid w:val="001D285F"/>
    <w:rsid w:val="001D3F81"/>
    <w:rsid w:val="001D4363"/>
    <w:rsid w:val="001D530E"/>
    <w:rsid w:val="001D5544"/>
    <w:rsid w:val="001D5E76"/>
    <w:rsid w:val="001D6691"/>
    <w:rsid w:val="001D6A9E"/>
    <w:rsid w:val="001D7061"/>
    <w:rsid w:val="001D715C"/>
    <w:rsid w:val="001D7373"/>
    <w:rsid w:val="001D756D"/>
    <w:rsid w:val="001D762D"/>
    <w:rsid w:val="001D786E"/>
    <w:rsid w:val="001D7F0E"/>
    <w:rsid w:val="001E087F"/>
    <w:rsid w:val="001E11AC"/>
    <w:rsid w:val="001E1BD0"/>
    <w:rsid w:val="001E1C5A"/>
    <w:rsid w:val="001E1ED4"/>
    <w:rsid w:val="001E2322"/>
    <w:rsid w:val="001E275A"/>
    <w:rsid w:val="001E2CC4"/>
    <w:rsid w:val="001E36C4"/>
    <w:rsid w:val="001E39FF"/>
    <w:rsid w:val="001E4050"/>
    <w:rsid w:val="001E4437"/>
    <w:rsid w:val="001E4A5E"/>
    <w:rsid w:val="001E5736"/>
    <w:rsid w:val="001E5B93"/>
    <w:rsid w:val="001E5C20"/>
    <w:rsid w:val="001E5D0B"/>
    <w:rsid w:val="001E6A1D"/>
    <w:rsid w:val="001E706D"/>
    <w:rsid w:val="001E7CF9"/>
    <w:rsid w:val="001F0030"/>
    <w:rsid w:val="001F0188"/>
    <w:rsid w:val="001F0385"/>
    <w:rsid w:val="001F044A"/>
    <w:rsid w:val="001F09F8"/>
    <w:rsid w:val="001F0B46"/>
    <w:rsid w:val="001F1495"/>
    <w:rsid w:val="001F1861"/>
    <w:rsid w:val="001F1BD6"/>
    <w:rsid w:val="001F30AB"/>
    <w:rsid w:val="001F3150"/>
    <w:rsid w:val="001F373D"/>
    <w:rsid w:val="001F417B"/>
    <w:rsid w:val="001F42E0"/>
    <w:rsid w:val="001F442E"/>
    <w:rsid w:val="001F4532"/>
    <w:rsid w:val="001F47E1"/>
    <w:rsid w:val="001F58EC"/>
    <w:rsid w:val="001F5CB6"/>
    <w:rsid w:val="001F5D3D"/>
    <w:rsid w:val="001F62A2"/>
    <w:rsid w:val="001F636A"/>
    <w:rsid w:val="001F7073"/>
    <w:rsid w:val="001F733C"/>
    <w:rsid w:val="001F73FE"/>
    <w:rsid w:val="00200807"/>
    <w:rsid w:val="00200EBB"/>
    <w:rsid w:val="0020144B"/>
    <w:rsid w:val="00201A1E"/>
    <w:rsid w:val="00202010"/>
    <w:rsid w:val="002027ED"/>
    <w:rsid w:val="00203073"/>
    <w:rsid w:val="00203274"/>
    <w:rsid w:val="0020481B"/>
    <w:rsid w:val="00204AA3"/>
    <w:rsid w:val="00204C7D"/>
    <w:rsid w:val="00204F9D"/>
    <w:rsid w:val="00205881"/>
    <w:rsid w:val="00205937"/>
    <w:rsid w:val="00205972"/>
    <w:rsid w:val="00206089"/>
    <w:rsid w:val="0020626D"/>
    <w:rsid w:val="00206840"/>
    <w:rsid w:val="00207595"/>
    <w:rsid w:val="002075A2"/>
    <w:rsid w:val="00207869"/>
    <w:rsid w:val="00207E26"/>
    <w:rsid w:val="00207EDA"/>
    <w:rsid w:val="002101BD"/>
    <w:rsid w:val="002105CD"/>
    <w:rsid w:val="00210665"/>
    <w:rsid w:val="00210A60"/>
    <w:rsid w:val="00211426"/>
    <w:rsid w:val="002141F9"/>
    <w:rsid w:val="002142B1"/>
    <w:rsid w:val="00214557"/>
    <w:rsid w:val="002146B5"/>
    <w:rsid w:val="0021481A"/>
    <w:rsid w:val="00214B83"/>
    <w:rsid w:val="00215504"/>
    <w:rsid w:val="0021568D"/>
    <w:rsid w:val="00216A95"/>
    <w:rsid w:val="00216DC5"/>
    <w:rsid w:val="00216E69"/>
    <w:rsid w:val="00217399"/>
    <w:rsid w:val="00217B69"/>
    <w:rsid w:val="00220796"/>
    <w:rsid w:val="00220811"/>
    <w:rsid w:val="0022089B"/>
    <w:rsid w:val="00220E3D"/>
    <w:rsid w:val="002212F2"/>
    <w:rsid w:val="00221B87"/>
    <w:rsid w:val="00221E06"/>
    <w:rsid w:val="00222B10"/>
    <w:rsid w:val="002230A6"/>
    <w:rsid w:val="00223708"/>
    <w:rsid w:val="00223BBF"/>
    <w:rsid w:val="00223D1F"/>
    <w:rsid w:val="00225146"/>
    <w:rsid w:val="002261F3"/>
    <w:rsid w:val="00226BA8"/>
    <w:rsid w:val="00227362"/>
    <w:rsid w:val="002277D3"/>
    <w:rsid w:val="00227D40"/>
    <w:rsid w:val="00227F06"/>
    <w:rsid w:val="002301EB"/>
    <w:rsid w:val="00230447"/>
    <w:rsid w:val="00230C2F"/>
    <w:rsid w:val="0023129C"/>
    <w:rsid w:val="00231A3B"/>
    <w:rsid w:val="00231DA7"/>
    <w:rsid w:val="002328AE"/>
    <w:rsid w:val="00232EA5"/>
    <w:rsid w:val="002336AB"/>
    <w:rsid w:val="002345A8"/>
    <w:rsid w:val="002352DF"/>
    <w:rsid w:val="00235A29"/>
    <w:rsid w:val="002361A1"/>
    <w:rsid w:val="00236448"/>
    <w:rsid w:val="00236451"/>
    <w:rsid w:val="00236A0D"/>
    <w:rsid w:val="00237423"/>
    <w:rsid w:val="00237A4E"/>
    <w:rsid w:val="00240106"/>
    <w:rsid w:val="00240E4F"/>
    <w:rsid w:val="00240F67"/>
    <w:rsid w:val="00241464"/>
    <w:rsid w:val="002418A7"/>
    <w:rsid w:val="00241CCE"/>
    <w:rsid w:val="00243B8A"/>
    <w:rsid w:val="00243EA8"/>
    <w:rsid w:val="00244C38"/>
    <w:rsid w:val="00245B47"/>
    <w:rsid w:val="0024608E"/>
    <w:rsid w:val="002462D1"/>
    <w:rsid w:val="0024661B"/>
    <w:rsid w:val="00246F08"/>
    <w:rsid w:val="00247591"/>
    <w:rsid w:val="00247692"/>
    <w:rsid w:val="00250256"/>
    <w:rsid w:val="002503B2"/>
    <w:rsid w:val="0025043E"/>
    <w:rsid w:val="002506F4"/>
    <w:rsid w:val="00250972"/>
    <w:rsid w:val="00250D19"/>
    <w:rsid w:val="00250F0D"/>
    <w:rsid w:val="002524D6"/>
    <w:rsid w:val="00253679"/>
    <w:rsid w:val="00253927"/>
    <w:rsid w:val="0025418D"/>
    <w:rsid w:val="00255272"/>
    <w:rsid w:val="00255F2B"/>
    <w:rsid w:val="00256360"/>
    <w:rsid w:val="002564CD"/>
    <w:rsid w:val="00256EF8"/>
    <w:rsid w:val="00256F71"/>
    <w:rsid w:val="002570F5"/>
    <w:rsid w:val="0025797B"/>
    <w:rsid w:val="002605F4"/>
    <w:rsid w:val="0026082D"/>
    <w:rsid w:val="0026128E"/>
    <w:rsid w:val="0026217C"/>
    <w:rsid w:val="00262409"/>
    <w:rsid w:val="00262473"/>
    <w:rsid w:val="002624DA"/>
    <w:rsid w:val="00262622"/>
    <w:rsid w:val="00262A43"/>
    <w:rsid w:val="00262AD6"/>
    <w:rsid w:val="00263AC4"/>
    <w:rsid w:val="00263B66"/>
    <w:rsid w:val="00263FAF"/>
    <w:rsid w:val="00264824"/>
    <w:rsid w:val="00264D6C"/>
    <w:rsid w:val="00265E3A"/>
    <w:rsid w:val="00266D18"/>
    <w:rsid w:val="00267DD2"/>
    <w:rsid w:val="002706DE"/>
    <w:rsid w:val="00270782"/>
    <w:rsid w:val="002707BF"/>
    <w:rsid w:val="002707D7"/>
    <w:rsid w:val="00270DCC"/>
    <w:rsid w:val="0027156E"/>
    <w:rsid w:val="00271FF9"/>
    <w:rsid w:val="00272618"/>
    <w:rsid w:val="00272897"/>
    <w:rsid w:val="00272A1E"/>
    <w:rsid w:val="00273519"/>
    <w:rsid w:val="00273891"/>
    <w:rsid w:val="00273F9D"/>
    <w:rsid w:val="0027459B"/>
    <w:rsid w:val="0027463F"/>
    <w:rsid w:val="00274976"/>
    <w:rsid w:val="00274BB4"/>
    <w:rsid w:val="002757C2"/>
    <w:rsid w:val="00275C7D"/>
    <w:rsid w:val="002761A3"/>
    <w:rsid w:val="00276265"/>
    <w:rsid w:val="00276635"/>
    <w:rsid w:val="00276924"/>
    <w:rsid w:val="00276A22"/>
    <w:rsid w:val="00276A43"/>
    <w:rsid w:val="002770CA"/>
    <w:rsid w:val="002775FF"/>
    <w:rsid w:val="00280253"/>
    <w:rsid w:val="00280C6C"/>
    <w:rsid w:val="002816C5"/>
    <w:rsid w:val="00281CD4"/>
    <w:rsid w:val="002822B4"/>
    <w:rsid w:val="00282784"/>
    <w:rsid w:val="002836AF"/>
    <w:rsid w:val="00283E50"/>
    <w:rsid w:val="00284C83"/>
    <w:rsid w:val="002850A4"/>
    <w:rsid w:val="0028527B"/>
    <w:rsid w:val="00285537"/>
    <w:rsid w:val="002863FF"/>
    <w:rsid w:val="00286487"/>
    <w:rsid w:val="0028657E"/>
    <w:rsid w:val="00286B2B"/>
    <w:rsid w:val="002871CC"/>
    <w:rsid w:val="002877EF"/>
    <w:rsid w:val="002878CE"/>
    <w:rsid w:val="00287D45"/>
    <w:rsid w:val="0029002C"/>
    <w:rsid w:val="002903EE"/>
    <w:rsid w:val="00290446"/>
    <w:rsid w:val="00290B16"/>
    <w:rsid w:val="0029102E"/>
    <w:rsid w:val="00291390"/>
    <w:rsid w:val="002914D2"/>
    <w:rsid w:val="00291C18"/>
    <w:rsid w:val="00291E3B"/>
    <w:rsid w:val="00291F8E"/>
    <w:rsid w:val="00292174"/>
    <w:rsid w:val="00292AAF"/>
    <w:rsid w:val="002930C9"/>
    <w:rsid w:val="00293785"/>
    <w:rsid w:val="00293A1D"/>
    <w:rsid w:val="00293D4F"/>
    <w:rsid w:val="00293F20"/>
    <w:rsid w:val="00294D50"/>
    <w:rsid w:val="00294F11"/>
    <w:rsid w:val="002952A3"/>
    <w:rsid w:val="0029538E"/>
    <w:rsid w:val="002954B5"/>
    <w:rsid w:val="00295849"/>
    <w:rsid w:val="00295AF5"/>
    <w:rsid w:val="00295E3A"/>
    <w:rsid w:val="00296E72"/>
    <w:rsid w:val="002973FA"/>
    <w:rsid w:val="00297773"/>
    <w:rsid w:val="0029785E"/>
    <w:rsid w:val="002A0584"/>
    <w:rsid w:val="002A0ABA"/>
    <w:rsid w:val="002A15A2"/>
    <w:rsid w:val="002A1F5F"/>
    <w:rsid w:val="002A2AD0"/>
    <w:rsid w:val="002A3356"/>
    <w:rsid w:val="002A3981"/>
    <w:rsid w:val="002A3ADF"/>
    <w:rsid w:val="002A3E64"/>
    <w:rsid w:val="002A4D71"/>
    <w:rsid w:val="002A4DFE"/>
    <w:rsid w:val="002A4FC2"/>
    <w:rsid w:val="002A556F"/>
    <w:rsid w:val="002A5760"/>
    <w:rsid w:val="002A57F7"/>
    <w:rsid w:val="002A6003"/>
    <w:rsid w:val="002A6580"/>
    <w:rsid w:val="002A74B4"/>
    <w:rsid w:val="002A7B4B"/>
    <w:rsid w:val="002B003A"/>
    <w:rsid w:val="002B0420"/>
    <w:rsid w:val="002B07D9"/>
    <w:rsid w:val="002B07EE"/>
    <w:rsid w:val="002B0B86"/>
    <w:rsid w:val="002B100B"/>
    <w:rsid w:val="002B1169"/>
    <w:rsid w:val="002B124C"/>
    <w:rsid w:val="002B12DB"/>
    <w:rsid w:val="002B1B97"/>
    <w:rsid w:val="002B236E"/>
    <w:rsid w:val="002B25CE"/>
    <w:rsid w:val="002B26BA"/>
    <w:rsid w:val="002B2887"/>
    <w:rsid w:val="002B3814"/>
    <w:rsid w:val="002B393F"/>
    <w:rsid w:val="002B3F48"/>
    <w:rsid w:val="002B405D"/>
    <w:rsid w:val="002B40DC"/>
    <w:rsid w:val="002B41A7"/>
    <w:rsid w:val="002B447E"/>
    <w:rsid w:val="002B513E"/>
    <w:rsid w:val="002B51A7"/>
    <w:rsid w:val="002B5799"/>
    <w:rsid w:val="002B60FD"/>
    <w:rsid w:val="002B648E"/>
    <w:rsid w:val="002B7388"/>
    <w:rsid w:val="002B7941"/>
    <w:rsid w:val="002B7D90"/>
    <w:rsid w:val="002C0C5C"/>
    <w:rsid w:val="002C1E5E"/>
    <w:rsid w:val="002C1EC4"/>
    <w:rsid w:val="002C284D"/>
    <w:rsid w:val="002C304C"/>
    <w:rsid w:val="002C3AAA"/>
    <w:rsid w:val="002C3B0B"/>
    <w:rsid w:val="002C454D"/>
    <w:rsid w:val="002C46D3"/>
    <w:rsid w:val="002C4A79"/>
    <w:rsid w:val="002C4EE6"/>
    <w:rsid w:val="002C5207"/>
    <w:rsid w:val="002C5846"/>
    <w:rsid w:val="002C5A0D"/>
    <w:rsid w:val="002C5B10"/>
    <w:rsid w:val="002C5B8C"/>
    <w:rsid w:val="002C6F6C"/>
    <w:rsid w:val="002C7C53"/>
    <w:rsid w:val="002D0745"/>
    <w:rsid w:val="002D07A5"/>
    <w:rsid w:val="002D1BF3"/>
    <w:rsid w:val="002D1EB4"/>
    <w:rsid w:val="002D299A"/>
    <w:rsid w:val="002D2F9E"/>
    <w:rsid w:val="002D32CA"/>
    <w:rsid w:val="002D3E26"/>
    <w:rsid w:val="002D3EFA"/>
    <w:rsid w:val="002D4577"/>
    <w:rsid w:val="002D45A9"/>
    <w:rsid w:val="002D5A84"/>
    <w:rsid w:val="002D5B42"/>
    <w:rsid w:val="002D6E3C"/>
    <w:rsid w:val="002D7651"/>
    <w:rsid w:val="002D7C49"/>
    <w:rsid w:val="002E0190"/>
    <w:rsid w:val="002E1606"/>
    <w:rsid w:val="002E19E7"/>
    <w:rsid w:val="002E21E2"/>
    <w:rsid w:val="002E258B"/>
    <w:rsid w:val="002E31E2"/>
    <w:rsid w:val="002E380A"/>
    <w:rsid w:val="002E4059"/>
    <w:rsid w:val="002E4F86"/>
    <w:rsid w:val="002E5A60"/>
    <w:rsid w:val="002E5AF5"/>
    <w:rsid w:val="002E5F91"/>
    <w:rsid w:val="002E6051"/>
    <w:rsid w:val="002E6475"/>
    <w:rsid w:val="002E66FB"/>
    <w:rsid w:val="002E6C6C"/>
    <w:rsid w:val="002E773E"/>
    <w:rsid w:val="002E7B8C"/>
    <w:rsid w:val="002E7F14"/>
    <w:rsid w:val="002F000A"/>
    <w:rsid w:val="002F0810"/>
    <w:rsid w:val="002F0871"/>
    <w:rsid w:val="002F0B6D"/>
    <w:rsid w:val="002F11E2"/>
    <w:rsid w:val="002F171B"/>
    <w:rsid w:val="002F1EC8"/>
    <w:rsid w:val="002F1F31"/>
    <w:rsid w:val="002F2547"/>
    <w:rsid w:val="002F2C69"/>
    <w:rsid w:val="002F3465"/>
    <w:rsid w:val="002F3A2E"/>
    <w:rsid w:val="002F3EF6"/>
    <w:rsid w:val="002F41B3"/>
    <w:rsid w:val="002F46C9"/>
    <w:rsid w:val="002F4779"/>
    <w:rsid w:val="002F4A33"/>
    <w:rsid w:val="002F4A9C"/>
    <w:rsid w:val="002F534E"/>
    <w:rsid w:val="002F5450"/>
    <w:rsid w:val="002F554F"/>
    <w:rsid w:val="002F5909"/>
    <w:rsid w:val="002F5976"/>
    <w:rsid w:val="002F597D"/>
    <w:rsid w:val="002F5A69"/>
    <w:rsid w:val="002F5A6A"/>
    <w:rsid w:val="002F5E5A"/>
    <w:rsid w:val="002F6341"/>
    <w:rsid w:val="002F68B3"/>
    <w:rsid w:val="002F6ACF"/>
    <w:rsid w:val="002F750F"/>
    <w:rsid w:val="002F786C"/>
    <w:rsid w:val="002F7BCC"/>
    <w:rsid w:val="00301105"/>
    <w:rsid w:val="0030197D"/>
    <w:rsid w:val="00301A15"/>
    <w:rsid w:val="00301E61"/>
    <w:rsid w:val="00301F43"/>
    <w:rsid w:val="00302179"/>
    <w:rsid w:val="003035C2"/>
    <w:rsid w:val="003038E5"/>
    <w:rsid w:val="003041F2"/>
    <w:rsid w:val="003041FB"/>
    <w:rsid w:val="00304672"/>
    <w:rsid w:val="00304B57"/>
    <w:rsid w:val="00304BF2"/>
    <w:rsid w:val="003059D5"/>
    <w:rsid w:val="00305A91"/>
    <w:rsid w:val="00306100"/>
    <w:rsid w:val="0030624A"/>
    <w:rsid w:val="003074B6"/>
    <w:rsid w:val="00307EC8"/>
    <w:rsid w:val="00310340"/>
    <w:rsid w:val="00310507"/>
    <w:rsid w:val="003105E8"/>
    <w:rsid w:val="003106FC"/>
    <w:rsid w:val="00310D6E"/>
    <w:rsid w:val="00310EAE"/>
    <w:rsid w:val="0031225F"/>
    <w:rsid w:val="003128B1"/>
    <w:rsid w:val="0031295F"/>
    <w:rsid w:val="003133EA"/>
    <w:rsid w:val="003134E5"/>
    <w:rsid w:val="00313F5D"/>
    <w:rsid w:val="003141E3"/>
    <w:rsid w:val="003144EF"/>
    <w:rsid w:val="00314887"/>
    <w:rsid w:val="00314FDF"/>
    <w:rsid w:val="0031537A"/>
    <w:rsid w:val="003157AC"/>
    <w:rsid w:val="00315D74"/>
    <w:rsid w:val="00315DCC"/>
    <w:rsid w:val="003160A0"/>
    <w:rsid w:val="0031688D"/>
    <w:rsid w:val="00316A26"/>
    <w:rsid w:val="00317692"/>
    <w:rsid w:val="003200E7"/>
    <w:rsid w:val="0032033D"/>
    <w:rsid w:val="0032047D"/>
    <w:rsid w:val="00320701"/>
    <w:rsid w:val="003208E6"/>
    <w:rsid w:val="00320936"/>
    <w:rsid w:val="003216BF"/>
    <w:rsid w:val="00321837"/>
    <w:rsid w:val="00322253"/>
    <w:rsid w:val="00323DB4"/>
    <w:rsid w:val="0032467D"/>
    <w:rsid w:val="00326B14"/>
    <w:rsid w:val="00326BC4"/>
    <w:rsid w:val="00327209"/>
    <w:rsid w:val="003272F8"/>
    <w:rsid w:val="00330105"/>
    <w:rsid w:val="00330167"/>
    <w:rsid w:val="00330412"/>
    <w:rsid w:val="00330858"/>
    <w:rsid w:val="00331773"/>
    <w:rsid w:val="00331B72"/>
    <w:rsid w:val="003327E8"/>
    <w:rsid w:val="0033281F"/>
    <w:rsid w:val="00332DF3"/>
    <w:rsid w:val="00332E3B"/>
    <w:rsid w:val="003331C3"/>
    <w:rsid w:val="00334CE8"/>
    <w:rsid w:val="00334E33"/>
    <w:rsid w:val="00335F4C"/>
    <w:rsid w:val="00336310"/>
    <w:rsid w:val="00336DDC"/>
    <w:rsid w:val="00337119"/>
    <w:rsid w:val="003372CF"/>
    <w:rsid w:val="00337501"/>
    <w:rsid w:val="00337653"/>
    <w:rsid w:val="00340391"/>
    <w:rsid w:val="00340BC7"/>
    <w:rsid w:val="00340BEB"/>
    <w:rsid w:val="00340F55"/>
    <w:rsid w:val="00341005"/>
    <w:rsid w:val="00341330"/>
    <w:rsid w:val="0034134B"/>
    <w:rsid w:val="003418CE"/>
    <w:rsid w:val="003428C6"/>
    <w:rsid w:val="00342B59"/>
    <w:rsid w:val="00343B2B"/>
    <w:rsid w:val="00345430"/>
    <w:rsid w:val="00345621"/>
    <w:rsid w:val="00345804"/>
    <w:rsid w:val="00346622"/>
    <w:rsid w:val="0034672D"/>
    <w:rsid w:val="003467D2"/>
    <w:rsid w:val="00346E3F"/>
    <w:rsid w:val="003472FD"/>
    <w:rsid w:val="00347A35"/>
    <w:rsid w:val="0035037F"/>
    <w:rsid w:val="003509C2"/>
    <w:rsid w:val="00350BC3"/>
    <w:rsid w:val="00350C73"/>
    <w:rsid w:val="00350EA0"/>
    <w:rsid w:val="00351559"/>
    <w:rsid w:val="003515A2"/>
    <w:rsid w:val="003518BA"/>
    <w:rsid w:val="00351EBA"/>
    <w:rsid w:val="003529F5"/>
    <w:rsid w:val="00352BF9"/>
    <w:rsid w:val="00353153"/>
    <w:rsid w:val="00353336"/>
    <w:rsid w:val="0035345A"/>
    <w:rsid w:val="0035382E"/>
    <w:rsid w:val="00354A23"/>
    <w:rsid w:val="0035506C"/>
    <w:rsid w:val="00355857"/>
    <w:rsid w:val="003562A3"/>
    <w:rsid w:val="0035699B"/>
    <w:rsid w:val="00356AC2"/>
    <w:rsid w:val="0035760F"/>
    <w:rsid w:val="00357BBA"/>
    <w:rsid w:val="00357E84"/>
    <w:rsid w:val="00357FD4"/>
    <w:rsid w:val="00360F40"/>
    <w:rsid w:val="003610B6"/>
    <w:rsid w:val="00361D0F"/>
    <w:rsid w:val="00362062"/>
    <w:rsid w:val="00362136"/>
    <w:rsid w:val="00362B60"/>
    <w:rsid w:val="0036364C"/>
    <w:rsid w:val="0036480F"/>
    <w:rsid w:val="00364E07"/>
    <w:rsid w:val="00365691"/>
    <w:rsid w:val="00365696"/>
    <w:rsid w:val="00365850"/>
    <w:rsid w:val="00365BFC"/>
    <w:rsid w:val="00366405"/>
    <w:rsid w:val="0036657F"/>
    <w:rsid w:val="00366E6B"/>
    <w:rsid w:val="00366ECC"/>
    <w:rsid w:val="00367423"/>
    <w:rsid w:val="00367D56"/>
    <w:rsid w:val="00370220"/>
    <w:rsid w:val="00370245"/>
    <w:rsid w:val="0037031F"/>
    <w:rsid w:val="00370574"/>
    <w:rsid w:val="00371A30"/>
    <w:rsid w:val="00371C8A"/>
    <w:rsid w:val="003720B2"/>
    <w:rsid w:val="003723EF"/>
    <w:rsid w:val="00372835"/>
    <w:rsid w:val="00372BBC"/>
    <w:rsid w:val="00373AE9"/>
    <w:rsid w:val="00373DB7"/>
    <w:rsid w:val="0037445A"/>
    <w:rsid w:val="00374495"/>
    <w:rsid w:val="0037455D"/>
    <w:rsid w:val="00374716"/>
    <w:rsid w:val="00374819"/>
    <w:rsid w:val="00374ABC"/>
    <w:rsid w:val="003751F5"/>
    <w:rsid w:val="003760D3"/>
    <w:rsid w:val="00376523"/>
    <w:rsid w:val="00376DDF"/>
    <w:rsid w:val="0037756B"/>
    <w:rsid w:val="00380754"/>
    <w:rsid w:val="00380877"/>
    <w:rsid w:val="00380CED"/>
    <w:rsid w:val="00380D2E"/>
    <w:rsid w:val="00380DB4"/>
    <w:rsid w:val="00380EAC"/>
    <w:rsid w:val="0038148A"/>
    <w:rsid w:val="00381B6D"/>
    <w:rsid w:val="00381D57"/>
    <w:rsid w:val="003822DE"/>
    <w:rsid w:val="0038252B"/>
    <w:rsid w:val="00382EED"/>
    <w:rsid w:val="0038337A"/>
    <w:rsid w:val="00383859"/>
    <w:rsid w:val="00384475"/>
    <w:rsid w:val="00384A67"/>
    <w:rsid w:val="00385252"/>
    <w:rsid w:val="00385285"/>
    <w:rsid w:val="00385293"/>
    <w:rsid w:val="00387459"/>
    <w:rsid w:val="003874E3"/>
    <w:rsid w:val="00387529"/>
    <w:rsid w:val="003879B5"/>
    <w:rsid w:val="00390616"/>
    <w:rsid w:val="0039171A"/>
    <w:rsid w:val="003917D3"/>
    <w:rsid w:val="00391AD1"/>
    <w:rsid w:val="00391F8B"/>
    <w:rsid w:val="00393B99"/>
    <w:rsid w:val="00393D05"/>
    <w:rsid w:val="003942E7"/>
    <w:rsid w:val="0039468D"/>
    <w:rsid w:val="003947FF"/>
    <w:rsid w:val="00394AD8"/>
    <w:rsid w:val="00395875"/>
    <w:rsid w:val="003962D9"/>
    <w:rsid w:val="0039774A"/>
    <w:rsid w:val="00397CAA"/>
    <w:rsid w:val="003A030A"/>
    <w:rsid w:val="003A0DCF"/>
    <w:rsid w:val="003A1351"/>
    <w:rsid w:val="003A17D4"/>
    <w:rsid w:val="003A18F8"/>
    <w:rsid w:val="003A1A8F"/>
    <w:rsid w:val="003A1B25"/>
    <w:rsid w:val="003A21EC"/>
    <w:rsid w:val="003A227C"/>
    <w:rsid w:val="003A276C"/>
    <w:rsid w:val="003A2AB8"/>
    <w:rsid w:val="003A2AEE"/>
    <w:rsid w:val="003A2BE8"/>
    <w:rsid w:val="003A317D"/>
    <w:rsid w:val="003A3B6D"/>
    <w:rsid w:val="003A4A78"/>
    <w:rsid w:val="003A4F5E"/>
    <w:rsid w:val="003A5292"/>
    <w:rsid w:val="003A558E"/>
    <w:rsid w:val="003A5BAF"/>
    <w:rsid w:val="003A5C18"/>
    <w:rsid w:val="003A5F0C"/>
    <w:rsid w:val="003A7577"/>
    <w:rsid w:val="003A7631"/>
    <w:rsid w:val="003B044E"/>
    <w:rsid w:val="003B0DD3"/>
    <w:rsid w:val="003B12E4"/>
    <w:rsid w:val="003B2664"/>
    <w:rsid w:val="003B2923"/>
    <w:rsid w:val="003B2BE7"/>
    <w:rsid w:val="003B2EC1"/>
    <w:rsid w:val="003B2EDB"/>
    <w:rsid w:val="003B31FC"/>
    <w:rsid w:val="003B3555"/>
    <w:rsid w:val="003B4DC3"/>
    <w:rsid w:val="003B5EF1"/>
    <w:rsid w:val="003B5FF2"/>
    <w:rsid w:val="003B6309"/>
    <w:rsid w:val="003B6495"/>
    <w:rsid w:val="003B6698"/>
    <w:rsid w:val="003B6D07"/>
    <w:rsid w:val="003B719D"/>
    <w:rsid w:val="003B7650"/>
    <w:rsid w:val="003B78C8"/>
    <w:rsid w:val="003B7D17"/>
    <w:rsid w:val="003C009D"/>
    <w:rsid w:val="003C0B1C"/>
    <w:rsid w:val="003C15E5"/>
    <w:rsid w:val="003C1C58"/>
    <w:rsid w:val="003C1CB3"/>
    <w:rsid w:val="003C25CA"/>
    <w:rsid w:val="003C28A1"/>
    <w:rsid w:val="003C2A0B"/>
    <w:rsid w:val="003C3DA1"/>
    <w:rsid w:val="003C419B"/>
    <w:rsid w:val="003C4750"/>
    <w:rsid w:val="003C50D3"/>
    <w:rsid w:val="003C569F"/>
    <w:rsid w:val="003C5E36"/>
    <w:rsid w:val="003C5E57"/>
    <w:rsid w:val="003C64C1"/>
    <w:rsid w:val="003C656E"/>
    <w:rsid w:val="003C694C"/>
    <w:rsid w:val="003C6C1C"/>
    <w:rsid w:val="003C7058"/>
    <w:rsid w:val="003C720E"/>
    <w:rsid w:val="003D070C"/>
    <w:rsid w:val="003D08BF"/>
    <w:rsid w:val="003D0B15"/>
    <w:rsid w:val="003D139E"/>
    <w:rsid w:val="003D13BE"/>
    <w:rsid w:val="003D1476"/>
    <w:rsid w:val="003D15BC"/>
    <w:rsid w:val="003D207C"/>
    <w:rsid w:val="003D2BAC"/>
    <w:rsid w:val="003D33F9"/>
    <w:rsid w:val="003D3846"/>
    <w:rsid w:val="003D38AD"/>
    <w:rsid w:val="003D3B3B"/>
    <w:rsid w:val="003D3E55"/>
    <w:rsid w:val="003D474C"/>
    <w:rsid w:val="003D4796"/>
    <w:rsid w:val="003D56FC"/>
    <w:rsid w:val="003D5ACD"/>
    <w:rsid w:val="003D6F58"/>
    <w:rsid w:val="003D76F7"/>
    <w:rsid w:val="003E003F"/>
    <w:rsid w:val="003E0919"/>
    <w:rsid w:val="003E0E04"/>
    <w:rsid w:val="003E14F1"/>
    <w:rsid w:val="003E1A37"/>
    <w:rsid w:val="003E234D"/>
    <w:rsid w:val="003E24C9"/>
    <w:rsid w:val="003E31ED"/>
    <w:rsid w:val="003E3A40"/>
    <w:rsid w:val="003E43E2"/>
    <w:rsid w:val="003E46F1"/>
    <w:rsid w:val="003E4931"/>
    <w:rsid w:val="003E4D3F"/>
    <w:rsid w:val="003E4E07"/>
    <w:rsid w:val="003E5044"/>
    <w:rsid w:val="003E5164"/>
    <w:rsid w:val="003E5466"/>
    <w:rsid w:val="003E561A"/>
    <w:rsid w:val="003E5D58"/>
    <w:rsid w:val="003E7153"/>
    <w:rsid w:val="003E717C"/>
    <w:rsid w:val="003E7D58"/>
    <w:rsid w:val="003E7DA4"/>
    <w:rsid w:val="003F07A9"/>
    <w:rsid w:val="003F0C39"/>
    <w:rsid w:val="003F1073"/>
    <w:rsid w:val="003F12CA"/>
    <w:rsid w:val="003F29AD"/>
    <w:rsid w:val="003F3209"/>
    <w:rsid w:val="003F35FD"/>
    <w:rsid w:val="003F363B"/>
    <w:rsid w:val="003F3C1C"/>
    <w:rsid w:val="003F3F7A"/>
    <w:rsid w:val="003F43CD"/>
    <w:rsid w:val="003F5769"/>
    <w:rsid w:val="003F5938"/>
    <w:rsid w:val="003F6A0D"/>
    <w:rsid w:val="003F6A7A"/>
    <w:rsid w:val="003F6CBB"/>
    <w:rsid w:val="003F6F21"/>
    <w:rsid w:val="003F7720"/>
    <w:rsid w:val="003F78FF"/>
    <w:rsid w:val="003F7BA0"/>
    <w:rsid w:val="003F7CAB"/>
    <w:rsid w:val="00400156"/>
    <w:rsid w:val="00400589"/>
    <w:rsid w:val="00400686"/>
    <w:rsid w:val="004006E5"/>
    <w:rsid w:val="00400A14"/>
    <w:rsid w:val="0040264B"/>
    <w:rsid w:val="004026B1"/>
    <w:rsid w:val="004037BE"/>
    <w:rsid w:val="0040576F"/>
    <w:rsid w:val="00405AF0"/>
    <w:rsid w:val="00405D74"/>
    <w:rsid w:val="004061EE"/>
    <w:rsid w:val="0040633B"/>
    <w:rsid w:val="004068E0"/>
    <w:rsid w:val="004070D1"/>
    <w:rsid w:val="00407421"/>
    <w:rsid w:val="0040752F"/>
    <w:rsid w:val="0040759F"/>
    <w:rsid w:val="00407FAE"/>
    <w:rsid w:val="004103CC"/>
    <w:rsid w:val="00410639"/>
    <w:rsid w:val="00410770"/>
    <w:rsid w:val="004109BF"/>
    <w:rsid w:val="00410B7E"/>
    <w:rsid w:val="00411C8A"/>
    <w:rsid w:val="0041204B"/>
    <w:rsid w:val="00412A2D"/>
    <w:rsid w:val="00412CA7"/>
    <w:rsid w:val="004138EC"/>
    <w:rsid w:val="00413968"/>
    <w:rsid w:val="004139CF"/>
    <w:rsid w:val="00413B8B"/>
    <w:rsid w:val="00413BB5"/>
    <w:rsid w:val="00413DEB"/>
    <w:rsid w:val="004140FF"/>
    <w:rsid w:val="0041448D"/>
    <w:rsid w:val="00414605"/>
    <w:rsid w:val="004152B2"/>
    <w:rsid w:val="0041535C"/>
    <w:rsid w:val="004156C9"/>
    <w:rsid w:val="0041609E"/>
    <w:rsid w:val="004161A7"/>
    <w:rsid w:val="00416386"/>
    <w:rsid w:val="00416A89"/>
    <w:rsid w:val="004174EA"/>
    <w:rsid w:val="0042001A"/>
    <w:rsid w:val="00420066"/>
    <w:rsid w:val="004202C2"/>
    <w:rsid w:val="00420ACB"/>
    <w:rsid w:val="00420C28"/>
    <w:rsid w:val="00420E78"/>
    <w:rsid w:val="0042222F"/>
    <w:rsid w:val="004224A7"/>
    <w:rsid w:val="004224E1"/>
    <w:rsid w:val="0042254A"/>
    <w:rsid w:val="0042259F"/>
    <w:rsid w:val="00423108"/>
    <w:rsid w:val="00423AC5"/>
    <w:rsid w:val="00425967"/>
    <w:rsid w:val="00425AE7"/>
    <w:rsid w:val="00426066"/>
    <w:rsid w:val="004263FF"/>
    <w:rsid w:val="0043046F"/>
    <w:rsid w:val="00430815"/>
    <w:rsid w:val="00430F01"/>
    <w:rsid w:val="004311E4"/>
    <w:rsid w:val="004312ED"/>
    <w:rsid w:val="00431B24"/>
    <w:rsid w:val="00431D78"/>
    <w:rsid w:val="00432084"/>
    <w:rsid w:val="00432161"/>
    <w:rsid w:val="00432192"/>
    <w:rsid w:val="004322BF"/>
    <w:rsid w:val="004325F9"/>
    <w:rsid w:val="00432BF9"/>
    <w:rsid w:val="00432CCB"/>
    <w:rsid w:val="00432F0F"/>
    <w:rsid w:val="004335B2"/>
    <w:rsid w:val="00433CA4"/>
    <w:rsid w:val="00434112"/>
    <w:rsid w:val="00434277"/>
    <w:rsid w:val="00434834"/>
    <w:rsid w:val="0043492C"/>
    <w:rsid w:val="00434BF1"/>
    <w:rsid w:val="00434FAE"/>
    <w:rsid w:val="00434FE4"/>
    <w:rsid w:val="00435144"/>
    <w:rsid w:val="004362C2"/>
    <w:rsid w:val="00436B72"/>
    <w:rsid w:val="00436C5F"/>
    <w:rsid w:val="00437213"/>
    <w:rsid w:val="0043737B"/>
    <w:rsid w:val="00437445"/>
    <w:rsid w:val="004378F0"/>
    <w:rsid w:val="00437A5D"/>
    <w:rsid w:val="00437CAB"/>
    <w:rsid w:val="0044024D"/>
    <w:rsid w:val="00440646"/>
    <w:rsid w:val="00440A28"/>
    <w:rsid w:val="00440AB4"/>
    <w:rsid w:val="00440B66"/>
    <w:rsid w:val="00440CAC"/>
    <w:rsid w:val="00441054"/>
    <w:rsid w:val="004411BB"/>
    <w:rsid w:val="00441DEC"/>
    <w:rsid w:val="0044259D"/>
    <w:rsid w:val="0044386D"/>
    <w:rsid w:val="00443ACD"/>
    <w:rsid w:val="00443C67"/>
    <w:rsid w:val="00443C95"/>
    <w:rsid w:val="00443F61"/>
    <w:rsid w:val="004446CB"/>
    <w:rsid w:val="00444729"/>
    <w:rsid w:val="00445385"/>
    <w:rsid w:val="0044590A"/>
    <w:rsid w:val="00445960"/>
    <w:rsid w:val="004459F3"/>
    <w:rsid w:val="00445C97"/>
    <w:rsid w:val="00445D44"/>
    <w:rsid w:val="0044657A"/>
    <w:rsid w:val="00446D50"/>
    <w:rsid w:val="00447114"/>
    <w:rsid w:val="0045048F"/>
    <w:rsid w:val="00450995"/>
    <w:rsid w:val="00450E5F"/>
    <w:rsid w:val="00452109"/>
    <w:rsid w:val="004521D0"/>
    <w:rsid w:val="00452AB0"/>
    <w:rsid w:val="00452DEB"/>
    <w:rsid w:val="00452E7B"/>
    <w:rsid w:val="004533FB"/>
    <w:rsid w:val="0045387F"/>
    <w:rsid w:val="004546F6"/>
    <w:rsid w:val="00454829"/>
    <w:rsid w:val="0045545B"/>
    <w:rsid w:val="00455588"/>
    <w:rsid w:val="00456A56"/>
    <w:rsid w:val="00457277"/>
    <w:rsid w:val="0045780D"/>
    <w:rsid w:val="004579BE"/>
    <w:rsid w:val="00457ABB"/>
    <w:rsid w:val="00457DFF"/>
    <w:rsid w:val="0046021D"/>
    <w:rsid w:val="00460B86"/>
    <w:rsid w:val="00461228"/>
    <w:rsid w:val="004614BA"/>
    <w:rsid w:val="0046155E"/>
    <w:rsid w:val="00461764"/>
    <w:rsid w:val="00462098"/>
    <w:rsid w:val="004620E4"/>
    <w:rsid w:val="00462819"/>
    <w:rsid w:val="004630E4"/>
    <w:rsid w:val="00463ECA"/>
    <w:rsid w:val="00465482"/>
    <w:rsid w:val="004655EF"/>
    <w:rsid w:val="004662D9"/>
    <w:rsid w:val="00466C27"/>
    <w:rsid w:val="00466C2B"/>
    <w:rsid w:val="00466CDA"/>
    <w:rsid w:val="00467046"/>
    <w:rsid w:val="0046718F"/>
    <w:rsid w:val="00467789"/>
    <w:rsid w:val="00467B33"/>
    <w:rsid w:val="00470D46"/>
    <w:rsid w:val="00471CE3"/>
    <w:rsid w:val="00471E48"/>
    <w:rsid w:val="00471F57"/>
    <w:rsid w:val="004731FB"/>
    <w:rsid w:val="0047334A"/>
    <w:rsid w:val="0047368B"/>
    <w:rsid w:val="00473701"/>
    <w:rsid w:val="00473C70"/>
    <w:rsid w:val="004743E2"/>
    <w:rsid w:val="004744A8"/>
    <w:rsid w:val="004749F9"/>
    <w:rsid w:val="004759C2"/>
    <w:rsid w:val="00476A99"/>
    <w:rsid w:val="00477556"/>
    <w:rsid w:val="0047787C"/>
    <w:rsid w:val="00477CB5"/>
    <w:rsid w:val="0048021C"/>
    <w:rsid w:val="004806BF"/>
    <w:rsid w:val="00480EFA"/>
    <w:rsid w:val="004813B1"/>
    <w:rsid w:val="00481640"/>
    <w:rsid w:val="00481807"/>
    <w:rsid w:val="004822A1"/>
    <w:rsid w:val="0048285C"/>
    <w:rsid w:val="00482C2A"/>
    <w:rsid w:val="0048342E"/>
    <w:rsid w:val="00483538"/>
    <w:rsid w:val="00484928"/>
    <w:rsid w:val="004855B9"/>
    <w:rsid w:val="00485E14"/>
    <w:rsid w:val="004866EC"/>
    <w:rsid w:val="00487229"/>
    <w:rsid w:val="004873F8"/>
    <w:rsid w:val="004875B5"/>
    <w:rsid w:val="00487CD0"/>
    <w:rsid w:val="004901CD"/>
    <w:rsid w:val="00490581"/>
    <w:rsid w:val="00490FFB"/>
    <w:rsid w:val="00491AA5"/>
    <w:rsid w:val="00492407"/>
    <w:rsid w:val="00493C7D"/>
    <w:rsid w:val="00493F1E"/>
    <w:rsid w:val="004950F0"/>
    <w:rsid w:val="0049558B"/>
    <w:rsid w:val="00495759"/>
    <w:rsid w:val="004959DE"/>
    <w:rsid w:val="004962F8"/>
    <w:rsid w:val="004966DE"/>
    <w:rsid w:val="00496E05"/>
    <w:rsid w:val="0049700A"/>
    <w:rsid w:val="00497158"/>
    <w:rsid w:val="00497451"/>
    <w:rsid w:val="004A0032"/>
    <w:rsid w:val="004A0493"/>
    <w:rsid w:val="004A0A6B"/>
    <w:rsid w:val="004A2511"/>
    <w:rsid w:val="004A27BF"/>
    <w:rsid w:val="004A29E5"/>
    <w:rsid w:val="004A2C82"/>
    <w:rsid w:val="004A2D48"/>
    <w:rsid w:val="004A2EBA"/>
    <w:rsid w:val="004A37DF"/>
    <w:rsid w:val="004A3A20"/>
    <w:rsid w:val="004A3DA1"/>
    <w:rsid w:val="004A4424"/>
    <w:rsid w:val="004A4DC8"/>
    <w:rsid w:val="004A571F"/>
    <w:rsid w:val="004A5951"/>
    <w:rsid w:val="004A608A"/>
    <w:rsid w:val="004A6179"/>
    <w:rsid w:val="004A6F15"/>
    <w:rsid w:val="004A7FC3"/>
    <w:rsid w:val="004B072C"/>
    <w:rsid w:val="004B08D7"/>
    <w:rsid w:val="004B094B"/>
    <w:rsid w:val="004B0D65"/>
    <w:rsid w:val="004B0DDA"/>
    <w:rsid w:val="004B0E4E"/>
    <w:rsid w:val="004B1026"/>
    <w:rsid w:val="004B10D1"/>
    <w:rsid w:val="004B1BE9"/>
    <w:rsid w:val="004B29CA"/>
    <w:rsid w:val="004B2CB0"/>
    <w:rsid w:val="004B3265"/>
    <w:rsid w:val="004B3C55"/>
    <w:rsid w:val="004B4102"/>
    <w:rsid w:val="004B4251"/>
    <w:rsid w:val="004B42B6"/>
    <w:rsid w:val="004B4B38"/>
    <w:rsid w:val="004B4D1A"/>
    <w:rsid w:val="004B5125"/>
    <w:rsid w:val="004B53E4"/>
    <w:rsid w:val="004B6872"/>
    <w:rsid w:val="004B6AAB"/>
    <w:rsid w:val="004B7164"/>
    <w:rsid w:val="004B7C5B"/>
    <w:rsid w:val="004C0039"/>
    <w:rsid w:val="004C0AF0"/>
    <w:rsid w:val="004C0E8A"/>
    <w:rsid w:val="004C124A"/>
    <w:rsid w:val="004C12C6"/>
    <w:rsid w:val="004C1A61"/>
    <w:rsid w:val="004C1C94"/>
    <w:rsid w:val="004C1FEC"/>
    <w:rsid w:val="004C201D"/>
    <w:rsid w:val="004C40F9"/>
    <w:rsid w:val="004C47AB"/>
    <w:rsid w:val="004C4A61"/>
    <w:rsid w:val="004C4CD9"/>
    <w:rsid w:val="004C604F"/>
    <w:rsid w:val="004C6253"/>
    <w:rsid w:val="004C6A96"/>
    <w:rsid w:val="004C6ED1"/>
    <w:rsid w:val="004C78C6"/>
    <w:rsid w:val="004D01EB"/>
    <w:rsid w:val="004D03E9"/>
    <w:rsid w:val="004D03FF"/>
    <w:rsid w:val="004D0F39"/>
    <w:rsid w:val="004D13DB"/>
    <w:rsid w:val="004D1E3E"/>
    <w:rsid w:val="004D278E"/>
    <w:rsid w:val="004D3592"/>
    <w:rsid w:val="004D35D7"/>
    <w:rsid w:val="004D3927"/>
    <w:rsid w:val="004D4BB0"/>
    <w:rsid w:val="004D50E4"/>
    <w:rsid w:val="004D5641"/>
    <w:rsid w:val="004D56FD"/>
    <w:rsid w:val="004D5E9C"/>
    <w:rsid w:val="004D6041"/>
    <w:rsid w:val="004D6622"/>
    <w:rsid w:val="004D66F9"/>
    <w:rsid w:val="004D7158"/>
    <w:rsid w:val="004D7D45"/>
    <w:rsid w:val="004D7EA6"/>
    <w:rsid w:val="004E04D0"/>
    <w:rsid w:val="004E0609"/>
    <w:rsid w:val="004E0639"/>
    <w:rsid w:val="004E0BE7"/>
    <w:rsid w:val="004E0ED3"/>
    <w:rsid w:val="004E0FC8"/>
    <w:rsid w:val="004E1AC7"/>
    <w:rsid w:val="004E1EE3"/>
    <w:rsid w:val="004E2C4B"/>
    <w:rsid w:val="004E2DB0"/>
    <w:rsid w:val="004E326B"/>
    <w:rsid w:val="004E3977"/>
    <w:rsid w:val="004E3B7A"/>
    <w:rsid w:val="004E3C36"/>
    <w:rsid w:val="004E3EDF"/>
    <w:rsid w:val="004E3F61"/>
    <w:rsid w:val="004E42E1"/>
    <w:rsid w:val="004E4313"/>
    <w:rsid w:val="004E4930"/>
    <w:rsid w:val="004E4ADC"/>
    <w:rsid w:val="004E517B"/>
    <w:rsid w:val="004E5903"/>
    <w:rsid w:val="004E65E6"/>
    <w:rsid w:val="004E7280"/>
    <w:rsid w:val="004F0427"/>
    <w:rsid w:val="004F2050"/>
    <w:rsid w:val="004F217E"/>
    <w:rsid w:val="004F220D"/>
    <w:rsid w:val="004F2373"/>
    <w:rsid w:val="004F2585"/>
    <w:rsid w:val="004F2687"/>
    <w:rsid w:val="004F2752"/>
    <w:rsid w:val="004F2D97"/>
    <w:rsid w:val="004F2F07"/>
    <w:rsid w:val="004F2FAE"/>
    <w:rsid w:val="004F31A0"/>
    <w:rsid w:val="004F32F2"/>
    <w:rsid w:val="004F3D26"/>
    <w:rsid w:val="004F451B"/>
    <w:rsid w:val="004F5410"/>
    <w:rsid w:val="004F55B9"/>
    <w:rsid w:val="004F65E3"/>
    <w:rsid w:val="004F6600"/>
    <w:rsid w:val="004F66CF"/>
    <w:rsid w:val="004F6D39"/>
    <w:rsid w:val="004F7284"/>
    <w:rsid w:val="004F74C9"/>
    <w:rsid w:val="004F7799"/>
    <w:rsid w:val="004F7CF2"/>
    <w:rsid w:val="0050013B"/>
    <w:rsid w:val="0050023B"/>
    <w:rsid w:val="00500424"/>
    <w:rsid w:val="0050110F"/>
    <w:rsid w:val="0050141E"/>
    <w:rsid w:val="00501B91"/>
    <w:rsid w:val="0050211F"/>
    <w:rsid w:val="00502460"/>
    <w:rsid w:val="00502CDA"/>
    <w:rsid w:val="005033F9"/>
    <w:rsid w:val="0050349F"/>
    <w:rsid w:val="00503D8E"/>
    <w:rsid w:val="00504212"/>
    <w:rsid w:val="00504608"/>
    <w:rsid w:val="00504AAA"/>
    <w:rsid w:val="005055EC"/>
    <w:rsid w:val="00505651"/>
    <w:rsid w:val="00505806"/>
    <w:rsid w:val="00505D29"/>
    <w:rsid w:val="00506923"/>
    <w:rsid w:val="00506C89"/>
    <w:rsid w:val="00506F6F"/>
    <w:rsid w:val="005075A7"/>
    <w:rsid w:val="00507EB1"/>
    <w:rsid w:val="00507F89"/>
    <w:rsid w:val="00510808"/>
    <w:rsid w:val="00510848"/>
    <w:rsid w:val="0051253B"/>
    <w:rsid w:val="00512BA9"/>
    <w:rsid w:val="00512D69"/>
    <w:rsid w:val="00513F0C"/>
    <w:rsid w:val="00514965"/>
    <w:rsid w:val="00515339"/>
    <w:rsid w:val="005153EF"/>
    <w:rsid w:val="005157E0"/>
    <w:rsid w:val="00515B4A"/>
    <w:rsid w:val="00515CDF"/>
    <w:rsid w:val="005161AA"/>
    <w:rsid w:val="005170DC"/>
    <w:rsid w:val="00517D66"/>
    <w:rsid w:val="00520692"/>
    <w:rsid w:val="005209FB"/>
    <w:rsid w:val="0052142A"/>
    <w:rsid w:val="00521A02"/>
    <w:rsid w:val="00521F26"/>
    <w:rsid w:val="00522CFE"/>
    <w:rsid w:val="00523F40"/>
    <w:rsid w:val="00524B6F"/>
    <w:rsid w:val="0052558F"/>
    <w:rsid w:val="005256EB"/>
    <w:rsid w:val="005267EC"/>
    <w:rsid w:val="00526DB3"/>
    <w:rsid w:val="0052716E"/>
    <w:rsid w:val="00527C44"/>
    <w:rsid w:val="00531028"/>
    <w:rsid w:val="005311DC"/>
    <w:rsid w:val="00531365"/>
    <w:rsid w:val="0053166E"/>
    <w:rsid w:val="005317C8"/>
    <w:rsid w:val="00532A99"/>
    <w:rsid w:val="0053320F"/>
    <w:rsid w:val="00533458"/>
    <w:rsid w:val="0053387A"/>
    <w:rsid w:val="00534ABC"/>
    <w:rsid w:val="00534DC7"/>
    <w:rsid w:val="00535248"/>
    <w:rsid w:val="005353CF"/>
    <w:rsid w:val="00535800"/>
    <w:rsid w:val="00535E60"/>
    <w:rsid w:val="005363F7"/>
    <w:rsid w:val="0053673C"/>
    <w:rsid w:val="005369AB"/>
    <w:rsid w:val="00536CC1"/>
    <w:rsid w:val="00536D46"/>
    <w:rsid w:val="00536E90"/>
    <w:rsid w:val="00537079"/>
    <w:rsid w:val="005374E1"/>
    <w:rsid w:val="00537792"/>
    <w:rsid w:val="00537C86"/>
    <w:rsid w:val="00537E21"/>
    <w:rsid w:val="00540EDA"/>
    <w:rsid w:val="005419C1"/>
    <w:rsid w:val="0054273C"/>
    <w:rsid w:val="005427DA"/>
    <w:rsid w:val="00543870"/>
    <w:rsid w:val="00543C51"/>
    <w:rsid w:val="00544511"/>
    <w:rsid w:val="00544A8B"/>
    <w:rsid w:val="00544E5E"/>
    <w:rsid w:val="00545665"/>
    <w:rsid w:val="0054694B"/>
    <w:rsid w:val="00546B22"/>
    <w:rsid w:val="00547077"/>
    <w:rsid w:val="00547B1E"/>
    <w:rsid w:val="00550086"/>
    <w:rsid w:val="005511A0"/>
    <w:rsid w:val="005512E7"/>
    <w:rsid w:val="00552301"/>
    <w:rsid w:val="00553680"/>
    <w:rsid w:val="005549C0"/>
    <w:rsid w:val="00555BD3"/>
    <w:rsid w:val="00556566"/>
    <w:rsid w:val="005567A8"/>
    <w:rsid w:val="00556A5F"/>
    <w:rsid w:val="00556DCF"/>
    <w:rsid w:val="0055751A"/>
    <w:rsid w:val="00557539"/>
    <w:rsid w:val="00557591"/>
    <w:rsid w:val="00557826"/>
    <w:rsid w:val="00557A64"/>
    <w:rsid w:val="00560589"/>
    <w:rsid w:val="00560851"/>
    <w:rsid w:val="0056107B"/>
    <w:rsid w:val="005615DA"/>
    <w:rsid w:val="00562917"/>
    <w:rsid w:val="00562BB5"/>
    <w:rsid w:val="00562BFB"/>
    <w:rsid w:val="00562C0F"/>
    <w:rsid w:val="00562C23"/>
    <w:rsid w:val="005634C4"/>
    <w:rsid w:val="00563C11"/>
    <w:rsid w:val="005648BE"/>
    <w:rsid w:val="00564A6A"/>
    <w:rsid w:val="00564BDC"/>
    <w:rsid w:val="0056537F"/>
    <w:rsid w:val="00565634"/>
    <w:rsid w:val="0056582B"/>
    <w:rsid w:val="0056601A"/>
    <w:rsid w:val="0056613E"/>
    <w:rsid w:val="00567AB8"/>
    <w:rsid w:val="00567B4C"/>
    <w:rsid w:val="00567DA7"/>
    <w:rsid w:val="00567E7C"/>
    <w:rsid w:val="00567FBF"/>
    <w:rsid w:val="0057020A"/>
    <w:rsid w:val="005704AC"/>
    <w:rsid w:val="005710F6"/>
    <w:rsid w:val="005717C6"/>
    <w:rsid w:val="0057181F"/>
    <w:rsid w:val="005731DC"/>
    <w:rsid w:val="005735E8"/>
    <w:rsid w:val="005736EF"/>
    <w:rsid w:val="00573738"/>
    <w:rsid w:val="005737A8"/>
    <w:rsid w:val="00574093"/>
    <w:rsid w:val="0057459B"/>
    <w:rsid w:val="00575DDD"/>
    <w:rsid w:val="005764B6"/>
    <w:rsid w:val="00576648"/>
    <w:rsid w:val="00576B29"/>
    <w:rsid w:val="00576B78"/>
    <w:rsid w:val="00577666"/>
    <w:rsid w:val="00577862"/>
    <w:rsid w:val="005779C4"/>
    <w:rsid w:val="00580912"/>
    <w:rsid w:val="00581239"/>
    <w:rsid w:val="0058168E"/>
    <w:rsid w:val="00581E18"/>
    <w:rsid w:val="0058279B"/>
    <w:rsid w:val="00582B07"/>
    <w:rsid w:val="005831BB"/>
    <w:rsid w:val="0058347E"/>
    <w:rsid w:val="00584254"/>
    <w:rsid w:val="005844EA"/>
    <w:rsid w:val="00584751"/>
    <w:rsid w:val="005856A1"/>
    <w:rsid w:val="005856D0"/>
    <w:rsid w:val="00585C63"/>
    <w:rsid w:val="0058712D"/>
    <w:rsid w:val="005877B7"/>
    <w:rsid w:val="0058782D"/>
    <w:rsid w:val="00587A4E"/>
    <w:rsid w:val="0059063D"/>
    <w:rsid w:val="00590B95"/>
    <w:rsid w:val="00590DFD"/>
    <w:rsid w:val="005915BB"/>
    <w:rsid w:val="00591B89"/>
    <w:rsid w:val="00592360"/>
    <w:rsid w:val="00592B5D"/>
    <w:rsid w:val="00592CE7"/>
    <w:rsid w:val="00592E83"/>
    <w:rsid w:val="005937C0"/>
    <w:rsid w:val="00593937"/>
    <w:rsid w:val="00594184"/>
    <w:rsid w:val="0059443B"/>
    <w:rsid w:val="0059554D"/>
    <w:rsid w:val="0059623E"/>
    <w:rsid w:val="00596DF0"/>
    <w:rsid w:val="00596EDC"/>
    <w:rsid w:val="005A0490"/>
    <w:rsid w:val="005A0B0D"/>
    <w:rsid w:val="005A0EEA"/>
    <w:rsid w:val="005A17A5"/>
    <w:rsid w:val="005A1922"/>
    <w:rsid w:val="005A20DF"/>
    <w:rsid w:val="005A27A5"/>
    <w:rsid w:val="005A2B6A"/>
    <w:rsid w:val="005A2E6E"/>
    <w:rsid w:val="005A32EC"/>
    <w:rsid w:val="005A39DC"/>
    <w:rsid w:val="005A3A70"/>
    <w:rsid w:val="005A4714"/>
    <w:rsid w:val="005A480D"/>
    <w:rsid w:val="005A4F66"/>
    <w:rsid w:val="005A4FAB"/>
    <w:rsid w:val="005A554D"/>
    <w:rsid w:val="005A6F75"/>
    <w:rsid w:val="005A7193"/>
    <w:rsid w:val="005A7BFD"/>
    <w:rsid w:val="005A7F77"/>
    <w:rsid w:val="005B0983"/>
    <w:rsid w:val="005B0EB4"/>
    <w:rsid w:val="005B113E"/>
    <w:rsid w:val="005B1ACC"/>
    <w:rsid w:val="005B23F5"/>
    <w:rsid w:val="005B2477"/>
    <w:rsid w:val="005B25F9"/>
    <w:rsid w:val="005B2BBC"/>
    <w:rsid w:val="005B36B5"/>
    <w:rsid w:val="005B3865"/>
    <w:rsid w:val="005B39FE"/>
    <w:rsid w:val="005B3AD3"/>
    <w:rsid w:val="005B4699"/>
    <w:rsid w:val="005B46B2"/>
    <w:rsid w:val="005B4B75"/>
    <w:rsid w:val="005B4C14"/>
    <w:rsid w:val="005B57A8"/>
    <w:rsid w:val="005B5996"/>
    <w:rsid w:val="005B5F1E"/>
    <w:rsid w:val="005B6018"/>
    <w:rsid w:val="005B651F"/>
    <w:rsid w:val="005B6A1E"/>
    <w:rsid w:val="005B6F5C"/>
    <w:rsid w:val="005B7E7B"/>
    <w:rsid w:val="005B7F8D"/>
    <w:rsid w:val="005C2530"/>
    <w:rsid w:val="005C2A4C"/>
    <w:rsid w:val="005C33A0"/>
    <w:rsid w:val="005C393B"/>
    <w:rsid w:val="005C3C6B"/>
    <w:rsid w:val="005C3DAE"/>
    <w:rsid w:val="005C3E4A"/>
    <w:rsid w:val="005C3ED8"/>
    <w:rsid w:val="005C4487"/>
    <w:rsid w:val="005C4CC2"/>
    <w:rsid w:val="005C52C6"/>
    <w:rsid w:val="005C56F5"/>
    <w:rsid w:val="005C6562"/>
    <w:rsid w:val="005C68E2"/>
    <w:rsid w:val="005C6D94"/>
    <w:rsid w:val="005C6FBD"/>
    <w:rsid w:val="005C70AA"/>
    <w:rsid w:val="005C7BC8"/>
    <w:rsid w:val="005D04D6"/>
    <w:rsid w:val="005D05C2"/>
    <w:rsid w:val="005D0CB7"/>
    <w:rsid w:val="005D10C5"/>
    <w:rsid w:val="005D18B4"/>
    <w:rsid w:val="005D1D3D"/>
    <w:rsid w:val="005D2B37"/>
    <w:rsid w:val="005D3A54"/>
    <w:rsid w:val="005D3A9F"/>
    <w:rsid w:val="005D4B58"/>
    <w:rsid w:val="005D56DD"/>
    <w:rsid w:val="005D57FB"/>
    <w:rsid w:val="005D5C0F"/>
    <w:rsid w:val="005D65DA"/>
    <w:rsid w:val="005D6C24"/>
    <w:rsid w:val="005D6CE8"/>
    <w:rsid w:val="005D6EAC"/>
    <w:rsid w:val="005D7AAA"/>
    <w:rsid w:val="005D7B83"/>
    <w:rsid w:val="005E01ED"/>
    <w:rsid w:val="005E035B"/>
    <w:rsid w:val="005E07F8"/>
    <w:rsid w:val="005E0AD6"/>
    <w:rsid w:val="005E1177"/>
    <w:rsid w:val="005E1CD7"/>
    <w:rsid w:val="005E2239"/>
    <w:rsid w:val="005E2267"/>
    <w:rsid w:val="005E27CA"/>
    <w:rsid w:val="005E3524"/>
    <w:rsid w:val="005E36B5"/>
    <w:rsid w:val="005E373D"/>
    <w:rsid w:val="005E415D"/>
    <w:rsid w:val="005E4A5D"/>
    <w:rsid w:val="005E4D2A"/>
    <w:rsid w:val="005E5C35"/>
    <w:rsid w:val="005E62F3"/>
    <w:rsid w:val="005E6A5F"/>
    <w:rsid w:val="005E72A3"/>
    <w:rsid w:val="005E7F24"/>
    <w:rsid w:val="005F058E"/>
    <w:rsid w:val="005F0C80"/>
    <w:rsid w:val="005F0F52"/>
    <w:rsid w:val="005F15AD"/>
    <w:rsid w:val="005F1853"/>
    <w:rsid w:val="005F1930"/>
    <w:rsid w:val="005F25FB"/>
    <w:rsid w:val="005F2CA2"/>
    <w:rsid w:val="005F2DEC"/>
    <w:rsid w:val="005F32EB"/>
    <w:rsid w:val="005F3603"/>
    <w:rsid w:val="005F39E6"/>
    <w:rsid w:val="005F3A29"/>
    <w:rsid w:val="005F3F17"/>
    <w:rsid w:val="005F42EF"/>
    <w:rsid w:val="005F48AB"/>
    <w:rsid w:val="005F4E1C"/>
    <w:rsid w:val="005F5259"/>
    <w:rsid w:val="005F5B4D"/>
    <w:rsid w:val="005F622B"/>
    <w:rsid w:val="005F6A31"/>
    <w:rsid w:val="005F6EA3"/>
    <w:rsid w:val="005F7952"/>
    <w:rsid w:val="005F7BD7"/>
    <w:rsid w:val="0060008B"/>
    <w:rsid w:val="006003E2"/>
    <w:rsid w:val="00600554"/>
    <w:rsid w:val="006006AC"/>
    <w:rsid w:val="006006DD"/>
    <w:rsid w:val="0060080F"/>
    <w:rsid w:val="006017D6"/>
    <w:rsid w:val="006019D1"/>
    <w:rsid w:val="006023C7"/>
    <w:rsid w:val="0060244E"/>
    <w:rsid w:val="00602721"/>
    <w:rsid w:val="00602957"/>
    <w:rsid w:val="00602E0D"/>
    <w:rsid w:val="0060323D"/>
    <w:rsid w:val="0060411F"/>
    <w:rsid w:val="006059FA"/>
    <w:rsid w:val="00605D8B"/>
    <w:rsid w:val="0060676F"/>
    <w:rsid w:val="00607013"/>
    <w:rsid w:val="00607944"/>
    <w:rsid w:val="00610C4F"/>
    <w:rsid w:val="00611878"/>
    <w:rsid w:val="00612408"/>
    <w:rsid w:val="00612FC8"/>
    <w:rsid w:val="006132B9"/>
    <w:rsid w:val="006138B6"/>
    <w:rsid w:val="00613BA6"/>
    <w:rsid w:val="00613EA3"/>
    <w:rsid w:val="00613FE6"/>
    <w:rsid w:val="0061402A"/>
    <w:rsid w:val="006143D2"/>
    <w:rsid w:val="00614E8B"/>
    <w:rsid w:val="0061505F"/>
    <w:rsid w:val="00616107"/>
    <w:rsid w:val="00616499"/>
    <w:rsid w:val="00616577"/>
    <w:rsid w:val="006167D3"/>
    <w:rsid w:val="006169B8"/>
    <w:rsid w:val="00616EC5"/>
    <w:rsid w:val="00617165"/>
    <w:rsid w:val="0061798B"/>
    <w:rsid w:val="00617B2E"/>
    <w:rsid w:val="0062053E"/>
    <w:rsid w:val="006219EB"/>
    <w:rsid w:val="00621A1B"/>
    <w:rsid w:val="00621AEC"/>
    <w:rsid w:val="00621E50"/>
    <w:rsid w:val="00621F22"/>
    <w:rsid w:val="00622689"/>
    <w:rsid w:val="00622F0C"/>
    <w:rsid w:val="0062386D"/>
    <w:rsid w:val="006251B0"/>
    <w:rsid w:val="00625302"/>
    <w:rsid w:val="006254B0"/>
    <w:rsid w:val="00625771"/>
    <w:rsid w:val="00626A03"/>
    <w:rsid w:val="006275E1"/>
    <w:rsid w:val="006277F5"/>
    <w:rsid w:val="006277F7"/>
    <w:rsid w:val="00630AAD"/>
    <w:rsid w:val="00630E07"/>
    <w:rsid w:val="0063167D"/>
    <w:rsid w:val="00631D90"/>
    <w:rsid w:val="00631D9A"/>
    <w:rsid w:val="00632479"/>
    <w:rsid w:val="00632BBE"/>
    <w:rsid w:val="0063329F"/>
    <w:rsid w:val="006335F4"/>
    <w:rsid w:val="00633A30"/>
    <w:rsid w:val="0063459E"/>
    <w:rsid w:val="006356C6"/>
    <w:rsid w:val="00635A14"/>
    <w:rsid w:val="0063615A"/>
    <w:rsid w:val="0063629F"/>
    <w:rsid w:val="00636715"/>
    <w:rsid w:val="006367F1"/>
    <w:rsid w:val="00636803"/>
    <w:rsid w:val="00636A22"/>
    <w:rsid w:val="00636A4E"/>
    <w:rsid w:val="00636D70"/>
    <w:rsid w:val="00636EC1"/>
    <w:rsid w:val="00640C31"/>
    <w:rsid w:val="00640EAD"/>
    <w:rsid w:val="006410D8"/>
    <w:rsid w:val="00642242"/>
    <w:rsid w:val="00642349"/>
    <w:rsid w:val="00642D2C"/>
    <w:rsid w:val="006433E3"/>
    <w:rsid w:val="00644512"/>
    <w:rsid w:val="00644638"/>
    <w:rsid w:val="006446EB"/>
    <w:rsid w:val="00644C26"/>
    <w:rsid w:val="00644DED"/>
    <w:rsid w:val="00644FE0"/>
    <w:rsid w:val="006456C9"/>
    <w:rsid w:val="00645CBC"/>
    <w:rsid w:val="006464BB"/>
    <w:rsid w:val="006465C6"/>
    <w:rsid w:val="00646CFC"/>
    <w:rsid w:val="00647651"/>
    <w:rsid w:val="00647A21"/>
    <w:rsid w:val="006502C9"/>
    <w:rsid w:val="0065097F"/>
    <w:rsid w:val="00650EF0"/>
    <w:rsid w:val="0065195D"/>
    <w:rsid w:val="00651FA6"/>
    <w:rsid w:val="00652A9A"/>
    <w:rsid w:val="00652EF0"/>
    <w:rsid w:val="00653059"/>
    <w:rsid w:val="0065327C"/>
    <w:rsid w:val="00653EC4"/>
    <w:rsid w:val="00655411"/>
    <w:rsid w:val="006554F5"/>
    <w:rsid w:val="00655F18"/>
    <w:rsid w:val="00655FA5"/>
    <w:rsid w:val="00656299"/>
    <w:rsid w:val="006570FB"/>
    <w:rsid w:val="00657238"/>
    <w:rsid w:val="00657BC5"/>
    <w:rsid w:val="00657EE8"/>
    <w:rsid w:val="006606B9"/>
    <w:rsid w:val="00660F8E"/>
    <w:rsid w:val="0066131B"/>
    <w:rsid w:val="00661320"/>
    <w:rsid w:val="006619D8"/>
    <w:rsid w:val="00661C58"/>
    <w:rsid w:val="00662202"/>
    <w:rsid w:val="00662DFF"/>
    <w:rsid w:val="00663204"/>
    <w:rsid w:val="0066362B"/>
    <w:rsid w:val="0066382C"/>
    <w:rsid w:val="006639E5"/>
    <w:rsid w:val="00664B9F"/>
    <w:rsid w:val="00664C02"/>
    <w:rsid w:val="0066532B"/>
    <w:rsid w:val="00665B12"/>
    <w:rsid w:val="00665C41"/>
    <w:rsid w:val="00665FA6"/>
    <w:rsid w:val="0066613E"/>
    <w:rsid w:val="00666196"/>
    <w:rsid w:val="006661B8"/>
    <w:rsid w:val="006679EA"/>
    <w:rsid w:val="00670995"/>
    <w:rsid w:val="00670A66"/>
    <w:rsid w:val="00671616"/>
    <w:rsid w:val="00671960"/>
    <w:rsid w:val="0067259B"/>
    <w:rsid w:val="00673985"/>
    <w:rsid w:val="006758DD"/>
    <w:rsid w:val="00675ACC"/>
    <w:rsid w:val="00676800"/>
    <w:rsid w:val="00676852"/>
    <w:rsid w:val="00676858"/>
    <w:rsid w:val="0067795E"/>
    <w:rsid w:val="006801E5"/>
    <w:rsid w:val="00680459"/>
    <w:rsid w:val="00680B26"/>
    <w:rsid w:val="00680C45"/>
    <w:rsid w:val="00680F9B"/>
    <w:rsid w:val="0068139C"/>
    <w:rsid w:val="00681C7A"/>
    <w:rsid w:val="00681FE8"/>
    <w:rsid w:val="00682869"/>
    <w:rsid w:val="00682D1D"/>
    <w:rsid w:val="00682EA8"/>
    <w:rsid w:val="00683030"/>
    <w:rsid w:val="00683528"/>
    <w:rsid w:val="00683B04"/>
    <w:rsid w:val="0068429D"/>
    <w:rsid w:val="006855A5"/>
    <w:rsid w:val="006857AD"/>
    <w:rsid w:val="00685EBF"/>
    <w:rsid w:val="00686AB6"/>
    <w:rsid w:val="00686D80"/>
    <w:rsid w:val="006877E5"/>
    <w:rsid w:val="006878F6"/>
    <w:rsid w:val="00687A5C"/>
    <w:rsid w:val="00687E1C"/>
    <w:rsid w:val="006900B0"/>
    <w:rsid w:val="00690545"/>
    <w:rsid w:val="0069062F"/>
    <w:rsid w:val="00690B6F"/>
    <w:rsid w:val="00691178"/>
    <w:rsid w:val="00691234"/>
    <w:rsid w:val="006916DF"/>
    <w:rsid w:val="00691ACA"/>
    <w:rsid w:val="00691C64"/>
    <w:rsid w:val="0069216F"/>
    <w:rsid w:val="0069260F"/>
    <w:rsid w:val="00692696"/>
    <w:rsid w:val="00692ED9"/>
    <w:rsid w:val="00693896"/>
    <w:rsid w:val="00693A9F"/>
    <w:rsid w:val="00693B0E"/>
    <w:rsid w:val="00693CA8"/>
    <w:rsid w:val="00693EA3"/>
    <w:rsid w:val="00693F6F"/>
    <w:rsid w:val="00694C64"/>
    <w:rsid w:val="00694D5B"/>
    <w:rsid w:val="0069518C"/>
    <w:rsid w:val="00695198"/>
    <w:rsid w:val="00695762"/>
    <w:rsid w:val="006959AA"/>
    <w:rsid w:val="0069723D"/>
    <w:rsid w:val="00697968"/>
    <w:rsid w:val="006A0550"/>
    <w:rsid w:val="006A0E82"/>
    <w:rsid w:val="006A123C"/>
    <w:rsid w:val="006A19DC"/>
    <w:rsid w:val="006A22D5"/>
    <w:rsid w:val="006A2614"/>
    <w:rsid w:val="006A3382"/>
    <w:rsid w:val="006A348E"/>
    <w:rsid w:val="006A3A5B"/>
    <w:rsid w:val="006A428C"/>
    <w:rsid w:val="006A4631"/>
    <w:rsid w:val="006A4735"/>
    <w:rsid w:val="006A4B8F"/>
    <w:rsid w:val="006A4BBF"/>
    <w:rsid w:val="006A5616"/>
    <w:rsid w:val="006A59C9"/>
    <w:rsid w:val="006A5B0E"/>
    <w:rsid w:val="006A6280"/>
    <w:rsid w:val="006A6A2F"/>
    <w:rsid w:val="006A7883"/>
    <w:rsid w:val="006A7911"/>
    <w:rsid w:val="006A7CBD"/>
    <w:rsid w:val="006B0066"/>
    <w:rsid w:val="006B034D"/>
    <w:rsid w:val="006B0BAF"/>
    <w:rsid w:val="006B0E7E"/>
    <w:rsid w:val="006B0EB5"/>
    <w:rsid w:val="006B1653"/>
    <w:rsid w:val="006B1A07"/>
    <w:rsid w:val="006B1D84"/>
    <w:rsid w:val="006B21BC"/>
    <w:rsid w:val="006B2C4D"/>
    <w:rsid w:val="006B31D4"/>
    <w:rsid w:val="006B3BEE"/>
    <w:rsid w:val="006B605E"/>
    <w:rsid w:val="006B63F3"/>
    <w:rsid w:val="006B64BC"/>
    <w:rsid w:val="006B6E0A"/>
    <w:rsid w:val="006B7353"/>
    <w:rsid w:val="006B7B1A"/>
    <w:rsid w:val="006C0336"/>
    <w:rsid w:val="006C0C1C"/>
    <w:rsid w:val="006C1332"/>
    <w:rsid w:val="006C22BE"/>
    <w:rsid w:val="006C2741"/>
    <w:rsid w:val="006C3532"/>
    <w:rsid w:val="006C35A3"/>
    <w:rsid w:val="006C3CEE"/>
    <w:rsid w:val="006C3E02"/>
    <w:rsid w:val="006C3EBA"/>
    <w:rsid w:val="006C4110"/>
    <w:rsid w:val="006C45F9"/>
    <w:rsid w:val="006C4691"/>
    <w:rsid w:val="006C554D"/>
    <w:rsid w:val="006C5D38"/>
    <w:rsid w:val="006C5FD5"/>
    <w:rsid w:val="006C6837"/>
    <w:rsid w:val="006C68A9"/>
    <w:rsid w:val="006C6AA1"/>
    <w:rsid w:val="006C6D41"/>
    <w:rsid w:val="006C7259"/>
    <w:rsid w:val="006C7618"/>
    <w:rsid w:val="006D0921"/>
    <w:rsid w:val="006D14E2"/>
    <w:rsid w:val="006D1E83"/>
    <w:rsid w:val="006D271D"/>
    <w:rsid w:val="006D27D6"/>
    <w:rsid w:val="006D2BF7"/>
    <w:rsid w:val="006D37FA"/>
    <w:rsid w:val="006D3F8E"/>
    <w:rsid w:val="006D43C6"/>
    <w:rsid w:val="006D453E"/>
    <w:rsid w:val="006D4613"/>
    <w:rsid w:val="006D4D4C"/>
    <w:rsid w:val="006D5529"/>
    <w:rsid w:val="006D57E1"/>
    <w:rsid w:val="006D5ABA"/>
    <w:rsid w:val="006D6DB4"/>
    <w:rsid w:val="006D7491"/>
    <w:rsid w:val="006D7DAC"/>
    <w:rsid w:val="006E07DE"/>
    <w:rsid w:val="006E0CB0"/>
    <w:rsid w:val="006E170E"/>
    <w:rsid w:val="006E1A14"/>
    <w:rsid w:val="006E1C01"/>
    <w:rsid w:val="006E2023"/>
    <w:rsid w:val="006E24E1"/>
    <w:rsid w:val="006E2A14"/>
    <w:rsid w:val="006E33FB"/>
    <w:rsid w:val="006E3515"/>
    <w:rsid w:val="006E35FC"/>
    <w:rsid w:val="006E3A0C"/>
    <w:rsid w:val="006E40FF"/>
    <w:rsid w:val="006E470B"/>
    <w:rsid w:val="006E4E6D"/>
    <w:rsid w:val="006E5762"/>
    <w:rsid w:val="006E5796"/>
    <w:rsid w:val="006E592E"/>
    <w:rsid w:val="006E5A7F"/>
    <w:rsid w:val="006E627F"/>
    <w:rsid w:val="006E7114"/>
    <w:rsid w:val="006E713B"/>
    <w:rsid w:val="006E79DC"/>
    <w:rsid w:val="006E7EB4"/>
    <w:rsid w:val="006F1183"/>
    <w:rsid w:val="006F137D"/>
    <w:rsid w:val="006F1B4D"/>
    <w:rsid w:val="006F200C"/>
    <w:rsid w:val="006F244B"/>
    <w:rsid w:val="006F248B"/>
    <w:rsid w:val="006F2523"/>
    <w:rsid w:val="006F2733"/>
    <w:rsid w:val="006F2C3B"/>
    <w:rsid w:val="006F3124"/>
    <w:rsid w:val="006F31CF"/>
    <w:rsid w:val="006F3234"/>
    <w:rsid w:val="006F35CE"/>
    <w:rsid w:val="006F45EF"/>
    <w:rsid w:val="006F477F"/>
    <w:rsid w:val="006F4BB1"/>
    <w:rsid w:val="006F4BB5"/>
    <w:rsid w:val="006F501F"/>
    <w:rsid w:val="006F5796"/>
    <w:rsid w:val="006F59CC"/>
    <w:rsid w:val="006F61DF"/>
    <w:rsid w:val="006F6223"/>
    <w:rsid w:val="006F6419"/>
    <w:rsid w:val="006F6D22"/>
    <w:rsid w:val="006F6EC0"/>
    <w:rsid w:val="007001D4"/>
    <w:rsid w:val="007003D0"/>
    <w:rsid w:val="00700556"/>
    <w:rsid w:val="007005C9"/>
    <w:rsid w:val="007009EB"/>
    <w:rsid w:val="007020DC"/>
    <w:rsid w:val="007028B7"/>
    <w:rsid w:val="007033D8"/>
    <w:rsid w:val="007035E6"/>
    <w:rsid w:val="00703605"/>
    <w:rsid w:val="007039D0"/>
    <w:rsid w:val="00703E0E"/>
    <w:rsid w:val="00704BE3"/>
    <w:rsid w:val="00704FA8"/>
    <w:rsid w:val="007051C4"/>
    <w:rsid w:val="0070550D"/>
    <w:rsid w:val="007060D5"/>
    <w:rsid w:val="00706587"/>
    <w:rsid w:val="00706910"/>
    <w:rsid w:val="00706F12"/>
    <w:rsid w:val="00707518"/>
    <w:rsid w:val="00707DE8"/>
    <w:rsid w:val="00707E8C"/>
    <w:rsid w:val="00710342"/>
    <w:rsid w:val="00710DCA"/>
    <w:rsid w:val="00712AD8"/>
    <w:rsid w:val="00712F02"/>
    <w:rsid w:val="00713090"/>
    <w:rsid w:val="007133A9"/>
    <w:rsid w:val="00713969"/>
    <w:rsid w:val="00713F86"/>
    <w:rsid w:val="007140BD"/>
    <w:rsid w:val="00714505"/>
    <w:rsid w:val="00714953"/>
    <w:rsid w:val="00714D40"/>
    <w:rsid w:val="00714DE5"/>
    <w:rsid w:val="00715120"/>
    <w:rsid w:val="007153F8"/>
    <w:rsid w:val="00716E6C"/>
    <w:rsid w:val="00716F68"/>
    <w:rsid w:val="007176CA"/>
    <w:rsid w:val="00717C17"/>
    <w:rsid w:val="007200C1"/>
    <w:rsid w:val="0072063B"/>
    <w:rsid w:val="00720AF5"/>
    <w:rsid w:val="00720B4E"/>
    <w:rsid w:val="00721279"/>
    <w:rsid w:val="0072132F"/>
    <w:rsid w:val="00721B5A"/>
    <w:rsid w:val="00721C03"/>
    <w:rsid w:val="00721E41"/>
    <w:rsid w:val="00722145"/>
    <w:rsid w:val="00722277"/>
    <w:rsid w:val="00723519"/>
    <w:rsid w:val="00723A0C"/>
    <w:rsid w:val="00723E5D"/>
    <w:rsid w:val="0072428E"/>
    <w:rsid w:val="0072430E"/>
    <w:rsid w:val="00724935"/>
    <w:rsid w:val="00724D20"/>
    <w:rsid w:val="00724DCA"/>
    <w:rsid w:val="0072516E"/>
    <w:rsid w:val="007264D3"/>
    <w:rsid w:val="00726637"/>
    <w:rsid w:val="00727829"/>
    <w:rsid w:val="00727907"/>
    <w:rsid w:val="00727C2F"/>
    <w:rsid w:val="0073007E"/>
    <w:rsid w:val="0073030E"/>
    <w:rsid w:val="007304F3"/>
    <w:rsid w:val="0073060D"/>
    <w:rsid w:val="0073084B"/>
    <w:rsid w:val="00730940"/>
    <w:rsid w:val="00730DE6"/>
    <w:rsid w:val="00731FD7"/>
    <w:rsid w:val="00732AD2"/>
    <w:rsid w:val="00732B9C"/>
    <w:rsid w:val="007331F9"/>
    <w:rsid w:val="00733595"/>
    <w:rsid w:val="00734674"/>
    <w:rsid w:val="00734748"/>
    <w:rsid w:val="00734B62"/>
    <w:rsid w:val="00735A5F"/>
    <w:rsid w:val="00735AE2"/>
    <w:rsid w:val="00735AF6"/>
    <w:rsid w:val="00735D93"/>
    <w:rsid w:val="007366E8"/>
    <w:rsid w:val="00737428"/>
    <w:rsid w:val="0073756E"/>
    <w:rsid w:val="00737AE4"/>
    <w:rsid w:val="00740334"/>
    <w:rsid w:val="00740FF8"/>
    <w:rsid w:val="00741AE1"/>
    <w:rsid w:val="007427FA"/>
    <w:rsid w:val="00742C31"/>
    <w:rsid w:val="00742C95"/>
    <w:rsid w:val="007430A3"/>
    <w:rsid w:val="00743278"/>
    <w:rsid w:val="007432DF"/>
    <w:rsid w:val="00743875"/>
    <w:rsid w:val="00744298"/>
    <w:rsid w:val="007455BD"/>
    <w:rsid w:val="0074588D"/>
    <w:rsid w:val="0074595A"/>
    <w:rsid w:val="00745E1D"/>
    <w:rsid w:val="00745E2F"/>
    <w:rsid w:val="00745FE6"/>
    <w:rsid w:val="00746495"/>
    <w:rsid w:val="00746E94"/>
    <w:rsid w:val="0074769A"/>
    <w:rsid w:val="00747819"/>
    <w:rsid w:val="00750ADA"/>
    <w:rsid w:val="007520FF"/>
    <w:rsid w:val="00753337"/>
    <w:rsid w:val="007533ED"/>
    <w:rsid w:val="00753B8C"/>
    <w:rsid w:val="00753FCB"/>
    <w:rsid w:val="00753FF8"/>
    <w:rsid w:val="00754679"/>
    <w:rsid w:val="00754EAB"/>
    <w:rsid w:val="0075580A"/>
    <w:rsid w:val="00755FB8"/>
    <w:rsid w:val="00756F17"/>
    <w:rsid w:val="007573B9"/>
    <w:rsid w:val="00757B81"/>
    <w:rsid w:val="00760853"/>
    <w:rsid w:val="00760A04"/>
    <w:rsid w:val="00760B5D"/>
    <w:rsid w:val="0076115E"/>
    <w:rsid w:val="007611B5"/>
    <w:rsid w:val="0076249F"/>
    <w:rsid w:val="00762960"/>
    <w:rsid w:val="00763214"/>
    <w:rsid w:val="00763338"/>
    <w:rsid w:val="00763F88"/>
    <w:rsid w:val="00763F94"/>
    <w:rsid w:val="00764CD4"/>
    <w:rsid w:val="007652D6"/>
    <w:rsid w:val="007659D3"/>
    <w:rsid w:val="0076604F"/>
    <w:rsid w:val="007663AF"/>
    <w:rsid w:val="007664BF"/>
    <w:rsid w:val="007674D8"/>
    <w:rsid w:val="007677BE"/>
    <w:rsid w:val="0076799C"/>
    <w:rsid w:val="00770112"/>
    <w:rsid w:val="0077046C"/>
    <w:rsid w:val="007705D4"/>
    <w:rsid w:val="00770D4B"/>
    <w:rsid w:val="00771AFB"/>
    <w:rsid w:val="00772DCF"/>
    <w:rsid w:val="00772E3E"/>
    <w:rsid w:val="00773545"/>
    <w:rsid w:val="00773A16"/>
    <w:rsid w:val="00773A6B"/>
    <w:rsid w:val="00775354"/>
    <w:rsid w:val="00775674"/>
    <w:rsid w:val="00775CB5"/>
    <w:rsid w:val="00776080"/>
    <w:rsid w:val="0077634C"/>
    <w:rsid w:val="007764E1"/>
    <w:rsid w:val="007766C3"/>
    <w:rsid w:val="00777162"/>
    <w:rsid w:val="00777297"/>
    <w:rsid w:val="00780529"/>
    <w:rsid w:val="00781014"/>
    <w:rsid w:val="00781394"/>
    <w:rsid w:val="0078187E"/>
    <w:rsid w:val="007819F9"/>
    <w:rsid w:val="00782589"/>
    <w:rsid w:val="00782A3B"/>
    <w:rsid w:val="00783065"/>
    <w:rsid w:val="00783423"/>
    <w:rsid w:val="00783925"/>
    <w:rsid w:val="007839D9"/>
    <w:rsid w:val="00783D96"/>
    <w:rsid w:val="00783ED4"/>
    <w:rsid w:val="007843DA"/>
    <w:rsid w:val="00784657"/>
    <w:rsid w:val="00784DE1"/>
    <w:rsid w:val="00784DE8"/>
    <w:rsid w:val="00785144"/>
    <w:rsid w:val="0078537A"/>
    <w:rsid w:val="00785829"/>
    <w:rsid w:val="0078583C"/>
    <w:rsid w:val="00785DFC"/>
    <w:rsid w:val="00786015"/>
    <w:rsid w:val="00786762"/>
    <w:rsid w:val="00786F76"/>
    <w:rsid w:val="00787159"/>
    <w:rsid w:val="007873D9"/>
    <w:rsid w:val="007877E7"/>
    <w:rsid w:val="00787971"/>
    <w:rsid w:val="00787AC5"/>
    <w:rsid w:val="0079057A"/>
    <w:rsid w:val="007914F5"/>
    <w:rsid w:val="0079168A"/>
    <w:rsid w:val="00792CF3"/>
    <w:rsid w:val="00792D72"/>
    <w:rsid w:val="007934F0"/>
    <w:rsid w:val="007936B9"/>
    <w:rsid w:val="0079401F"/>
    <w:rsid w:val="007940A5"/>
    <w:rsid w:val="00794155"/>
    <w:rsid w:val="00794269"/>
    <w:rsid w:val="00795370"/>
    <w:rsid w:val="007956AD"/>
    <w:rsid w:val="007959CA"/>
    <w:rsid w:val="00795A44"/>
    <w:rsid w:val="00795DEC"/>
    <w:rsid w:val="00797444"/>
    <w:rsid w:val="00797AD4"/>
    <w:rsid w:val="007A01B2"/>
    <w:rsid w:val="007A04E2"/>
    <w:rsid w:val="007A0940"/>
    <w:rsid w:val="007A09D1"/>
    <w:rsid w:val="007A11B1"/>
    <w:rsid w:val="007A19E2"/>
    <w:rsid w:val="007A2109"/>
    <w:rsid w:val="007A34A4"/>
    <w:rsid w:val="007A3C34"/>
    <w:rsid w:val="007A474A"/>
    <w:rsid w:val="007A49D3"/>
    <w:rsid w:val="007A4E11"/>
    <w:rsid w:val="007A535F"/>
    <w:rsid w:val="007A5C9A"/>
    <w:rsid w:val="007A5D9A"/>
    <w:rsid w:val="007A63FD"/>
    <w:rsid w:val="007A746C"/>
    <w:rsid w:val="007A7DA3"/>
    <w:rsid w:val="007B07D4"/>
    <w:rsid w:val="007B0DA5"/>
    <w:rsid w:val="007B141A"/>
    <w:rsid w:val="007B2786"/>
    <w:rsid w:val="007B2D55"/>
    <w:rsid w:val="007B3AA3"/>
    <w:rsid w:val="007B4D55"/>
    <w:rsid w:val="007B5A86"/>
    <w:rsid w:val="007B5C8A"/>
    <w:rsid w:val="007B5E29"/>
    <w:rsid w:val="007B632A"/>
    <w:rsid w:val="007B66AB"/>
    <w:rsid w:val="007B7958"/>
    <w:rsid w:val="007B7BB7"/>
    <w:rsid w:val="007C0BA1"/>
    <w:rsid w:val="007C120D"/>
    <w:rsid w:val="007C15A4"/>
    <w:rsid w:val="007C1EF0"/>
    <w:rsid w:val="007C284F"/>
    <w:rsid w:val="007C294F"/>
    <w:rsid w:val="007C29BC"/>
    <w:rsid w:val="007C2BDD"/>
    <w:rsid w:val="007C2C9D"/>
    <w:rsid w:val="007C2F56"/>
    <w:rsid w:val="007C3077"/>
    <w:rsid w:val="007C30F8"/>
    <w:rsid w:val="007C404C"/>
    <w:rsid w:val="007C41FF"/>
    <w:rsid w:val="007C440F"/>
    <w:rsid w:val="007C57FD"/>
    <w:rsid w:val="007C5B07"/>
    <w:rsid w:val="007C64D5"/>
    <w:rsid w:val="007C690A"/>
    <w:rsid w:val="007C786D"/>
    <w:rsid w:val="007C78E9"/>
    <w:rsid w:val="007D0133"/>
    <w:rsid w:val="007D085B"/>
    <w:rsid w:val="007D0E5E"/>
    <w:rsid w:val="007D1D82"/>
    <w:rsid w:val="007D260A"/>
    <w:rsid w:val="007D2C5C"/>
    <w:rsid w:val="007D34C8"/>
    <w:rsid w:val="007D407A"/>
    <w:rsid w:val="007D419A"/>
    <w:rsid w:val="007D44CA"/>
    <w:rsid w:val="007D4890"/>
    <w:rsid w:val="007D5102"/>
    <w:rsid w:val="007D527A"/>
    <w:rsid w:val="007D5C9D"/>
    <w:rsid w:val="007D6582"/>
    <w:rsid w:val="007D66AB"/>
    <w:rsid w:val="007D6722"/>
    <w:rsid w:val="007D6D11"/>
    <w:rsid w:val="007D6DCD"/>
    <w:rsid w:val="007D7DA4"/>
    <w:rsid w:val="007D7E54"/>
    <w:rsid w:val="007E0B10"/>
    <w:rsid w:val="007E1875"/>
    <w:rsid w:val="007E224A"/>
    <w:rsid w:val="007E298A"/>
    <w:rsid w:val="007E2B46"/>
    <w:rsid w:val="007E2FB8"/>
    <w:rsid w:val="007E30B7"/>
    <w:rsid w:val="007E347F"/>
    <w:rsid w:val="007E355F"/>
    <w:rsid w:val="007E3E8B"/>
    <w:rsid w:val="007E4343"/>
    <w:rsid w:val="007E47E2"/>
    <w:rsid w:val="007E4965"/>
    <w:rsid w:val="007E579A"/>
    <w:rsid w:val="007E58DB"/>
    <w:rsid w:val="007E5CE9"/>
    <w:rsid w:val="007E5FE3"/>
    <w:rsid w:val="007E767A"/>
    <w:rsid w:val="007E7F80"/>
    <w:rsid w:val="007F0973"/>
    <w:rsid w:val="007F0E05"/>
    <w:rsid w:val="007F1087"/>
    <w:rsid w:val="007F1261"/>
    <w:rsid w:val="007F12DA"/>
    <w:rsid w:val="007F1337"/>
    <w:rsid w:val="007F1542"/>
    <w:rsid w:val="007F1622"/>
    <w:rsid w:val="007F1AB4"/>
    <w:rsid w:val="007F2CAA"/>
    <w:rsid w:val="007F30CC"/>
    <w:rsid w:val="007F366E"/>
    <w:rsid w:val="007F3829"/>
    <w:rsid w:val="007F39CA"/>
    <w:rsid w:val="007F3D43"/>
    <w:rsid w:val="007F43AA"/>
    <w:rsid w:val="007F462C"/>
    <w:rsid w:val="007F47DA"/>
    <w:rsid w:val="007F48AA"/>
    <w:rsid w:val="007F5187"/>
    <w:rsid w:val="007F51FE"/>
    <w:rsid w:val="007F5C80"/>
    <w:rsid w:val="007F6A39"/>
    <w:rsid w:val="007F6B01"/>
    <w:rsid w:val="007F764A"/>
    <w:rsid w:val="007F7F1D"/>
    <w:rsid w:val="0080003E"/>
    <w:rsid w:val="00800394"/>
    <w:rsid w:val="008003DB"/>
    <w:rsid w:val="008015DC"/>
    <w:rsid w:val="0080219F"/>
    <w:rsid w:val="00802B22"/>
    <w:rsid w:val="008034AB"/>
    <w:rsid w:val="00803CAC"/>
    <w:rsid w:val="00803D05"/>
    <w:rsid w:val="00803DDE"/>
    <w:rsid w:val="00804193"/>
    <w:rsid w:val="00804D5E"/>
    <w:rsid w:val="0080503D"/>
    <w:rsid w:val="008055AF"/>
    <w:rsid w:val="00806160"/>
    <w:rsid w:val="008063A4"/>
    <w:rsid w:val="008066BB"/>
    <w:rsid w:val="00807266"/>
    <w:rsid w:val="00807313"/>
    <w:rsid w:val="00807492"/>
    <w:rsid w:val="0080783D"/>
    <w:rsid w:val="00807F95"/>
    <w:rsid w:val="00810031"/>
    <w:rsid w:val="00810119"/>
    <w:rsid w:val="008103A5"/>
    <w:rsid w:val="00811A29"/>
    <w:rsid w:val="00811F9D"/>
    <w:rsid w:val="00812095"/>
    <w:rsid w:val="008132BD"/>
    <w:rsid w:val="008135E9"/>
    <w:rsid w:val="00813635"/>
    <w:rsid w:val="00813897"/>
    <w:rsid w:val="00813B67"/>
    <w:rsid w:val="008144C4"/>
    <w:rsid w:val="0081470D"/>
    <w:rsid w:val="00814782"/>
    <w:rsid w:val="008148FB"/>
    <w:rsid w:val="0081505B"/>
    <w:rsid w:val="00815DB8"/>
    <w:rsid w:val="0081631F"/>
    <w:rsid w:val="008163C7"/>
    <w:rsid w:val="00816A6D"/>
    <w:rsid w:val="00817503"/>
    <w:rsid w:val="00817918"/>
    <w:rsid w:val="00817A1C"/>
    <w:rsid w:val="008201F9"/>
    <w:rsid w:val="008205B3"/>
    <w:rsid w:val="00820E83"/>
    <w:rsid w:val="008210D6"/>
    <w:rsid w:val="008212F4"/>
    <w:rsid w:val="008217FF"/>
    <w:rsid w:val="0082185F"/>
    <w:rsid w:val="00821893"/>
    <w:rsid w:val="00821E86"/>
    <w:rsid w:val="008227C7"/>
    <w:rsid w:val="00822887"/>
    <w:rsid w:val="00822B00"/>
    <w:rsid w:val="00822CD9"/>
    <w:rsid w:val="00822EBD"/>
    <w:rsid w:val="008238A3"/>
    <w:rsid w:val="00823DB6"/>
    <w:rsid w:val="0082517A"/>
    <w:rsid w:val="00825236"/>
    <w:rsid w:val="00825A36"/>
    <w:rsid w:val="00825B5B"/>
    <w:rsid w:val="00825D6F"/>
    <w:rsid w:val="00826326"/>
    <w:rsid w:val="00826417"/>
    <w:rsid w:val="00826BE3"/>
    <w:rsid w:val="00827F68"/>
    <w:rsid w:val="00827FC8"/>
    <w:rsid w:val="008301E5"/>
    <w:rsid w:val="00830463"/>
    <w:rsid w:val="00830DA7"/>
    <w:rsid w:val="00831426"/>
    <w:rsid w:val="008322CB"/>
    <w:rsid w:val="0083314F"/>
    <w:rsid w:val="008336A0"/>
    <w:rsid w:val="00833F06"/>
    <w:rsid w:val="008350EB"/>
    <w:rsid w:val="008351DC"/>
    <w:rsid w:val="008359E4"/>
    <w:rsid w:val="008359F8"/>
    <w:rsid w:val="00835A35"/>
    <w:rsid w:val="00835D8E"/>
    <w:rsid w:val="008366E9"/>
    <w:rsid w:val="00836BA2"/>
    <w:rsid w:val="00836D34"/>
    <w:rsid w:val="0083755B"/>
    <w:rsid w:val="008378D6"/>
    <w:rsid w:val="0084020D"/>
    <w:rsid w:val="00840349"/>
    <w:rsid w:val="0084037A"/>
    <w:rsid w:val="00840F6F"/>
    <w:rsid w:val="00841024"/>
    <w:rsid w:val="00841047"/>
    <w:rsid w:val="00841680"/>
    <w:rsid w:val="0084188E"/>
    <w:rsid w:val="008418BE"/>
    <w:rsid w:val="008418D9"/>
    <w:rsid w:val="008426E0"/>
    <w:rsid w:val="008433BB"/>
    <w:rsid w:val="008443FC"/>
    <w:rsid w:val="00844828"/>
    <w:rsid w:val="00844FDF"/>
    <w:rsid w:val="008458A2"/>
    <w:rsid w:val="0084632F"/>
    <w:rsid w:val="0084652F"/>
    <w:rsid w:val="0084678D"/>
    <w:rsid w:val="00846A8E"/>
    <w:rsid w:val="00846CD2"/>
    <w:rsid w:val="00846F25"/>
    <w:rsid w:val="00847540"/>
    <w:rsid w:val="00847EB2"/>
    <w:rsid w:val="00850778"/>
    <w:rsid w:val="00850881"/>
    <w:rsid w:val="00851029"/>
    <w:rsid w:val="00851331"/>
    <w:rsid w:val="00851A2F"/>
    <w:rsid w:val="00851CF4"/>
    <w:rsid w:val="00852411"/>
    <w:rsid w:val="00853261"/>
    <w:rsid w:val="008538E1"/>
    <w:rsid w:val="00853A7B"/>
    <w:rsid w:val="00854468"/>
    <w:rsid w:val="0085498E"/>
    <w:rsid w:val="00854A93"/>
    <w:rsid w:val="00854C9E"/>
    <w:rsid w:val="008550D0"/>
    <w:rsid w:val="008558D7"/>
    <w:rsid w:val="00855904"/>
    <w:rsid w:val="00855D41"/>
    <w:rsid w:val="00856E5B"/>
    <w:rsid w:val="0085702F"/>
    <w:rsid w:val="008575E9"/>
    <w:rsid w:val="00857B13"/>
    <w:rsid w:val="00857BA1"/>
    <w:rsid w:val="00857F2B"/>
    <w:rsid w:val="00860214"/>
    <w:rsid w:val="00860970"/>
    <w:rsid w:val="00860BF0"/>
    <w:rsid w:val="00860D29"/>
    <w:rsid w:val="00860E20"/>
    <w:rsid w:val="008619DF"/>
    <w:rsid w:val="00861BC0"/>
    <w:rsid w:val="00862B17"/>
    <w:rsid w:val="008637EF"/>
    <w:rsid w:val="008639D3"/>
    <w:rsid w:val="0086426B"/>
    <w:rsid w:val="00864874"/>
    <w:rsid w:val="00865635"/>
    <w:rsid w:val="00865802"/>
    <w:rsid w:val="00865926"/>
    <w:rsid w:val="00865BF7"/>
    <w:rsid w:val="00866600"/>
    <w:rsid w:val="00867AB1"/>
    <w:rsid w:val="00870046"/>
    <w:rsid w:val="00870BBE"/>
    <w:rsid w:val="00870DAA"/>
    <w:rsid w:val="00871366"/>
    <w:rsid w:val="008713CC"/>
    <w:rsid w:val="0087268A"/>
    <w:rsid w:val="00873925"/>
    <w:rsid w:val="00873A51"/>
    <w:rsid w:val="00873ED2"/>
    <w:rsid w:val="0087404E"/>
    <w:rsid w:val="00874B6F"/>
    <w:rsid w:val="0087504F"/>
    <w:rsid w:val="008750DC"/>
    <w:rsid w:val="0087523A"/>
    <w:rsid w:val="008756E4"/>
    <w:rsid w:val="008756FD"/>
    <w:rsid w:val="008769BB"/>
    <w:rsid w:val="008769DD"/>
    <w:rsid w:val="00876EF6"/>
    <w:rsid w:val="00876FAA"/>
    <w:rsid w:val="008777AE"/>
    <w:rsid w:val="00877D1A"/>
    <w:rsid w:val="00880028"/>
    <w:rsid w:val="0088056A"/>
    <w:rsid w:val="00880DAE"/>
    <w:rsid w:val="00881A18"/>
    <w:rsid w:val="0088243E"/>
    <w:rsid w:val="00882553"/>
    <w:rsid w:val="00882724"/>
    <w:rsid w:val="00882ABC"/>
    <w:rsid w:val="0088340A"/>
    <w:rsid w:val="008838A3"/>
    <w:rsid w:val="008839A0"/>
    <w:rsid w:val="008846B3"/>
    <w:rsid w:val="00884AB5"/>
    <w:rsid w:val="00884BCC"/>
    <w:rsid w:val="00885296"/>
    <w:rsid w:val="0088736B"/>
    <w:rsid w:val="008873D7"/>
    <w:rsid w:val="0088796E"/>
    <w:rsid w:val="00887CBC"/>
    <w:rsid w:val="00891744"/>
    <w:rsid w:val="0089250F"/>
    <w:rsid w:val="00892FD7"/>
    <w:rsid w:val="0089341F"/>
    <w:rsid w:val="008939A9"/>
    <w:rsid w:val="00893AB6"/>
    <w:rsid w:val="0089402C"/>
    <w:rsid w:val="00894368"/>
    <w:rsid w:val="008948BD"/>
    <w:rsid w:val="00895056"/>
    <w:rsid w:val="008952E5"/>
    <w:rsid w:val="00895ECD"/>
    <w:rsid w:val="008A0BDC"/>
    <w:rsid w:val="008A1716"/>
    <w:rsid w:val="008A1CBF"/>
    <w:rsid w:val="008A1D62"/>
    <w:rsid w:val="008A223E"/>
    <w:rsid w:val="008A224C"/>
    <w:rsid w:val="008A2C4C"/>
    <w:rsid w:val="008A2CB2"/>
    <w:rsid w:val="008A2DF9"/>
    <w:rsid w:val="008A30DC"/>
    <w:rsid w:val="008A31F8"/>
    <w:rsid w:val="008A41B7"/>
    <w:rsid w:val="008A42BB"/>
    <w:rsid w:val="008A4424"/>
    <w:rsid w:val="008A449E"/>
    <w:rsid w:val="008A5128"/>
    <w:rsid w:val="008A5136"/>
    <w:rsid w:val="008A5286"/>
    <w:rsid w:val="008A5D2A"/>
    <w:rsid w:val="008A60EB"/>
    <w:rsid w:val="008A62EA"/>
    <w:rsid w:val="008A6AA6"/>
    <w:rsid w:val="008A7999"/>
    <w:rsid w:val="008A7A77"/>
    <w:rsid w:val="008B038D"/>
    <w:rsid w:val="008B047E"/>
    <w:rsid w:val="008B0B63"/>
    <w:rsid w:val="008B144C"/>
    <w:rsid w:val="008B245A"/>
    <w:rsid w:val="008B3CE3"/>
    <w:rsid w:val="008B54C0"/>
    <w:rsid w:val="008B56BB"/>
    <w:rsid w:val="008B5EF7"/>
    <w:rsid w:val="008B6310"/>
    <w:rsid w:val="008B730C"/>
    <w:rsid w:val="008C0091"/>
    <w:rsid w:val="008C04FA"/>
    <w:rsid w:val="008C095B"/>
    <w:rsid w:val="008C09D7"/>
    <w:rsid w:val="008C100E"/>
    <w:rsid w:val="008C1718"/>
    <w:rsid w:val="008C252A"/>
    <w:rsid w:val="008C2A2A"/>
    <w:rsid w:val="008C36E8"/>
    <w:rsid w:val="008C468D"/>
    <w:rsid w:val="008C4870"/>
    <w:rsid w:val="008C497A"/>
    <w:rsid w:val="008C4BBE"/>
    <w:rsid w:val="008C528A"/>
    <w:rsid w:val="008C5A7E"/>
    <w:rsid w:val="008C5EAF"/>
    <w:rsid w:val="008C6F76"/>
    <w:rsid w:val="008C71DF"/>
    <w:rsid w:val="008C76EE"/>
    <w:rsid w:val="008C7716"/>
    <w:rsid w:val="008C7836"/>
    <w:rsid w:val="008C7AAC"/>
    <w:rsid w:val="008C7BBC"/>
    <w:rsid w:val="008D0594"/>
    <w:rsid w:val="008D0F05"/>
    <w:rsid w:val="008D0F14"/>
    <w:rsid w:val="008D166F"/>
    <w:rsid w:val="008D198C"/>
    <w:rsid w:val="008D1A3F"/>
    <w:rsid w:val="008D21FF"/>
    <w:rsid w:val="008D25C5"/>
    <w:rsid w:val="008D2819"/>
    <w:rsid w:val="008D3D5A"/>
    <w:rsid w:val="008D4234"/>
    <w:rsid w:val="008D47FF"/>
    <w:rsid w:val="008D4C3C"/>
    <w:rsid w:val="008D5325"/>
    <w:rsid w:val="008D58F2"/>
    <w:rsid w:val="008D5E3F"/>
    <w:rsid w:val="008D6225"/>
    <w:rsid w:val="008D676D"/>
    <w:rsid w:val="008D6971"/>
    <w:rsid w:val="008D6AE9"/>
    <w:rsid w:val="008D6CB9"/>
    <w:rsid w:val="008D7250"/>
    <w:rsid w:val="008D77DA"/>
    <w:rsid w:val="008D7E24"/>
    <w:rsid w:val="008E002E"/>
    <w:rsid w:val="008E0807"/>
    <w:rsid w:val="008E0C5A"/>
    <w:rsid w:val="008E1022"/>
    <w:rsid w:val="008E20AC"/>
    <w:rsid w:val="008E2C8B"/>
    <w:rsid w:val="008E3684"/>
    <w:rsid w:val="008E4654"/>
    <w:rsid w:val="008E524F"/>
    <w:rsid w:val="008E52A0"/>
    <w:rsid w:val="008E54CD"/>
    <w:rsid w:val="008E5750"/>
    <w:rsid w:val="008E586B"/>
    <w:rsid w:val="008E59C2"/>
    <w:rsid w:val="008E5B6A"/>
    <w:rsid w:val="008E5E63"/>
    <w:rsid w:val="008E6D3C"/>
    <w:rsid w:val="008E71E0"/>
    <w:rsid w:val="008E71E8"/>
    <w:rsid w:val="008E7301"/>
    <w:rsid w:val="008E74A9"/>
    <w:rsid w:val="008E74B7"/>
    <w:rsid w:val="008E765A"/>
    <w:rsid w:val="008E7B3A"/>
    <w:rsid w:val="008F00F7"/>
    <w:rsid w:val="008F0313"/>
    <w:rsid w:val="008F0EB3"/>
    <w:rsid w:val="008F12B3"/>
    <w:rsid w:val="008F154E"/>
    <w:rsid w:val="008F1732"/>
    <w:rsid w:val="008F2837"/>
    <w:rsid w:val="008F28DA"/>
    <w:rsid w:val="008F3295"/>
    <w:rsid w:val="008F3781"/>
    <w:rsid w:val="008F3CDC"/>
    <w:rsid w:val="008F41E3"/>
    <w:rsid w:val="008F43F7"/>
    <w:rsid w:val="008F5348"/>
    <w:rsid w:val="008F5419"/>
    <w:rsid w:val="008F55F5"/>
    <w:rsid w:val="008F581E"/>
    <w:rsid w:val="008F5B59"/>
    <w:rsid w:val="008F73C5"/>
    <w:rsid w:val="008F73D2"/>
    <w:rsid w:val="008F741D"/>
    <w:rsid w:val="008F78D9"/>
    <w:rsid w:val="00901073"/>
    <w:rsid w:val="009019CC"/>
    <w:rsid w:val="00901C95"/>
    <w:rsid w:val="00901F17"/>
    <w:rsid w:val="0090277A"/>
    <w:rsid w:val="00902971"/>
    <w:rsid w:val="00902C81"/>
    <w:rsid w:val="00902E9E"/>
    <w:rsid w:val="0090372B"/>
    <w:rsid w:val="00903C8C"/>
    <w:rsid w:val="00903F40"/>
    <w:rsid w:val="00904C77"/>
    <w:rsid w:val="0090555A"/>
    <w:rsid w:val="00905FE5"/>
    <w:rsid w:val="009069E1"/>
    <w:rsid w:val="00906B89"/>
    <w:rsid w:val="009075D6"/>
    <w:rsid w:val="0090794B"/>
    <w:rsid w:val="00907EF5"/>
    <w:rsid w:val="00907FF5"/>
    <w:rsid w:val="00910136"/>
    <w:rsid w:val="00911966"/>
    <w:rsid w:val="00913032"/>
    <w:rsid w:val="009130E9"/>
    <w:rsid w:val="009137BC"/>
    <w:rsid w:val="009138CC"/>
    <w:rsid w:val="00913A77"/>
    <w:rsid w:val="00913AA7"/>
    <w:rsid w:val="0091438A"/>
    <w:rsid w:val="00914923"/>
    <w:rsid w:val="00915012"/>
    <w:rsid w:val="009150F1"/>
    <w:rsid w:val="00915626"/>
    <w:rsid w:val="0091639F"/>
    <w:rsid w:val="009164AE"/>
    <w:rsid w:val="00916C9B"/>
    <w:rsid w:val="00916D32"/>
    <w:rsid w:val="00917586"/>
    <w:rsid w:val="00917903"/>
    <w:rsid w:val="00917F13"/>
    <w:rsid w:val="00917F3E"/>
    <w:rsid w:val="00920491"/>
    <w:rsid w:val="00920F9C"/>
    <w:rsid w:val="00921308"/>
    <w:rsid w:val="00921A3F"/>
    <w:rsid w:val="00922124"/>
    <w:rsid w:val="00922297"/>
    <w:rsid w:val="009224B2"/>
    <w:rsid w:val="00922836"/>
    <w:rsid w:val="00922AE6"/>
    <w:rsid w:val="009232FC"/>
    <w:rsid w:val="009235B4"/>
    <w:rsid w:val="00923A61"/>
    <w:rsid w:val="00924574"/>
    <w:rsid w:val="009248BC"/>
    <w:rsid w:val="00924934"/>
    <w:rsid w:val="00924F0D"/>
    <w:rsid w:val="00925E27"/>
    <w:rsid w:val="00925EFA"/>
    <w:rsid w:val="00925FBE"/>
    <w:rsid w:val="00926092"/>
    <w:rsid w:val="0092642E"/>
    <w:rsid w:val="00927590"/>
    <w:rsid w:val="009303A4"/>
    <w:rsid w:val="009307CE"/>
    <w:rsid w:val="009307D8"/>
    <w:rsid w:val="00930D08"/>
    <w:rsid w:val="00931BDF"/>
    <w:rsid w:val="00931EA9"/>
    <w:rsid w:val="009322B3"/>
    <w:rsid w:val="00932822"/>
    <w:rsid w:val="009329C6"/>
    <w:rsid w:val="00932AE5"/>
    <w:rsid w:val="00932F9E"/>
    <w:rsid w:val="00933608"/>
    <w:rsid w:val="009336E3"/>
    <w:rsid w:val="00933D89"/>
    <w:rsid w:val="00933FCF"/>
    <w:rsid w:val="00934084"/>
    <w:rsid w:val="009349B0"/>
    <w:rsid w:val="009349DC"/>
    <w:rsid w:val="00934AE5"/>
    <w:rsid w:val="00935123"/>
    <w:rsid w:val="00935659"/>
    <w:rsid w:val="00935C57"/>
    <w:rsid w:val="00935D81"/>
    <w:rsid w:val="00935ECB"/>
    <w:rsid w:val="00936101"/>
    <w:rsid w:val="0093705B"/>
    <w:rsid w:val="00937132"/>
    <w:rsid w:val="00937270"/>
    <w:rsid w:val="0093728D"/>
    <w:rsid w:val="00937525"/>
    <w:rsid w:val="009377C5"/>
    <w:rsid w:val="0093793B"/>
    <w:rsid w:val="00937CDB"/>
    <w:rsid w:val="00937CF9"/>
    <w:rsid w:val="00937D6A"/>
    <w:rsid w:val="0094166C"/>
    <w:rsid w:val="009419B3"/>
    <w:rsid w:val="00941DE5"/>
    <w:rsid w:val="009429B2"/>
    <w:rsid w:val="00943914"/>
    <w:rsid w:val="00943ACD"/>
    <w:rsid w:val="00943EC4"/>
    <w:rsid w:val="0094435F"/>
    <w:rsid w:val="009446B8"/>
    <w:rsid w:val="00944FAB"/>
    <w:rsid w:val="009451DF"/>
    <w:rsid w:val="009451E7"/>
    <w:rsid w:val="00945290"/>
    <w:rsid w:val="0094588B"/>
    <w:rsid w:val="00945FA6"/>
    <w:rsid w:val="00946DCE"/>
    <w:rsid w:val="009479A7"/>
    <w:rsid w:val="00950B9E"/>
    <w:rsid w:val="00950D22"/>
    <w:rsid w:val="009511AF"/>
    <w:rsid w:val="009511FB"/>
    <w:rsid w:val="00952254"/>
    <w:rsid w:val="009527BE"/>
    <w:rsid w:val="00952BFE"/>
    <w:rsid w:val="0095382C"/>
    <w:rsid w:val="00954368"/>
    <w:rsid w:val="00954D47"/>
    <w:rsid w:val="00954F40"/>
    <w:rsid w:val="009550D9"/>
    <w:rsid w:val="00955915"/>
    <w:rsid w:val="00955A91"/>
    <w:rsid w:val="00955ACC"/>
    <w:rsid w:val="00955C52"/>
    <w:rsid w:val="00955C59"/>
    <w:rsid w:val="0095750A"/>
    <w:rsid w:val="00957681"/>
    <w:rsid w:val="00957A36"/>
    <w:rsid w:val="009605B9"/>
    <w:rsid w:val="00961479"/>
    <w:rsid w:val="00961B28"/>
    <w:rsid w:val="00961ED4"/>
    <w:rsid w:val="00962090"/>
    <w:rsid w:val="009621B1"/>
    <w:rsid w:val="009628CA"/>
    <w:rsid w:val="00962E21"/>
    <w:rsid w:val="009634B9"/>
    <w:rsid w:val="00963933"/>
    <w:rsid w:val="00963B2E"/>
    <w:rsid w:val="00964C2E"/>
    <w:rsid w:val="00965C0E"/>
    <w:rsid w:val="00965CCC"/>
    <w:rsid w:val="00965D95"/>
    <w:rsid w:val="0096620D"/>
    <w:rsid w:val="0096633D"/>
    <w:rsid w:val="0096642E"/>
    <w:rsid w:val="009665FB"/>
    <w:rsid w:val="009666EE"/>
    <w:rsid w:val="009667DC"/>
    <w:rsid w:val="00966897"/>
    <w:rsid w:val="00967395"/>
    <w:rsid w:val="00967B3B"/>
    <w:rsid w:val="00967C3A"/>
    <w:rsid w:val="00970253"/>
    <w:rsid w:val="009709CD"/>
    <w:rsid w:val="009709D1"/>
    <w:rsid w:val="009716B6"/>
    <w:rsid w:val="0097205B"/>
    <w:rsid w:val="0097275B"/>
    <w:rsid w:val="00972CBD"/>
    <w:rsid w:val="009731CF"/>
    <w:rsid w:val="009734EC"/>
    <w:rsid w:val="00973CDA"/>
    <w:rsid w:val="0097452F"/>
    <w:rsid w:val="00974D83"/>
    <w:rsid w:val="00974E86"/>
    <w:rsid w:val="009750C0"/>
    <w:rsid w:val="00975BE2"/>
    <w:rsid w:val="00975F6E"/>
    <w:rsid w:val="00976222"/>
    <w:rsid w:val="009762FF"/>
    <w:rsid w:val="00976C30"/>
    <w:rsid w:val="00976EFB"/>
    <w:rsid w:val="00977143"/>
    <w:rsid w:val="00977199"/>
    <w:rsid w:val="00977288"/>
    <w:rsid w:val="00980580"/>
    <w:rsid w:val="0098145A"/>
    <w:rsid w:val="00981528"/>
    <w:rsid w:val="009816AF"/>
    <w:rsid w:val="00981A07"/>
    <w:rsid w:val="00981ACB"/>
    <w:rsid w:val="009827F7"/>
    <w:rsid w:val="00982961"/>
    <w:rsid w:val="00982F19"/>
    <w:rsid w:val="0098332C"/>
    <w:rsid w:val="00983DD5"/>
    <w:rsid w:val="00984D85"/>
    <w:rsid w:val="00984F4D"/>
    <w:rsid w:val="009858E7"/>
    <w:rsid w:val="009863ED"/>
    <w:rsid w:val="009866FF"/>
    <w:rsid w:val="00986B88"/>
    <w:rsid w:val="00986DAB"/>
    <w:rsid w:val="0099009D"/>
    <w:rsid w:val="009912D2"/>
    <w:rsid w:val="00991540"/>
    <w:rsid w:val="00991604"/>
    <w:rsid w:val="009917C1"/>
    <w:rsid w:val="00991CB2"/>
    <w:rsid w:val="00991F68"/>
    <w:rsid w:val="009922F2"/>
    <w:rsid w:val="009923D3"/>
    <w:rsid w:val="00993A20"/>
    <w:rsid w:val="00993D85"/>
    <w:rsid w:val="00993E90"/>
    <w:rsid w:val="00994123"/>
    <w:rsid w:val="00994377"/>
    <w:rsid w:val="00994608"/>
    <w:rsid w:val="00995436"/>
    <w:rsid w:val="009955E9"/>
    <w:rsid w:val="009959C3"/>
    <w:rsid w:val="009959DA"/>
    <w:rsid w:val="00995BA5"/>
    <w:rsid w:val="00995BD4"/>
    <w:rsid w:val="00995C39"/>
    <w:rsid w:val="009960BF"/>
    <w:rsid w:val="00996816"/>
    <w:rsid w:val="009969A6"/>
    <w:rsid w:val="009969B9"/>
    <w:rsid w:val="00997181"/>
    <w:rsid w:val="009979A7"/>
    <w:rsid w:val="00997C17"/>
    <w:rsid w:val="00997E48"/>
    <w:rsid w:val="00997FED"/>
    <w:rsid w:val="009A0356"/>
    <w:rsid w:val="009A1110"/>
    <w:rsid w:val="009A19AD"/>
    <w:rsid w:val="009A19F0"/>
    <w:rsid w:val="009A1E0D"/>
    <w:rsid w:val="009A21EC"/>
    <w:rsid w:val="009A237B"/>
    <w:rsid w:val="009A2D8E"/>
    <w:rsid w:val="009A30D0"/>
    <w:rsid w:val="009A31D1"/>
    <w:rsid w:val="009A3B8A"/>
    <w:rsid w:val="009A3C05"/>
    <w:rsid w:val="009A528F"/>
    <w:rsid w:val="009A5318"/>
    <w:rsid w:val="009A5438"/>
    <w:rsid w:val="009A5919"/>
    <w:rsid w:val="009A6568"/>
    <w:rsid w:val="009A67AD"/>
    <w:rsid w:val="009A6AFD"/>
    <w:rsid w:val="009A7718"/>
    <w:rsid w:val="009A7E2C"/>
    <w:rsid w:val="009B060E"/>
    <w:rsid w:val="009B07F8"/>
    <w:rsid w:val="009B09E3"/>
    <w:rsid w:val="009B09FD"/>
    <w:rsid w:val="009B124E"/>
    <w:rsid w:val="009B2723"/>
    <w:rsid w:val="009B2925"/>
    <w:rsid w:val="009B2AFC"/>
    <w:rsid w:val="009B2B47"/>
    <w:rsid w:val="009B3B6E"/>
    <w:rsid w:val="009B3FD5"/>
    <w:rsid w:val="009B405B"/>
    <w:rsid w:val="009B44E6"/>
    <w:rsid w:val="009B535C"/>
    <w:rsid w:val="009B6205"/>
    <w:rsid w:val="009B677B"/>
    <w:rsid w:val="009B7161"/>
    <w:rsid w:val="009C1023"/>
    <w:rsid w:val="009C11D0"/>
    <w:rsid w:val="009C1396"/>
    <w:rsid w:val="009C15BE"/>
    <w:rsid w:val="009C1A46"/>
    <w:rsid w:val="009C219A"/>
    <w:rsid w:val="009C243A"/>
    <w:rsid w:val="009C243C"/>
    <w:rsid w:val="009C263D"/>
    <w:rsid w:val="009C31F6"/>
    <w:rsid w:val="009C3AE1"/>
    <w:rsid w:val="009C3B30"/>
    <w:rsid w:val="009C3C73"/>
    <w:rsid w:val="009C3F1F"/>
    <w:rsid w:val="009C3F73"/>
    <w:rsid w:val="009C3FA9"/>
    <w:rsid w:val="009C4A10"/>
    <w:rsid w:val="009C4D95"/>
    <w:rsid w:val="009C4FA8"/>
    <w:rsid w:val="009C51FB"/>
    <w:rsid w:val="009C553F"/>
    <w:rsid w:val="009C5630"/>
    <w:rsid w:val="009C571B"/>
    <w:rsid w:val="009C584F"/>
    <w:rsid w:val="009C62A1"/>
    <w:rsid w:val="009C6AF0"/>
    <w:rsid w:val="009C6C0C"/>
    <w:rsid w:val="009C6CD9"/>
    <w:rsid w:val="009C7065"/>
    <w:rsid w:val="009C7974"/>
    <w:rsid w:val="009D048F"/>
    <w:rsid w:val="009D0525"/>
    <w:rsid w:val="009D089C"/>
    <w:rsid w:val="009D08FC"/>
    <w:rsid w:val="009D0CAA"/>
    <w:rsid w:val="009D0E5E"/>
    <w:rsid w:val="009D1266"/>
    <w:rsid w:val="009D20DF"/>
    <w:rsid w:val="009D2EDC"/>
    <w:rsid w:val="009D453C"/>
    <w:rsid w:val="009D491C"/>
    <w:rsid w:val="009D4E71"/>
    <w:rsid w:val="009D50B2"/>
    <w:rsid w:val="009D58BC"/>
    <w:rsid w:val="009D5CC1"/>
    <w:rsid w:val="009D600D"/>
    <w:rsid w:val="009D67F5"/>
    <w:rsid w:val="009D749C"/>
    <w:rsid w:val="009D7755"/>
    <w:rsid w:val="009E0769"/>
    <w:rsid w:val="009E134E"/>
    <w:rsid w:val="009E19FC"/>
    <w:rsid w:val="009E1AEC"/>
    <w:rsid w:val="009E2038"/>
    <w:rsid w:val="009E2CBC"/>
    <w:rsid w:val="009E312B"/>
    <w:rsid w:val="009E32CA"/>
    <w:rsid w:val="009E3DEE"/>
    <w:rsid w:val="009E4577"/>
    <w:rsid w:val="009E45EB"/>
    <w:rsid w:val="009E4825"/>
    <w:rsid w:val="009E5285"/>
    <w:rsid w:val="009E5B29"/>
    <w:rsid w:val="009E5B71"/>
    <w:rsid w:val="009E5B91"/>
    <w:rsid w:val="009E5C98"/>
    <w:rsid w:val="009E6D97"/>
    <w:rsid w:val="009E7141"/>
    <w:rsid w:val="009E7354"/>
    <w:rsid w:val="009F0BDC"/>
    <w:rsid w:val="009F1561"/>
    <w:rsid w:val="009F20FE"/>
    <w:rsid w:val="009F2222"/>
    <w:rsid w:val="009F2D26"/>
    <w:rsid w:val="009F3980"/>
    <w:rsid w:val="009F3D9C"/>
    <w:rsid w:val="009F459D"/>
    <w:rsid w:val="009F4B12"/>
    <w:rsid w:val="009F4C5D"/>
    <w:rsid w:val="009F507F"/>
    <w:rsid w:val="009F6001"/>
    <w:rsid w:val="009F6158"/>
    <w:rsid w:val="009F618A"/>
    <w:rsid w:val="009F6C9A"/>
    <w:rsid w:val="009F732B"/>
    <w:rsid w:val="009F752F"/>
    <w:rsid w:val="00A00F17"/>
    <w:rsid w:val="00A018C6"/>
    <w:rsid w:val="00A02260"/>
    <w:rsid w:val="00A02DEA"/>
    <w:rsid w:val="00A02E66"/>
    <w:rsid w:val="00A03093"/>
    <w:rsid w:val="00A0355C"/>
    <w:rsid w:val="00A03731"/>
    <w:rsid w:val="00A0396A"/>
    <w:rsid w:val="00A03C4D"/>
    <w:rsid w:val="00A03E5D"/>
    <w:rsid w:val="00A05FA2"/>
    <w:rsid w:val="00A061E6"/>
    <w:rsid w:val="00A0681E"/>
    <w:rsid w:val="00A06ACD"/>
    <w:rsid w:val="00A0709E"/>
    <w:rsid w:val="00A072F5"/>
    <w:rsid w:val="00A07654"/>
    <w:rsid w:val="00A0787F"/>
    <w:rsid w:val="00A07A2E"/>
    <w:rsid w:val="00A10311"/>
    <w:rsid w:val="00A1049B"/>
    <w:rsid w:val="00A10FFF"/>
    <w:rsid w:val="00A1296E"/>
    <w:rsid w:val="00A12C27"/>
    <w:rsid w:val="00A12DFC"/>
    <w:rsid w:val="00A13CC3"/>
    <w:rsid w:val="00A14645"/>
    <w:rsid w:val="00A14AF4"/>
    <w:rsid w:val="00A14E57"/>
    <w:rsid w:val="00A159F1"/>
    <w:rsid w:val="00A15D7F"/>
    <w:rsid w:val="00A165C4"/>
    <w:rsid w:val="00A165E8"/>
    <w:rsid w:val="00A16837"/>
    <w:rsid w:val="00A168F8"/>
    <w:rsid w:val="00A16A2C"/>
    <w:rsid w:val="00A17638"/>
    <w:rsid w:val="00A178E5"/>
    <w:rsid w:val="00A20401"/>
    <w:rsid w:val="00A215A1"/>
    <w:rsid w:val="00A21A09"/>
    <w:rsid w:val="00A21D59"/>
    <w:rsid w:val="00A22152"/>
    <w:rsid w:val="00A22253"/>
    <w:rsid w:val="00A22885"/>
    <w:rsid w:val="00A22DF9"/>
    <w:rsid w:val="00A22EEA"/>
    <w:rsid w:val="00A22F73"/>
    <w:rsid w:val="00A24B67"/>
    <w:rsid w:val="00A25238"/>
    <w:rsid w:val="00A25268"/>
    <w:rsid w:val="00A25444"/>
    <w:rsid w:val="00A25A2A"/>
    <w:rsid w:val="00A25E5B"/>
    <w:rsid w:val="00A26B8F"/>
    <w:rsid w:val="00A26C5E"/>
    <w:rsid w:val="00A27320"/>
    <w:rsid w:val="00A27F95"/>
    <w:rsid w:val="00A30F1E"/>
    <w:rsid w:val="00A310BB"/>
    <w:rsid w:val="00A31B18"/>
    <w:rsid w:val="00A31C12"/>
    <w:rsid w:val="00A32360"/>
    <w:rsid w:val="00A32677"/>
    <w:rsid w:val="00A335C2"/>
    <w:rsid w:val="00A338C8"/>
    <w:rsid w:val="00A33A67"/>
    <w:rsid w:val="00A343B1"/>
    <w:rsid w:val="00A34D8C"/>
    <w:rsid w:val="00A3518F"/>
    <w:rsid w:val="00A3532D"/>
    <w:rsid w:val="00A35F1A"/>
    <w:rsid w:val="00A35F42"/>
    <w:rsid w:val="00A366C2"/>
    <w:rsid w:val="00A377AE"/>
    <w:rsid w:val="00A408B3"/>
    <w:rsid w:val="00A409C5"/>
    <w:rsid w:val="00A40B89"/>
    <w:rsid w:val="00A41319"/>
    <w:rsid w:val="00A41466"/>
    <w:rsid w:val="00A41CD5"/>
    <w:rsid w:val="00A42195"/>
    <w:rsid w:val="00A4271A"/>
    <w:rsid w:val="00A42CBD"/>
    <w:rsid w:val="00A42D7D"/>
    <w:rsid w:val="00A4327D"/>
    <w:rsid w:val="00A43620"/>
    <w:rsid w:val="00A43826"/>
    <w:rsid w:val="00A438CD"/>
    <w:rsid w:val="00A43BDE"/>
    <w:rsid w:val="00A44063"/>
    <w:rsid w:val="00A440DD"/>
    <w:rsid w:val="00A441C5"/>
    <w:rsid w:val="00A44A6B"/>
    <w:rsid w:val="00A452CB"/>
    <w:rsid w:val="00A4534F"/>
    <w:rsid w:val="00A45422"/>
    <w:rsid w:val="00A454F6"/>
    <w:rsid w:val="00A45668"/>
    <w:rsid w:val="00A461C5"/>
    <w:rsid w:val="00A462A7"/>
    <w:rsid w:val="00A4660F"/>
    <w:rsid w:val="00A46817"/>
    <w:rsid w:val="00A470CA"/>
    <w:rsid w:val="00A47DE8"/>
    <w:rsid w:val="00A50406"/>
    <w:rsid w:val="00A50917"/>
    <w:rsid w:val="00A516FD"/>
    <w:rsid w:val="00A51A97"/>
    <w:rsid w:val="00A52374"/>
    <w:rsid w:val="00A526CD"/>
    <w:rsid w:val="00A527A6"/>
    <w:rsid w:val="00A52BC7"/>
    <w:rsid w:val="00A52EE9"/>
    <w:rsid w:val="00A52FE3"/>
    <w:rsid w:val="00A53159"/>
    <w:rsid w:val="00A53626"/>
    <w:rsid w:val="00A53956"/>
    <w:rsid w:val="00A53C51"/>
    <w:rsid w:val="00A5428B"/>
    <w:rsid w:val="00A54E9D"/>
    <w:rsid w:val="00A5512E"/>
    <w:rsid w:val="00A5597E"/>
    <w:rsid w:val="00A55D81"/>
    <w:rsid w:val="00A55ED2"/>
    <w:rsid w:val="00A560AB"/>
    <w:rsid w:val="00A561AB"/>
    <w:rsid w:val="00A56A22"/>
    <w:rsid w:val="00A56B44"/>
    <w:rsid w:val="00A56C67"/>
    <w:rsid w:val="00A56EE4"/>
    <w:rsid w:val="00A570B2"/>
    <w:rsid w:val="00A578B5"/>
    <w:rsid w:val="00A57B7A"/>
    <w:rsid w:val="00A57C1F"/>
    <w:rsid w:val="00A6091C"/>
    <w:rsid w:val="00A60B82"/>
    <w:rsid w:val="00A60D3E"/>
    <w:rsid w:val="00A60F3F"/>
    <w:rsid w:val="00A61530"/>
    <w:rsid w:val="00A615F1"/>
    <w:rsid w:val="00A61C48"/>
    <w:rsid w:val="00A61C62"/>
    <w:rsid w:val="00A62327"/>
    <w:rsid w:val="00A62B3A"/>
    <w:rsid w:val="00A63D0C"/>
    <w:rsid w:val="00A6420B"/>
    <w:rsid w:val="00A64553"/>
    <w:rsid w:val="00A64678"/>
    <w:rsid w:val="00A64895"/>
    <w:rsid w:val="00A64F02"/>
    <w:rsid w:val="00A6583C"/>
    <w:rsid w:val="00A659EB"/>
    <w:rsid w:val="00A668FD"/>
    <w:rsid w:val="00A66A6A"/>
    <w:rsid w:val="00A66AC9"/>
    <w:rsid w:val="00A67834"/>
    <w:rsid w:val="00A67C14"/>
    <w:rsid w:val="00A67DA6"/>
    <w:rsid w:val="00A67F0D"/>
    <w:rsid w:val="00A67F3B"/>
    <w:rsid w:val="00A7006B"/>
    <w:rsid w:val="00A70107"/>
    <w:rsid w:val="00A7056B"/>
    <w:rsid w:val="00A709C7"/>
    <w:rsid w:val="00A70A7B"/>
    <w:rsid w:val="00A7142B"/>
    <w:rsid w:val="00A71616"/>
    <w:rsid w:val="00A71813"/>
    <w:rsid w:val="00A71F6F"/>
    <w:rsid w:val="00A72189"/>
    <w:rsid w:val="00A72907"/>
    <w:rsid w:val="00A7295E"/>
    <w:rsid w:val="00A73611"/>
    <w:rsid w:val="00A736C2"/>
    <w:rsid w:val="00A75991"/>
    <w:rsid w:val="00A75AE8"/>
    <w:rsid w:val="00A75B1C"/>
    <w:rsid w:val="00A76824"/>
    <w:rsid w:val="00A7703E"/>
    <w:rsid w:val="00A7742D"/>
    <w:rsid w:val="00A778C9"/>
    <w:rsid w:val="00A77968"/>
    <w:rsid w:val="00A804C4"/>
    <w:rsid w:val="00A816BD"/>
    <w:rsid w:val="00A81B32"/>
    <w:rsid w:val="00A82397"/>
    <w:rsid w:val="00A83233"/>
    <w:rsid w:val="00A833CD"/>
    <w:rsid w:val="00A83734"/>
    <w:rsid w:val="00A84541"/>
    <w:rsid w:val="00A84749"/>
    <w:rsid w:val="00A84760"/>
    <w:rsid w:val="00A848A7"/>
    <w:rsid w:val="00A84ABC"/>
    <w:rsid w:val="00A8511A"/>
    <w:rsid w:val="00A864CE"/>
    <w:rsid w:val="00A86525"/>
    <w:rsid w:val="00A867D9"/>
    <w:rsid w:val="00A86D7C"/>
    <w:rsid w:val="00A870FD"/>
    <w:rsid w:val="00A87749"/>
    <w:rsid w:val="00A90349"/>
    <w:rsid w:val="00A904D8"/>
    <w:rsid w:val="00A90CDE"/>
    <w:rsid w:val="00A90D0B"/>
    <w:rsid w:val="00A90DDB"/>
    <w:rsid w:val="00A914B4"/>
    <w:rsid w:val="00A915A3"/>
    <w:rsid w:val="00A91AE7"/>
    <w:rsid w:val="00A92201"/>
    <w:rsid w:val="00A92320"/>
    <w:rsid w:val="00A92824"/>
    <w:rsid w:val="00A930FE"/>
    <w:rsid w:val="00A932B6"/>
    <w:rsid w:val="00A9361A"/>
    <w:rsid w:val="00A93CA8"/>
    <w:rsid w:val="00A94056"/>
    <w:rsid w:val="00A94293"/>
    <w:rsid w:val="00A9475A"/>
    <w:rsid w:val="00A94F54"/>
    <w:rsid w:val="00A9510C"/>
    <w:rsid w:val="00A958D4"/>
    <w:rsid w:val="00A95AAD"/>
    <w:rsid w:val="00A95D44"/>
    <w:rsid w:val="00A95FB5"/>
    <w:rsid w:val="00A9612A"/>
    <w:rsid w:val="00A96430"/>
    <w:rsid w:val="00A964BE"/>
    <w:rsid w:val="00A96E80"/>
    <w:rsid w:val="00A975E4"/>
    <w:rsid w:val="00A978FB"/>
    <w:rsid w:val="00AA0087"/>
    <w:rsid w:val="00AA0409"/>
    <w:rsid w:val="00AA06D6"/>
    <w:rsid w:val="00AA0F95"/>
    <w:rsid w:val="00AA1109"/>
    <w:rsid w:val="00AA112E"/>
    <w:rsid w:val="00AA213C"/>
    <w:rsid w:val="00AA2644"/>
    <w:rsid w:val="00AA2932"/>
    <w:rsid w:val="00AA3155"/>
    <w:rsid w:val="00AA328D"/>
    <w:rsid w:val="00AA34BE"/>
    <w:rsid w:val="00AA350C"/>
    <w:rsid w:val="00AA37A2"/>
    <w:rsid w:val="00AA3FC4"/>
    <w:rsid w:val="00AA4A3D"/>
    <w:rsid w:val="00AA5297"/>
    <w:rsid w:val="00AA52AD"/>
    <w:rsid w:val="00AA5BE4"/>
    <w:rsid w:val="00AA5E1B"/>
    <w:rsid w:val="00AA6772"/>
    <w:rsid w:val="00AA677A"/>
    <w:rsid w:val="00AA6D4A"/>
    <w:rsid w:val="00AA6E9B"/>
    <w:rsid w:val="00AA6F75"/>
    <w:rsid w:val="00AA6FBE"/>
    <w:rsid w:val="00AA71B7"/>
    <w:rsid w:val="00AA7826"/>
    <w:rsid w:val="00AB03D0"/>
    <w:rsid w:val="00AB0D12"/>
    <w:rsid w:val="00AB0F82"/>
    <w:rsid w:val="00AB160B"/>
    <w:rsid w:val="00AB17DB"/>
    <w:rsid w:val="00AB1912"/>
    <w:rsid w:val="00AB1945"/>
    <w:rsid w:val="00AB19B3"/>
    <w:rsid w:val="00AB1D71"/>
    <w:rsid w:val="00AB2D3B"/>
    <w:rsid w:val="00AB4652"/>
    <w:rsid w:val="00AB4660"/>
    <w:rsid w:val="00AB5F20"/>
    <w:rsid w:val="00AB634D"/>
    <w:rsid w:val="00AB6375"/>
    <w:rsid w:val="00AB657C"/>
    <w:rsid w:val="00AB69D2"/>
    <w:rsid w:val="00AB6B79"/>
    <w:rsid w:val="00AB7F44"/>
    <w:rsid w:val="00AC050E"/>
    <w:rsid w:val="00AC093C"/>
    <w:rsid w:val="00AC0C52"/>
    <w:rsid w:val="00AC12D4"/>
    <w:rsid w:val="00AC191E"/>
    <w:rsid w:val="00AC1C19"/>
    <w:rsid w:val="00AC20D3"/>
    <w:rsid w:val="00AC2D3C"/>
    <w:rsid w:val="00AC2EC7"/>
    <w:rsid w:val="00AC38EB"/>
    <w:rsid w:val="00AC3F1D"/>
    <w:rsid w:val="00AC435E"/>
    <w:rsid w:val="00AC4FA5"/>
    <w:rsid w:val="00AC57E3"/>
    <w:rsid w:val="00AC58A0"/>
    <w:rsid w:val="00AC5FF7"/>
    <w:rsid w:val="00AC6C4E"/>
    <w:rsid w:val="00AC6FB5"/>
    <w:rsid w:val="00AC710D"/>
    <w:rsid w:val="00AC71C6"/>
    <w:rsid w:val="00AC7366"/>
    <w:rsid w:val="00AC7480"/>
    <w:rsid w:val="00AC749D"/>
    <w:rsid w:val="00AC7835"/>
    <w:rsid w:val="00AC7863"/>
    <w:rsid w:val="00AC7A5A"/>
    <w:rsid w:val="00AC7B99"/>
    <w:rsid w:val="00AD04BD"/>
    <w:rsid w:val="00AD0D2B"/>
    <w:rsid w:val="00AD1181"/>
    <w:rsid w:val="00AD14BF"/>
    <w:rsid w:val="00AD2007"/>
    <w:rsid w:val="00AD2192"/>
    <w:rsid w:val="00AD3B70"/>
    <w:rsid w:val="00AD3ED2"/>
    <w:rsid w:val="00AD4BCB"/>
    <w:rsid w:val="00AD4DA3"/>
    <w:rsid w:val="00AD5721"/>
    <w:rsid w:val="00AD5D0A"/>
    <w:rsid w:val="00AD5F49"/>
    <w:rsid w:val="00AD6A01"/>
    <w:rsid w:val="00AD7112"/>
    <w:rsid w:val="00AD7355"/>
    <w:rsid w:val="00AE143E"/>
    <w:rsid w:val="00AE159C"/>
    <w:rsid w:val="00AE1C45"/>
    <w:rsid w:val="00AE211F"/>
    <w:rsid w:val="00AE286B"/>
    <w:rsid w:val="00AE2B8A"/>
    <w:rsid w:val="00AE2B8E"/>
    <w:rsid w:val="00AE2E9A"/>
    <w:rsid w:val="00AE3021"/>
    <w:rsid w:val="00AE3289"/>
    <w:rsid w:val="00AE3639"/>
    <w:rsid w:val="00AE3F84"/>
    <w:rsid w:val="00AE4A27"/>
    <w:rsid w:val="00AE4A60"/>
    <w:rsid w:val="00AE4CE2"/>
    <w:rsid w:val="00AE5429"/>
    <w:rsid w:val="00AE5872"/>
    <w:rsid w:val="00AE59B7"/>
    <w:rsid w:val="00AE6248"/>
    <w:rsid w:val="00AE6AE8"/>
    <w:rsid w:val="00AE6B20"/>
    <w:rsid w:val="00AE6C48"/>
    <w:rsid w:val="00AE7096"/>
    <w:rsid w:val="00AF050C"/>
    <w:rsid w:val="00AF168E"/>
    <w:rsid w:val="00AF174C"/>
    <w:rsid w:val="00AF1AFC"/>
    <w:rsid w:val="00AF1C3D"/>
    <w:rsid w:val="00AF1E64"/>
    <w:rsid w:val="00AF2FEF"/>
    <w:rsid w:val="00AF41EE"/>
    <w:rsid w:val="00AF4611"/>
    <w:rsid w:val="00AF4E0B"/>
    <w:rsid w:val="00AF4F6D"/>
    <w:rsid w:val="00AF5006"/>
    <w:rsid w:val="00AF505F"/>
    <w:rsid w:val="00AF5607"/>
    <w:rsid w:val="00AF5CFF"/>
    <w:rsid w:val="00AF5DC0"/>
    <w:rsid w:val="00AF61A5"/>
    <w:rsid w:val="00AF69A4"/>
    <w:rsid w:val="00AF6E23"/>
    <w:rsid w:val="00AF6E34"/>
    <w:rsid w:val="00AF6EE7"/>
    <w:rsid w:val="00AF7F86"/>
    <w:rsid w:val="00B00B5B"/>
    <w:rsid w:val="00B00BC2"/>
    <w:rsid w:val="00B013CB"/>
    <w:rsid w:val="00B01A71"/>
    <w:rsid w:val="00B02225"/>
    <w:rsid w:val="00B02DFB"/>
    <w:rsid w:val="00B031A9"/>
    <w:rsid w:val="00B0368D"/>
    <w:rsid w:val="00B042B4"/>
    <w:rsid w:val="00B043E9"/>
    <w:rsid w:val="00B04A97"/>
    <w:rsid w:val="00B04B9A"/>
    <w:rsid w:val="00B051EA"/>
    <w:rsid w:val="00B05439"/>
    <w:rsid w:val="00B054BD"/>
    <w:rsid w:val="00B05784"/>
    <w:rsid w:val="00B061E0"/>
    <w:rsid w:val="00B067DF"/>
    <w:rsid w:val="00B073B5"/>
    <w:rsid w:val="00B074EC"/>
    <w:rsid w:val="00B07691"/>
    <w:rsid w:val="00B076AA"/>
    <w:rsid w:val="00B07835"/>
    <w:rsid w:val="00B07F00"/>
    <w:rsid w:val="00B10BD6"/>
    <w:rsid w:val="00B1144A"/>
    <w:rsid w:val="00B11B1B"/>
    <w:rsid w:val="00B1203B"/>
    <w:rsid w:val="00B1225C"/>
    <w:rsid w:val="00B12350"/>
    <w:rsid w:val="00B131D5"/>
    <w:rsid w:val="00B133D0"/>
    <w:rsid w:val="00B1381F"/>
    <w:rsid w:val="00B13F6A"/>
    <w:rsid w:val="00B1464C"/>
    <w:rsid w:val="00B14CE2"/>
    <w:rsid w:val="00B14FED"/>
    <w:rsid w:val="00B15847"/>
    <w:rsid w:val="00B15C6F"/>
    <w:rsid w:val="00B16211"/>
    <w:rsid w:val="00B16E37"/>
    <w:rsid w:val="00B174FE"/>
    <w:rsid w:val="00B17D00"/>
    <w:rsid w:val="00B202C5"/>
    <w:rsid w:val="00B20701"/>
    <w:rsid w:val="00B20C2A"/>
    <w:rsid w:val="00B21363"/>
    <w:rsid w:val="00B21FF5"/>
    <w:rsid w:val="00B22B2D"/>
    <w:rsid w:val="00B23065"/>
    <w:rsid w:val="00B2368F"/>
    <w:rsid w:val="00B236F8"/>
    <w:rsid w:val="00B2464D"/>
    <w:rsid w:val="00B248E1"/>
    <w:rsid w:val="00B24A30"/>
    <w:rsid w:val="00B24B8C"/>
    <w:rsid w:val="00B25B86"/>
    <w:rsid w:val="00B25E49"/>
    <w:rsid w:val="00B26751"/>
    <w:rsid w:val="00B27372"/>
    <w:rsid w:val="00B27602"/>
    <w:rsid w:val="00B278F0"/>
    <w:rsid w:val="00B27C9A"/>
    <w:rsid w:val="00B27F51"/>
    <w:rsid w:val="00B27FA3"/>
    <w:rsid w:val="00B307C5"/>
    <w:rsid w:val="00B30AD8"/>
    <w:rsid w:val="00B310C8"/>
    <w:rsid w:val="00B32188"/>
    <w:rsid w:val="00B332A7"/>
    <w:rsid w:val="00B33531"/>
    <w:rsid w:val="00B337D1"/>
    <w:rsid w:val="00B33DA9"/>
    <w:rsid w:val="00B348B2"/>
    <w:rsid w:val="00B34EF0"/>
    <w:rsid w:val="00B35476"/>
    <w:rsid w:val="00B35872"/>
    <w:rsid w:val="00B35AAE"/>
    <w:rsid w:val="00B36779"/>
    <w:rsid w:val="00B37D13"/>
    <w:rsid w:val="00B40055"/>
    <w:rsid w:val="00B40457"/>
    <w:rsid w:val="00B407CE"/>
    <w:rsid w:val="00B40CB7"/>
    <w:rsid w:val="00B40F2D"/>
    <w:rsid w:val="00B425A5"/>
    <w:rsid w:val="00B42B34"/>
    <w:rsid w:val="00B43A59"/>
    <w:rsid w:val="00B43A8E"/>
    <w:rsid w:val="00B43DC8"/>
    <w:rsid w:val="00B442A1"/>
    <w:rsid w:val="00B445E7"/>
    <w:rsid w:val="00B4477F"/>
    <w:rsid w:val="00B4484D"/>
    <w:rsid w:val="00B45224"/>
    <w:rsid w:val="00B454B4"/>
    <w:rsid w:val="00B4554B"/>
    <w:rsid w:val="00B45981"/>
    <w:rsid w:val="00B45DFF"/>
    <w:rsid w:val="00B465D8"/>
    <w:rsid w:val="00B46662"/>
    <w:rsid w:val="00B4683C"/>
    <w:rsid w:val="00B47410"/>
    <w:rsid w:val="00B47E50"/>
    <w:rsid w:val="00B47EC8"/>
    <w:rsid w:val="00B50075"/>
    <w:rsid w:val="00B505DA"/>
    <w:rsid w:val="00B50FA3"/>
    <w:rsid w:val="00B511A1"/>
    <w:rsid w:val="00B512E7"/>
    <w:rsid w:val="00B5142D"/>
    <w:rsid w:val="00B51EFE"/>
    <w:rsid w:val="00B52053"/>
    <w:rsid w:val="00B53001"/>
    <w:rsid w:val="00B53BF7"/>
    <w:rsid w:val="00B53E2A"/>
    <w:rsid w:val="00B5437C"/>
    <w:rsid w:val="00B543BF"/>
    <w:rsid w:val="00B545F9"/>
    <w:rsid w:val="00B547CA"/>
    <w:rsid w:val="00B54AEF"/>
    <w:rsid w:val="00B54D19"/>
    <w:rsid w:val="00B54F6F"/>
    <w:rsid w:val="00B55734"/>
    <w:rsid w:val="00B55EDC"/>
    <w:rsid w:val="00B56A66"/>
    <w:rsid w:val="00B56CAD"/>
    <w:rsid w:val="00B56CE4"/>
    <w:rsid w:val="00B5719B"/>
    <w:rsid w:val="00B57645"/>
    <w:rsid w:val="00B579E7"/>
    <w:rsid w:val="00B57E59"/>
    <w:rsid w:val="00B603A0"/>
    <w:rsid w:val="00B613AF"/>
    <w:rsid w:val="00B614F2"/>
    <w:rsid w:val="00B61698"/>
    <w:rsid w:val="00B61CB7"/>
    <w:rsid w:val="00B61D21"/>
    <w:rsid w:val="00B62494"/>
    <w:rsid w:val="00B62C67"/>
    <w:rsid w:val="00B633D6"/>
    <w:rsid w:val="00B63C98"/>
    <w:rsid w:val="00B652CB"/>
    <w:rsid w:val="00B655FB"/>
    <w:rsid w:val="00B65BB3"/>
    <w:rsid w:val="00B66A5C"/>
    <w:rsid w:val="00B66E05"/>
    <w:rsid w:val="00B67286"/>
    <w:rsid w:val="00B67A00"/>
    <w:rsid w:val="00B67A16"/>
    <w:rsid w:val="00B705F0"/>
    <w:rsid w:val="00B7131C"/>
    <w:rsid w:val="00B716F1"/>
    <w:rsid w:val="00B71828"/>
    <w:rsid w:val="00B71A0E"/>
    <w:rsid w:val="00B71DA1"/>
    <w:rsid w:val="00B71EF9"/>
    <w:rsid w:val="00B7207F"/>
    <w:rsid w:val="00B72122"/>
    <w:rsid w:val="00B721EB"/>
    <w:rsid w:val="00B72AD2"/>
    <w:rsid w:val="00B73A8C"/>
    <w:rsid w:val="00B74406"/>
    <w:rsid w:val="00B74890"/>
    <w:rsid w:val="00B74AE2"/>
    <w:rsid w:val="00B7525E"/>
    <w:rsid w:val="00B7560D"/>
    <w:rsid w:val="00B75ECD"/>
    <w:rsid w:val="00B76383"/>
    <w:rsid w:val="00B76E2C"/>
    <w:rsid w:val="00B772DF"/>
    <w:rsid w:val="00B77492"/>
    <w:rsid w:val="00B80874"/>
    <w:rsid w:val="00B80A1B"/>
    <w:rsid w:val="00B82C8F"/>
    <w:rsid w:val="00B82CEC"/>
    <w:rsid w:val="00B8382E"/>
    <w:rsid w:val="00B83CF3"/>
    <w:rsid w:val="00B83D3A"/>
    <w:rsid w:val="00B83D6E"/>
    <w:rsid w:val="00B84203"/>
    <w:rsid w:val="00B8472D"/>
    <w:rsid w:val="00B84AD1"/>
    <w:rsid w:val="00B85E7A"/>
    <w:rsid w:val="00B85EFD"/>
    <w:rsid w:val="00B867EB"/>
    <w:rsid w:val="00B86FF5"/>
    <w:rsid w:val="00B875CB"/>
    <w:rsid w:val="00B87BBF"/>
    <w:rsid w:val="00B87CEC"/>
    <w:rsid w:val="00B87E9D"/>
    <w:rsid w:val="00B903C5"/>
    <w:rsid w:val="00B90504"/>
    <w:rsid w:val="00B9079D"/>
    <w:rsid w:val="00B90D10"/>
    <w:rsid w:val="00B90FB6"/>
    <w:rsid w:val="00B91EAD"/>
    <w:rsid w:val="00B9231A"/>
    <w:rsid w:val="00B928B7"/>
    <w:rsid w:val="00B92AA1"/>
    <w:rsid w:val="00B95054"/>
    <w:rsid w:val="00B9518F"/>
    <w:rsid w:val="00B9593D"/>
    <w:rsid w:val="00B96051"/>
    <w:rsid w:val="00B9645B"/>
    <w:rsid w:val="00B9667B"/>
    <w:rsid w:val="00B969AD"/>
    <w:rsid w:val="00B975BF"/>
    <w:rsid w:val="00BA02B4"/>
    <w:rsid w:val="00BA072D"/>
    <w:rsid w:val="00BA0951"/>
    <w:rsid w:val="00BA09C0"/>
    <w:rsid w:val="00BA0A8C"/>
    <w:rsid w:val="00BA21AB"/>
    <w:rsid w:val="00BA21CC"/>
    <w:rsid w:val="00BA322A"/>
    <w:rsid w:val="00BA345A"/>
    <w:rsid w:val="00BA4A57"/>
    <w:rsid w:val="00BA4C65"/>
    <w:rsid w:val="00BA521D"/>
    <w:rsid w:val="00BA5565"/>
    <w:rsid w:val="00BA5844"/>
    <w:rsid w:val="00BA5DAF"/>
    <w:rsid w:val="00BA626D"/>
    <w:rsid w:val="00BA6478"/>
    <w:rsid w:val="00BA65B3"/>
    <w:rsid w:val="00BA661F"/>
    <w:rsid w:val="00BA68AC"/>
    <w:rsid w:val="00BA6A45"/>
    <w:rsid w:val="00BA6A86"/>
    <w:rsid w:val="00BA6AB1"/>
    <w:rsid w:val="00BB02FA"/>
    <w:rsid w:val="00BB06B7"/>
    <w:rsid w:val="00BB0E06"/>
    <w:rsid w:val="00BB1086"/>
    <w:rsid w:val="00BB1199"/>
    <w:rsid w:val="00BB270E"/>
    <w:rsid w:val="00BB2B2B"/>
    <w:rsid w:val="00BB2B52"/>
    <w:rsid w:val="00BB3023"/>
    <w:rsid w:val="00BB3252"/>
    <w:rsid w:val="00BB3549"/>
    <w:rsid w:val="00BB3550"/>
    <w:rsid w:val="00BB3A5D"/>
    <w:rsid w:val="00BB3AA6"/>
    <w:rsid w:val="00BB40E8"/>
    <w:rsid w:val="00BB4656"/>
    <w:rsid w:val="00BB46B9"/>
    <w:rsid w:val="00BB4D8E"/>
    <w:rsid w:val="00BB50F9"/>
    <w:rsid w:val="00BB5217"/>
    <w:rsid w:val="00BB548F"/>
    <w:rsid w:val="00BB54CC"/>
    <w:rsid w:val="00BB55FC"/>
    <w:rsid w:val="00BB5669"/>
    <w:rsid w:val="00BB5ECB"/>
    <w:rsid w:val="00BB6273"/>
    <w:rsid w:val="00BB6554"/>
    <w:rsid w:val="00BB72B4"/>
    <w:rsid w:val="00BB743A"/>
    <w:rsid w:val="00BB7F28"/>
    <w:rsid w:val="00BC0420"/>
    <w:rsid w:val="00BC04A3"/>
    <w:rsid w:val="00BC07B5"/>
    <w:rsid w:val="00BC080C"/>
    <w:rsid w:val="00BC1A01"/>
    <w:rsid w:val="00BC2277"/>
    <w:rsid w:val="00BC2527"/>
    <w:rsid w:val="00BC2607"/>
    <w:rsid w:val="00BC27E3"/>
    <w:rsid w:val="00BC2845"/>
    <w:rsid w:val="00BC2A2F"/>
    <w:rsid w:val="00BC2F3C"/>
    <w:rsid w:val="00BC3AD0"/>
    <w:rsid w:val="00BC3AF5"/>
    <w:rsid w:val="00BC3BDB"/>
    <w:rsid w:val="00BC3F0D"/>
    <w:rsid w:val="00BC4575"/>
    <w:rsid w:val="00BC4951"/>
    <w:rsid w:val="00BC535B"/>
    <w:rsid w:val="00BC5B92"/>
    <w:rsid w:val="00BC5D8C"/>
    <w:rsid w:val="00BC6A2E"/>
    <w:rsid w:val="00BC7333"/>
    <w:rsid w:val="00BC797B"/>
    <w:rsid w:val="00BC7A7F"/>
    <w:rsid w:val="00BC7E92"/>
    <w:rsid w:val="00BD09AD"/>
    <w:rsid w:val="00BD0D46"/>
    <w:rsid w:val="00BD0F32"/>
    <w:rsid w:val="00BD147B"/>
    <w:rsid w:val="00BD1983"/>
    <w:rsid w:val="00BD1A74"/>
    <w:rsid w:val="00BD20BF"/>
    <w:rsid w:val="00BD30EE"/>
    <w:rsid w:val="00BD3279"/>
    <w:rsid w:val="00BD4358"/>
    <w:rsid w:val="00BD452A"/>
    <w:rsid w:val="00BD4634"/>
    <w:rsid w:val="00BD4706"/>
    <w:rsid w:val="00BD4FCF"/>
    <w:rsid w:val="00BD5550"/>
    <w:rsid w:val="00BD5A5D"/>
    <w:rsid w:val="00BD614A"/>
    <w:rsid w:val="00BD6914"/>
    <w:rsid w:val="00BD6E36"/>
    <w:rsid w:val="00BD79CA"/>
    <w:rsid w:val="00BE042A"/>
    <w:rsid w:val="00BE0791"/>
    <w:rsid w:val="00BE0AF7"/>
    <w:rsid w:val="00BE0E08"/>
    <w:rsid w:val="00BE16F6"/>
    <w:rsid w:val="00BE1990"/>
    <w:rsid w:val="00BE28CA"/>
    <w:rsid w:val="00BE2E2F"/>
    <w:rsid w:val="00BE3A7B"/>
    <w:rsid w:val="00BE3F4F"/>
    <w:rsid w:val="00BE5053"/>
    <w:rsid w:val="00BE58B3"/>
    <w:rsid w:val="00BE5A7E"/>
    <w:rsid w:val="00BE5D35"/>
    <w:rsid w:val="00BE6C20"/>
    <w:rsid w:val="00BE7296"/>
    <w:rsid w:val="00BE7317"/>
    <w:rsid w:val="00BE74C1"/>
    <w:rsid w:val="00BE7AA0"/>
    <w:rsid w:val="00BE7EFB"/>
    <w:rsid w:val="00BF0226"/>
    <w:rsid w:val="00BF065E"/>
    <w:rsid w:val="00BF111B"/>
    <w:rsid w:val="00BF1655"/>
    <w:rsid w:val="00BF2519"/>
    <w:rsid w:val="00BF25F6"/>
    <w:rsid w:val="00BF29D1"/>
    <w:rsid w:val="00BF2F6F"/>
    <w:rsid w:val="00BF3EFB"/>
    <w:rsid w:val="00BF42BE"/>
    <w:rsid w:val="00BF4B97"/>
    <w:rsid w:val="00BF4C6F"/>
    <w:rsid w:val="00BF4E53"/>
    <w:rsid w:val="00BF4EF6"/>
    <w:rsid w:val="00BF506C"/>
    <w:rsid w:val="00BF5539"/>
    <w:rsid w:val="00BF5787"/>
    <w:rsid w:val="00BF5AFB"/>
    <w:rsid w:val="00BF5C3F"/>
    <w:rsid w:val="00BF6262"/>
    <w:rsid w:val="00BF65AC"/>
    <w:rsid w:val="00BF7BFD"/>
    <w:rsid w:val="00BF7D07"/>
    <w:rsid w:val="00BF7F4D"/>
    <w:rsid w:val="00C00031"/>
    <w:rsid w:val="00C0059C"/>
    <w:rsid w:val="00C00A47"/>
    <w:rsid w:val="00C00AC7"/>
    <w:rsid w:val="00C00B15"/>
    <w:rsid w:val="00C00B4D"/>
    <w:rsid w:val="00C00C70"/>
    <w:rsid w:val="00C00D67"/>
    <w:rsid w:val="00C00F54"/>
    <w:rsid w:val="00C017E9"/>
    <w:rsid w:val="00C01978"/>
    <w:rsid w:val="00C023C3"/>
    <w:rsid w:val="00C0247E"/>
    <w:rsid w:val="00C055B2"/>
    <w:rsid w:val="00C0607B"/>
    <w:rsid w:val="00C0608A"/>
    <w:rsid w:val="00C07218"/>
    <w:rsid w:val="00C07430"/>
    <w:rsid w:val="00C07707"/>
    <w:rsid w:val="00C07ACB"/>
    <w:rsid w:val="00C1003A"/>
    <w:rsid w:val="00C11645"/>
    <w:rsid w:val="00C119A3"/>
    <w:rsid w:val="00C11C51"/>
    <w:rsid w:val="00C11ED5"/>
    <w:rsid w:val="00C1234F"/>
    <w:rsid w:val="00C126DC"/>
    <w:rsid w:val="00C13523"/>
    <w:rsid w:val="00C15658"/>
    <w:rsid w:val="00C15C23"/>
    <w:rsid w:val="00C15CDC"/>
    <w:rsid w:val="00C164E3"/>
    <w:rsid w:val="00C16B52"/>
    <w:rsid w:val="00C16C6B"/>
    <w:rsid w:val="00C16D1E"/>
    <w:rsid w:val="00C16E5B"/>
    <w:rsid w:val="00C17390"/>
    <w:rsid w:val="00C177B3"/>
    <w:rsid w:val="00C2049C"/>
    <w:rsid w:val="00C20907"/>
    <w:rsid w:val="00C20F10"/>
    <w:rsid w:val="00C210B5"/>
    <w:rsid w:val="00C21335"/>
    <w:rsid w:val="00C21361"/>
    <w:rsid w:val="00C21896"/>
    <w:rsid w:val="00C222CB"/>
    <w:rsid w:val="00C22557"/>
    <w:rsid w:val="00C227D1"/>
    <w:rsid w:val="00C230C2"/>
    <w:rsid w:val="00C235C7"/>
    <w:rsid w:val="00C23AA9"/>
    <w:rsid w:val="00C23BC5"/>
    <w:rsid w:val="00C2403F"/>
    <w:rsid w:val="00C25D6F"/>
    <w:rsid w:val="00C25D7F"/>
    <w:rsid w:val="00C25D90"/>
    <w:rsid w:val="00C26178"/>
    <w:rsid w:val="00C264BD"/>
    <w:rsid w:val="00C26759"/>
    <w:rsid w:val="00C26F88"/>
    <w:rsid w:val="00C27274"/>
    <w:rsid w:val="00C2770C"/>
    <w:rsid w:val="00C2798C"/>
    <w:rsid w:val="00C27E2F"/>
    <w:rsid w:val="00C30E7D"/>
    <w:rsid w:val="00C312F9"/>
    <w:rsid w:val="00C31388"/>
    <w:rsid w:val="00C3161A"/>
    <w:rsid w:val="00C31AD0"/>
    <w:rsid w:val="00C31BEF"/>
    <w:rsid w:val="00C31D42"/>
    <w:rsid w:val="00C3235C"/>
    <w:rsid w:val="00C32B3B"/>
    <w:rsid w:val="00C33159"/>
    <w:rsid w:val="00C3320B"/>
    <w:rsid w:val="00C332E1"/>
    <w:rsid w:val="00C33418"/>
    <w:rsid w:val="00C3409E"/>
    <w:rsid w:val="00C34571"/>
    <w:rsid w:val="00C353E9"/>
    <w:rsid w:val="00C354E4"/>
    <w:rsid w:val="00C358CF"/>
    <w:rsid w:val="00C35B3F"/>
    <w:rsid w:val="00C36CAC"/>
    <w:rsid w:val="00C36F7B"/>
    <w:rsid w:val="00C400F9"/>
    <w:rsid w:val="00C406B4"/>
    <w:rsid w:val="00C41037"/>
    <w:rsid w:val="00C4115E"/>
    <w:rsid w:val="00C41C69"/>
    <w:rsid w:val="00C41CE0"/>
    <w:rsid w:val="00C42473"/>
    <w:rsid w:val="00C42547"/>
    <w:rsid w:val="00C42D14"/>
    <w:rsid w:val="00C42EAD"/>
    <w:rsid w:val="00C4388E"/>
    <w:rsid w:val="00C43C39"/>
    <w:rsid w:val="00C443D2"/>
    <w:rsid w:val="00C44A34"/>
    <w:rsid w:val="00C45D73"/>
    <w:rsid w:val="00C461BB"/>
    <w:rsid w:val="00C462A7"/>
    <w:rsid w:val="00C463E1"/>
    <w:rsid w:val="00C464A4"/>
    <w:rsid w:val="00C46976"/>
    <w:rsid w:val="00C469C3"/>
    <w:rsid w:val="00C473C7"/>
    <w:rsid w:val="00C478C4"/>
    <w:rsid w:val="00C507D5"/>
    <w:rsid w:val="00C50840"/>
    <w:rsid w:val="00C50C55"/>
    <w:rsid w:val="00C50F3A"/>
    <w:rsid w:val="00C5225A"/>
    <w:rsid w:val="00C52610"/>
    <w:rsid w:val="00C5270D"/>
    <w:rsid w:val="00C52A2B"/>
    <w:rsid w:val="00C52E5B"/>
    <w:rsid w:val="00C531D1"/>
    <w:rsid w:val="00C53333"/>
    <w:rsid w:val="00C53343"/>
    <w:rsid w:val="00C533EE"/>
    <w:rsid w:val="00C53D05"/>
    <w:rsid w:val="00C53EBD"/>
    <w:rsid w:val="00C5449A"/>
    <w:rsid w:val="00C54789"/>
    <w:rsid w:val="00C54A4B"/>
    <w:rsid w:val="00C54F37"/>
    <w:rsid w:val="00C5503F"/>
    <w:rsid w:val="00C55821"/>
    <w:rsid w:val="00C55F5E"/>
    <w:rsid w:val="00C5641C"/>
    <w:rsid w:val="00C57098"/>
    <w:rsid w:val="00C571BA"/>
    <w:rsid w:val="00C5760A"/>
    <w:rsid w:val="00C57B0F"/>
    <w:rsid w:val="00C60091"/>
    <w:rsid w:val="00C60730"/>
    <w:rsid w:val="00C6075B"/>
    <w:rsid w:val="00C6081D"/>
    <w:rsid w:val="00C6110D"/>
    <w:rsid w:val="00C61936"/>
    <w:rsid w:val="00C62287"/>
    <w:rsid w:val="00C6278B"/>
    <w:rsid w:val="00C62AED"/>
    <w:rsid w:val="00C63438"/>
    <w:rsid w:val="00C63B68"/>
    <w:rsid w:val="00C63BC3"/>
    <w:rsid w:val="00C63D49"/>
    <w:rsid w:val="00C63E65"/>
    <w:rsid w:val="00C65329"/>
    <w:rsid w:val="00C656F0"/>
    <w:rsid w:val="00C658EF"/>
    <w:rsid w:val="00C65A35"/>
    <w:rsid w:val="00C65D26"/>
    <w:rsid w:val="00C65DF8"/>
    <w:rsid w:val="00C65F6A"/>
    <w:rsid w:val="00C66262"/>
    <w:rsid w:val="00C663DD"/>
    <w:rsid w:val="00C673AF"/>
    <w:rsid w:val="00C67BE6"/>
    <w:rsid w:val="00C70190"/>
    <w:rsid w:val="00C707CE"/>
    <w:rsid w:val="00C70A0F"/>
    <w:rsid w:val="00C70A63"/>
    <w:rsid w:val="00C70F90"/>
    <w:rsid w:val="00C70FB5"/>
    <w:rsid w:val="00C71AB2"/>
    <w:rsid w:val="00C71CFF"/>
    <w:rsid w:val="00C71D58"/>
    <w:rsid w:val="00C71E65"/>
    <w:rsid w:val="00C71FA1"/>
    <w:rsid w:val="00C7233E"/>
    <w:rsid w:val="00C7288D"/>
    <w:rsid w:val="00C7294B"/>
    <w:rsid w:val="00C72D66"/>
    <w:rsid w:val="00C7383A"/>
    <w:rsid w:val="00C73948"/>
    <w:rsid w:val="00C74234"/>
    <w:rsid w:val="00C747E7"/>
    <w:rsid w:val="00C748E8"/>
    <w:rsid w:val="00C74D27"/>
    <w:rsid w:val="00C75074"/>
    <w:rsid w:val="00C7573B"/>
    <w:rsid w:val="00C75D8C"/>
    <w:rsid w:val="00C76138"/>
    <w:rsid w:val="00C76293"/>
    <w:rsid w:val="00C7631D"/>
    <w:rsid w:val="00C76335"/>
    <w:rsid w:val="00C80405"/>
    <w:rsid w:val="00C80B92"/>
    <w:rsid w:val="00C818EB"/>
    <w:rsid w:val="00C81E2E"/>
    <w:rsid w:val="00C821D5"/>
    <w:rsid w:val="00C82441"/>
    <w:rsid w:val="00C8276F"/>
    <w:rsid w:val="00C829B9"/>
    <w:rsid w:val="00C82AF1"/>
    <w:rsid w:val="00C83084"/>
    <w:rsid w:val="00C831FF"/>
    <w:rsid w:val="00C834B0"/>
    <w:rsid w:val="00C8388C"/>
    <w:rsid w:val="00C83A88"/>
    <w:rsid w:val="00C83C77"/>
    <w:rsid w:val="00C83C90"/>
    <w:rsid w:val="00C84B85"/>
    <w:rsid w:val="00C8511B"/>
    <w:rsid w:val="00C8573D"/>
    <w:rsid w:val="00C85922"/>
    <w:rsid w:val="00C85983"/>
    <w:rsid w:val="00C85C26"/>
    <w:rsid w:val="00C85D40"/>
    <w:rsid w:val="00C8601C"/>
    <w:rsid w:val="00C86188"/>
    <w:rsid w:val="00C86229"/>
    <w:rsid w:val="00C8709C"/>
    <w:rsid w:val="00C87535"/>
    <w:rsid w:val="00C8755B"/>
    <w:rsid w:val="00C87DCA"/>
    <w:rsid w:val="00C9023F"/>
    <w:rsid w:val="00C9072D"/>
    <w:rsid w:val="00C909C8"/>
    <w:rsid w:val="00C90E6E"/>
    <w:rsid w:val="00C90E7D"/>
    <w:rsid w:val="00C910F7"/>
    <w:rsid w:val="00C9151B"/>
    <w:rsid w:val="00C91530"/>
    <w:rsid w:val="00C924B8"/>
    <w:rsid w:val="00C93438"/>
    <w:rsid w:val="00C937AA"/>
    <w:rsid w:val="00C93C67"/>
    <w:rsid w:val="00C94442"/>
    <w:rsid w:val="00C946A9"/>
    <w:rsid w:val="00C94D86"/>
    <w:rsid w:val="00C961EC"/>
    <w:rsid w:val="00C964D7"/>
    <w:rsid w:val="00C96B35"/>
    <w:rsid w:val="00C974B8"/>
    <w:rsid w:val="00C976A7"/>
    <w:rsid w:val="00C97D66"/>
    <w:rsid w:val="00CA0105"/>
    <w:rsid w:val="00CA0B0C"/>
    <w:rsid w:val="00CA0BC5"/>
    <w:rsid w:val="00CA0FAB"/>
    <w:rsid w:val="00CA1AA3"/>
    <w:rsid w:val="00CA22BC"/>
    <w:rsid w:val="00CA2641"/>
    <w:rsid w:val="00CA35FD"/>
    <w:rsid w:val="00CA3B10"/>
    <w:rsid w:val="00CA3D30"/>
    <w:rsid w:val="00CA3FC6"/>
    <w:rsid w:val="00CA415A"/>
    <w:rsid w:val="00CA4260"/>
    <w:rsid w:val="00CA4B28"/>
    <w:rsid w:val="00CA4E3C"/>
    <w:rsid w:val="00CA4E9F"/>
    <w:rsid w:val="00CA53A8"/>
    <w:rsid w:val="00CA5D3E"/>
    <w:rsid w:val="00CA61E7"/>
    <w:rsid w:val="00CA64BB"/>
    <w:rsid w:val="00CA65FD"/>
    <w:rsid w:val="00CB0421"/>
    <w:rsid w:val="00CB06D1"/>
    <w:rsid w:val="00CB1088"/>
    <w:rsid w:val="00CB1156"/>
    <w:rsid w:val="00CB15CB"/>
    <w:rsid w:val="00CB165C"/>
    <w:rsid w:val="00CB17CA"/>
    <w:rsid w:val="00CB1A54"/>
    <w:rsid w:val="00CB1ACB"/>
    <w:rsid w:val="00CB22D9"/>
    <w:rsid w:val="00CB2F9C"/>
    <w:rsid w:val="00CB388A"/>
    <w:rsid w:val="00CB4694"/>
    <w:rsid w:val="00CB550B"/>
    <w:rsid w:val="00CB5934"/>
    <w:rsid w:val="00CB597A"/>
    <w:rsid w:val="00CB5CAC"/>
    <w:rsid w:val="00CB62BA"/>
    <w:rsid w:val="00CB6983"/>
    <w:rsid w:val="00CB6BB2"/>
    <w:rsid w:val="00CB7290"/>
    <w:rsid w:val="00CB73EF"/>
    <w:rsid w:val="00CB7BEC"/>
    <w:rsid w:val="00CC0A14"/>
    <w:rsid w:val="00CC0AB8"/>
    <w:rsid w:val="00CC0B09"/>
    <w:rsid w:val="00CC0CD4"/>
    <w:rsid w:val="00CC0D22"/>
    <w:rsid w:val="00CC1351"/>
    <w:rsid w:val="00CC1BB4"/>
    <w:rsid w:val="00CC2047"/>
    <w:rsid w:val="00CC21DE"/>
    <w:rsid w:val="00CC2233"/>
    <w:rsid w:val="00CC2E7B"/>
    <w:rsid w:val="00CC379F"/>
    <w:rsid w:val="00CC39B7"/>
    <w:rsid w:val="00CC39C7"/>
    <w:rsid w:val="00CC44DE"/>
    <w:rsid w:val="00CC46FB"/>
    <w:rsid w:val="00CC4C8D"/>
    <w:rsid w:val="00CC5052"/>
    <w:rsid w:val="00CC50FD"/>
    <w:rsid w:val="00CC515A"/>
    <w:rsid w:val="00CC54A7"/>
    <w:rsid w:val="00CC5C43"/>
    <w:rsid w:val="00CC5C68"/>
    <w:rsid w:val="00CC5DEC"/>
    <w:rsid w:val="00CC6429"/>
    <w:rsid w:val="00CC6487"/>
    <w:rsid w:val="00CC6567"/>
    <w:rsid w:val="00CC7000"/>
    <w:rsid w:val="00CC7700"/>
    <w:rsid w:val="00CD0837"/>
    <w:rsid w:val="00CD128A"/>
    <w:rsid w:val="00CD1E63"/>
    <w:rsid w:val="00CD2366"/>
    <w:rsid w:val="00CD3294"/>
    <w:rsid w:val="00CD36B4"/>
    <w:rsid w:val="00CD36D8"/>
    <w:rsid w:val="00CD4B89"/>
    <w:rsid w:val="00CD4DB7"/>
    <w:rsid w:val="00CD5364"/>
    <w:rsid w:val="00CD56D6"/>
    <w:rsid w:val="00CD57A1"/>
    <w:rsid w:val="00CD71CC"/>
    <w:rsid w:val="00CE0033"/>
    <w:rsid w:val="00CE034C"/>
    <w:rsid w:val="00CE063F"/>
    <w:rsid w:val="00CE0B41"/>
    <w:rsid w:val="00CE0CF0"/>
    <w:rsid w:val="00CE0E59"/>
    <w:rsid w:val="00CE1CDA"/>
    <w:rsid w:val="00CE2578"/>
    <w:rsid w:val="00CE29A2"/>
    <w:rsid w:val="00CE3361"/>
    <w:rsid w:val="00CE4726"/>
    <w:rsid w:val="00CE4E0D"/>
    <w:rsid w:val="00CE50BE"/>
    <w:rsid w:val="00CE51EA"/>
    <w:rsid w:val="00CE5260"/>
    <w:rsid w:val="00CE5A44"/>
    <w:rsid w:val="00CE6146"/>
    <w:rsid w:val="00CE6D65"/>
    <w:rsid w:val="00CE749C"/>
    <w:rsid w:val="00CE7EBB"/>
    <w:rsid w:val="00CF050F"/>
    <w:rsid w:val="00CF0562"/>
    <w:rsid w:val="00CF06D6"/>
    <w:rsid w:val="00CF0976"/>
    <w:rsid w:val="00CF14A1"/>
    <w:rsid w:val="00CF1BE6"/>
    <w:rsid w:val="00CF1D5A"/>
    <w:rsid w:val="00CF28FB"/>
    <w:rsid w:val="00CF340C"/>
    <w:rsid w:val="00CF360F"/>
    <w:rsid w:val="00CF385A"/>
    <w:rsid w:val="00CF40D1"/>
    <w:rsid w:val="00CF4210"/>
    <w:rsid w:val="00CF4567"/>
    <w:rsid w:val="00CF4622"/>
    <w:rsid w:val="00CF4BBE"/>
    <w:rsid w:val="00CF5106"/>
    <w:rsid w:val="00CF5146"/>
    <w:rsid w:val="00CF52A8"/>
    <w:rsid w:val="00CF5AAF"/>
    <w:rsid w:val="00CF5FC9"/>
    <w:rsid w:val="00CF659C"/>
    <w:rsid w:val="00CF689C"/>
    <w:rsid w:val="00CF692C"/>
    <w:rsid w:val="00CF6983"/>
    <w:rsid w:val="00CF6E60"/>
    <w:rsid w:val="00CF7E2A"/>
    <w:rsid w:val="00D000C1"/>
    <w:rsid w:val="00D00C64"/>
    <w:rsid w:val="00D010A0"/>
    <w:rsid w:val="00D01702"/>
    <w:rsid w:val="00D01742"/>
    <w:rsid w:val="00D02EBD"/>
    <w:rsid w:val="00D03DD1"/>
    <w:rsid w:val="00D03F85"/>
    <w:rsid w:val="00D04F77"/>
    <w:rsid w:val="00D052B2"/>
    <w:rsid w:val="00D05796"/>
    <w:rsid w:val="00D06C7D"/>
    <w:rsid w:val="00D06D71"/>
    <w:rsid w:val="00D07209"/>
    <w:rsid w:val="00D0764F"/>
    <w:rsid w:val="00D10954"/>
    <w:rsid w:val="00D10D6E"/>
    <w:rsid w:val="00D11FBF"/>
    <w:rsid w:val="00D126D3"/>
    <w:rsid w:val="00D12D7B"/>
    <w:rsid w:val="00D13075"/>
    <w:rsid w:val="00D13684"/>
    <w:rsid w:val="00D13778"/>
    <w:rsid w:val="00D13EB0"/>
    <w:rsid w:val="00D14196"/>
    <w:rsid w:val="00D1472B"/>
    <w:rsid w:val="00D148BB"/>
    <w:rsid w:val="00D14932"/>
    <w:rsid w:val="00D15C62"/>
    <w:rsid w:val="00D1607A"/>
    <w:rsid w:val="00D16221"/>
    <w:rsid w:val="00D164BF"/>
    <w:rsid w:val="00D16748"/>
    <w:rsid w:val="00D16990"/>
    <w:rsid w:val="00D16F25"/>
    <w:rsid w:val="00D1730F"/>
    <w:rsid w:val="00D175B8"/>
    <w:rsid w:val="00D17CF7"/>
    <w:rsid w:val="00D17FA0"/>
    <w:rsid w:val="00D203A3"/>
    <w:rsid w:val="00D20BB9"/>
    <w:rsid w:val="00D20DF7"/>
    <w:rsid w:val="00D20EB3"/>
    <w:rsid w:val="00D211A1"/>
    <w:rsid w:val="00D216D2"/>
    <w:rsid w:val="00D21849"/>
    <w:rsid w:val="00D21F1A"/>
    <w:rsid w:val="00D223E6"/>
    <w:rsid w:val="00D22705"/>
    <w:rsid w:val="00D229A7"/>
    <w:rsid w:val="00D232E5"/>
    <w:rsid w:val="00D237ED"/>
    <w:rsid w:val="00D239CC"/>
    <w:rsid w:val="00D246D6"/>
    <w:rsid w:val="00D24F03"/>
    <w:rsid w:val="00D24F38"/>
    <w:rsid w:val="00D264C0"/>
    <w:rsid w:val="00D264FB"/>
    <w:rsid w:val="00D26B23"/>
    <w:rsid w:val="00D2713D"/>
    <w:rsid w:val="00D272DB"/>
    <w:rsid w:val="00D273F8"/>
    <w:rsid w:val="00D27E27"/>
    <w:rsid w:val="00D30271"/>
    <w:rsid w:val="00D30520"/>
    <w:rsid w:val="00D30997"/>
    <w:rsid w:val="00D30D35"/>
    <w:rsid w:val="00D312EC"/>
    <w:rsid w:val="00D31700"/>
    <w:rsid w:val="00D32255"/>
    <w:rsid w:val="00D32277"/>
    <w:rsid w:val="00D327A9"/>
    <w:rsid w:val="00D33117"/>
    <w:rsid w:val="00D33441"/>
    <w:rsid w:val="00D3352B"/>
    <w:rsid w:val="00D33B66"/>
    <w:rsid w:val="00D34449"/>
    <w:rsid w:val="00D362AA"/>
    <w:rsid w:val="00D36583"/>
    <w:rsid w:val="00D369ED"/>
    <w:rsid w:val="00D36DC6"/>
    <w:rsid w:val="00D36E1C"/>
    <w:rsid w:val="00D374F0"/>
    <w:rsid w:val="00D374F3"/>
    <w:rsid w:val="00D378BD"/>
    <w:rsid w:val="00D40B3C"/>
    <w:rsid w:val="00D4113B"/>
    <w:rsid w:val="00D41842"/>
    <w:rsid w:val="00D418DA"/>
    <w:rsid w:val="00D41E17"/>
    <w:rsid w:val="00D41EEA"/>
    <w:rsid w:val="00D41EFA"/>
    <w:rsid w:val="00D427A1"/>
    <w:rsid w:val="00D43042"/>
    <w:rsid w:val="00D4305E"/>
    <w:rsid w:val="00D44340"/>
    <w:rsid w:val="00D44BB2"/>
    <w:rsid w:val="00D44EFF"/>
    <w:rsid w:val="00D4605C"/>
    <w:rsid w:val="00D46194"/>
    <w:rsid w:val="00D466EA"/>
    <w:rsid w:val="00D466F4"/>
    <w:rsid w:val="00D46B5B"/>
    <w:rsid w:val="00D46C85"/>
    <w:rsid w:val="00D47861"/>
    <w:rsid w:val="00D47CAE"/>
    <w:rsid w:val="00D50838"/>
    <w:rsid w:val="00D50B89"/>
    <w:rsid w:val="00D50CDB"/>
    <w:rsid w:val="00D50E7C"/>
    <w:rsid w:val="00D51092"/>
    <w:rsid w:val="00D510FC"/>
    <w:rsid w:val="00D512E6"/>
    <w:rsid w:val="00D51AE6"/>
    <w:rsid w:val="00D52738"/>
    <w:rsid w:val="00D52F99"/>
    <w:rsid w:val="00D536BB"/>
    <w:rsid w:val="00D542E4"/>
    <w:rsid w:val="00D54775"/>
    <w:rsid w:val="00D54816"/>
    <w:rsid w:val="00D54F94"/>
    <w:rsid w:val="00D5508B"/>
    <w:rsid w:val="00D552F7"/>
    <w:rsid w:val="00D55516"/>
    <w:rsid w:val="00D558D7"/>
    <w:rsid w:val="00D55EA6"/>
    <w:rsid w:val="00D562CE"/>
    <w:rsid w:val="00D56974"/>
    <w:rsid w:val="00D56B42"/>
    <w:rsid w:val="00D5767C"/>
    <w:rsid w:val="00D57732"/>
    <w:rsid w:val="00D603D2"/>
    <w:rsid w:val="00D60B3B"/>
    <w:rsid w:val="00D60DE9"/>
    <w:rsid w:val="00D617D6"/>
    <w:rsid w:val="00D61C78"/>
    <w:rsid w:val="00D61CB9"/>
    <w:rsid w:val="00D623FD"/>
    <w:rsid w:val="00D625BB"/>
    <w:rsid w:val="00D6274D"/>
    <w:rsid w:val="00D62FE3"/>
    <w:rsid w:val="00D641DB"/>
    <w:rsid w:val="00D64DDE"/>
    <w:rsid w:val="00D65053"/>
    <w:rsid w:val="00D65C2A"/>
    <w:rsid w:val="00D65CFD"/>
    <w:rsid w:val="00D65F41"/>
    <w:rsid w:val="00D66562"/>
    <w:rsid w:val="00D665C5"/>
    <w:rsid w:val="00D67B35"/>
    <w:rsid w:val="00D70071"/>
    <w:rsid w:val="00D70437"/>
    <w:rsid w:val="00D7058D"/>
    <w:rsid w:val="00D70819"/>
    <w:rsid w:val="00D70CAB"/>
    <w:rsid w:val="00D70F33"/>
    <w:rsid w:val="00D715FE"/>
    <w:rsid w:val="00D718DD"/>
    <w:rsid w:val="00D71AB6"/>
    <w:rsid w:val="00D72052"/>
    <w:rsid w:val="00D727E3"/>
    <w:rsid w:val="00D72830"/>
    <w:rsid w:val="00D7283E"/>
    <w:rsid w:val="00D731B1"/>
    <w:rsid w:val="00D73FBA"/>
    <w:rsid w:val="00D740BA"/>
    <w:rsid w:val="00D7442D"/>
    <w:rsid w:val="00D7507A"/>
    <w:rsid w:val="00D75308"/>
    <w:rsid w:val="00D75C09"/>
    <w:rsid w:val="00D765FC"/>
    <w:rsid w:val="00D76962"/>
    <w:rsid w:val="00D76975"/>
    <w:rsid w:val="00D76BF2"/>
    <w:rsid w:val="00D77756"/>
    <w:rsid w:val="00D7792C"/>
    <w:rsid w:val="00D802D7"/>
    <w:rsid w:val="00D806AA"/>
    <w:rsid w:val="00D8086E"/>
    <w:rsid w:val="00D80978"/>
    <w:rsid w:val="00D8140F"/>
    <w:rsid w:val="00D81481"/>
    <w:rsid w:val="00D82DF5"/>
    <w:rsid w:val="00D83181"/>
    <w:rsid w:val="00D83694"/>
    <w:rsid w:val="00D84095"/>
    <w:rsid w:val="00D84678"/>
    <w:rsid w:val="00D84684"/>
    <w:rsid w:val="00D857CD"/>
    <w:rsid w:val="00D857EE"/>
    <w:rsid w:val="00D85C49"/>
    <w:rsid w:val="00D85FA8"/>
    <w:rsid w:val="00D86461"/>
    <w:rsid w:val="00D8723B"/>
    <w:rsid w:val="00D876B1"/>
    <w:rsid w:val="00D87EBE"/>
    <w:rsid w:val="00D9006C"/>
    <w:rsid w:val="00D90113"/>
    <w:rsid w:val="00D9048C"/>
    <w:rsid w:val="00D9078E"/>
    <w:rsid w:val="00D90ABE"/>
    <w:rsid w:val="00D90CAD"/>
    <w:rsid w:val="00D90D64"/>
    <w:rsid w:val="00D90D68"/>
    <w:rsid w:val="00D916BB"/>
    <w:rsid w:val="00D92075"/>
    <w:rsid w:val="00D92430"/>
    <w:rsid w:val="00D925EA"/>
    <w:rsid w:val="00D92772"/>
    <w:rsid w:val="00D933BF"/>
    <w:rsid w:val="00D937A0"/>
    <w:rsid w:val="00D93CE9"/>
    <w:rsid w:val="00D93DC4"/>
    <w:rsid w:val="00D93EDD"/>
    <w:rsid w:val="00D93EEC"/>
    <w:rsid w:val="00D943DE"/>
    <w:rsid w:val="00D9441C"/>
    <w:rsid w:val="00D94601"/>
    <w:rsid w:val="00D94E6E"/>
    <w:rsid w:val="00D9719C"/>
    <w:rsid w:val="00D97F39"/>
    <w:rsid w:val="00DA08F1"/>
    <w:rsid w:val="00DA0DAC"/>
    <w:rsid w:val="00DA13B5"/>
    <w:rsid w:val="00DA1BFB"/>
    <w:rsid w:val="00DA1E52"/>
    <w:rsid w:val="00DA1F20"/>
    <w:rsid w:val="00DA272C"/>
    <w:rsid w:val="00DA36B3"/>
    <w:rsid w:val="00DA3B01"/>
    <w:rsid w:val="00DA40CA"/>
    <w:rsid w:val="00DA72C6"/>
    <w:rsid w:val="00DA76C4"/>
    <w:rsid w:val="00DB0DB1"/>
    <w:rsid w:val="00DB1753"/>
    <w:rsid w:val="00DB1A0C"/>
    <w:rsid w:val="00DB1A75"/>
    <w:rsid w:val="00DB1E5E"/>
    <w:rsid w:val="00DB2779"/>
    <w:rsid w:val="00DB2FC5"/>
    <w:rsid w:val="00DB341F"/>
    <w:rsid w:val="00DB3451"/>
    <w:rsid w:val="00DB3784"/>
    <w:rsid w:val="00DB3952"/>
    <w:rsid w:val="00DB3D33"/>
    <w:rsid w:val="00DB4163"/>
    <w:rsid w:val="00DB4B80"/>
    <w:rsid w:val="00DB504A"/>
    <w:rsid w:val="00DB554A"/>
    <w:rsid w:val="00DB58BC"/>
    <w:rsid w:val="00DB5ACC"/>
    <w:rsid w:val="00DB5E2D"/>
    <w:rsid w:val="00DB621F"/>
    <w:rsid w:val="00DB686C"/>
    <w:rsid w:val="00DB7B7F"/>
    <w:rsid w:val="00DC0618"/>
    <w:rsid w:val="00DC0B00"/>
    <w:rsid w:val="00DC0B6C"/>
    <w:rsid w:val="00DC0C79"/>
    <w:rsid w:val="00DC1170"/>
    <w:rsid w:val="00DC1242"/>
    <w:rsid w:val="00DC135B"/>
    <w:rsid w:val="00DC163C"/>
    <w:rsid w:val="00DC19C2"/>
    <w:rsid w:val="00DC1E2B"/>
    <w:rsid w:val="00DC3127"/>
    <w:rsid w:val="00DC3159"/>
    <w:rsid w:val="00DC4374"/>
    <w:rsid w:val="00DC4D6B"/>
    <w:rsid w:val="00DC53C1"/>
    <w:rsid w:val="00DC57FB"/>
    <w:rsid w:val="00DC5BE6"/>
    <w:rsid w:val="00DC6015"/>
    <w:rsid w:val="00DC6158"/>
    <w:rsid w:val="00DC62B5"/>
    <w:rsid w:val="00DC6726"/>
    <w:rsid w:val="00DC6750"/>
    <w:rsid w:val="00DC6D21"/>
    <w:rsid w:val="00DC77B0"/>
    <w:rsid w:val="00DC7A05"/>
    <w:rsid w:val="00DC7A38"/>
    <w:rsid w:val="00DC7B7C"/>
    <w:rsid w:val="00DC7F50"/>
    <w:rsid w:val="00DD0214"/>
    <w:rsid w:val="00DD0234"/>
    <w:rsid w:val="00DD0796"/>
    <w:rsid w:val="00DD17D8"/>
    <w:rsid w:val="00DD1823"/>
    <w:rsid w:val="00DD1917"/>
    <w:rsid w:val="00DD1B14"/>
    <w:rsid w:val="00DD202F"/>
    <w:rsid w:val="00DD2658"/>
    <w:rsid w:val="00DD2896"/>
    <w:rsid w:val="00DD29DA"/>
    <w:rsid w:val="00DD2B6A"/>
    <w:rsid w:val="00DD2E10"/>
    <w:rsid w:val="00DD334E"/>
    <w:rsid w:val="00DD3BB0"/>
    <w:rsid w:val="00DD428E"/>
    <w:rsid w:val="00DD4ECD"/>
    <w:rsid w:val="00DD4F16"/>
    <w:rsid w:val="00DD53CE"/>
    <w:rsid w:val="00DD5FDE"/>
    <w:rsid w:val="00DD6267"/>
    <w:rsid w:val="00DD687C"/>
    <w:rsid w:val="00DD7385"/>
    <w:rsid w:val="00DD740F"/>
    <w:rsid w:val="00DD7619"/>
    <w:rsid w:val="00DD7916"/>
    <w:rsid w:val="00DE0DE5"/>
    <w:rsid w:val="00DE0E9B"/>
    <w:rsid w:val="00DE1078"/>
    <w:rsid w:val="00DE1FF6"/>
    <w:rsid w:val="00DE2603"/>
    <w:rsid w:val="00DE2B25"/>
    <w:rsid w:val="00DE2C01"/>
    <w:rsid w:val="00DE2C68"/>
    <w:rsid w:val="00DE3173"/>
    <w:rsid w:val="00DE42C8"/>
    <w:rsid w:val="00DE5325"/>
    <w:rsid w:val="00DE53BB"/>
    <w:rsid w:val="00DE5477"/>
    <w:rsid w:val="00DE5C1E"/>
    <w:rsid w:val="00DE5E58"/>
    <w:rsid w:val="00DE6060"/>
    <w:rsid w:val="00DE686D"/>
    <w:rsid w:val="00DE68C9"/>
    <w:rsid w:val="00DE69ED"/>
    <w:rsid w:val="00DE74D3"/>
    <w:rsid w:val="00DE7744"/>
    <w:rsid w:val="00DE78AD"/>
    <w:rsid w:val="00DE7AD1"/>
    <w:rsid w:val="00DF032C"/>
    <w:rsid w:val="00DF03DF"/>
    <w:rsid w:val="00DF05D1"/>
    <w:rsid w:val="00DF0CB4"/>
    <w:rsid w:val="00DF10F4"/>
    <w:rsid w:val="00DF115D"/>
    <w:rsid w:val="00DF151B"/>
    <w:rsid w:val="00DF2144"/>
    <w:rsid w:val="00DF2264"/>
    <w:rsid w:val="00DF29E4"/>
    <w:rsid w:val="00DF2FB1"/>
    <w:rsid w:val="00DF33FB"/>
    <w:rsid w:val="00DF3795"/>
    <w:rsid w:val="00DF3D00"/>
    <w:rsid w:val="00DF4913"/>
    <w:rsid w:val="00DF4BD8"/>
    <w:rsid w:val="00DF4D99"/>
    <w:rsid w:val="00DF52F6"/>
    <w:rsid w:val="00DF54D2"/>
    <w:rsid w:val="00DF553B"/>
    <w:rsid w:val="00DF5AFC"/>
    <w:rsid w:val="00DF5E79"/>
    <w:rsid w:val="00DF6857"/>
    <w:rsid w:val="00DF695E"/>
    <w:rsid w:val="00DF6BBF"/>
    <w:rsid w:val="00DF6D92"/>
    <w:rsid w:val="00DF6DB7"/>
    <w:rsid w:val="00DF6E30"/>
    <w:rsid w:val="00DF7610"/>
    <w:rsid w:val="00DF76F5"/>
    <w:rsid w:val="00DF7A40"/>
    <w:rsid w:val="00DF7D05"/>
    <w:rsid w:val="00E000AF"/>
    <w:rsid w:val="00E00EC4"/>
    <w:rsid w:val="00E00EC9"/>
    <w:rsid w:val="00E01967"/>
    <w:rsid w:val="00E01F46"/>
    <w:rsid w:val="00E0208B"/>
    <w:rsid w:val="00E02604"/>
    <w:rsid w:val="00E0349C"/>
    <w:rsid w:val="00E03B6D"/>
    <w:rsid w:val="00E0401F"/>
    <w:rsid w:val="00E04360"/>
    <w:rsid w:val="00E043C3"/>
    <w:rsid w:val="00E04D77"/>
    <w:rsid w:val="00E05197"/>
    <w:rsid w:val="00E05D15"/>
    <w:rsid w:val="00E05E6C"/>
    <w:rsid w:val="00E066F9"/>
    <w:rsid w:val="00E07600"/>
    <w:rsid w:val="00E07807"/>
    <w:rsid w:val="00E079A0"/>
    <w:rsid w:val="00E07D08"/>
    <w:rsid w:val="00E07E0D"/>
    <w:rsid w:val="00E07EE4"/>
    <w:rsid w:val="00E1011D"/>
    <w:rsid w:val="00E10AFF"/>
    <w:rsid w:val="00E11035"/>
    <w:rsid w:val="00E11926"/>
    <w:rsid w:val="00E11955"/>
    <w:rsid w:val="00E11DE9"/>
    <w:rsid w:val="00E123CF"/>
    <w:rsid w:val="00E1281D"/>
    <w:rsid w:val="00E14CEE"/>
    <w:rsid w:val="00E14F0B"/>
    <w:rsid w:val="00E14F50"/>
    <w:rsid w:val="00E152CE"/>
    <w:rsid w:val="00E15E72"/>
    <w:rsid w:val="00E162EA"/>
    <w:rsid w:val="00E1761B"/>
    <w:rsid w:val="00E2007F"/>
    <w:rsid w:val="00E20429"/>
    <w:rsid w:val="00E20C6E"/>
    <w:rsid w:val="00E21135"/>
    <w:rsid w:val="00E21369"/>
    <w:rsid w:val="00E2142C"/>
    <w:rsid w:val="00E21664"/>
    <w:rsid w:val="00E216FB"/>
    <w:rsid w:val="00E21AF8"/>
    <w:rsid w:val="00E22125"/>
    <w:rsid w:val="00E22EE4"/>
    <w:rsid w:val="00E23552"/>
    <w:rsid w:val="00E237AA"/>
    <w:rsid w:val="00E237F8"/>
    <w:rsid w:val="00E23EF7"/>
    <w:rsid w:val="00E2449D"/>
    <w:rsid w:val="00E247CF"/>
    <w:rsid w:val="00E24873"/>
    <w:rsid w:val="00E24B0D"/>
    <w:rsid w:val="00E250ED"/>
    <w:rsid w:val="00E2536F"/>
    <w:rsid w:val="00E265DE"/>
    <w:rsid w:val="00E266E4"/>
    <w:rsid w:val="00E26741"/>
    <w:rsid w:val="00E26771"/>
    <w:rsid w:val="00E26932"/>
    <w:rsid w:val="00E26C3B"/>
    <w:rsid w:val="00E27B34"/>
    <w:rsid w:val="00E30718"/>
    <w:rsid w:val="00E307CD"/>
    <w:rsid w:val="00E30ABB"/>
    <w:rsid w:val="00E30D34"/>
    <w:rsid w:val="00E30FAD"/>
    <w:rsid w:val="00E312A9"/>
    <w:rsid w:val="00E314A9"/>
    <w:rsid w:val="00E314C7"/>
    <w:rsid w:val="00E31585"/>
    <w:rsid w:val="00E31A2E"/>
    <w:rsid w:val="00E31A78"/>
    <w:rsid w:val="00E31FC5"/>
    <w:rsid w:val="00E320FF"/>
    <w:rsid w:val="00E330D7"/>
    <w:rsid w:val="00E33C2F"/>
    <w:rsid w:val="00E33DAD"/>
    <w:rsid w:val="00E344DD"/>
    <w:rsid w:val="00E34B37"/>
    <w:rsid w:val="00E34E9E"/>
    <w:rsid w:val="00E352A2"/>
    <w:rsid w:val="00E354DA"/>
    <w:rsid w:val="00E3554B"/>
    <w:rsid w:val="00E35593"/>
    <w:rsid w:val="00E35695"/>
    <w:rsid w:val="00E35776"/>
    <w:rsid w:val="00E357AF"/>
    <w:rsid w:val="00E35E62"/>
    <w:rsid w:val="00E370BB"/>
    <w:rsid w:val="00E37D3B"/>
    <w:rsid w:val="00E403B8"/>
    <w:rsid w:val="00E408B2"/>
    <w:rsid w:val="00E41166"/>
    <w:rsid w:val="00E41C76"/>
    <w:rsid w:val="00E41FEB"/>
    <w:rsid w:val="00E421B7"/>
    <w:rsid w:val="00E42419"/>
    <w:rsid w:val="00E43162"/>
    <w:rsid w:val="00E43343"/>
    <w:rsid w:val="00E43D0B"/>
    <w:rsid w:val="00E447D4"/>
    <w:rsid w:val="00E45056"/>
    <w:rsid w:val="00E45321"/>
    <w:rsid w:val="00E45400"/>
    <w:rsid w:val="00E4541C"/>
    <w:rsid w:val="00E463BA"/>
    <w:rsid w:val="00E46617"/>
    <w:rsid w:val="00E46764"/>
    <w:rsid w:val="00E46B3B"/>
    <w:rsid w:val="00E46F41"/>
    <w:rsid w:val="00E46F7E"/>
    <w:rsid w:val="00E47270"/>
    <w:rsid w:val="00E47399"/>
    <w:rsid w:val="00E479F3"/>
    <w:rsid w:val="00E47FC6"/>
    <w:rsid w:val="00E47FCB"/>
    <w:rsid w:val="00E51617"/>
    <w:rsid w:val="00E51734"/>
    <w:rsid w:val="00E518CC"/>
    <w:rsid w:val="00E51982"/>
    <w:rsid w:val="00E51B95"/>
    <w:rsid w:val="00E51C84"/>
    <w:rsid w:val="00E5321D"/>
    <w:rsid w:val="00E534FE"/>
    <w:rsid w:val="00E53603"/>
    <w:rsid w:val="00E53AC0"/>
    <w:rsid w:val="00E53BE1"/>
    <w:rsid w:val="00E541C0"/>
    <w:rsid w:val="00E55371"/>
    <w:rsid w:val="00E55596"/>
    <w:rsid w:val="00E56305"/>
    <w:rsid w:val="00E5698F"/>
    <w:rsid w:val="00E56E76"/>
    <w:rsid w:val="00E574D5"/>
    <w:rsid w:val="00E577FD"/>
    <w:rsid w:val="00E5781E"/>
    <w:rsid w:val="00E57A02"/>
    <w:rsid w:val="00E57FF9"/>
    <w:rsid w:val="00E607E3"/>
    <w:rsid w:val="00E60DC3"/>
    <w:rsid w:val="00E61B18"/>
    <w:rsid w:val="00E61D53"/>
    <w:rsid w:val="00E620E6"/>
    <w:rsid w:val="00E623F4"/>
    <w:rsid w:val="00E6266B"/>
    <w:rsid w:val="00E62771"/>
    <w:rsid w:val="00E6295C"/>
    <w:rsid w:val="00E62CC9"/>
    <w:rsid w:val="00E635E0"/>
    <w:rsid w:val="00E63CDD"/>
    <w:rsid w:val="00E64383"/>
    <w:rsid w:val="00E64B04"/>
    <w:rsid w:val="00E6535E"/>
    <w:rsid w:val="00E65469"/>
    <w:rsid w:val="00E654C2"/>
    <w:rsid w:val="00E65B48"/>
    <w:rsid w:val="00E663F2"/>
    <w:rsid w:val="00E66609"/>
    <w:rsid w:val="00E7070F"/>
    <w:rsid w:val="00E70911"/>
    <w:rsid w:val="00E70C12"/>
    <w:rsid w:val="00E71336"/>
    <w:rsid w:val="00E7158E"/>
    <w:rsid w:val="00E7178E"/>
    <w:rsid w:val="00E71974"/>
    <w:rsid w:val="00E71A87"/>
    <w:rsid w:val="00E71AC6"/>
    <w:rsid w:val="00E71FE5"/>
    <w:rsid w:val="00E72510"/>
    <w:rsid w:val="00E727B6"/>
    <w:rsid w:val="00E728DA"/>
    <w:rsid w:val="00E72B07"/>
    <w:rsid w:val="00E72E4B"/>
    <w:rsid w:val="00E732C2"/>
    <w:rsid w:val="00E75618"/>
    <w:rsid w:val="00E757AD"/>
    <w:rsid w:val="00E75EA7"/>
    <w:rsid w:val="00E76069"/>
    <w:rsid w:val="00E76408"/>
    <w:rsid w:val="00E76C32"/>
    <w:rsid w:val="00E76E29"/>
    <w:rsid w:val="00E76F90"/>
    <w:rsid w:val="00E77310"/>
    <w:rsid w:val="00E77785"/>
    <w:rsid w:val="00E801B4"/>
    <w:rsid w:val="00E80CAE"/>
    <w:rsid w:val="00E81560"/>
    <w:rsid w:val="00E81A6F"/>
    <w:rsid w:val="00E81D83"/>
    <w:rsid w:val="00E81FFC"/>
    <w:rsid w:val="00E82914"/>
    <w:rsid w:val="00E8296E"/>
    <w:rsid w:val="00E82C74"/>
    <w:rsid w:val="00E82CBC"/>
    <w:rsid w:val="00E83230"/>
    <w:rsid w:val="00E83509"/>
    <w:rsid w:val="00E83C90"/>
    <w:rsid w:val="00E83D04"/>
    <w:rsid w:val="00E8466F"/>
    <w:rsid w:val="00E84CAD"/>
    <w:rsid w:val="00E850CF"/>
    <w:rsid w:val="00E857CA"/>
    <w:rsid w:val="00E8593E"/>
    <w:rsid w:val="00E85BE8"/>
    <w:rsid w:val="00E861A8"/>
    <w:rsid w:val="00E86300"/>
    <w:rsid w:val="00E86D80"/>
    <w:rsid w:val="00E86FB5"/>
    <w:rsid w:val="00E8722B"/>
    <w:rsid w:val="00E877AD"/>
    <w:rsid w:val="00E8787B"/>
    <w:rsid w:val="00E87A2C"/>
    <w:rsid w:val="00E904BD"/>
    <w:rsid w:val="00E90B41"/>
    <w:rsid w:val="00E91340"/>
    <w:rsid w:val="00E91CF7"/>
    <w:rsid w:val="00E91E04"/>
    <w:rsid w:val="00E91E09"/>
    <w:rsid w:val="00E91F8F"/>
    <w:rsid w:val="00E920B8"/>
    <w:rsid w:val="00E92B2F"/>
    <w:rsid w:val="00E92B61"/>
    <w:rsid w:val="00E931DB"/>
    <w:rsid w:val="00E93317"/>
    <w:rsid w:val="00E936E7"/>
    <w:rsid w:val="00E93909"/>
    <w:rsid w:val="00E9409A"/>
    <w:rsid w:val="00E9440C"/>
    <w:rsid w:val="00E94CE8"/>
    <w:rsid w:val="00E954AD"/>
    <w:rsid w:val="00E955A0"/>
    <w:rsid w:val="00E97A5C"/>
    <w:rsid w:val="00EA05D8"/>
    <w:rsid w:val="00EA16CA"/>
    <w:rsid w:val="00EA21A6"/>
    <w:rsid w:val="00EA340D"/>
    <w:rsid w:val="00EA374F"/>
    <w:rsid w:val="00EA3B57"/>
    <w:rsid w:val="00EA4866"/>
    <w:rsid w:val="00EA55A6"/>
    <w:rsid w:val="00EA66D7"/>
    <w:rsid w:val="00EA6D6E"/>
    <w:rsid w:val="00EA7A35"/>
    <w:rsid w:val="00EA7B7D"/>
    <w:rsid w:val="00EA7BBF"/>
    <w:rsid w:val="00EA7CDA"/>
    <w:rsid w:val="00EB0BE7"/>
    <w:rsid w:val="00EB0D3E"/>
    <w:rsid w:val="00EB11D7"/>
    <w:rsid w:val="00EB11FF"/>
    <w:rsid w:val="00EB18DE"/>
    <w:rsid w:val="00EB1CB2"/>
    <w:rsid w:val="00EB24F5"/>
    <w:rsid w:val="00EB269D"/>
    <w:rsid w:val="00EB27F7"/>
    <w:rsid w:val="00EB309D"/>
    <w:rsid w:val="00EB3C68"/>
    <w:rsid w:val="00EB3F5E"/>
    <w:rsid w:val="00EB4493"/>
    <w:rsid w:val="00EB4C10"/>
    <w:rsid w:val="00EB6D49"/>
    <w:rsid w:val="00EB730B"/>
    <w:rsid w:val="00EB757D"/>
    <w:rsid w:val="00EB799F"/>
    <w:rsid w:val="00EB7A65"/>
    <w:rsid w:val="00EC044F"/>
    <w:rsid w:val="00EC05A6"/>
    <w:rsid w:val="00EC07C2"/>
    <w:rsid w:val="00EC0C32"/>
    <w:rsid w:val="00EC160A"/>
    <w:rsid w:val="00EC1A38"/>
    <w:rsid w:val="00EC2547"/>
    <w:rsid w:val="00EC2741"/>
    <w:rsid w:val="00EC3049"/>
    <w:rsid w:val="00EC39D6"/>
    <w:rsid w:val="00EC3B70"/>
    <w:rsid w:val="00EC3BCE"/>
    <w:rsid w:val="00EC3C6A"/>
    <w:rsid w:val="00EC40A9"/>
    <w:rsid w:val="00EC5052"/>
    <w:rsid w:val="00EC51FB"/>
    <w:rsid w:val="00EC65C7"/>
    <w:rsid w:val="00EC6906"/>
    <w:rsid w:val="00EC6F38"/>
    <w:rsid w:val="00EC7155"/>
    <w:rsid w:val="00EC74F7"/>
    <w:rsid w:val="00EC763C"/>
    <w:rsid w:val="00EC7652"/>
    <w:rsid w:val="00EC7709"/>
    <w:rsid w:val="00ED010E"/>
    <w:rsid w:val="00ED0B63"/>
    <w:rsid w:val="00ED0F01"/>
    <w:rsid w:val="00ED12A4"/>
    <w:rsid w:val="00ED18FF"/>
    <w:rsid w:val="00ED236D"/>
    <w:rsid w:val="00ED25C8"/>
    <w:rsid w:val="00ED2643"/>
    <w:rsid w:val="00ED2957"/>
    <w:rsid w:val="00ED2965"/>
    <w:rsid w:val="00ED2A84"/>
    <w:rsid w:val="00ED2DD9"/>
    <w:rsid w:val="00ED351C"/>
    <w:rsid w:val="00ED4C78"/>
    <w:rsid w:val="00ED5B6E"/>
    <w:rsid w:val="00ED5EBD"/>
    <w:rsid w:val="00ED682C"/>
    <w:rsid w:val="00ED6BDD"/>
    <w:rsid w:val="00ED73F9"/>
    <w:rsid w:val="00ED76E9"/>
    <w:rsid w:val="00EE01AC"/>
    <w:rsid w:val="00EE0D7A"/>
    <w:rsid w:val="00EE0DAD"/>
    <w:rsid w:val="00EE1618"/>
    <w:rsid w:val="00EE19DC"/>
    <w:rsid w:val="00EE208F"/>
    <w:rsid w:val="00EE2BC2"/>
    <w:rsid w:val="00EE304F"/>
    <w:rsid w:val="00EE321E"/>
    <w:rsid w:val="00EE3859"/>
    <w:rsid w:val="00EE3990"/>
    <w:rsid w:val="00EE3CBE"/>
    <w:rsid w:val="00EE3FD4"/>
    <w:rsid w:val="00EE4340"/>
    <w:rsid w:val="00EE45EF"/>
    <w:rsid w:val="00EE4962"/>
    <w:rsid w:val="00EE4EC7"/>
    <w:rsid w:val="00EE52AE"/>
    <w:rsid w:val="00EE58A7"/>
    <w:rsid w:val="00EE5BD2"/>
    <w:rsid w:val="00EE61D1"/>
    <w:rsid w:val="00EE6D9D"/>
    <w:rsid w:val="00EE70F0"/>
    <w:rsid w:val="00EF01DC"/>
    <w:rsid w:val="00EF093D"/>
    <w:rsid w:val="00EF194E"/>
    <w:rsid w:val="00EF19AB"/>
    <w:rsid w:val="00EF1FDD"/>
    <w:rsid w:val="00EF212B"/>
    <w:rsid w:val="00EF2E2E"/>
    <w:rsid w:val="00EF3995"/>
    <w:rsid w:val="00EF3B0B"/>
    <w:rsid w:val="00EF3C9F"/>
    <w:rsid w:val="00EF43F7"/>
    <w:rsid w:val="00EF4E6E"/>
    <w:rsid w:val="00EF533D"/>
    <w:rsid w:val="00EF571A"/>
    <w:rsid w:val="00EF6240"/>
    <w:rsid w:val="00EF70D9"/>
    <w:rsid w:val="00EF74C2"/>
    <w:rsid w:val="00F014FA"/>
    <w:rsid w:val="00F015A8"/>
    <w:rsid w:val="00F01722"/>
    <w:rsid w:val="00F01D4A"/>
    <w:rsid w:val="00F02CF0"/>
    <w:rsid w:val="00F02DB0"/>
    <w:rsid w:val="00F04529"/>
    <w:rsid w:val="00F04F2E"/>
    <w:rsid w:val="00F04FF8"/>
    <w:rsid w:val="00F05287"/>
    <w:rsid w:val="00F05C06"/>
    <w:rsid w:val="00F05FDC"/>
    <w:rsid w:val="00F06A40"/>
    <w:rsid w:val="00F07440"/>
    <w:rsid w:val="00F10907"/>
    <w:rsid w:val="00F1201C"/>
    <w:rsid w:val="00F120A2"/>
    <w:rsid w:val="00F12111"/>
    <w:rsid w:val="00F12459"/>
    <w:rsid w:val="00F12A36"/>
    <w:rsid w:val="00F12E4D"/>
    <w:rsid w:val="00F13024"/>
    <w:rsid w:val="00F132F7"/>
    <w:rsid w:val="00F148A3"/>
    <w:rsid w:val="00F14AFE"/>
    <w:rsid w:val="00F14BA6"/>
    <w:rsid w:val="00F14CFE"/>
    <w:rsid w:val="00F152B6"/>
    <w:rsid w:val="00F159C5"/>
    <w:rsid w:val="00F15C42"/>
    <w:rsid w:val="00F16379"/>
    <w:rsid w:val="00F165D3"/>
    <w:rsid w:val="00F16851"/>
    <w:rsid w:val="00F16F8A"/>
    <w:rsid w:val="00F17210"/>
    <w:rsid w:val="00F1734F"/>
    <w:rsid w:val="00F174F7"/>
    <w:rsid w:val="00F17D5A"/>
    <w:rsid w:val="00F209D4"/>
    <w:rsid w:val="00F20B10"/>
    <w:rsid w:val="00F20B44"/>
    <w:rsid w:val="00F21644"/>
    <w:rsid w:val="00F21D33"/>
    <w:rsid w:val="00F224A9"/>
    <w:rsid w:val="00F23122"/>
    <w:rsid w:val="00F238EF"/>
    <w:rsid w:val="00F23E51"/>
    <w:rsid w:val="00F2422C"/>
    <w:rsid w:val="00F24FA4"/>
    <w:rsid w:val="00F250BC"/>
    <w:rsid w:val="00F2584B"/>
    <w:rsid w:val="00F25A5E"/>
    <w:rsid w:val="00F25E26"/>
    <w:rsid w:val="00F26159"/>
    <w:rsid w:val="00F2630E"/>
    <w:rsid w:val="00F26B24"/>
    <w:rsid w:val="00F27A58"/>
    <w:rsid w:val="00F27B24"/>
    <w:rsid w:val="00F27B8E"/>
    <w:rsid w:val="00F300B6"/>
    <w:rsid w:val="00F3059A"/>
    <w:rsid w:val="00F308E3"/>
    <w:rsid w:val="00F30C49"/>
    <w:rsid w:val="00F31261"/>
    <w:rsid w:val="00F312BF"/>
    <w:rsid w:val="00F316EF"/>
    <w:rsid w:val="00F3187E"/>
    <w:rsid w:val="00F31904"/>
    <w:rsid w:val="00F31B21"/>
    <w:rsid w:val="00F31B60"/>
    <w:rsid w:val="00F3208B"/>
    <w:rsid w:val="00F326C6"/>
    <w:rsid w:val="00F32DD5"/>
    <w:rsid w:val="00F33142"/>
    <w:rsid w:val="00F33737"/>
    <w:rsid w:val="00F34573"/>
    <w:rsid w:val="00F34CAE"/>
    <w:rsid w:val="00F34E5E"/>
    <w:rsid w:val="00F34FEF"/>
    <w:rsid w:val="00F35044"/>
    <w:rsid w:val="00F355AD"/>
    <w:rsid w:val="00F35C50"/>
    <w:rsid w:val="00F36ED4"/>
    <w:rsid w:val="00F37510"/>
    <w:rsid w:val="00F37AFB"/>
    <w:rsid w:val="00F37BB9"/>
    <w:rsid w:val="00F37E35"/>
    <w:rsid w:val="00F409B9"/>
    <w:rsid w:val="00F41403"/>
    <w:rsid w:val="00F419A3"/>
    <w:rsid w:val="00F41B07"/>
    <w:rsid w:val="00F41B1C"/>
    <w:rsid w:val="00F41BC9"/>
    <w:rsid w:val="00F4205C"/>
    <w:rsid w:val="00F4220B"/>
    <w:rsid w:val="00F4226A"/>
    <w:rsid w:val="00F42AC7"/>
    <w:rsid w:val="00F42ACA"/>
    <w:rsid w:val="00F42D47"/>
    <w:rsid w:val="00F431ED"/>
    <w:rsid w:val="00F434DD"/>
    <w:rsid w:val="00F4365D"/>
    <w:rsid w:val="00F43663"/>
    <w:rsid w:val="00F43829"/>
    <w:rsid w:val="00F439D6"/>
    <w:rsid w:val="00F4467D"/>
    <w:rsid w:val="00F44743"/>
    <w:rsid w:val="00F44E5B"/>
    <w:rsid w:val="00F453B2"/>
    <w:rsid w:val="00F461E9"/>
    <w:rsid w:val="00F46CFF"/>
    <w:rsid w:val="00F47214"/>
    <w:rsid w:val="00F47693"/>
    <w:rsid w:val="00F47775"/>
    <w:rsid w:val="00F47C76"/>
    <w:rsid w:val="00F502FA"/>
    <w:rsid w:val="00F50349"/>
    <w:rsid w:val="00F508DA"/>
    <w:rsid w:val="00F50CC4"/>
    <w:rsid w:val="00F50E7E"/>
    <w:rsid w:val="00F50F9C"/>
    <w:rsid w:val="00F51211"/>
    <w:rsid w:val="00F5167E"/>
    <w:rsid w:val="00F51C14"/>
    <w:rsid w:val="00F52989"/>
    <w:rsid w:val="00F53D9D"/>
    <w:rsid w:val="00F54981"/>
    <w:rsid w:val="00F559B2"/>
    <w:rsid w:val="00F55D2B"/>
    <w:rsid w:val="00F55F7D"/>
    <w:rsid w:val="00F56218"/>
    <w:rsid w:val="00F56279"/>
    <w:rsid w:val="00F566B0"/>
    <w:rsid w:val="00F568B5"/>
    <w:rsid w:val="00F568E0"/>
    <w:rsid w:val="00F56D2C"/>
    <w:rsid w:val="00F570A7"/>
    <w:rsid w:val="00F5747C"/>
    <w:rsid w:val="00F57547"/>
    <w:rsid w:val="00F57822"/>
    <w:rsid w:val="00F57C63"/>
    <w:rsid w:val="00F57C68"/>
    <w:rsid w:val="00F609FB"/>
    <w:rsid w:val="00F60BE3"/>
    <w:rsid w:val="00F6122E"/>
    <w:rsid w:val="00F61A04"/>
    <w:rsid w:val="00F61EE6"/>
    <w:rsid w:val="00F61EFE"/>
    <w:rsid w:val="00F62346"/>
    <w:rsid w:val="00F626FD"/>
    <w:rsid w:val="00F6278D"/>
    <w:rsid w:val="00F62EEA"/>
    <w:rsid w:val="00F63148"/>
    <w:rsid w:val="00F631FE"/>
    <w:rsid w:val="00F633E4"/>
    <w:rsid w:val="00F63543"/>
    <w:rsid w:val="00F63903"/>
    <w:rsid w:val="00F639EB"/>
    <w:rsid w:val="00F63A0E"/>
    <w:rsid w:val="00F6401B"/>
    <w:rsid w:val="00F647F0"/>
    <w:rsid w:val="00F64B19"/>
    <w:rsid w:val="00F65654"/>
    <w:rsid w:val="00F658C6"/>
    <w:rsid w:val="00F66BBE"/>
    <w:rsid w:val="00F673B0"/>
    <w:rsid w:val="00F70158"/>
    <w:rsid w:val="00F7035B"/>
    <w:rsid w:val="00F71529"/>
    <w:rsid w:val="00F71AFF"/>
    <w:rsid w:val="00F71DA3"/>
    <w:rsid w:val="00F71F3C"/>
    <w:rsid w:val="00F72B4D"/>
    <w:rsid w:val="00F72F65"/>
    <w:rsid w:val="00F74166"/>
    <w:rsid w:val="00F743B6"/>
    <w:rsid w:val="00F744EC"/>
    <w:rsid w:val="00F752F4"/>
    <w:rsid w:val="00F75421"/>
    <w:rsid w:val="00F75B8F"/>
    <w:rsid w:val="00F76CF6"/>
    <w:rsid w:val="00F774F0"/>
    <w:rsid w:val="00F779FA"/>
    <w:rsid w:val="00F77ACD"/>
    <w:rsid w:val="00F77BA8"/>
    <w:rsid w:val="00F77BF9"/>
    <w:rsid w:val="00F77C36"/>
    <w:rsid w:val="00F804D6"/>
    <w:rsid w:val="00F80AB3"/>
    <w:rsid w:val="00F80ACE"/>
    <w:rsid w:val="00F80E2E"/>
    <w:rsid w:val="00F81657"/>
    <w:rsid w:val="00F81A62"/>
    <w:rsid w:val="00F81EB1"/>
    <w:rsid w:val="00F82A5F"/>
    <w:rsid w:val="00F82C46"/>
    <w:rsid w:val="00F83D6C"/>
    <w:rsid w:val="00F83DA9"/>
    <w:rsid w:val="00F84C39"/>
    <w:rsid w:val="00F84D7F"/>
    <w:rsid w:val="00F858AD"/>
    <w:rsid w:val="00F85971"/>
    <w:rsid w:val="00F85AED"/>
    <w:rsid w:val="00F85B84"/>
    <w:rsid w:val="00F85C1F"/>
    <w:rsid w:val="00F85DC8"/>
    <w:rsid w:val="00F85DCF"/>
    <w:rsid w:val="00F85E28"/>
    <w:rsid w:val="00F8614C"/>
    <w:rsid w:val="00F8697C"/>
    <w:rsid w:val="00F86DFA"/>
    <w:rsid w:val="00F872CB"/>
    <w:rsid w:val="00F87682"/>
    <w:rsid w:val="00F87A27"/>
    <w:rsid w:val="00F87CC6"/>
    <w:rsid w:val="00F90161"/>
    <w:rsid w:val="00F90362"/>
    <w:rsid w:val="00F90577"/>
    <w:rsid w:val="00F9079F"/>
    <w:rsid w:val="00F90E87"/>
    <w:rsid w:val="00F9152F"/>
    <w:rsid w:val="00F91A7D"/>
    <w:rsid w:val="00F91BF4"/>
    <w:rsid w:val="00F92EA0"/>
    <w:rsid w:val="00F93418"/>
    <w:rsid w:val="00F93715"/>
    <w:rsid w:val="00F9378E"/>
    <w:rsid w:val="00F93A49"/>
    <w:rsid w:val="00F949F2"/>
    <w:rsid w:val="00F94E22"/>
    <w:rsid w:val="00F95FEA"/>
    <w:rsid w:val="00F962A9"/>
    <w:rsid w:val="00F968A3"/>
    <w:rsid w:val="00F96C27"/>
    <w:rsid w:val="00FA092A"/>
    <w:rsid w:val="00FA1287"/>
    <w:rsid w:val="00FA17CE"/>
    <w:rsid w:val="00FA1968"/>
    <w:rsid w:val="00FA2221"/>
    <w:rsid w:val="00FA25AB"/>
    <w:rsid w:val="00FA2654"/>
    <w:rsid w:val="00FA2AE4"/>
    <w:rsid w:val="00FA4493"/>
    <w:rsid w:val="00FA466A"/>
    <w:rsid w:val="00FA46CE"/>
    <w:rsid w:val="00FA4B5E"/>
    <w:rsid w:val="00FA529F"/>
    <w:rsid w:val="00FA5464"/>
    <w:rsid w:val="00FA55A4"/>
    <w:rsid w:val="00FA5769"/>
    <w:rsid w:val="00FA5A80"/>
    <w:rsid w:val="00FA673D"/>
    <w:rsid w:val="00FA74BC"/>
    <w:rsid w:val="00FB0123"/>
    <w:rsid w:val="00FB06D8"/>
    <w:rsid w:val="00FB083A"/>
    <w:rsid w:val="00FB09C3"/>
    <w:rsid w:val="00FB09D7"/>
    <w:rsid w:val="00FB0C43"/>
    <w:rsid w:val="00FB141A"/>
    <w:rsid w:val="00FB1752"/>
    <w:rsid w:val="00FB1887"/>
    <w:rsid w:val="00FB35A8"/>
    <w:rsid w:val="00FB3A49"/>
    <w:rsid w:val="00FB4600"/>
    <w:rsid w:val="00FB4757"/>
    <w:rsid w:val="00FB4EC9"/>
    <w:rsid w:val="00FB4FC4"/>
    <w:rsid w:val="00FB50F1"/>
    <w:rsid w:val="00FB52BF"/>
    <w:rsid w:val="00FB5A16"/>
    <w:rsid w:val="00FB5C5C"/>
    <w:rsid w:val="00FB61CA"/>
    <w:rsid w:val="00FB6663"/>
    <w:rsid w:val="00FB675E"/>
    <w:rsid w:val="00FB69B0"/>
    <w:rsid w:val="00FB6B32"/>
    <w:rsid w:val="00FB6BF4"/>
    <w:rsid w:val="00FB6E1F"/>
    <w:rsid w:val="00FB78D9"/>
    <w:rsid w:val="00FC00A4"/>
    <w:rsid w:val="00FC00E4"/>
    <w:rsid w:val="00FC0352"/>
    <w:rsid w:val="00FC0A55"/>
    <w:rsid w:val="00FC0A62"/>
    <w:rsid w:val="00FC1BA6"/>
    <w:rsid w:val="00FC1E67"/>
    <w:rsid w:val="00FC2909"/>
    <w:rsid w:val="00FC2B64"/>
    <w:rsid w:val="00FC40C4"/>
    <w:rsid w:val="00FC46C2"/>
    <w:rsid w:val="00FC4964"/>
    <w:rsid w:val="00FC56DE"/>
    <w:rsid w:val="00FC5789"/>
    <w:rsid w:val="00FC5AB6"/>
    <w:rsid w:val="00FC64D1"/>
    <w:rsid w:val="00FC6542"/>
    <w:rsid w:val="00FC6E0C"/>
    <w:rsid w:val="00FC7027"/>
    <w:rsid w:val="00FC74B7"/>
    <w:rsid w:val="00FC7655"/>
    <w:rsid w:val="00FC767F"/>
    <w:rsid w:val="00FC7F0F"/>
    <w:rsid w:val="00FD0160"/>
    <w:rsid w:val="00FD02DB"/>
    <w:rsid w:val="00FD0568"/>
    <w:rsid w:val="00FD06DD"/>
    <w:rsid w:val="00FD06E4"/>
    <w:rsid w:val="00FD13D8"/>
    <w:rsid w:val="00FD172F"/>
    <w:rsid w:val="00FD17DE"/>
    <w:rsid w:val="00FD1AAE"/>
    <w:rsid w:val="00FD1B12"/>
    <w:rsid w:val="00FD1BCB"/>
    <w:rsid w:val="00FD2D0C"/>
    <w:rsid w:val="00FD2EEC"/>
    <w:rsid w:val="00FD2F39"/>
    <w:rsid w:val="00FD3CB3"/>
    <w:rsid w:val="00FD42CE"/>
    <w:rsid w:val="00FD4543"/>
    <w:rsid w:val="00FD4A30"/>
    <w:rsid w:val="00FD4D3C"/>
    <w:rsid w:val="00FD50B3"/>
    <w:rsid w:val="00FD50EC"/>
    <w:rsid w:val="00FD5E1A"/>
    <w:rsid w:val="00FD65E8"/>
    <w:rsid w:val="00FD67BE"/>
    <w:rsid w:val="00FD70BF"/>
    <w:rsid w:val="00FD786C"/>
    <w:rsid w:val="00FD795C"/>
    <w:rsid w:val="00FD7AE1"/>
    <w:rsid w:val="00FE1B69"/>
    <w:rsid w:val="00FE2B79"/>
    <w:rsid w:val="00FE32CF"/>
    <w:rsid w:val="00FE4262"/>
    <w:rsid w:val="00FE42A2"/>
    <w:rsid w:val="00FE444F"/>
    <w:rsid w:val="00FE4E4D"/>
    <w:rsid w:val="00FE5C3B"/>
    <w:rsid w:val="00FE5DAF"/>
    <w:rsid w:val="00FE637E"/>
    <w:rsid w:val="00FE64CC"/>
    <w:rsid w:val="00FE6AD7"/>
    <w:rsid w:val="00FE71A0"/>
    <w:rsid w:val="00FE7552"/>
    <w:rsid w:val="00FE7803"/>
    <w:rsid w:val="00FE7FD3"/>
    <w:rsid w:val="00FF01FB"/>
    <w:rsid w:val="00FF03C4"/>
    <w:rsid w:val="00FF1227"/>
    <w:rsid w:val="00FF1AED"/>
    <w:rsid w:val="00FF2139"/>
    <w:rsid w:val="00FF24E6"/>
    <w:rsid w:val="00FF301F"/>
    <w:rsid w:val="00FF36CB"/>
    <w:rsid w:val="00FF3724"/>
    <w:rsid w:val="00FF3902"/>
    <w:rsid w:val="00FF4855"/>
    <w:rsid w:val="00FF544A"/>
    <w:rsid w:val="00FF54B3"/>
    <w:rsid w:val="00FF59E9"/>
    <w:rsid w:val="00FF5C0C"/>
    <w:rsid w:val="00FF5EB8"/>
    <w:rsid w:val="00FF5F44"/>
    <w:rsid w:val="00FF63DC"/>
    <w:rsid w:val="00FF6E19"/>
    <w:rsid w:val="00FF7766"/>
    <w:rsid w:val="03243EDB"/>
    <w:rsid w:val="0AB96AB1"/>
    <w:rsid w:val="109E9D80"/>
    <w:rsid w:val="13E6BE80"/>
    <w:rsid w:val="1FE21273"/>
    <w:rsid w:val="2743EC17"/>
    <w:rsid w:val="2AFFDBD7"/>
    <w:rsid w:val="2F071B89"/>
    <w:rsid w:val="33A348DC"/>
    <w:rsid w:val="3B902923"/>
    <w:rsid w:val="3BE8A040"/>
    <w:rsid w:val="3D349EE9"/>
    <w:rsid w:val="3F1988E7"/>
    <w:rsid w:val="4B27153B"/>
    <w:rsid w:val="52026A11"/>
    <w:rsid w:val="521525AD"/>
    <w:rsid w:val="5EB58B9D"/>
    <w:rsid w:val="5F793E17"/>
    <w:rsid w:val="7BFD15B0"/>
    <w:rsid w:val="7F0C5C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2B8F"/>
  <w15:docId w15:val="{2EF59085-240A-4B3D-B717-AAAD075F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216"/>
    <w:pPr>
      <w:spacing w:before="99" w:after="0" w:line="250" w:lineRule="atLeast"/>
    </w:pPr>
    <w:rPr>
      <w:rFonts w:ascii="Palatino Linotype" w:eastAsia="Calibri" w:hAnsi="Palatino Linotype" w:cs="Times New Roman"/>
      <w:sz w:val="21"/>
      <w:szCs w:val="60"/>
    </w:rPr>
  </w:style>
  <w:style w:type="paragraph" w:styleId="Heading1">
    <w:name w:val="heading 1"/>
    <w:basedOn w:val="Normal"/>
    <w:next w:val="NormalIndent"/>
    <w:link w:val="Heading1Char"/>
    <w:uiPriority w:val="9"/>
    <w:qFormat/>
    <w:rsid w:val="001547ED"/>
    <w:pPr>
      <w:widowControl w:val="0"/>
      <w:spacing w:after="580" w:line="600" w:lineRule="exact"/>
      <w:outlineLvl w:val="0"/>
    </w:pPr>
    <w:rPr>
      <w:rFonts w:ascii="Franklin Gothic Medium Cond" w:hAnsi="Franklin Gothic Medium Cond"/>
      <w:sz w:val="60"/>
    </w:rPr>
  </w:style>
  <w:style w:type="paragraph" w:styleId="Heading2">
    <w:name w:val="heading 2"/>
    <w:basedOn w:val="Normal"/>
    <w:next w:val="NormalIndent"/>
    <w:link w:val="Heading2Char"/>
    <w:uiPriority w:val="9"/>
    <w:unhideWhenUsed/>
    <w:qFormat/>
    <w:rsid w:val="004D4BB0"/>
    <w:pPr>
      <w:keepNext/>
      <w:numPr>
        <w:ilvl w:val="1"/>
        <w:numId w:val="2"/>
      </w:numPr>
      <w:spacing w:before="180" w:line="320" w:lineRule="atLeast"/>
      <w:ind w:left="1225"/>
      <w:outlineLvl w:val="1"/>
    </w:pPr>
    <w:rPr>
      <w:rFonts w:ascii="Franklin Gothic Demi" w:hAnsi="Franklin Gothic Demi"/>
      <w:sz w:val="28"/>
      <w:szCs w:val="34"/>
    </w:rPr>
  </w:style>
  <w:style w:type="paragraph" w:styleId="Heading3">
    <w:name w:val="heading 3"/>
    <w:basedOn w:val="Heading2"/>
    <w:next w:val="NormalIndent"/>
    <w:link w:val="Heading3Char"/>
    <w:uiPriority w:val="9"/>
    <w:unhideWhenUsed/>
    <w:qFormat/>
    <w:rsid w:val="009731CF"/>
    <w:pPr>
      <w:numPr>
        <w:ilvl w:val="2"/>
      </w:numPr>
      <w:ind w:left="1224"/>
      <w:outlineLvl w:val="2"/>
    </w:pPr>
    <w:rPr>
      <w:sz w:val="26"/>
      <w:szCs w:val="26"/>
    </w:rPr>
  </w:style>
  <w:style w:type="paragraph" w:styleId="Heading4">
    <w:name w:val="heading 4"/>
    <w:basedOn w:val="Heading3"/>
    <w:next w:val="Normal"/>
    <w:link w:val="Heading4Char"/>
    <w:uiPriority w:val="9"/>
    <w:unhideWhenUsed/>
    <w:qFormat/>
    <w:rsid w:val="009731CF"/>
    <w:pPr>
      <w:numPr>
        <w:ilvl w:val="3"/>
      </w:numPr>
      <w:outlineLvl w:val="3"/>
    </w:pPr>
    <w:rPr>
      <w:sz w:val="22"/>
    </w:rPr>
  </w:style>
  <w:style w:type="paragraph" w:styleId="Heading5">
    <w:name w:val="heading 5"/>
    <w:basedOn w:val="Heading4"/>
    <w:next w:val="Normal"/>
    <w:link w:val="Heading5Char"/>
    <w:uiPriority w:val="9"/>
    <w:unhideWhenUsed/>
    <w:qFormat/>
    <w:rsid w:val="009D20DF"/>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47ED"/>
    <w:pPr>
      <w:spacing w:after="0" w:line="240" w:lineRule="auto"/>
    </w:pPr>
    <w:rPr>
      <w:rFonts w:ascii="Times New Roman" w:eastAsia="Times New Roman" w:hAnsi="Times New Roman" w:cs="Times New Roman"/>
      <w:sz w:val="20"/>
      <w:szCs w:val="20"/>
      <w:lang w:val="en-IE"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547ED"/>
    <w:pPr>
      <w:spacing w:line="660" w:lineRule="exact"/>
    </w:pPr>
    <w:rPr>
      <w:rFonts w:ascii="Arial" w:eastAsia="Times New Roman" w:hAnsi="Arial"/>
      <w:spacing w:val="-40"/>
      <w:kern w:val="56"/>
      <w:sz w:val="56"/>
      <w:szCs w:val="24"/>
    </w:rPr>
  </w:style>
  <w:style w:type="character" w:customStyle="1" w:styleId="TitleChar">
    <w:name w:val="Title Char"/>
    <w:basedOn w:val="DefaultParagraphFont"/>
    <w:link w:val="Title"/>
    <w:uiPriority w:val="10"/>
    <w:rsid w:val="001547ED"/>
    <w:rPr>
      <w:rFonts w:ascii="Arial" w:eastAsia="Times New Roman" w:hAnsi="Arial" w:cs="Times New Roman"/>
      <w:spacing w:val="-40"/>
      <w:kern w:val="56"/>
      <w:sz w:val="56"/>
      <w:szCs w:val="24"/>
    </w:rPr>
  </w:style>
  <w:style w:type="character" w:customStyle="1" w:styleId="Heading1Char">
    <w:name w:val="Heading 1 Char"/>
    <w:basedOn w:val="DefaultParagraphFont"/>
    <w:link w:val="Heading1"/>
    <w:uiPriority w:val="9"/>
    <w:rsid w:val="001547ED"/>
    <w:rPr>
      <w:rFonts w:ascii="Franklin Gothic Medium Cond" w:eastAsia="Calibri" w:hAnsi="Franklin Gothic Medium Cond" w:cs="Times New Roman"/>
      <w:sz w:val="60"/>
      <w:szCs w:val="60"/>
    </w:rPr>
  </w:style>
  <w:style w:type="character" w:customStyle="1" w:styleId="Heading2Char">
    <w:name w:val="Heading 2 Char"/>
    <w:basedOn w:val="DefaultParagraphFont"/>
    <w:link w:val="Heading2"/>
    <w:uiPriority w:val="9"/>
    <w:rsid w:val="004D4BB0"/>
    <w:rPr>
      <w:rFonts w:ascii="Franklin Gothic Demi" w:eastAsia="Calibri" w:hAnsi="Franklin Gothic Demi" w:cs="Times New Roman"/>
      <w:sz w:val="28"/>
      <w:szCs w:val="34"/>
    </w:rPr>
  </w:style>
  <w:style w:type="paragraph" w:styleId="ListParagraph">
    <w:name w:val="List Paragraph"/>
    <w:basedOn w:val="Normal"/>
    <w:uiPriority w:val="1"/>
    <w:qFormat/>
    <w:rsid w:val="00D65CFD"/>
    <w:pPr>
      <w:keepNext/>
      <w:widowControl w:val="0"/>
      <w:spacing w:after="360" w:line="1900" w:lineRule="exact"/>
      <w:contextualSpacing/>
      <w:outlineLvl w:val="0"/>
    </w:pPr>
    <w:rPr>
      <w:rFonts w:ascii="Franklin Gothic Medium Cond" w:hAnsi="Franklin Gothic Medium Cond"/>
      <w:noProof/>
      <w:color w:val="B2B2B2"/>
      <w:sz w:val="144"/>
      <w:szCs w:val="144"/>
      <w:lang w:val="en-IE" w:eastAsia="en-IE"/>
    </w:rPr>
  </w:style>
  <w:style w:type="paragraph" w:styleId="TOC1">
    <w:name w:val="toc 1"/>
    <w:basedOn w:val="Normal"/>
    <w:next w:val="Normal"/>
    <w:autoRedefine/>
    <w:uiPriority w:val="39"/>
    <w:unhideWhenUsed/>
    <w:rsid w:val="002230A6"/>
    <w:pPr>
      <w:tabs>
        <w:tab w:val="right" w:leader="dot" w:pos="9350"/>
      </w:tabs>
      <w:spacing w:after="100"/>
    </w:pPr>
  </w:style>
  <w:style w:type="paragraph" w:styleId="TOC2">
    <w:name w:val="toc 2"/>
    <w:basedOn w:val="Normal"/>
    <w:next w:val="Normal"/>
    <w:autoRedefine/>
    <w:uiPriority w:val="39"/>
    <w:unhideWhenUsed/>
    <w:rsid w:val="002230A6"/>
    <w:pPr>
      <w:tabs>
        <w:tab w:val="right" w:leader="dot" w:pos="9350"/>
      </w:tabs>
      <w:spacing w:after="100"/>
      <w:ind w:left="220"/>
    </w:pPr>
  </w:style>
  <w:style w:type="character" w:styleId="Hyperlink">
    <w:name w:val="Hyperlink"/>
    <w:basedOn w:val="DefaultParagraphFont"/>
    <w:uiPriority w:val="99"/>
    <w:unhideWhenUsed/>
    <w:rsid w:val="004D4BB0"/>
    <w:rPr>
      <w:color w:val="0563C1" w:themeColor="hyperlink"/>
      <w:u w:val="single"/>
    </w:rPr>
  </w:style>
  <w:style w:type="paragraph" w:customStyle="1" w:styleId="NormalIndent">
    <w:name w:val="NormalIndent"/>
    <w:basedOn w:val="Normal"/>
    <w:link w:val="NormalIndentChar"/>
    <w:qFormat/>
    <w:rsid w:val="00D65CFD"/>
    <w:pPr>
      <w:ind w:left="720"/>
    </w:pPr>
  </w:style>
  <w:style w:type="paragraph" w:styleId="NoSpacing">
    <w:name w:val="No Spacing"/>
    <w:uiPriority w:val="1"/>
    <w:qFormat/>
    <w:rsid w:val="00EE3FD4"/>
    <w:pPr>
      <w:spacing w:after="0" w:line="240" w:lineRule="auto"/>
    </w:pPr>
    <w:rPr>
      <w:rFonts w:ascii="Palatino Linotype" w:eastAsia="Calibri" w:hAnsi="Palatino Linotype" w:cs="Times New Roman"/>
      <w:sz w:val="21"/>
      <w:szCs w:val="60"/>
    </w:rPr>
  </w:style>
  <w:style w:type="character" w:customStyle="1" w:styleId="NormalIndentChar">
    <w:name w:val="NormalIndent Char"/>
    <w:basedOn w:val="DefaultParagraphFont"/>
    <w:link w:val="NormalIndent"/>
    <w:rsid w:val="00D65CFD"/>
    <w:rPr>
      <w:rFonts w:ascii="Palatino Linotype" w:eastAsia="Calibri" w:hAnsi="Palatino Linotype" w:cs="Times New Roman"/>
      <w:sz w:val="21"/>
      <w:szCs w:val="60"/>
    </w:rPr>
  </w:style>
  <w:style w:type="character" w:customStyle="1" w:styleId="Heading3Char">
    <w:name w:val="Heading 3 Char"/>
    <w:basedOn w:val="DefaultParagraphFont"/>
    <w:link w:val="Heading3"/>
    <w:uiPriority w:val="9"/>
    <w:rsid w:val="009731CF"/>
    <w:rPr>
      <w:rFonts w:ascii="Franklin Gothic Demi" w:eastAsia="Calibri" w:hAnsi="Franklin Gothic Demi" w:cs="Times New Roman"/>
      <w:sz w:val="26"/>
      <w:szCs w:val="26"/>
    </w:rPr>
  </w:style>
  <w:style w:type="paragraph" w:customStyle="1" w:styleId="Para">
    <w:name w:val="Para"/>
    <w:link w:val="ParaChar"/>
    <w:rsid w:val="00D232E5"/>
    <w:pPr>
      <w:spacing w:before="99" w:after="0" w:line="250" w:lineRule="atLeast"/>
      <w:ind w:left="720"/>
    </w:pPr>
    <w:rPr>
      <w:rFonts w:ascii="Palatino Linotype" w:eastAsia="Times New Roman" w:hAnsi="Palatino Linotype" w:cs="Times New Roman"/>
      <w:sz w:val="21"/>
      <w:szCs w:val="60"/>
    </w:rPr>
  </w:style>
  <w:style w:type="character" w:customStyle="1" w:styleId="ParaChar">
    <w:name w:val="Para Char"/>
    <w:link w:val="Para"/>
    <w:rsid w:val="00D232E5"/>
    <w:rPr>
      <w:rFonts w:ascii="Palatino Linotype" w:eastAsia="Times New Roman" w:hAnsi="Palatino Linotype" w:cs="Times New Roman"/>
      <w:sz w:val="21"/>
      <w:szCs w:val="60"/>
    </w:rPr>
  </w:style>
  <w:style w:type="paragraph" w:customStyle="1" w:styleId="TableHead">
    <w:name w:val="TableHead"/>
    <w:basedOn w:val="Normal"/>
    <w:uiPriority w:val="99"/>
    <w:rsid w:val="00D232E5"/>
    <w:pPr>
      <w:shd w:val="clear" w:color="auto" w:fill="E6E6E6"/>
      <w:autoSpaceDE w:val="0"/>
      <w:autoSpaceDN w:val="0"/>
      <w:adjustRightInd w:val="0"/>
      <w:spacing w:before="0" w:line="260" w:lineRule="atLeast"/>
    </w:pPr>
    <w:rPr>
      <w:rFonts w:ascii="Arial" w:eastAsia="Times New Roman" w:hAnsi="Arial"/>
      <w:bCs/>
      <w:sz w:val="20"/>
      <w:szCs w:val="20"/>
    </w:rPr>
  </w:style>
  <w:style w:type="paragraph" w:customStyle="1" w:styleId="TableText">
    <w:name w:val="TableText"/>
    <w:basedOn w:val="Normal"/>
    <w:uiPriority w:val="99"/>
    <w:rsid w:val="00D232E5"/>
    <w:pPr>
      <w:autoSpaceDE w:val="0"/>
      <w:autoSpaceDN w:val="0"/>
      <w:adjustRightInd w:val="0"/>
      <w:spacing w:before="0" w:line="260" w:lineRule="atLeast"/>
    </w:pPr>
    <w:rPr>
      <w:rFonts w:ascii="Arial" w:eastAsia="Times New Roman" w:hAnsi="Arial"/>
      <w:sz w:val="18"/>
      <w:szCs w:val="20"/>
    </w:rPr>
  </w:style>
  <w:style w:type="paragraph" w:customStyle="1" w:styleId="Head1">
    <w:name w:val="Head1"/>
    <w:next w:val="Normal"/>
    <w:link w:val="Head1Char"/>
    <w:rsid w:val="00B4554B"/>
    <w:pPr>
      <w:keepNext/>
      <w:spacing w:before="340" w:after="20" w:line="380" w:lineRule="atLeast"/>
      <w:outlineLvl w:val="0"/>
    </w:pPr>
    <w:rPr>
      <w:rFonts w:ascii="Franklin Gothic Demi" w:eastAsia="Times New Roman" w:hAnsi="Franklin Gothic Demi" w:cs="Times New Roman"/>
      <w:sz w:val="34"/>
      <w:szCs w:val="34"/>
    </w:rPr>
  </w:style>
  <w:style w:type="character" w:customStyle="1" w:styleId="Head1Char">
    <w:name w:val="Head1 Char"/>
    <w:link w:val="Head1"/>
    <w:rsid w:val="00B4554B"/>
    <w:rPr>
      <w:rFonts w:ascii="Franklin Gothic Demi" w:eastAsia="Times New Roman" w:hAnsi="Franklin Gothic Demi" w:cs="Times New Roman"/>
      <w:sz w:val="34"/>
      <w:szCs w:val="34"/>
    </w:rPr>
  </w:style>
  <w:style w:type="paragraph" w:styleId="TOC3">
    <w:name w:val="toc 3"/>
    <w:basedOn w:val="Normal"/>
    <w:next w:val="Normal"/>
    <w:autoRedefine/>
    <w:uiPriority w:val="39"/>
    <w:unhideWhenUsed/>
    <w:rsid w:val="00B4554B"/>
    <w:pPr>
      <w:spacing w:after="100"/>
      <w:ind w:left="420"/>
    </w:pPr>
  </w:style>
  <w:style w:type="character" w:styleId="CommentReference">
    <w:name w:val="annotation reference"/>
    <w:basedOn w:val="DefaultParagraphFont"/>
    <w:unhideWhenUsed/>
    <w:rsid w:val="00BA09C0"/>
    <w:rPr>
      <w:sz w:val="16"/>
      <w:szCs w:val="16"/>
    </w:rPr>
  </w:style>
  <w:style w:type="paragraph" w:styleId="CommentText">
    <w:name w:val="annotation text"/>
    <w:basedOn w:val="Normal"/>
    <w:link w:val="CommentTextChar"/>
    <w:uiPriority w:val="99"/>
    <w:unhideWhenUsed/>
    <w:rsid w:val="00BA09C0"/>
    <w:pPr>
      <w:spacing w:line="240" w:lineRule="auto"/>
    </w:pPr>
    <w:rPr>
      <w:sz w:val="20"/>
      <w:szCs w:val="20"/>
    </w:rPr>
  </w:style>
  <w:style w:type="character" w:customStyle="1" w:styleId="CommentTextChar">
    <w:name w:val="Comment Text Char"/>
    <w:basedOn w:val="DefaultParagraphFont"/>
    <w:link w:val="CommentText"/>
    <w:uiPriority w:val="99"/>
    <w:rsid w:val="00BA09C0"/>
    <w:rPr>
      <w:rFonts w:ascii="Palatino Linotype" w:eastAsia="Calibri" w:hAnsi="Palatino Linotype" w:cs="Times New Roman"/>
      <w:sz w:val="20"/>
      <w:szCs w:val="20"/>
    </w:rPr>
  </w:style>
  <w:style w:type="paragraph" w:styleId="CommentSubject">
    <w:name w:val="annotation subject"/>
    <w:basedOn w:val="CommentText"/>
    <w:next w:val="CommentText"/>
    <w:link w:val="CommentSubjectChar"/>
    <w:uiPriority w:val="99"/>
    <w:semiHidden/>
    <w:unhideWhenUsed/>
    <w:rsid w:val="00BA09C0"/>
    <w:rPr>
      <w:b/>
      <w:bCs/>
    </w:rPr>
  </w:style>
  <w:style w:type="character" w:customStyle="1" w:styleId="CommentSubjectChar">
    <w:name w:val="Comment Subject Char"/>
    <w:basedOn w:val="CommentTextChar"/>
    <w:link w:val="CommentSubject"/>
    <w:uiPriority w:val="99"/>
    <w:semiHidden/>
    <w:rsid w:val="00BA09C0"/>
    <w:rPr>
      <w:rFonts w:ascii="Palatino Linotype" w:eastAsia="Calibri" w:hAnsi="Palatino Linotype" w:cs="Times New Roman"/>
      <w:b/>
      <w:bCs/>
      <w:sz w:val="20"/>
      <w:szCs w:val="20"/>
    </w:rPr>
  </w:style>
  <w:style w:type="paragraph" w:styleId="BalloonText">
    <w:name w:val="Balloon Text"/>
    <w:basedOn w:val="Normal"/>
    <w:link w:val="BalloonTextChar"/>
    <w:uiPriority w:val="99"/>
    <w:semiHidden/>
    <w:unhideWhenUsed/>
    <w:rsid w:val="00BA09C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9C0"/>
    <w:rPr>
      <w:rFonts w:ascii="Segoe UI" w:eastAsia="Calibri" w:hAnsi="Segoe UI" w:cs="Segoe UI"/>
      <w:sz w:val="18"/>
      <w:szCs w:val="18"/>
    </w:rPr>
  </w:style>
  <w:style w:type="paragraph" w:customStyle="1" w:styleId="Head2">
    <w:name w:val="Head2"/>
    <w:basedOn w:val="Head1"/>
    <w:next w:val="Normal"/>
    <w:link w:val="Head2Char"/>
    <w:rsid w:val="0048021C"/>
    <w:pPr>
      <w:spacing w:before="180" w:after="0" w:line="320" w:lineRule="atLeast"/>
      <w:ind w:left="720"/>
      <w:outlineLvl w:val="1"/>
    </w:pPr>
    <w:rPr>
      <w:sz w:val="28"/>
    </w:rPr>
  </w:style>
  <w:style w:type="paragraph" w:styleId="Revision">
    <w:name w:val="Revision"/>
    <w:hidden/>
    <w:uiPriority w:val="99"/>
    <w:semiHidden/>
    <w:rsid w:val="009E312B"/>
    <w:pPr>
      <w:spacing w:after="0" w:line="240" w:lineRule="auto"/>
    </w:pPr>
    <w:rPr>
      <w:rFonts w:ascii="Palatino Linotype" w:eastAsia="Calibri" w:hAnsi="Palatino Linotype" w:cs="Times New Roman"/>
      <w:sz w:val="21"/>
      <w:szCs w:val="60"/>
    </w:rPr>
  </w:style>
  <w:style w:type="paragraph" w:styleId="Header">
    <w:name w:val="header"/>
    <w:basedOn w:val="Normal"/>
    <w:link w:val="HeaderChar"/>
    <w:unhideWhenUsed/>
    <w:rsid w:val="00FB5C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B5C5C"/>
    <w:rPr>
      <w:rFonts w:ascii="Palatino Linotype" w:eastAsia="Calibri" w:hAnsi="Palatino Linotype" w:cs="Times New Roman"/>
      <w:sz w:val="21"/>
      <w:szCs w:val="60"/>
    </w:rPr>
  </w:style>
  <w:style w:type="paragraph" w:styleId="Footer">
    <w:name w:val="footer"/>
    <w:basedOn w:val="Normal"/>
    <w:link w:val="FooterChar"/>
    <w:uiPriority w:val="99"/>
    <w:unhideWhenUsed/>
    <w:rsid w:val="00FB5C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B5C5C"/>
    <w:rPr>
      <w:rFonts w:ascii="Palatino Linotype" w:eastAsia="Calibri" w:hAnsi="Palatino Linotype" w:cs="Times New Roman"/>
      <w:sz w:val="21"/>
      <w:szCs w:val="60"/>
    </w:rPr>
  </w:style>
  <w:style w:type="paragraph" w:customStyle="1" w:styleId="Head3">
    <w:name w:val="Head3"/>
    <w:basedOn w:val="Head2"/>
    <w:next w:val="Para"/>
    <w:uiPriority w:val="99"/>
    <w:rsid w:val="003917D3"/>
    <w:pPr>
      <w:spacing w:line="280" w:lineRule="atLeast"/>
      <w:outlineLvl w:val="2"/>
    </w:pPr>
    <w:rPr>
      <w:sz w:val="24"/>
    </w:rPr>
  </w:style>
  <w:style w:type="table" w:customStyle="1" w:styleId="GridTable4-Accent11">
    <w:name w:val="Grid Table 4 - Accent 11"/>
    <w:basedOn w:val="TableNormal"/>
    <w:uiPriority w:val="49"/>
    <w:rsid w:val="00432192"/>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nhideWhenUsed/>
    <w:rsid w:val="008846B3"/>
    <w:pPr>
      <w:spacing w:before="0" w:line="240" w:lineRule="auto"/>
    </w:pPr>
    <w:rPr>
      <w:sz w:val="20"/>
      <w:szCs w:val="20"/>
    </w:rPr>
  </w:style>
  <w:style w:type="character" w:customStyle="1" w:styleId="FootnoteTextChar">
    <w:name w:val="Footnote Text Char"/>
    <w:basedOn w:val="DefaultParagraphFont"/>
    <w:link w:val="FootnoteText"/>
    <w:uiPriority w:val="99"/>
    <w:rsid w:val="008846B3"/>
    <w:rPr>
      <w:rFonts w:ascii="Palatino Linotype" w:eastAsia="Calibri" w:hAnsi="Palatino Linotype" w:cs="Times New Roman"/>
      <w:sz w:val="20"/>
      <w:szCs w:val="20"/>
    </w:rPr>
  </w:style>
  <w:style w:type="character" w:styleId="FootnoteReference">
    <w:name w:val="footnote reference"/>
    <w:basedOn w:val="DefaultParagraphFont"/>
    <w:semiHidden/>
    <w:unhideWhenUsed/>
    <w:rsid w:val="008846B3"/>
    <w:rPr>
      <w:vertAlign w:val="superscript"/>
    </w:rPr>
  </w:style>
  <w:style w:type="paragraph" w:customStyle="1" w:styleId="Chapterheading">
    <w:name w:val="Chapter heading"/>
    <w:basedOn w:val="Heading1"/>
    <w:link w:val="ChapterheadingChar"/>
    <w:autoRedefine/>
    <w:qFormat/>
    <w:rsid w:val="00445C97"/>
    <w:pPr>
      <w:pageBreakBefore/>
      <w:numPr>
        <w:numId w:val="2"/>
      </w:numPr>
      <w:spacing w:before="0" w:after="600" w:line="240" w:lineRule="auto"/>
    </w:pPr>
    <w:rPr>
      <w:spacing w:val="-20"/>
    </w:rPr>
  </w:style>
  <w:style w:type="character" w:customStyle="1" w:styleId="ChapterheadingChar">
    <w:name w:val="Chapter heading Char"/>
    <w:basedOn w:val="Heading1Char"/>
    <w:link w:val="Chapterheading"/>
    <w:rsid w:val="00445C97"/>
    <w:rPr>
      <w:rFonts w:ascii="Franklin Gothic Medium Cond" w:eastAsia="Calibri" w:hAnsi="Franklin Gothic Medium Cond" w:cs="Times New Roman"/>
      <w:spacing w:val="-20"/>
      <w:sz w:val="60"/>
      <w:szCs w:val="60"/>
    </w:rPr>
  </w:style>
  <w:style w:type="paragraph" w:styleId="NormalWeb">
    <w:name w:val="Normal (Web)"/>
    <w:basedOn w:val="Normal"/>
    <w:uiPriority w:val="99"/>
    <w:unhideWhenUsed/>
    <w:rsid w:val="007003D0"/>
    <w:pPr>
      <w:spacing w:before="100" w:beforeAutospacing="1" w:after="100" w:afterAutospacing="1" w:line="240" w:lineRule="auto"/>
    </w:pPr>
    <w:rPr>
      <w:rFonts w:ascii="Times New Roman" w:eastAsia="Times New Roman" w:hAnsi="Times New Roman"/>
      <w:sz w:val="24"/>
      <w:szCs w:val="24"/>
    </w:rPr>
  </w:style>
  <w:style w:type="character" w:customStyle="1" w:styleId="Head2Char">
    <w:name w:val="Head2 Char"/>
    <w:basedOn w:val="DefaultParagraphFont"/>
    <w:link w:val="Head2"/>
    <w:locked/>
    <w:rsid w:val="00FA55A4"/>
    <w:rPr>
      <w:rFonts w:ascii="Franklin Gothic Demi" w:eastAsia="Times New Roman" w:hAnsi="Franklin Gothic Demi" w:cs="Times New Roman"/>
      <w:sz w:val="28"/>
      <w:szCs w:val="34"/>
    </w:rPr>
  </w:style>
  <w:style w:type="character" w:styleId="FollowedHyperlink">
    <w:name w:val="FollowedHyperlink"/>
    <w:basedOn w:val="DefaultParagraphFont"/>
    <w:uiPriority w:val="99"/>
    <w:semiHidden/>
    <w:unhideWhenUsed/>
    <w:rsid w:val="00FA55A4"/>
    <w:rPr>
      <w:color w:val="954F72" w:themeColor="followedHyperlink"/>
      <w:u w:val="single"/>
    </w:rPr>
  </w:style>
  <w:style w:type="character" w:customStyle="1" w:styleId="ChapTitleChar">
    <w:name w:val="ChapTitle Char"/>
    <w:link w:val="ChapTitle"/>
    <w:locked/>
    <w:rsid w:val="00F41B1C"/>
    <w:rPr>
      <w:rFonts w:ascii="Franklin Gothic Medium Cond" w:hAnsi="Franklin Gothic Medium Cond"/>
      <w:sz w:val="60"/>
      <w:szCs w:val="60"/>
    </w:rPr>
  </w:style>
  <w:style w:type="paragraph" w:customStyle="1" w:styleId="ChapTitle">
    <w:name w:val="ChapTitle"/>
    <w:basedOn w:val="Normal"/>
    <w:link w:val="ChapTitleChar"/>
    <w:rsid w:val="00F41B1C"/>
    <w:pPr>
      <w:widowControl w:val="0"/>
      <w:spacing w:before="0" w:after="580" w:line="600" w:lineRule="exact"/>
      <w:outlineLvl w:val="0"/>
    </w:pPr>
    <w:rPr>
      <w:rFonts w:ascii="Franklin Gothic Medium Cond" w:eastAsiaTheme="minorHAnsi" w:hAnsi="Franklin Gothic Medium Cond" w:cstheme="minorBidi"/>
      <w:sz w:val="60"/>
    </w:rPr>
  </w:style>
  <w:style w:type="paragraph" w:styleId="Caption">
    <w:name w:val="caption"/>
    <w:basedOn w:val="Normal"/>
    <w:next w:val="Normal"/>
    <w:uiPriority w:val="99"/>
    <w:unhideWhenUsed/>
    <w:qFormat/>
    <w:rsid w:val="0070550D"/>
    <w:pPr>
      <w:spacing w:before="0" w:line="240" w:lineRule="auto"/>
      <w:jc w:val="center"/>
    </w:pPr>
    <w:rPr>
      <w:rFonts w:ascii="Arial" w:eastAsia="Times New Roman" w:hAnsi="Arial"/>
      <w:b/>
      <w:bCs/>
      <w:sz w:val="20"/>
      <w:szCs w:val="20"/>
    </w:rPr>
  </w:style>
  <w:style w:type="paragraph" w:customStyle="1" w:styleId="TableCap">
    <w:name w:val="TableCap"/>
    <w:next w:val="TableHead"/>
    <w:uiPriority w:val="99"/>
    <w:rsid w:val="00013E38"/>
    <w:pPr>
      <w:keepNext/>
      <w:autoSpaceDE w:val="0"/>
      <w:autoSpaceDN w:val="0"/>
      <w:adjustRightInd w:val="0"/>
      <w:spacing w:before="100" w:after="0" w:line="240" w:lineRule="atLeast"/>
      <w:ind w:left="720"/>
    </w:pPr>
    <w:rPr>
      <w:rFonts w:ascii="Franklin Gothic Medium Cond" w:eastAsia="Times New Roman" w:hAnsi="Franklin Gothic Medium Cond" w:cs="Franklin Gothic Condensed"/>
      <w:sz w:val="20"/>
      <w:szCs w:val="20"/>
    </w:rPr>
  </w:style>
  <w:style w:type="paragraph" w:customStyle="1" w:styleId="Head5">
    <w:name w:val="Head5"/>
    <w:basedOn w:val="Head4"/>
    <w:next w:val="Para"/>
    <w:uiPriority w:val="99"/>
    <w:rsid w:val="00013E38"/>
    <w:pPr>
      <w:outlineLvl w:val="4"/>
    </w:pPr>
    <w:rPr>
      <w:rFonts w:ascii="Franklin Gothic Medium Cond" w:hAnsi="Franklin Gothic Medium Cond"/>
      <w:sz w:val="22"/>
    </w:rPr>
  </w:style>
  <w:style w:type="paragraph" w:customStyle="1" w:styleId="Head4">
    <w:name w:val="Head4"/>
    <w:basedOn w:val="Head3"/>
    <w:next w:val="Para"/>
    <w:uiPriority w:val="99"/>
    <w:rsid w:val="00013E38"/>
    <w:pPr>
      <w:spacing w:before="240"/>
      <w:outlineLvl w:val="3"/>
    </w:pPr>
    <w:rPr>
      <w:i/>
    </w:rPr>
  </w:style>
  <w:style w:type="character" w:customStyle="1" w:styleId="Heading4Char">
    <w:name w:val="Heading 4 Char"/>
    <w:basedOn w:val="DefaultParagraphFont"/>
    <w:link w:val="Heading4"/>
    <w:uiPriority w:val="9"/>
    <w:rsid w:val="009731CF"/>
    <w:rPr>
      <w:rFonts w:ascii="Franklin Gothic Demi" w:eastAsia="Calibri" w:hAnsi="Franklin Gothic Demi" w:cs="Times New Roman"/>
      <w:szCs w:val="26"/>
    </w:rPr>
  </w:style>
  <w:style w:type="paragraph" w:styleId="TOC4">
    <w:name w:val="toc 4"/>
    <w:basedOn w:val="Normal"/>
    <w:next w:val="Normal"/>
    <w:autoRedefine/>
    <w:uiPriority w:val="39"/>
    <w:unhideWhenUsed/>
    <w:rsid w:val="0070550D"/>
    <w:pPr>
      <w:spacing w:after="100"/>
      <w:ind w:left="630"/>
    </w:pPr>
  </w:style>
  <w:style w:type="character" w:customStyle="1" w:styleId="ChapNumChar">
    <w:name w:val="ChapNum Char"/>
    <w:link w:val="ChapNum"/>
    <w:rsid w:val="008C09D7"/>
    <w:rPr>
      <w:rFonts w:ascii="Franklin Gothic Medium Cond" w:hAnsi="Franklin Gothic Medium Cond"/>
      <w:color w:val="B2B2B2"/>
      <w:sz w:val="144"/>
      <w:szCs w:val="144"/>
    </w:rPr>
  </w:style>
  <w:style w:type="paragraph" w:customStyle="1" w:styleId="ChapNum">
    <w:name w:val="ChapNum"/>
    <w:basedOn w:val="Normal"/>
    <w:next w:val="ChapTitle"/>
    <w:link w:val="ChapNumChar"/>
    <w:autoRedefine/>
    <w:rsid w:val="008C09D7"/>
    <w:pPr>
      <w:keepNext/>
      <w:widowControl w:val="0"/>
      <w:spacing w:before="0" w:after="360" w:line="1900" w:lineRule="exact"/>
      <w:outlineLvl w:val="0"/>
    </w:pPr>
    <w:rPr>
      <w:rFonts w:ascii="Franklin Gothic Medium Cond" w:eastAsiaTheme="minorHAnsi" w:hAnsi="Franklin Gothic Medium Cond" w:cstheme="minorBidi"/>
      <w:color w:val="B2B2B2"/>
      <w:sz w:val="144"/>
      <w:szCs w:val="144"/>
    </w:rPr>
  </w:style>
  <w:style w:type="paragraph" w:customStyle="1" w:styleId="msonormal0">
    <w:name w:val="msonormal"/>
    <w:basedOn w:val="Normal"/>
    <w:uiPriority w:val="99"/>
    <w:rsid w:val="006D2BF7"/>
    <w:pPr>
      <w:spacing w:before="100" w:beforeAutospacing="1" w:after="100" w:afterAutospacing="1" w:line="240" w:lineRule="auto"/>
    </w:pPr>
    <w:rPr>
      <w:rFonts w:ascii="Times New Roman" w:eastAsia="Times New Roman" w:hAnsi="Times New Roman"/>
      <w:sz w:val="24"/>
      <w:szCs w:val="24"/>
    </w:rPr>
  </w:style>
  <w:style w:type="character" w:customStyle="1" w:styleId="Mention1">
    <w:name w:val="Mention1"/>
    <w:basedOn w:val="DefaultParagraphFont"/>
    <w:uiPriority w:val="99"/>
    <w:semiHidden/>
    <w:unhideWhenUsed/>
    <w:rsid w:val="0016589F"/>
    <w:rPr>
      <w:color w:val="2B579A"/>
      <w:shd w:val="clear" w:color="auto" w:fill="E6E6E6"/>
    </w:rPr>
  </w:style>
  <w:style w:type="character" w:customStyle="1" w:styleId="Mention2">
    <w:name w:val="Mention2"/>
    <w:basedOn w:val="DefaultParagraphFont"/>
    <w:uiPriority w:val="99"/>
    <w:semiHidden/>
    <w:unhideWhenUsed/>
    <w:rsid w:val="007D7E54"/>
    <w:rPr>
      <w:color w:val="2B579A"/>
      <w:shd w:val="clear" w:color="auto" w:fill="E6E6E6"/>
    </w:rPr>
  </w:style>
  <w:style w:type="paragraph" w:styleId="BodyText">
    <w:name w:val="Body Text"/>
    <w:basedOn w:val="Normal"/>
    <w:link w:val="BodyTextChar"/>
    <w:unhideWhenUsed/>
    <w:qFormat/>
    <w:rsid w:val="002836AF"/>
    <w:pPr>
      <w:widowControl w:val="0"/>
      <w:autoSpaceDE w:val="0"/>
      <w:autoSpaceDN w:val="0"/>
      <w:spacing w:before="0" w:line="240" w:lineRule="auto"/>
    </w:pPr>
    <w:rPr>
      <w:rFonts w:ascii="Verdana" w:eastAsia="Verdana" w:hAnsi="Verdana" w:cs="Verdana"/>
      <w:sz w:val="20"/>
      <w:szCs w:val="20"/>
    </w:rPr>
  </w:style>
  <w:style w:type="character" w:customStyle="1" w:styleId="BodyTextChar">
    <w:name w:val="Body Text Char"/>
    <w:basedOn w:val="DefaultParagraphFont"/>
    <w:link w:val="BodyText"/>
    <w:uiPriority w:val="1"/>
    <w:rsid w:val="002836AF"/>
    <w:rPr>
      <w:rFonts w:ascii="Verdana" w:eastAsia="Verdana" w:hAnsi="Verdana" w:cs="Verdana"/>
      <w:sz w:val="20"/>
      <w:szCs w:val="20"/>
    </w:rPr>
  </w:style>
  <w:style w:type="paragraph" w:customStyle="1" w:styleId="TableParagraph">
    <w:name w:val="Table Paragraph"/>
    <w:basedOn w:val="Normal"/>
    <w:uiPriority w:val="1"/>
    <w:qFormat/>
    <w:rsid w:val="002836AF"/>
    <w:pPr>
      <w:widowControl w:val="0"/>
      <w:autoSpaceDE w:val="0"/>
      <w:autoSpaceDN w:val="0"/>
      <w:spacing w:before="0" w:line="240" w:lineRule="auto"/>
      <w:ind w:left="62"/>
    </w:pPr>
    <w:rPr>
      <w:rFonts w:ascii="Verdana" w:eastAsia="Verdana" w:hAnsi="Verdana" w:cs="Verdana"/>
      <w:sz w:val="22"/>
      <w:szCs w:val="22"/>
    </w:rPr>
  </w:style>
  <w:style w:type="table" w:customStyle="1" w:styleId="CMRRA">
    <w:name w:val="CMRRA"/>
    <w:basedOn w:val="GridTable4-Accent11"/>
    <w:uiPriority w:val="99"/>
    <w:rsid w:val="00380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DD6EE" w:themeFill="accent1" w:themeFillTint="66"/>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semiHidden/>
    <w:unhideWhenUsed/>
    <w:rsid w:val="006D43C6"/>
    <w:rPr>
      <w:color w:val="808080"/>
      <w:shd w:val="clear" w:color="auto" w:fill="E6E6E6"/>
    </w:rPr>
  </w:style>
  <w:style w:type="character" w:customStyle="1" w:styleId="UnresolvedMention2">
    <w:name w:val="Unresolved Mention2"/>
    <w:basedOn w:val="DefaultParagraphFont"/>
    <w:uiPriority w:val="99"/>
    <w:semiHidden/>
    <w:unhideWhenUsed/>
    <w:rsid w:val="00C4115E"/>
    <w:rPr>
      <w:color w:val="808080"/>
      <w:shd w:val="clear" w:color="auto" w:fill="E6E6E6"/>
    </w:rPr>
  </w:style>
  <w:style w:type="character" w:customStyle="1" w:styleId="Heading5Char">
    <w:name w:val="Heading 5 Char"/>
    <w:basedOn w:val="DefaultParagraphFont"/>
    <w:link w:val="Heading5"/>
    <w:uiPriority w:val="9"/>
    <w:rsid w:val="009D20DF"/>
    <w:rPr>
      <w:rFonts w:ascii="Franklin Gothic Demi" w:eastAsia="Calibri" w:hAnsi="Franklin Gothic Demi" w:cs="Times New Roman"/>
      <w:szCs w:val="26"/>
    </w:rPr>
  </w:style>
  <w:style w:type="character" w:customStyle="1" w:styleId="UnresolvedMention3">
    <w:name w:val="Unresolved Mention3"/>
    <w:basedOn w:val="DefaultParagraphFont"/>
    <w:uiPriority w:val="99"/>
    <w:semiHidden/>
    <w:unhideWhenUsed/>
    <w:rsid w:val="0061505F"/>
    <w:rPr>
      <w:color w:val="808080"/>
      <w:shd w:val="clear" w:color="auto" w:fill="E6E6E6"/>
    </w:rPr>
  </w:style>
  <w:style w:type="paragraph" w:styleId="TOC5">
    <w:name w:val="toc 5"/>
    <w:basedOn w:val="Normal"/>
    <w:next w:val="Normal"/>
    <w:autoRedefine/>
    <w:uiPriority w:val="39"/>
    <w:unhideWhenUsed/>
    <w:rsid w:val="00893AB6"/>
    <w:pPr>
      <w:spacing w:after="100"/>
      <w:ind w:left="840"/>
    </w:pPr>
  </w:style>
  <w:style w:type="character" w:customStyle="1" w:styleId="UnresolvedMention4">
    <w:name w:val="Unresolved Mention4"/>
    <w:basedOn w:val="DefaultParagraphFont"/>
    <w:uiPriority w:val="99"/>
    <w:semiHidden/>
    <w:unhideWhenUsed/>
    <w:rsid w:val="001374FF"/>
    <w:rPr>
      <w:color w:val="808080"/>
      <w:shd w:val="clear" w:color="auto" w:fill="E6E6E6"/>
    </w:rPr>
  </w:style>
  <w:style w:type="paragraph" w:styleId="TOC6">
    <w:name w:val="toc 6"/>
    <w:basedOn w:val="Normal"/>
    <w:next w:val="Normal"/>
    <w:autoRedefine/>
    <w:uiPriority w:val="39"/>
    <w:unhideWhenUsed/>
    <w:rsid w:val="00F308E3"/>
    <w:pPr>
      <w:spacing w:before="0" w:after="100" w:line="259" w:lineRule="auto"/>
      <w:ind w:left="1100"/>
    </w:pPr>
    <w:rPr>
      <w:rFonts w:asciiTheme="minorHAnsi" w:eastAsiaTheme="minorEastAsia" w:hAnsiTheme="minorHAnsi" w:cstheme="minorBidi"/>
      <w:sz w:val="22"/>
      <w:szCs w:val="22"/>
      <w:lang w:val="en-IE" w:eastAsia="en-IE"/>
    </w:rPr>
  </w:style>
  <w:style w:type="paragraph" w:styleId="TOC7">
    <w:name w:val="toc 7"/>
    <w:basedOn w:val="Normal"/>
    <w:next w:val="Normal"/>
    <w:autoRedefine/>
    <w:uiPriority w:val="39"/>
    <w:unhideWhenUsed/>
    <w:rsid w:val="00F308E3"/>
    <w:pPr>
      <w:spacing w:before="0" w:after="100" w:line="259" w:lineRule="auto"/>
      <w:ind w:left="1320"/>
    </w:pPr>
    <w:rPr>
      <w:rFonts w:asciiTheme="minorHAnsi" w:eastAsiaTheme="minorEastAsia" w:hAnsiTheme="minorHAnsi" w:cstheme="minorBidi"/>
      <w:sz w:val="22"/>
      <w:szCs w:val="22"/>
      <w:lang w:val="en-IE" w:eastAsia="en-IE"/>
    </w:rPr>
  </w:style>
  <w:style w:type="paragraph" w:styleId="TOC8">
    <w:name w:val="toc 8"/>
    <w:basedOn w:val="Normal"/>
    <w:next w:val="Normal"/>
    <w:autoRedefine/>
    <w:uiPriority w:val="39"/>
    <w:unhideWhenUsed/>
    <w:rsid w:val="00F308E3"/>
    <w:pPr>
      <w:spacing w:before="0" w:after="100" w:line="259" w:lineRule="auto"/>
      <w:ind w:left="1540"/>
    </w:pPr>
    <w:rPr>
      <w:rFonts w:asciiTheme="minorHAnsi" w:eastAsiaTheme="minorEastAsia" w:hAnsiTheme="minorHAnsi" w:cstheme="minorBidi"/>
      <w:sz w:val="22"/>
      <w:szCs w:val="22"/>
      <w:lang w:val="en-IE" w:eastAsia="en-IE"/>
    </w:rPr>
  </w:style>
  <w:style w:type="paragraph" w:styleId="TOC9">
    <w:name w:val="toc 9"/>
    <w:basedOn w:val="Normal"/>
    <w:next w:val="Normal"/>
    <w:autoRedefine/>
    <w:uiPriority w:val="39"/>
    <w:unhideWhenUsed/>
    <w:rsid w:val="00F308E3"/>
    <w:pPr>
      <w:spacing w:before="0" w:after="100" w:line="259" w:lineRule="auto"/>
      <w:ind w:left="1760"/>
    </w:pPr>
    <w:rPr>
      <w:rFonts w:asciiTheme="minorHAnsi" w:eastAsiaTheme="minorEastAsia" w:hAnsiTheme="minorHAnsi" w:cstheme="minorBidi"/>
      <w:sz w:val="22"/>
      <w:szCs w:val="22"/>
      <w:lang w:val="en-IE" w:eastAsia="en-IE"/>
    </w:rPr>
  </w:style>
  <w:style w:type="character" w:customStyle="1" w:styleId="UnresolvedMention5">
    <w:name w:val="Unresolved Mention5"/>
    <w:basedOn w:val="DefaultParagraphFont"/>
    <w:uiPriority w:val="99"/>
    <w:semiHidden/>
    <w:unhideWhenUsed/>
    <w:rsid w:val="00F308E3"/>
    <w:rPr>
      <w:color w:val="808080"/>
      <w:shd w:val="clear" w:color="auto" w:fill="E6E6E6"/>
    </w:rPr>
  </w:style>
  <w:style w:type="character" w:styleId="UnresolvedMention">
    <w:name w:val="Unresolved Mention"/>
    <w:basedOn w:val="DefaultParagraphFont"/>
    <w:uiPriority w:val="99"/>
    <w:unhideWhenUsed/>
    <w:rsid w:val="00B445E7"/>
    <w:rPr>
      <w:color w:val="605E5C"/>
      <w:shd w:val="clear" w:color="auto" w:fill="E1DFDD"/>
    </w:rPr>
  </w:style>
  <w:style w:type="character" w:customStyle="1" w:styleId="sc51">
    <w:name w:val="sc51"/>
    <w:basedOn w:val="DefaultParagraphFont"/>
    <w:rsid w:val="00DF6857"/>
    <w:rPr>
      <w:rFonts w:ascii="Courier New" w:hAnsi="Courier New" w:cs="Courier New" w:hint="default"/>
      <w:b/>
      <w:bCs/>
      <w:color w:val="0000FF"/>
      <w:sz w:val="20"/>
      <w:szCs w:val="20"/>
    </w:rPr>
  </w:style>
  <w:style w:type="character" w:customStyle="1" w:styleId="sc0">
    <w:name w:val="sc0"/>
    <w:basedOn w:val="DefaultParagraphFont"/>
    <w:rsid w:val="00DF6857"/>
    <w:rPr>
      <w:rFonts w:ascii="Courier New" w:hAnsi="Courier New" w:cs="Courier New" w:hint="default"/>
      <w:color w:val="000000"/>
      <w:sz w:val="20"/>
      <w:szCs w:val="20"/>
    </w:rPr>
  </w:style>
  <w:style w:type="character" w:customStyle="1" w:styleId="sc11">
    <w:name w:val="sc11"/>
    <w:basedOn w:val="DefaultParagraphFont"/>
    <w:rsid w:val="00DF6857"/>
    <w:rPr>
      <w:rFonts w:ascii="Courier New" w:hAnsi="Courier New" w:cs="Courier New" w:hint="default"/>
      <w:color w:val="000000"/>
      <w:sz w:val="20"/>
      <w:szCs w:val="20"/>
    </w:rPr>
  </w:style>
  <w:style w:type="character" w:customStyle="1" w:styleId="sc101">
    <w:name w:val="sc101"/>
    <w:basedOn w:val="DefaultParagraphFont"/>
    <w:rsid w:val="00DF6857"/>
    <w:rPr>
      <w:rFonts w:ascii="Courier New" w:hAnsi="Courier New" w:cs="Courier New" w:hint="default"/>
      <w:b/>
      <w:bCs/>
      <w:color w:val="000080"/>
      <w:sz w:val="20"/>
      <w:szCs w:val="20"/>
    </w:rPr>
  </w:style>
  <w:style w:type="character" w:customStyle="1" w:styleId="sc41">
    <w:name w:val="sc41"/>
    <w:basedOn w:val="DefaultParagraphFont"/>
    <w:rsid w:val="00DF6857"/>
    <w:rPr>
      <w:rFonts w:ascii="Courier New" w:hAnsi="Courier New" w:cs="Courier New" w:hint="default"/>
      <w:color w:val="FF8000"/>
      <w:sz w:val="20"/>
      <w:szCs w:val="20"/>
    </w:rPr>
  </w:style>
  <w:style w:type="character" w:customStyle="1" w:styleId="sc71">
    <w:name w:val="sc71"/>
    <w:basedOn w:val="DefaultParagraphFont"/>
    <w:rsid w:val="004F2752"/>
    <w:rPr>
      <w:rFonts w:ascii="Courier New" w:hAnsi="Courier New" w:cs="Courier New" w:hint="default"/>
      <w:color w:val="808080"/>
      <w:sz w:val="20"/>
      <w:szCs w:val="20"/>
    </w:rPr>
  </w:style>
  <w:style w:type="character" w:customStyle="1" w:styleId="sc61">
    <w:name w:val="sc61"/>
    <w:basedOn w:val="DefaultParagraphFont"/>
    <w:rsid w:val="00A14645"/>
    <w:rPr>
      <w:rFonts w:ascii="Courier New" w:hAnsi="Courier New" w:cs="Courier New" w:hint="default"/>
      <w:color w:val="800000"/>
      <w:sz w:val="20"/>
      <w:szCs w:val="20"/>
    </w:rPr>
  </w:style>
  <w:style w:type="paragraph" w:customStyle="1" w:styleId="Default">
    <w:name w:val="Default"/>
    <w:rsid w:val="00D0764F"/>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rPr>
  </w:style>
  <w:style w:type="numbering" w:customStyle="1" w:styleId="ImportedStyle1">
    <w:name w:val="Imported Style 1"/>
    <w:rsid w:val="00B40CB7"/>
    <w:pPr>
      <w:numPr>
        <w:numId w:val="3"/>
      </w:numPr>
    </w:pPr>
  </w:style>
  <w:style w:type="paragraph" w:customStyle="1" w:styleId="Body">
    <w:name w:val="Body"/>
    <w:rsid w:val="00FF5EB8"/>
    <w:pPr>
      <w:pBdr>
        <w:top w:val="nil"/>
        <w:left w:val="nil"/>
        <w:bottom w:val="nil"/>
        <w:right w:val="nil"/>
        <w:between w:val="nil"/>
        <w:bar w:val="nil"/>
      </w:pBdr>
      <w:spacing w:before="99" w:after="0" w:line="250" w:lineRule="atLeast"/>
    </w:pPr>
    <w:rPr>
      <w:rFonts w:ascii="Palatino Linotype" w:eastAsia="Palatino Linotype" w:hAnsi="Palatino Linotype" w:cs="Palatino Linotype"/>
      <w:color w:val="000000"/>
      <w:sz w:val="21"/>
      <w:szCs w:val="21"/>
      <w:u w:color="000000"/>
      <w:bdr w:val="nil"/>
    </w:rPr>
  </w:style>
  <w:style w:type="paragraph" w:customStyle="1" w:styleId="paragraph">
    <w:name w:val="paragraph"/>
    <w:basedOn w:val="Normal"/>
    <w:rsid w:val="00636803"/>
    <w:pPr>
      <w:spacing w:before="100" w:beforeAutospacing="1" w:after="100" w:afterAutospacing="1" w:line="240" w:lineRule="auto"/>
    </w:pPr>
    <w:rPr>
      <w:rFonts w:ascii="Times New Roman" w:eastAsia="Times New Roman" w:hAnsi="Times New Roman"/>
      <w:sz w:val="24"/>
      <w:szCs w:val="24"/>
      <w:lang w:val="en-IE" w:eastAsia="en-IE"/>
    </w:rPr>
  </w:style>
  <w:style w:type="character" w:customStyle="1" w:styleId="normaltextrun">
    <w:name w:val="normaltextrun"/>
    <w:basedOn w:val="DefaultParagraphFont"/>
    <w:rsid w:val="00636803"/>
  </w:style>
  <w:style w:type="character" w:customStyle="1" w:styleId="eop">
    <w:name w:val="eop"/>
    <w:basedOn w:val="DefaultParagraphFont"/>
    <w:rsid w:val="00636803"/>
  </w:style>
  <w:style w:type="character" w:customStyle="1" w:styleId="spellingerror">
    <w:name w:val="spellingerror"/>
    <w:basedOn w:val="DefaultParagraphFont"/>
    <w:rsid w:val="00636803"/>
  </w:style>
  <w:style w:type="character" w:customStyle="1" w:styleId="model-titletext">
    <w:name w:val="model-title__text"/>
    <w:basedOn w:val="DefaultParagraphFont"/>
    <w:rsid w:val="00F2630E"/>
  </w:style>
  <w:style w:type="character" w:customStyle="1" w:styleId="brace-open">
    <w:name w:val="brace-open"/>
    <w:basedOn w:val="DefaultParagraphFont"/>
    <w:rsid w:val="00F2630E"/>
  </w:style>
  <w:style w:type="character" w:customStyle="1" w:styleId="inner-object">
    <w:name w:val="inner-object"/>
    <w:basedOn w:val="DefaultParagraphFont"/>
    <w:rsid w:val="00F2630E"/>
  </w:style>
  <w:style w:type="character" w:customStyle="1" w:styleId="model">
    <w:name w:val="model"/>
    <w:basedOn w:val="DefaultParagraphFont"/>
    <w:rsid w:val="00F2630E"/>
  </w:style>
  <w:style w:type="character" w:customStyle="1" w:styleId="prop">
    <w:name w:val="prop"/>
    <w:basedOn w:val="DefaultParagraphFont"/>
    <w:rsid w:val="00F2630E"/>
  </w:style>
  <w:style w:type="character" w:customStyle="1" w:styleId="prop-type">
    <w:name w:val="prop-type"/>
    <w:basedOn w:val="DefaultParagraphFont"/>
    <w:rsid w:val="00F2630E"/>
  </w:style>
  <w:style w:type="character" w:customStyle="1" w:styleId="prop-enum">
    <w:name w:val="prop-enum"/>
    <w:basedOn w:val="DefaultParagraphFont"/>
    <w:rsid w:val="00F2630E"/>
  </w:style>
  <w:style w:type="character" w:customStyle="1" w:styleId="brace-close">
    <w:name w:val="brace-close"/>
    <w:basedOn w:val="DefaultParagraphFont"/>
    <w:rsid w:val="00F2630E"/>
  </w:style>
  <w:style w:type="character" w:customStyle="1" w:styleId="prop-format">
    <w:name w:val="prop-format"/>
    <w:basedOn w:val="DefaultParagraphFont"/>
    <w:rsid w:val="00F2630E"/>
  </w:style>
  <w:style w:type="character" w:customStyle="1" w:styleId="false">
    <w:name w:val="false"/>
    <w:basedOn w:val="DefaultParagraphFont"/>
    <w:rsid w:val="00F2630E"/>
  </w:style>
  <w:style w:type="character" w:styleId="Mention">
    <w:name w:val="Mention"/>
    <w:basedOn w:val="DefaultParagraphFont"/>
    <w:uiPriority w:val="99"/>
    <w:unhideWhenUsed/>
    <w:rsid w:val="000C79DF"/>
    <w:rPr>
      <w:color w:val="2B579A"/>
      <w:shd w:val="clear" w:color="auto" w:fill="E1DFDD"/>
    </w:rPr>
  </w:style>
  <w:style w:type="table" w:styleId="TableGridLight">
    <w:name w:val="Grid Table Light"/>
    <w:basedOn w:val="TableNormal"/>
    <w:uiPriority w:val="40"/>
    <w:rsid w:val="009B2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title">
    <w:name w:val="Normal title"/>
    <w:basedOn w:val="Normal"/>
    <w:rsid w:val="0093705B"/>
    <w:pPr>
      <w:spacing w:before="240" w:after="120" w:line="240" w:lineRule="auto"/>
      <w:jc w:val="both"/>
    </w:pPr>
    <w:rPr>
      <w:rFonts w:ascii="Arial" w:eastAsia="Times New Roman" w:hAnsi="Arial"/>
      <w:b/>
      <w:sz w:val="22"/>
      <w:szCs w:val="20"/>
      <w:u w:val="single"/>
    </w:rPr>
  </w:style>
  <w:style w:type="table" w:styleId="PlainTable2">
    <w:name w:val="Plain Table 2"/>
    <w:basedOn w:val="TableNormal"/>
    <w:uiPriority w:val="42"/>
    <w:rsid w:val="00CA5D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ummaryText">
    <w:name w:val="Summary Text"/>
    <w:basedOn w:val="BodyText2"/>
    <w:rsid w:val="00371C8A"/>
    <w:pPr>
      <w:spacing w:before="0" w:after="0" w:line="240" w:lineRule="auto"/>
      <w:jc w:val="both"/>
    </w:pPr>
    <w:rPr>
      <w:rFonts w:ascii="Arial" w:eastAsia="SimSun" w:hAnsi="Arial" w:cs="Arial"/>
      <w:i/>
      <w:iCs/>
      <w:sz w:val="20"/>
      <w:szCs w:val="20"/>
      <w:lang w:eastAsia="fr-FR"/>
    </w:rPr>
  </w:style>
  <w:style w:type="paragraph" w:styleId="BodyText2">
    <w:name w:val="Body Text 2"/>
    <w:basedOn w:val="Normal"/>
    <w:link w:val="BodyText2Char"/>
    <w:uiPriority w:val="99"/>
    <w:semiHidden/>
    <w:unhideWhenUsed/>
    <w:rsid w:val="00371C8A"/>
    <w:pPr>
      <w:spacing w:after="120" w:line="480" w:lineRule="auto"/>
    </w:pPr>
  </w:style>
  <w:style w:type="character" w:customStyle="1" w:styleId="BodyText2Char">
    <w:name w:val="Body Text 2 Char"/>
    <w:basedOn w:val="DefaultParagraphFont"/>
    <w:link w:val="BodyText2"/>
    <w:uiPriority w:val="99"/>
    <w:semiHidden/>
    <w:rsid w:val="00371C8A"/>
    <w:rPr>
      <w:rFonts w:ascii="Palatino Linotype" w:eastAsia="Calibri" w:hAnsi="Palatino Linotype" w:cs="Times New Roman"/>
      <w:sz w:val="21"/>
      <w:szCs w:val="60"/>
    </w:rPr>
  </w:style>
  <w:style w:type="paragraph" w:customStyle="1" w:styleId="Metadata">
    <w:name w:val="Metadata"/>
    <w:basedOn w:val="Normal"/>
    <w:rsid w:val="00151970"/>
    <w:pPr>
      <w:spacing w:before="0" w:line="240" w:lineRule="auto"/>
    </w:pPr>
    <w:rPr>
      <w:rFonts w:ascii="Arial" w:eastAsia="SimSun" w:hAnsi="Arial" w:cs="Arial"/>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2454">
      <w:bodyDiv w:val="1"/>
      <w:marLeft w:val="0"/>
      <w:marRight w:val="0"/>
      <w:marTop w:val="0"/>
      <w:marBottom w:val="0"/>
      <w:divBdr>
        <w:top w:val="none" w:sz="0" w:space="0" w:color="auto"/>
        <w:left w:val="none" w:sz="0" w:space="0" w:color="auto"/>
        <w:bottom w:val="none" w:sz="0" w:space="0" w:color="auto"/>
        <w:right w:val="none" w:sz="0" w:space="0" w:color="auto"/>
      </w:divBdr>
    </w:div>
    <w:div w:id="66270612">
      <w:bodyDiv w:val="1"/>
      <w:marLeft w:val="0"/>
      <w:marRight w:val="0"/>
      <w:marTop w:val="0"/>
      <w:marBottom w:val="0"/>
      <w:divBdr>
        <w:top w:val="none" w:sz="0" w:space="0" w:color="auto"/>
        <w:left w:val="none" w:sz="0" w:space="0" w:color="auto"/>
        <w:bottom w:val="none" w:sz="0" w:space="0" w:color="auto"/>
        <w:right w:val="none" w:sz="0" w:space="0" w:color="auto"/>
      </w:divBdr>
    </w:div>
    <w:div w:id="67045799">
      <w:bodyDiv w:val="1"/>
      <w:marLeft w:val="0"/>
      <w:marRight w:val="0"/>
      <w:marTop w:val="0"/>
      <w:marBottom w:val="0"/>
      <w:divBdr>
        <w:top w:val="none" w:sz="0" w:space="0" w:color="auto"/>
        <w:left w:val="none" w:sz="0" w:space="0" w:color="auto"/>
        <w:bottom w:val="none" w:sz="0" w:space="0" w:color="auto"/>
        <w:right w:val="none" w:sz="0" w:space="0" w:color="auto"/>
      </w:divBdr>
    </w:div>
    <w:div w:id="69742588">
      <w:bodyDiv w:val="1"/>
      <w:marLeft w:val="0"/>
      <w:marRight w:val="0"/>
      <w:marTop w:val="0"/>
      <w:marBottom w:val="0"/>
      <w:divBdr>
        <w:top w:val="none" w:sz="0" w:space="0" w:color="auto"/>
        <w:left w:val="none" w:sz="0" w:space="0" w:color="auto"/>
        <w:bottom w:val="none" w:sz="0" w:space="0" w:color="auto"/>
        <w:right w:val="none" w:sz="0" w:space="0" w:color="auto"/>
      </w:divBdr>
    </w:div>
    <w:div w:id="76290229">
      <w:bodyDiv w:val="1"/>
      <w:marLeft w:val="0"/>
      <w:marRight w:val="0"/>
      <w:marTop w:val="0"/>
      <w:marBottom w:val="0"/>
      <w:divBdr>
        <w:top w:val="none" w:sz="0" w:space="0" w:color="auto"/>
        <w:left w:val="none" w:sz="0" w:space="0" w:color="auto"/>
        <w:bottom w:val="none" w:sz="0" w:space="0" w:color="auto"/>
        <w:right w:val="none" w:sz="0" w:space="0" w:color="auto"/>
      </w:divBdr>
    </w:div>
    <w:div w:id="78647021">
      <w:bodyDiv w:val="1"/>
      <w:marLeft w:val="0"/>
      <w:marRight w:val="0"/>
      <w:marTop w:val="0"/>
      <w:marBottom w:val="0"/>
      <w:divBdr>
        <w:top w:val="none" w:sz="0" w:space="0" w:color="auto"/>
        <w:left w:val="none" w:sz="0" w:space="0" w:color="auto"/>
        <w:bottom w:val="none" w:sz="0" w:space="0" w:color="auto"/>
        <w:right w:val="none" w:sz="0" w:space="0" w:color="auto"/>
      </w:divBdr>
      <w:divsChild>
        <w:div w:id="1639653089">
          <w:marLeft w:val="0"/>
          <w:marRight w:val="0"/>
          <w:marTop w:val="0"/>
          <w:marBottom w:val="0"/>
          <w:divBdr>
            <w:top w:val="none" w:sz="0" w:space="0" w:color="auto"/>
            <w:left w:val="none" w:sz="0" w:space="0" w:color="auto"/>
            <w:bottom w:val="none" w:sz="0" w:space="0" w:color="auto"/>
            <w:right w:val="none" w:sz="0" w:space="0" w:color="auto"/>
          </w:divBdr>
        </w:div>
      </w:divsChild>
    </w:div>
    <w:div w:id="129179438">
      <w:bodyDiv w:val="1"/>
      <w:marLeft w:val="0"/>
      <w:marRight w:val="0"/>
      <w:marTop w:val="0"/>
      <w:marBottom w:val="0"/>
      <w:divBdr>
        <w:top w:val="none" w:sz="0" w:space="0" w:color="auto"/>
        <w:left w:val="none" w:sz="0" w:space="0" w:color="auto"/>
        <w:bottom w:val="none" w:sz="0" w:space="0" w:color="auto"/>
        <w:right w:val="none" w:sz="0" w:space="0" w:color="auto"/>
      </w:divBdr>
    </w:div>
    <w:div w:id="131216773">
      <w:bodyDiv w:val="1"/>
      <w:marLeft w:val="0"/>
      <w:marRight w:val="0"/>
      <w:marTop w:val="0"/>
      <w:marBottom w:val="0"/>
      <w:divBdr>
        <w:top w:val="none" w:sz="0" w:space="0" w:color="auto"/>
        <w:left w:val="none" w:sz="0" w:space="0" w:color="auto"/>
        <w:bottom w:val="none" w:sz="0" w:space="0" w:color="auto"/>
        <w:right w:val="none" w:sz="0" w:space="0" w:color="auto"/>
      </w:divBdr>
    </w:div>
    <w:div w:id="148791585">
      <w:bodyDiv w:val="1"/>
      <w:marLeft w:val="0"/>
      <w:marRight w:val="0"/>
      <w:marTop w:val="0"/>
      <w:marBottom w:val="0"/>
      <w:divBdr>
        <w:top w:val="none" w:sz="0" w:space="0" w:color="auto"/>
        <w:left w:val="none" w:sz="0" w:space="0" w:color="auto"/>
        <w:bottom w:val="none" w:sz="0" w:space="0" w:color="auto"/>
        <w:right w:val="none" w:sz="0" w:space="0" w:color="auto"/>
      </w:divBdr>
      <w:divsChild>
        <w:div w:id="1493762912">
          <w:marLeft w:val="0"/>
          <w:marRight w:val="0"/>
          <w:marTop w:val="0"/>
          <w:marBottom w:val="0"/>
          <w:divBdr>
            <w:top w:val="none" w:sz="0" w:space="0" w:color="auto"/>
            <w:left w:val="none" w:sz="0" w:space="0" w:color="auto"/>
            <w:bottom w:val="none" w:sz="0" w:space="0" w:color="auto"/>
            <w:right w:val="none" w:sz="0" w:space="0" w:color="auto"/>
          </w:divBdr>
        </w:div>
      </w:divsChild>
    </w:div>
    <w:div w:id="166483957">
      <w:bodyDiv w:val="1"/>
      <w:marLeft w:val="0"/>
      <w:marRight w:val="0"/>
      <w:marTop w:val="0"/>
      <w:marBottom w:val="0"/>
      <w:divBdr>
        <w:top w:val="none" w:sz="0" w:space="0" w:color="auto"/>
        <w:left w:val="none" w:sz="0" w:space="0" w:color="auto"/>
        <w:bottom w:val="none" w:sz="0" w:space="0" w:color="auto"/>
        <w:right w:val="none" w:sz="0" w:space="0" w:color="auto"/>
      </w:divBdr>
    </w:div>
    <w:div w:id="168064306">
      <w:bodyDiv w:val="1"/>
      <w:marLeft w:val="0"/>
      <w:marRight w:val="0"/>
      <w:marTop w:val="0"/>
      <w:marBottom w:val="0"/>
      <w:divBdr>
        <w:top w:val="none" w:sz="0" w:space="0" w:color="auto"/>
        <w:left w:val="none" w:sz="0" w:space="0" w:color="auto"/>
        <w:bottom w:val="none" w:sz="0" w:space="0" w:color="auto"/>
        <w:right w:val="none" w:sz="0" w:space="0" w:color="auto"/>
      </w:divBdr>
      <w:divsChild>
        <w:div w:id="2028947935">
          <w:marLeft w:val="0"/>
          <w:marRight w:val="0"/>
          <w:marTop w:val="0"/>
          <w:marBottom w:val="0"/>
          <w:divBdr>
            <w:top w:val="none" w:sz="0" w:space="0" w:color="auto"/>
            <w:left w:val="none" w:sz="0" w:space="0" w:color="auto"/>
            <w:bottom w:val="none" w:sz="0" w:space="0" w:color="auto"/>
            <w:right w:val="none" w:sz="0" w:space="0" w:color="auto"/>
          </w:divBdr>
          <w:divsChild>
            <w:div w:id="598103399">
              <w:marLeft w:val="0"/>
              <w:marRight w:val="0"/>
              <w:marTop w:val="0"/>
              <w:marBottom w:val="0"/>
              <w:divBdr>
                <w:top w:val="none" w:sz="0" w:space="0" w:color="auto"/>
                <w:left w:val="none" w:sz="0" w:space="0" w:color="auto"/>
                <w:bottom w:val="none" w:sz="0" w:space="0" w:color="auto"/>
                <w:right w:val="none" w:sz="0" w:space="0" w:color="auto"/>
              </w:divBdr>
            </w:div>
            <w:div w:id="748575938">
              <w:marLeft w:val="0"/>
              <w:marRight w:val="0"/>
              <w:marTop w:val="0"/>
              <w:marBottom w:val="0"/>
              <w:divBdr>
                <w:top w:val="none" w:sz="0" w:space="0" w:color="auto"/>
                <w:left w:val="none" w:sz="0" w:space="0" w:color="auto"/>
                <w:bottom w:val="none" w:sz="0" w:space="0" w:color="auto"/>
                <w:right w:val="none" w:sz="0" w:space="0" w:color="auto"/>
              </w:divBdr>
            </w:div>
            <w:div w:id="767045107">
              <w:marLeft w:val="0"/>
              <w:marRight w:val="0"/>
              <w:marTop w:val="0"/>
              <w:marBottom w:val="0"/>
              <w:divBdr>
                <w:top w:val="none" w:sz="0" w:space="0" w:color="auto"/>
                <w:left w:val="none" w:sz="0" w:space="0" w:color="auto"/>
                <w:bottom w:val="none" w:sz="0" w:space="0" w:color="auto"/>
                <w:right w:val="none" w:sz="0" w:space="0" w:color="auto"/>
              </w:divBdr>
            </w:div>
            <w:div w:id="1044982333">
              <w:marLeft w:val="0"/>
              <w:marRight w:val="0"/>
              <w:marTop w:val="0"/>
              <w:marBottom w:val="0"/>
              <w:divBdr>
                <w:top w:val="none" w:sz="0" w:space="0" w:color="auto"/>
                <w:left w:val="none" w:sz="0" w:space="0" w:color="auto"/>
                <w:bottom w:val="none" w:sz="0" w:space="0" w:color="auto"/>
                <w:right w:val="none" w:sz="0" w:space="0" w:color="auto"/>
              </w:divBdr>
            </w:div>
            <w:div w:id="1368406905">
              <w:marLeft w:val="0"/>
              <w:marRight w:val="0"/>
              <w:marTop w:val="0"/>
              <w:marBottom w:val="0"/>
              <w:divBdr>
                <w:top w:val="none" w:sz="0" w:space="0" w:color="auto"/>
                <w:left w:val="none" w:sz="0" w:space="0" w:color="auto"/>
                <w:bottom w:val="none" w:sz="0" w:space="0" w:color="auto"/>
                <w:right w:val="none" w:sz="0" w:space="0" w:color="auto"/>
              </w:divBdr>
            </w:div>
            <w:div w:id="1630696876">
              <w:marLeft w:val="0"/>
              <w:marRight w:val="0"/>
              <w:marTop w:val="0"/>
              <w:marBottom w:val="0"/>
              <w:divBdr>
                <w:top w:val="none" w:sz="0" w:space="0" w:color="auto"/>
                <w:left w:val="none" w:sz="0" w:space="0" w:color="auto"/>
                <w:bottom w:val="none" w:sz="0" w:space="0" w:color="auto"/>
                <w:right w:val="none" w:sz="0" w:space="0" w:color="auto"/>
              </w:divBdr>
            </w:div>
            <w:div w:id="16951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125">
      <w:bodyDiv w:val="1"/>
      <w:marLeft w:val="0"/>
      <w:marRight w:val="0"/>
      <w:marTop w:val="0"/>
      <w:marBottom w:val="0"/>
      <w:divBdr>
        <w:top w:val="none" w:sz="0" w:space="0" w:color="auto"/>
        <w:left w:val="none" w:sz="0" w:space="0" w:color="auto"/>
        <w:bottom w:val="none" w:sz="0" w:space="0" w:color="auto"/>
        <w:right w:val="none" w:sz="0" w:space="0" w:color="auto"/>
      </w:divBdr>
    </w:div>
    <w:div w:id="182523269">
      <w:bodyDiv w:val="1"/>
      <w:marLeft w:val="0"/>
      <w:marRight w:val="0"/>
      <w:marTop w:val="0"/>
      <w:marBottom w:val="0"/>
      <w:divBdr>
        <w:top w:val="none" w:sz="0" w:space="0" w:color="auto"/>
        <w:left w:val="none" w:sz="0" w:space="0" w:color="auto"/>
        <w:bottom w:val="none" w:sz="0" w:space="0" w:color="auto"/>
        <w:right w:val="none" w:sz="0" w:space="0" w:color="auto"/>
      </w:divBdr>
      <w:divsChild>
        <w:div w:id="696276081">
          <w:marLeft w:val="0"/>
          <w:marRight w:val="0"/>
          <w:marTop w:val="0"/>
          <w:marBottom w:val="0"/>
          <w:divBdr>
            <w:top w:val="none" w:sz="0" w:space="0" w:color="auto"/>
            <w:left w:val="none" w:sz="0" w:space="0" w:color="auto"/>
            <w:bottom w:val="none" w:sz="0" w:space="0" w:color="auto"/>
            <w:right w:val="none" w:sz="0" w:space="0" w:color="auto"/>
          </w:divBdr>
        </w:div>
      </w:divsChild>
    </w:div>
    <w:div w:id="192349079">
      <w:bodyDiv w:val="1"/>
      <w:marLeft w:val="0"/>
      <w:marRight w:val="0"/>
      <w:marTop w:val="0"/>
      <w:marBottom w:val="0"/>
      <w:divBdr>
        <w:top w:val="none" w:sz="0" w:space="0" w:color="auto"/>
        <w:left w:val="none" w:sz="0" w:space="0" w:color="auto"/>
        <w:bottom w:val="none" w:sz="0" w:space="0" w:color="auto"/>
        <w:right w:val="none" w:sz="0" w:space="0" w:color="auto"/>
      </w:divBdr>
    </w:div>
    <w:div w:id="205876552">
      <w:bodyDiv w:val="1"/>
      <w:marLeft w:val="0"/>
      <w:marRight w:val="0"/>
      <w:marTop w:val="0"/>
      <w:marBottom w:val="0"/>
      <w:divBdr>
        <w:top w:val="none" w:sz="0" w:space="0" w:color="auto"/>
        <w:left w:val="none" w:sz="0" w:space="0" w:color="auto"/>
        <w:bottom w:val="none" w:sz="0" w:space="0" w:color="auto"/>
        <w:right w:val="none" w:sz="0" w:space="0" w:color="auto"/>
      </w:divBdr>
      <w:divsChild>
        <w:div w:id="608586200">
          <w:marLeft w:val="0"/>
          <w:marRight w:val="0"/>
          <w:marTop w:val="0"/>
          <w:marBottom w:val="0"/>
          <w:divBdr>
            <w:top w:val="none" w:sz="0" w:space="0" w:color="auto"/>
            <w:left w:val="none" w:sz="0" w:space="0" w:color="auto"/>
            <w:bottom w:val="none" w:sz="0" w:space="0" w:color="auto"/>
            <w:right w:val="none" w:sz="0" w:space="0" w:color="auto"/>
          </w:divBdr>
        </w:div>
      </w:divsChild>
    </w:div>
    <w:div w:id="207304825">
      <w:bodyDiv w:val="1"/>
      <w:marLeft w:val="0"/>
      <w:marRight w:val="0"/>
      <w:marTop w:val="0"/>
      <w:marBottom w:val="0"/>
      <w:divBdr>
        <w:top w:val="none" w:sz="0" w:space="0" w:color="auto"/>
        <w:left w:val="none" w:sz="0" w:space="0" w:color="auto"/>
        <w:bottom w:val="none" w:sz="0" w:space="0" w:color="auto"/>
        <w:right w:val="none" w:sz="0" w:space="0" w:color="auto"/>
      </w:divBdr>
    </w:div>
    <w:div w:id="244924378">
      <w:bodyDiv w:val="1"/>
      <w:marLeft w:val="0"/>
      <w:marRight w:val="0"/>
      <w:marTop w:val="0"/>
      <w:marBottom w:val="0"/>
      <w:divBdr>
        <w:top w:val="none" w:sz="0" w:space="0" w:color="auto"/>
        <w:left w:val="none" w:sz="0" w:space="0" w:color="auto"/>
        <w:bottom w:val="none" w:sz="0" w:space="0" w:color="auto"/>
        <w:right w:val="none" w:sz="0" w:space="0" w:color="auto"/>
      </w:divBdr>
      <w:divsChild>
        <w:div w:id="1585917125">
          <w:marLeft w:val="0"/>
          <w:marRight w:val="0"/>
          <w:marTop w:val="0"/>
          <w:marBottom w:val="0"/>
          <w:divBdr>
            <w:top w:val="none" w:sz="0" w:space="0" w:color="auto"/>
            <w:left w:val="none" w:sz="0" w:space="0" w:color="auto"/>
            <w:bottom w:val="none" w:sz="0" w:space="0" w:color="auto"/>
            <w:right w:val="none" w:sz="0" w:space="0" w:color="auto"/>
          </w:divBdr>
          <w:divsChild>
            <w:div w:id="6403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4032">
      <w:bodyDiv w:val="1"/>
      <w:marLeft w:val="0"/>
      <w:marRight w:val="0"/>
      <w:marTop w:val="0"/>
      <w:marBottom w:val="0"/>
      <w:divBdr>
        <w:top w:val="none" w:sz="0" w:space="0" w:color="auto"/>
        <w:left w:val="none" w:sz="0" w:space="0" w:color="auto"/>
        <w:bottom w:val="none" w:sz="0" w:space="0" w:color="auto"/>
        <w:right w:val="none" w:sz="0" w:space="0" w:color="auto"/>
      </w:divBdr>
    </w:div>
    <w:div w:id="272633030">
      <w:bodyDiv w:val="1"/>
      <w:marLeft w:val="0"/>
      <w:marRight w:val="0"/>
      <w:marTop w:val="0"/>
      <w:marBottom w:val="0"/>
      <w:divBdr>
        <w:top w:val="none" w:sz="0" w:space="0" w:color="auto"/>
        <w:left w:val="none" w:sz="0" w:space="0" w:color="auto"/>
        <w:bottom w:val="none" w:sz="0" w:space="0" w:color="auto"/>
        <w:right w:val="none" w:sz="0" w:space="0" w:color="auto"/>
      </w:divBdr>
    </w:div>
    <w:div w:id="276526415">
      <w:bodyDiv w:val="1"/>
      <w:marLeft w:val="0"/>
      <w:marRight w:val="0"/>
      <w:marTop w:val="0"/>
      <w:marBottom w:val="0"/>
      <w:divBdr>
        <w:top w:val="none" w:sz="0" w:space="0" w:color="auto"/>
        <w:left w:val="none" w:sz="0" w:space="0" w:color="auto"/>
        <w:bottom w:val="none" w:sz="0" w:space="0" w:color="auto"/>
        <w:right w:val="none" w:sz="0" w:space="0" w:color="auto"/>
      </w:divBdr>
      <w:divsChild>
        <w:div w:id="8334466">
          <w:marLeft w:val="0"/>
          <w:marRight w:val="0"/>
          <w:marTop w:val="0"/>
          <w:marBottom w:val="0"/>
          <w:divBdr>
            <w:top w:val="none" w:sz="0" w:space="0" w:color="auto"/>
            <w:left w:val="none" w:sz="0" w:space="0" w:color="auto"/>
            <w:bottom w:val="none" w:sz="0" w:space="0" w:color="auto"/>
            <w:right w:val="none" w:sz="0" w:space="0" w:color="auto"/>
          </w:divBdr>
          <w:divsChild>
            <w:div w:id="32341194">
              <w:marLeft w:val="0"/>
              <w:marRight w:val="0"/>
              <w:marTop w:val="0"/>
              <w:marBottom w:val="0"/>
              <w:divBdr>
                <w:top w:val="none" w:sz="0" w:space="0" w:color="auto"/>
                <w:left w:val="none" w:sz="0" w:space="0" w:color="auto"/>
                <w:bottom w:val="none" w:sz="0" w:space="0" w:color="auto"/>
                <w:right w:val="none" w:sz="0" w:space="0" w:color="auto"/>
              </w:divBdr>
            </w:div>
            <w:div w:id="39869138">
              <w:marLeft w:val="0"/>
              <w:marRight w:val="0"/>
              <w:marTop w:val="0"/>
              <w:marBottom w:val="0"/>
              <w:divBdr>
                <w:top w:val="none" w:sz="0" w:space="0" w:color="auto"/>
                <w:left w:val="none" w:sz="0" w:space="0" w:color="auto"/>
                <w:bottom w:val="none" w:sz="0" w:space="0" w:color="auto"/>
                <w:right w:val="none" w:sz="0" w:space="0" w:color="auto"/>
              </w:divBdr>
            </w:div>
            <w:div w:id="219440926">
              <w:marLeft w:val="0"/>
              <w:marRight w:val="0"/>
              <w:marTop w:val="0"/>
              <w:marBottom w:val="0"/>
              <w:divBdr>
                <w:top w:val="none" w:sz="0" w:space="0" w:color="auto"/>
                <w:left w:val="none" w:sz="0" w:space="0" w:color="auto"/>
                <w:bottom w:val="none" w:sz="0" w:space="0" w:color="auto"/>
                <w:right w:val="none" w:sz="0" w:space="0" w:color="auto"/>
              </w:divBdr>
            </w:div>
            <w:div w:id="264387527">
              <w:marLeft w:val="0"/>
              <w:marRight w:val="0"/>
              <w:marTop w:val="0"/>
              <w:marBottom w:val="0"/>
              <w:divBdr>
                <w:top w:val="none" w:sz="0" w:space="0" w:color="auto"/>
                <w:left w:val="none" w:sz="0" w:space="0" w:color="auto"/>
                <w:bottom w:val="none" w:sz="0" w:space="0" w:color="auto"/>
                <w:right w:val="none" w:sz="0" w:space="0" w:color="auto"/>
              </w:divBdr>
            </w:div>
            <w:div w:id="398938047">
              <w:marLeft w:val="0"/>
              <w:marRight w:val="0"/>
              <w:marTop w:val="0"/>
              <w:marBottom w:val="0"/>
              <w:divBdr>
                <w:top w:val="none" w:sz="0" w:space="0" w:color="auto"/>
                <w:left w:val="none" w:sz="0" w:space="0" w:color="auto"/>
                <w:bottom w:val="none" w:sz="0" w:space="0" w:color="auto"/>
                <w:right w:val="none" w:sz="0" w:space="0" w:color="auto"/>
              </w:divBdr>
            </w:div>
            <w:div w:id="473104456">
              <w:marLeft w:val="0"/>
              <w:marRight w:val="0"/>
              <w:marTop w:val="0"/>
              <w:marBottom w:val="0"/>
              <w:divBdr>
                <w:top w:val="none" w:sz="0" w:space="0" w:color="auto"/>
                <w:left w:val="none" w:sz="0" w:space="0" w:color="auto"/>
                <w:bottom w:val="none" w:sz="0" w:space="0" w:color="auto"/>
                <w:right w:val="none" w:sz="0" w:space="0" w:color="auto"/>
              </w:divBdr>
            </w:div>
            <w:div w:id="708457203">
              <w:marLeft w:val="0"/>
              <w:marRight w:val="0"/>
              <w:marTop w:val="0"/>
              <w:marBottom w:val="0"/>
              <w:divBdr>
                <w:top w:val="none" w:sz="0" w:space="0" w:color="auto"/>
                <w:left w:val="none" w:sz="0" w:space="0" w:color="auto"/>
                <w:bottom w:val="none" w:sz="0" w:space="0" w:color="auto"/>
                <w:right w:val="none" w:sz="0" w:space="0" w:color="auto"/>
              </w:divBdr>
            </w:div>
            <w:div w:id="1140995795">
              <w:marLeft w:val="0"/>
              <w:marRight w:val="0"/>
              <w:marTop w:val="0"/>
              <w:marBottom w:val="0"/>
              <w:divBdr>
                <w:top w:val="none" w:sz="0" w:space="0" w:color="auto"/>
                <w:left w:val="none" w:sz="0" w:space="0" w:color="auto"/>
                <w:bottom w:val="none" w:sz="0" w:space="0" w:color="auto"/>
                <w:right w:val="none" w:sz="0" w:space="0" w:color="auto"/>
              </w:divBdr>
            </w:div>
            <w:div w:id="1218853692">
              <w:marLeft w:val="0"/>
              <w:marRight w:val="0"/>
              <w:marTop w:val="0"/>
              <w:marBottom w:val="0"/>
              <w:divBdr>
                <w:top w:val="none" w:sz="0" w:space="0" w:color="auto"/>
                <w:left w:val="none" w:sz="0" w:space="0" w:color="auto"/>
                <w:bottom w:val="none" w:sz="0" w:space="0" w:color="auto"/>
                <w:right w:val="none" w:sz="0" w:space="0" w:color="auto"/>
              </w:divBdr>
            </w:div>
            <w:div w:id="1341001883">
              <w:marLeft w:val="0"/>
              <w:marRight w:val="0"/>
              <w:marTop w:val="0"/>
              <w:marBottom w:val="0"/>
              <w:divBdr>
                <w:top w:val="none" w:sz="0" w:space="0" w:color="auto"/>
                <w:left w:val="none" w:sz="0" w:space="0" w:color="auto"/>
                <w:bottom w:val="none" w:sz="0" w:space="0" w:color="auto"/>
                <w:right w:val="none" w:sz="0" w:space="0" w:color="auto"/>
              </w:divBdr>
            </w:div>
            <w:div w:id="1377587121">
              <w:marLeft w:val="0"/>
              <w:marRight w:val="0"/>
              <w:marTop w:val="0"/>
              <w:marBottom w:val="0"/>
              <w:divBdr>
                <w:top w:val="none" w:sz="0" w:space="0" w:color="auto"/>
                <w:left w:val="none" w:sz="0" w:space="0" w:color="auto"/>
                <w:bottom w:val="none" w:sz="0" w:space="0" w:color="auto"/>
                <w:right w:val="none" w:sz="0" w:space="0" w:color="auto"/>
              </w:divBdr>
            </w:div>
            <w:div w:id="1567690583">
              <w:marLeft w:val="0"/>
              <w:marRight w:val="0"/>
              <w:marTop w:val="0"/>
              <w:marBottom w:val="0"/>
              <w:divBdr>
                <w:top w:val="none" w:sz="0" w:space="0" w:color="auto"/>
                <w:left w:val="none" w:sz="0" w:space="0" w:color="auto"/>
                <w:bottom w:val="none" w:sz="0" w:space="0" w:color="auto"/>
                <w:right w:val="none" w:sz="0" w:space="0" w:color="auto"/>
              </w:divBdr>
            </w:div>
            <w:div w:id="1581481317">
              <w:marLeft w:val="0"/>
              <w:marRight w:val="0"/>
              <w:marTop w:val="0"/>
              <w:marBottom w:val="0"/>
              <w:divBdr>
                <w:top w:val="none" w:sz="0" w:space="0" w:color="auto"/>
                <w:left w:val="none" w:sz="0" w:space="0" w:color="auto"/>
                <w:bottom w:val="none" w:sz="0" w:space="0" w:color="auto"/>
                <w:right w:val="none" w:sz="0" w:space="0" w:color="auto"/>
              </w:divBdr>
            </w:div>
            <w:div w:id="16254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043">
      <w:bodyDiv w:val="1"/>
      <w:marLeft w:val="0"/>
      <w:marRight w:val="0"/>
      <w:marTop w:val="0"/>
      <w:marBottom w:val="0"/>
      <w:divBdr>
        <w:top w:val="none" w:sz="0" w:space="0" w:color="auto"/>
        <w:left w:val="none" w:sz="0" w:space="0" w:color="auto"/>
        <w:bottom w:val="none" w:sz="0" w:space="0" w:color="auto"/>
        <w:right w:val="none" w:sz="0" w:space="0" w:color="auto"/>
      </w:divBdr>
      <w:divsChild>
        <w:div w:id="1166094146">
          <w:marLeft w:val="0"/>
          <w:marRight w:val="0"/>
          <w:marTop w:val="0"/>
          <w:marBottom w:val="0"/>
          <w:divBdr>
            <w:top w:val="none" w:sz="0" w:space="0" w:color="auto"/>
            <w:left w:val="none" w:sz="0" w:space="0" w:color="auto"/>
            <w:bottom w:val="none" w:sz="0" w:space="0" w:color="auto"/>
            <w:right w:val="none" w:sz="0" w:space="0" w:color="auto"/>
          </w:divBdr>
          <w:divsChild>
            <w:div w:id="5833411">
              <w:marLeft w:val="0"/>
              <w:marRight w:val="0"/>
              <w:marTop w:val="0"/>
              <w:marBottom w:val="0"/>
              <w:divBdr>
                <w:top w:val="none" w:sz="0" w:space="0" w:color="auto"/>
                <w:left w:val="none" w:sz="0" w:space="0" w:color="auto"/>
                <w:bottom w:val="none" w:sz="0" w:space="0" w:color="auto"/>
                <w:right w:val="none" w:sz="0" w:space="0" w:color="auto"/>
              </w:divBdr>
            </w:div>
            <w:div w:id="8916455">
              <w:marLeft w:val="0"/>
              <w:marRight w:val="0"/>
              <w:marTop w:val="0"/>
              <w:marBottom w:val="0"/>
              <w:divBdr>
                <w:top w:val="none" w:sz="0" w:space="0" w:color="auto"/>
                <w:left w:val="none" w:sz="0" w:space="0" w:color="auto"/>
                <w:bottom w:val="none" w:sz="0" w:space="0" w:color="auto"/>
                <w:right w:val="none" w:sz="0" w:space="0" w:color="auto"/>
              </w:divBdr>
            </w:div>
            <w:div w:id="29763573">
              <w:marLeft w:val="0"/>
              <w:marRight w:val="0"/>
              <w:marTop w:val="0"/>
              <w:marBottom w:val="0"/>
              <w:divBdr>
                <w:top w:val="none" w:sz="0" w:space="0" w:color="auto"/>
                <w:left w:val="none" w:sz="0" w:space="0" w:color="auto"/>
                <w:bottom w:val="none" w:sz="0" w:space="0" w:color="auto"/>
                <w:right w:val="none" w:sz="0" w:space="0" w:color="auto"/>
              </w:divBdr>
            </w:div>
            <w:div w:id="36049765">
              <w:marLeft w:val="0"/>
              <w:marRight w:val="0"/>
              <w:marTop w:val="0"/>
              <w:marBottom w:val="0"/>
              <w:divBdr>
                <w:top w:val="none" w:sz="0" w:space="0" w:color="auto"/>
                <w:left w:val="none" w:sz="0" w:space="0" w:color="auto"/>
                <w:bottom w:val="none" w:sz="0" w:space="0" w:color="auto"/>
                <w:right w:val="none" w:sz="0" w:space="0" w:color="auto"/>
              </w:divBdr>
            </w:div>
            <w:div w:id="49152420">
              <w:marLeft w:val="0"/>
              <w:marRight w:val="0"/>
              <w:marTop w:val="0"/>
              <w:marBottom w:val="0"/>
              <w:divBdr>
                <w:top w:val="none" w:sz="0" w:space="0" w:color="auto"/>
                <w:left w:val="none" w:sz="0" w:space="0" w:color="auto"/>
                <w:bottom w:val="none" w:sz="0" w:space="0" w:color="auto"/>
                <w:right w:val="none" w:sz="0" w:space="0" w:color="auto"/>
              </w:divBdr>
            </w:div>
            <w:div w:id="71508696">
              <w:marLeft w:val="0"/>
              <w:marRight w:val="0"/>
              <w:marTop w:val="0"/>
              <w:marBottom w:val="0"/>
              <w:divBdr>
                <w:top w:val="none" w:sz="0" w:space="0" w:color="auto"/>
                <w:left w:val="none" w:sz="0" w:space="0" w:color="auto"/>
                <w:bottom w:val="none" w:sz="0" w:space="0" w:color="auto"/>
                <w:right w:val="none" w:sz="0" w:space="0" w:color="auto"/>
              </w:divBdr>
            </w:div>
            <w:div w:id="76220526">
              <w:marLeft w:val="0"/>
              <w:marRight w:val="0"/>
              <w:marTop w:val="0"/>
              <w:marBottom w:val="0"/>
              <w:divBdr>
                <w:top w:val="none" w:sz="0" w:space="0" w:color="auto"/>
                <w:left w:val="none" w:sz="0" w:space="0" w:color="auto"/>
                <w:bottom w:val="none" w:sz="0" w:space="0" w:color="auto"/>
                <w:right w:val="none" w:sz="0" w:space="0" w:color="auto"/>
              </w:divBdr>
            </w:div>
            <w:div w:id="91316362">
              <w:marLeft w:val="0"/>
              <w:marRight w:val="0"/>
              <w:marTop w:val="0"/>
              <w:marBottom w:val="0"/>
              <w:divBdr>
                <w:top w:val="none" w:sz="0" w:space="0" w:color="auto"/>
                <w:left w:val="none" w:sz="0" w:space="0" w:color="auto"/>
                <w:bottom w:val="none" w:sz="0" w:space="0" w:color="auto"/>
                <w:right w:val="none" w:sz="0" w:space="0" w:color="auto"/>
              </w:divBdr>
            </w:div>
            <w:div w:id="108086984">
              <w:marLeft w:val="0"/>
              <w:marRight w:val="0"/>
              <w:marTop w:val="0"/>
              <w:marBottom w:val="0"/>
              <w:divBdr>
                <w:top w:val="none" w:sz="0" w:space="0" w:color="auto"/>
                <w:left w:val="none" w:sz="0" w:space="0" w:color="auto"/>
                <w:bottom w:val="none" w:sz="0" w:space="0" w:color="auto"/>
                <w:right w:val="none" w:sz="0" w:space="0" w:color="auto"/>
              </w:divBdr>
            </w:div>
            <w:div w:id="142934316">
              <w:marLeft w:val="0"/>
              <w:marRight w:val="0"/>
              <w:marTop w:val="0"/>
              <w:marBottom w:val="0"/>
              <w:divBdr>
                <w:top w:val="none" w:sz="0" w:space="0" w:color="auto"/>
                <w:left w:val="none" w:sz="0" w:space="0" w:color="auto"/>
                <w:bottom w:val="none" w:sz="0" w:space="0" w:color="auto"/>
                <w:right w:val="none" w:sz="0" w:space="0" w:color="auto"/>
              </w:divBdr>
            </w:div>
            <w:div w:id="195656816">
              <w:marLeft w:val="0"/>
              <w:marRight w:val="0"/>
              <w:marTop w:val="0"/>
              <w:marBottom w:val="0"/>
              <w:divBdr>
                <w:top w:val="none" w:sz="0" w:space="0" w:color="auto"/>
                <w:left w:val="none" w:sz="0" w:space="0" w:color="auto"/>
                <w:bottom w:val="none" w:sz="0" w:space="0" w:color="auto"/>
                <w:right w:val="none" w:sz="0" w:space="0" w:color="auto"/>
              </w:divBdr>
            </w:div>
            <w:div w:id="204952747">
              <w:marLeft w:val="0"/>
              <w:marRight w:val="0"/>
              <w:marTop w:val="0"/>
              <w:marBottom w:val="0"/>
              <w:divBdr>
                <w:top w:val="none" w:sz="0" w:space="0" w:color="auto"/>
                <w:left w:val="none" w:sz="0" w:space="0" w:color="auto"/>
                <w:bottom w:val="none" w:sz="0" w:space="0" w:color="auto"/>
                <w:right w:val="none" w:sz="0" w:space="0" w:color="auto"/>
              </w:divBdr>
            </w:div>
            <w:div w:id="255679620">
              <w:marLeft w:val="0"/>
              <w:marRight w:val="0"/>
              <w:marTop w:val="0"/>
              <w:marBottom w:val="0"/>
              <w:divBdr>
                <w:top w:val="none" w:sz="0" w:space="0" w:color="auto"/>
                <w:left w:val="none" w:sz="0" w:space="0" w:color="auto"/>
                <w:bottom w:val="none" w:sz="0" w:space="0" w:color="auto"/>
                <w:right w:val="none" w:sz="0" w:space="0" w:color="auto"/>
              </w:divBdr>
            </w:div>
            <w:div w:id="300773419">
              <w:marLeft w:val="0"/>
              <w:marRight w:val="0"/>
              <w:marTop w:val="0"/>
              <w:marBottom w:val="0"/>
              <w:divBdr>
                <w:top w:val="none" w:sz="0" w:space="0" w:color="auto"/>
                <w:left w:val="none" w:sz="0" w:space="0" w:color="auto"/>
                <w:bottom w:val="none" w:sz="0" w:space="0" w:color="auto"/>
                <w:right w:val="none" w:sz="0" w:space="0" w:color="auto"/>
              </w:divBdr>
            </w:div>
            <w:div w:id="306277635">
              <w:marLeft w:val="0"/>
              <w:marRight w:val="0"/>
              <w:marTop w:val="0"/>
              <w:marBottom w:val="0"/>
              <w:divBdr>
                <w:top w:val="none" w:sz="0" w:space="0" w:color="auto"/>
                <w:left w:val="none" w:sz="0" w:space="0" w:color="auto"/>
                <w:bottom w:val="none" w:sz="0" w:space="0" w:color="auto"/>
                <w:right w:val="none" w:sz="0" w:space="0" w:color="auto"/>
              </w:divBdr>
            </w:div>
            <w:div w:id="348026965">
              <w:marLeft w:val="0"/>
              <w:marRight w:val="0"/>
              <w:marTop w:val="0"/>
              <w:marBottom w:val="0"/>
              <w:divBdr>
                <w:top w:val="none" w:sz="0" w:space="0" w:color="auto"/>
                <w:left w:val="none" w:sz="0" w:space="0" w:color="auto"/>
                <w:bottom w:val="none" w:sz="0" w:space="0" w:color="auto"/>
                <w:right w:val="none" w:sz="0" w:space="0" w:color="auto"/>
              </w:divBdr>
            </w:div>
            <w:div w:id="446848813">
              <w:marLeft w:val="0"/>
              <w:marRight w:val="0"/>
              <w:marTop w:val="0"/>
              <w:marBottom w:val="0"/>
              <w:divBdr>
                <w:top w:val="none" w:sz="0" w:space="0" w:color="auto"/>
                <w:left w:val="none" w:sz="0" w:space="0" w:color="auto"/>
                <w:bottom w:val="none" w:sz="0" w:space="0" w:color="auto"/>
                <w:right w:val="none" w:sz="0" w:space="0" w:color="auto"/>
              </w:divBdr>
            </w:div>
            <w:div w:id="460659465">
              <w:marLeft w:val="0"/>
              <w:marRight w:val="0"/>
              <w:marTop w:val="0"/>
              <w:marBottom w:val="0"/>
              <w:divBdr>
                <w:top w:val="none" w:sz="0" w:space="0" w:color="auto"/>
                <w:left w:val="none" w:sz="0" w:space="0" w:color="auto"/>
                <w:bottom w:val="none" w:sz="0" w:space="0" w:color="auto"/>
                <w:right w:val="none" w:sz="0" w:space="0" w:color="auto"/>
              </w:divBdr>
            </w:div>
            <w:div w:id="466361731">
              <w:marLeft w:val="0"/>
              <w:marRight w:val="0"/>
              <w:marTop w:val="0"/>
              <w:marBottom w:val="0"/>
              <w:divBdr>
                <w:top w:val="none" w:sz="0" w:space="0" w:color="auto"/>
                <w:left w:val="none" w:sz="0" w:space="0" w:color="auto"/>
                <w:bottom w:val="none" w:sz="0" w:space="0" w:color="auto"/>
                <w:right w:val="none" w:sz="0" w:space="0" w:color="auto"/>
              </w:divBdr>
            </w:div>
            <w:div w:id="476996903">
              <w:marLeft w:val="0"/>
              <w:marRight w:val="0"/>
              <w:marTop w:val="0"/>
              <w:marBottom w:val="0"/>
              <w:divBdr>
                <w:top w:val="none" w:sz="0" w:space="0" w:color="auto"/>
                <w:left w:val="none" w:sz="0" w:space="0" w:color="auto"/>
                <w:bottom w:val="none" w:sz="0" w:space="0" w:color="auto"/>
                <w:right w:val="none" w:sz="0" w:space="0" w:color="auto"/>
              </w:divBdr>
            </w:div>
            <w:div w:id="490754602">
              <w:marLeft w:val="0"/>
              <w:marRight w:val="0"/>
              <w:marTop w:val="0"/>
              <w:marBottom w:val="0"/>
              <w:divBdr>
                <w:top w:val="none" w:sz="0" w:space="0" w:color="auto"/>
                <w:left w:val="none" w:sz="0" w:space="0" w:color="auto"/>
                <w:bottom w:val="none" w:sz="0" w:space="0" w:color="auto"/>
                <w:right w:val="none" w:sz="0" w:space="0" w:color="auto"/>
              </w:divBdr>
            </w:div>
            <w:div w:id="494339256">
              <w:marLeft w:val="0"/>
              <w:marRight w:val="0"/>
              <w:marTop w:val="0"/>
              <w:marBottom w:val="0"/>
              <w:divBdr>
                <w:top w:val="none" w:sz="0" w:space="0" w:color="auto"/>
                <w:left w:val="none" w:sz="0" w:space="0" w:color="auto"/>
                <w:bottom w:val="none" w:sz="0" w:space="0" w:color="auto"/>
                <w:right w:val="none" w:sz="0" w:space="0" w:color="auto"/>
              </w:divBdr>
            </w:div>
            <w:div w:id="511922330">
              <w:marLeft w:val="0"/>
              <w:marRight w:val="0"/>
              <w:marTop w:val="0"/>
              <w:marBottom w:val="0"/>
              <w:divBdr>
                <w:top w:val="none" w:sz="0" w:space="0" w:color="auto"/>
                <w:left w:val="none" w:sz="0" w:space="0" w:color="auto"/>
                <w:bottom w:val="none" w:sz="0" w:space="0" w:color="auto"/>
                <w:right w:val="none" w:sz="0" w:space="0" w:color="auto"/>
              </w:divBdr>
            </w:div>
            <w:div w:id="573659667">
              <w:marLeft w:val="0"/>
              <w:marRight w:val="0"/>
              <w:marTop w:val="0"/>
              <w:marBottom w:val="0"/>
              <w:divBdr>
                <w:top w:val="none" w:sz="0" w:space="0" w:color="auto"/>
                <w:left w:val="none" w:sz="0" w:space="0" w:color="auto"/>
                <w:bottom w:val="none" w:sz="0" w:space="0" w:color="auto"/>
                <w:right w:val="none" w:sz="0" w:space="0" w:color="auto"/>
              </w:divBdr>
            </w:div>
            <w:div w:id="605112385">
              <w:marLeft w:val="0"/>
              <w:marRight w:val="0"/>
              <w:marTop w:val="0"/>
              <w:marBottom w:val="0"/>
              <w:divBdr>
                <w:top w:val="none" w:sz="0" w:space="0" w:color="auto"/>
                <w:left w:val="none" w:sz="0" w:space="0" w:color="auto"/>
                <w:bottom w:val="none" w:sz="0" w:space="0" w:color="auto"/>
                <w:right w:val="none" w:sz="0" w:space="0" w:color="auto"/>
              </w:divBdr>
            </w:div>
            <w:div w:id="635792902">
              <w:marLeft w:val="0"/>
              <w:marRight w:val="0"/>
              <w:marTop w:val="0"/>
              <w:marBottom w:val="0"/>
              <w:divBdr>
                <w:top w:val="none" w:sz="0" w:space="0" w:color="auto"/>
                <w:left w:val="none" w:sz="0" w:space="0" w:color="auto"/>
                <w:bottom w:val="none" w:sz="0" w:space="0" w:color="auto"/>
                <w:right w:val="none" w:sz="0" w:space="0" w:color="auto"/>
              </w:divBdr>
            </w:div>
            <w:div w:id="653682370">
              <w:marLeft w:val="0"/>
              <w:marRight w:val="0"/>
              <w:marTop w:val="0"/>
              <w:marBottom w:val="0"/>
              <w:divBdr>
                <w:top w:val="none" w:sz="0" w:space="0" w:color="auto"/>
                <w:left w:val="none" w:sz="0" w:space="0" w:color="auto"/>
                <w:bottom w:val="none" w:sz="0" w:space="0" w:color="auto"/>
                <w:right w:val="none" w:sz="0" w:space="0" w:color="auto"/>
              </w:divBdr>
            </w:div>
            <w:div w:id="671377450">
              <w:marLeft w:val="0"/>
              <w:marRight w:val="0"/>
              <w:marTop w:val="0"/>
              <w:marBottom w:val="0"/>
              <w:divBdr>
                <w:top w:val="none" w:sz="0" w:space="0" w:color="auto"/>
                <w:left w:val="none" w:sz="0" w:space="0" w:color="auto"/>
                <w:bottom w:val="none" w:sz="0" w:space="0" w:color="auto"/>
                <w:right w:val="none" w:sz="0" w:space="0" w:color="auto"/>
              </w:divBdr>
            </w:div>
            <w:div w:id="701789764">
              <w:marLeft w:val="0"/>
              <w:marRight w:val="0"/>
              <w:marTop w:val="0"/>
              <w:marBottom w:val="0"/>
              <w:divBdr>
                <w:top w:val="none" w:sz="0" w:space="0" w:color="auto"/>
                <w:left w:val="none" w:sz="0" w:space="0" w:color="auto"/>
                <w:bottom w:val="none" w:sz="0" w:space="0" w:color="auto"/>
                <w:right w:val="none" w:sz="0" w:space="0" w:color="auto"/>
              </w:divBdr>
            </w:div>
            <w:div w:id="716122877">
              <w:marLeft w:val="0"/>
              <w:marRight w:val="0"/>
              <w:marTop w:val="0"/>
              <w:marBottom w:val="0"/>
              <w:divBdr>
                <w:top w:val="none" w:sz="0" w:space="0" w:color="auto"/>
                <w:left w:val="none" w:sz="0" w:space="0" w:color="auto"/>
                <w:bottom w:val="none" w:sz="0" w:space="0" w:color="auto"/>
                <w:right w:val="none" w:sz="0" w:space="0" w:color="auto"/>
              </w:divBdr>
            </w:div>
            <w:div w:id="716591869">
              <w:marLeft w:val="0"/>
              <w:marRight w:val="0"/>
              <w:marTop w:val="0"/>
              <w:marBottom w:val="0"/>
              <w:divBdr>
                <w:top w:val="none" w:sz="0" w:space="0" w:color="auto"/>
                <w:left w:val="none" w:sz="0" w:space="0" w:color="auto"/>
                <w:bottom w:val="none" w:sz="0" w:space="0" w:color="auto"/>
                <w:right w:val="none" w:sz="0" w:space="0" w:color="auto"/>
              </w:divBdr>
            </w:div>
            <w:div w:id="716663070">
              <w:marLeft w:val="0"/>
              <w:marRight w:val="0"/>
              <w:marTop w:val="0"/>
              <w:marBottom w:val="0"/>
              <w:divBdr>
                <w:top w:val="none" w:sz="0" w:space="0" w:color="auto"/>
                <w:left w:val="none" w:sz="0" w:space="0" w:color="auto"/>
                <w:bottom w:val="none" w:sz="0" w:space="0" w:color="auto"/>
                <w:right w:val="none" w:sz="0" w:space="0" w:color="auto"/>
              </w:divBdr>
            </w:div>
            <w:div w:id="728383518">
              <w:marLeft w:val="0"/>
              <w:marRight w:val="0"/>
              <w:marTop w:val="0"/>
              <w:marBottom w:val="0"/>
              <w:divBdr>
                <w:top w:val="none" w:sz="0" w:space="0" w:color="auto"/>
                <w:left w:val="none" w:sz="0" w:space="0" w:color="auto"/>
                <w:bottom w:val="none" w:sz="0" w:space="0" w:color="auto"/>
                <w:right w:val="none" w:sz="0" w:space="0" w:color="auto"/>
              </w:divBdr>
            </w:div>
            <w:div w:id="733970211">
              <w:marLeft w:val="0"/>
              <w:marRight w:val="0"/>
              <w:marTop w:val="0"/>
              <w:marBottom w:val="0"/>
              <w:divBdr>
                <w:top w:val="none" w:sz="0" w:space="0" w:color="auto"/>
                <w:left w:val="none" w:sz="0" w:space="0" w:color="auto"/>
                <w:bottom w:val="none" w:sz="0" w:space="0" w:color="auto"/>
                <w:right w:val="none" w:sz="0" w:space="0" w:color="auto"/>
              </w:divBdr>
            </w:div>
            <w:div w:id="759372334">
              <w:marLeft w:val="0"/>
              <w:marRight w:val="0"/>
              <w:marTop w:val="0"/>
              <w:marBottom w:val="0"/>
              <w:divBdr>
                <w:top w:val="none" w:sz="0" w:space="0" w:color="auto"/>
                <w:left w:val="none" w:sz="0" w:space="0" w:color="auto"/>
                <w:bottom w:val="none" w:sz="0" w:space="0" w:color="auto"/>
                <w:right w:val="none" w:sz="0" w:space="0" w:color="auto"/>
              </w:divBdr>
            </w:div>
            <w:div w:id="765226643">
              <w:marLeft w:val="0"/>
              <w:marRight w:val="0"/>
              <w:marTop w:val="0"/>
              <w:marBottom w:val="0"/>
              <w:divBdr>
                <w:top w:val="none" w:sz="0" w:space="0" w:color="auto"/>
                <w:left w:val="none" w:sz="0" w:space="0" w:color="auto"/>
                <w:bottom w:val="none" w:sz="0" w:space="0" w:color="auto"/>
                <w:right w:val="none" w:sz="0" w:space="0" w:color="auto"/>
              </w:divBdr>
            </w:div>
            <w:div w:id="796290411">
              <w:marLeft w:val="0"/>
              <w:marRight w:val="0"/>
              <w:marTop w:val="0"/>
              <w:marBottom w:val="0"/>
              <w:divBdr>
                <w:top w:val="none" w:sz="0" w:space="0" w:color="auto"/>
                <w:left w:val="none" w:sz="0" w:space="0" w:color="auto"/>
                <w:bottom w:val="none" w:sz="0" w:space="0" w:color="auto"/>
                <w:right w:val="none" w:sz="0" w:space="0" w:color="auto"/>
              </w:divBdr>
            </w:div>
            <w:div w:id="803960844">
              <w:marLeft w:val="0"/>
              <w:marRight w:val="0"/>
              <w:marTop w:val="0"/>
              <w:marBottom w:val="0"/>
              <w:divBdr>
                <w:top w:val="none" w:sz="0" w:space="0" w:color="auto"/>
                <w:left w:val="none" w:sz="0" w:space="0" w:color="auto"/>
                <w:bottom w:val="none" w:sz="0" w:space="0" w:color="auto"/>
                <w:right w:val="none" w:sz="0" w:space="0" w:color="auto"/>
              </w:divBdr>
            </w:div>
            <w:div w:id="840003396">
              <w:marLeft w:val="0"/>
              <w:marRight w:val="0"/>
              <w:marTop w:val="0"/>
              <w:marBottom w:val="0"/>
              <w:divBdr>
                <w:top w:val="none" w:sz="0" w:space="0" w:color="auto"/>
                <w:left w:val="none" w:sz="0" w:space="0" w:color="auto"/>
                <w:bottom w:val="none" w:sz="0" w:space="0" w:color="auto"/>
                <w:right w:val="none" w:sz="0" w:space="0" w:color="auto"/>
              </w:divBdr>
            </w:div>
            <w:div w:id="843470073">
              <w:marLeft w:val="0"/>
              <w:marRight w:val="0"/>
              <w:marTop w:val="0"/>
              <w:marBottom w:val="0"/>
              <w:divBdr>
                <w:top w:val="none" w:sz="0" w:space="0" w:color="auto"/>
                <w:left w:val="none" w:sz="0" w:space="0" w:color="auto"/>
                <w:bottom w:val="none" w:sz="0" w:space="0" w:color="auto"/>
                <w:right w:val="none" w:sz="0" w:space="0" w:color="auto"/>
              </w:divBdr>
            </w:div>
            <w:div w:id="910575493">
              <w:marLeft w:val="0"/>
              <w:marRight w:val="0"/>
              <w:marTop w:val="0"/>
              <w:marBottom w:val="0"/>
              <w:divBdr>
                <w:top w:val="none" w:sz="0" w:space="0" w:color="auto"/>
                <w:left w:val="none" w:sz="0" w:space="0" w:color="auto"/>
                <w:bottom w:val="none" w:sz="0" w:space="0" w:color="auto"/>
                <w:right w:val="none" w:sz="0" w:space="0" w:color="auto"/>
              </w:divBdr>
            </w:div>
            <w:div w:id="934820812">
              <w:marLeft w:val="0"/>
              <w:marRight w:val="0"/>
              <w:marTop w:val="0"/>
              <w:marBottom w:val="0"/>
              <w:divBdr>
                <w:top w:val="none" w:sz="0" w:space="0" w:color="auto"/>
                <w:left w:val="none" w:sz="0" w:space="0" w:color="auto"/>
                <w:bottom w:val="none" w:sz="0" w:space="0" w:color="auto"/>
                <w:right w:val="none" w:sz="0" w:space="0" w:color="auto"/>
              </w:divBdr>
            </w:div>
            <w:div w:id="956988103">
              <w:marLeft w:val="0"/>
              <w:marRight w:val="0"/>
              <w:marTop w:val="0"/>
              <w:marBottom w:val="0"/>
              <w:divBdr>
                <w:top w:val="none" w:sz="0" w:space="0" w:color="auto"/>
                <w:left w:val="none" w:sz="0" w:space="0" w:color="auto"/>
                <w:bottom w:val="none" w:sz="0" w:space="0" w:color="auto"/>
                <w:right w:val="none" w:sz="0" w:space="0" w:color="auto"/>
              </w:divBdr>
            </w:div>
            <w:div w:id="957298839">
              <w:marLeft w:val="0"/>
              <w:marRight w:val="0"/>
              <w:marTop w:val="0"/>
              <w:marBottom w:val="0"/>
              <w:divBdr>
                <w:top w:val="none" w:sz="0" w:space="0" w:color="auto"/>
                <w:left w:val="none" w:sz="0" w:space="0" w:color="auto"/>
                <w:bottom w:val="none" w:sz="0" w:space="0" w:color="auto"/>
                <w:right w:val="none" w:sz="0" w:space="0" w:color="auto"/>
              </w:divBdr>
            </w:div>
            <w:div w:id="958993028">
              <w:marLeft w:val="0"/>
              <w:marRight w:val="0"/>
              <w:marTop w:val="0"/>
              <w:marBottom w:val="0"/>
              <w:divBdr>
                <w:top w:val="none" w:sz="0" w:space="0" w:color="auto"/>
                <w:left w:val="none" w:sz="0" w:space="0" w:color="auto"/>
                <w:bottom w:val="none" w:sz="0" w:space="0" w:color="auto"/>
                <w:right w:val="none" w:sz="0" w:space="0" w:color="auto"/>
              </w:divBdr>
            </w:div>
            <w:div w:id="971060602">
              <w:marLeft w:val="0"/>
              <w:marRight w:val="0"/>
              <w:marTop w:val="0"/>
              <w:marBottom w:val="0"/>
              <w:divBdr>
                <w:top w:val="none" w:sz="0" w:space="0" w:color="auto"/>
                <w:left w:val="none" w:sz="0" w:space="0" w:color="auto"/>
                <w:bottom w:val="none" w:sz="0" w:space="0" w:color="auto"/>
                <w:right w:val="none" w:sz="0" w:space="0" w:color="auto"/>
              </w:divBdr>
            </w:div>
            <w:div w:id="982193535">
              <w:marLeft w:val="0"/>
              <w:marRight w:val="0"/>
              <w:marTop w:val="0"/>
              <w:marBottom w:val="0"/>
              <w:divBdr>
                <w:top w:val="none" w:sz="0" w:space="0" w:color="auto"/>
                <w:left w:val="none" w:sz="0" w:space="0" w:color="auto"/>
                <w:bottom w:val="none" w:sz="0" w:space="0" w:color="auto"/>
                <w:right w:val="none" w:sz="0" w:space="0" w:color="auto"/>
              </w:divBdr>
            </w:div>
            <w:div w:id="989092414">
              <w:marLeft w:val="0"/>
              <w:marRight w:val="0"/>
              <w:marTop w:val="0"/>
              <w:marBottom w:val="0"/>
              <w:divBdr>
                <w:top w:val="none" w:sz="0" w:space="0" w:color="auto"/>
                <w:left w:val="none" w:sz="0" w:space="0" w:color="auto"/>
                <w:bottom w:val="none" w:sz="0" w:space="0" w:color="auto"/>
                <w:right w:val="none" w:sz="0" w:space="0" w:color="auto"/>
              </w:divBdr>
            </w:div>
            <w:div w:id="1034616903">
              <w:marLeft w:val="0"/>
              <w:marRight w:val="0"/>
              <w:marTop w:val="0"/>
              <w:marBottom w:val="0"/>
              <w:divBdr>
                <w:top w:val="none" w:sz="0" w:space="0" w:color="auto"/>
                <w:left w:val="none" w:sz="0" w:space="0" w:color="auto"/>
                <w:bottom w:val="none" w:sz="0" w:space="0" w:color="auto"/>
                <w:right w:val="none" w:sz="0" w:space="0" w:color="auto"/>
              </w:divBdr>
            </w:div>
            <w:div w:id="1039161096">
              <w:marLeft w:val="0"/>
              <w:marRight w:val="0"/>
              <w:marTop w:val="0"/>
              <w:marBottom w:val="0"/>
              <w:divBdr>
                <w:top w:val="none" w:sz="0" w:space="0" w:color="auto"/>
                <w:left w:val="none" w:sz="0" w:space="0" w:color="auto"/>
                <w:bottom w:val="none" w:sz="0" w:space="0" w:color="auto"/>
                <w:right w:val="none" w:sz="0" w:space="0" w:color="auto"/>
              </w:divBdr>
            </w:div>
            <w:div w:id="1040589051">
              <w:marLeft w:val="0"/>
              <w:marRight w:val="0"/>
              <w:marTop w:val="0"/>
              <w:marBottom w:val="0"/>
              <w:divBdr>
                <w:top w:val="none" w:sz="0" w:space="0" w:color="auto"/>
                <w:left w:val="none" w:sz="0" w:space="0" w:color="auto"/>
                <w:bottom w:val="none" w:sz="0" w:space="0" w:color="auto"/>
                <w:right w:val="none" w:sz="0" w:space="0" w:color="auto"/>
              </w:divBdr>
            </w:div>
            <w:div w:id="1076439610">
              <w:marLeft w:val="0"/>
              <w:marRight w:val="0"/>
              <w:marTop w:val="0"/>
              <w:marBottom w:val="0"/>
              <w:divBdr>
                <w:top w:val="none" w:sz="0" w:space="0" w:color="auto"/>
                <w:left w:val="none" w:sz="0" w:space="0" w:color="auto"/>
                <w:bottom w:val="none" w:sz="0" w:space="0" w:color="auto"/>
                <w:right w:val="none" w:sz="0" w:space="0" w:color="auto"/>
              </w:divBdr>
            </w:div>
            <w:div w:id="1076587464">
              <w:marLeft w:val="0"/>
              <w:marRight w:val="0"/>
              <w:marTop w:val="0"/>
              <w:marBottom w:val="0"/>
              <w:divBdr>
                <w:top w:val="none" w:sz="0" w:space="0" w:color="auto"/>
                <w:left w:val="none" w:sz="0" w:space="0" w:color="auto"/>
                <w:bottom w:val="none" w:sz="0" w:space="0" w:color="auto"/>
                <w:right w:val="none" w:sz="0" w:space="0" w:color="auto"/>
              </w:divBdr>
            </w:div>
            <w:div w:id="1086806530">
              <w:marLeft w:val="0"/>
              <w:marRight w:val="0"/>
              <w:marTop w:val="0"/>
              <w:marBottom w:val="0"/>
              <w:divBdr>
                <w:top w:val="none" w:sz="0" w:space="0" w:color="auto"/>
                <w:left w:val="none" w:sz="0" w:space="0" w:color="auto"/>
                <w:bottom w:val="none" w:sz="0" w:space="0" w:color="auto"/>
                <w:right w:val="none" w:sz="0" w:space="0" w:color="auto"/>
              </w:divBdr>
            </w:div>
            <w:div w:id="1119103755">
              <w:marLeft w:val="0"/>
              <w:marRight w:val="0"/>
              <w:marTop w:val="0"/>
              <w:marBottom w:val="0"/>
              <w:divBdr>
                <w:top w:val="none" w:sz="0" w:space="0" w:color="auto"/>
                <w:left w:val="none" w:sz="0" w:space="0" w:color="auto"/>
                <w:bottom w:val="none" w:sz="0" w:space="0" w:color="auto"/>
                <w:right w:val="none" w:sz="0" w:space="0" w:color="auto"/>
              </w:divBdr>
            </w:div>
            <w:div w:id="1134904486">
              <w:marLeft w:val="0"/>
              <w:marRight w:val="0"/>
              <w:marTop w:val="0"/>
              <w:marBottom w:val="0"/>
              <w:divBdr>
                <w:top w:val="none" w:sz="0" w:space="0" w:color="auto"/>
                <w:left w:val="none" w:sz="0" w:space="0" w:color="auto"/>
                <w:bottom w:val="none" w:sz="0" w:space="0" w:color="auto"/>
                <w:right w:val="none" w:sz="0" w:space="0" w:color="auto"/>
              </w:divBdr>
            </w:div>
            <w:div w:id="1142428039">
              <w:marLeft w:val="0"/>
              <w:marRight w:val="0"/>
              <w:marTop w:val="0"/>
              <w:marBottom w:val="0"/>
              <w:divBdr>
                <w:top w:val="none" w:sz="0" w:space="0" w:color="auto"/>
                <w:left w:val="none" w:sz="0" w:space="0" w:color="auto"/>
                <w:bottom w:val="none" w:sz="0" w:space="0" w:color="auto"/>
                <w:right w:val="none" w:sz="0" w:space="0" w:color="auto"/>
              </w:divBdr>
            </w:div>
            <w:div w:id="1161502448">
              <w:marLeft w:val="0"/>
              <w:marRight w:val="0"/>
              <w:marTop w:val="0"/>
              <w:marBottom w:val="0"/>
              <w:divBdr>
                <w:top w:val="none" w:sz="0" w:space="0" w:color="auto"/>
                <w:left w:val="none" w:sz="0" w:space="0" w:color="auto"/>
                <w:bottom w:val="none" w:sz="0" w:space="0" w:color="auto"/>
                <w:right w:val="none" w:sz="0" w:space="0" w:color="auto"/>
              </w:divBdr>
            </w:div>
            <w:div w:id="1161652534">
              <w:marLeft w:val="0"/>
              <w:marRight w:val="0"/>
              <w:marTop w:val="0"/>
              <w:marBottom w:val="0"/>
              <w:divBdr>
                <w:top w:val="none" w:sz="0" w:space="0" w:color="auto"/>
                <w:left w:val="none" w:sz="0" w:space="0" w:color="auto"/>
                <w:bottom w:val="none" w:sz="0" w:space="0" w:color="auto"/>
                <w:right w:val="none" w:sz="0" w:space="0" w:color="auto"/>
              </w:divBdr>
            </w:div>
            <w:div w:id="1171604061">
              <w:marLeft w:val="0"/>
              <w:marRight w:val="0"/>
              <w:marTop w:val="0"/>
              <w:marBottom w:val="0"/>
              <w:divBdr>
                <w:top w:val="none" w:sz="0" w:space="0" w:color="auto"/>
                <w:left w:val="none" w:sz="0" w:space="0" w:color="auto"/>
                <w:bottom w:val="none" w:sz="0" w:space="0" w:color="auto"/>
                <w:right w:val="none" w:sz="0" w:space="0" w:color="auto"/>
              </w:divBdr>
            </w:div>
            <w:div w:id="1207261265">
              <w:marLeft w:val="0"/>
              <w:marRight w:val="0"/>
              <w:marTop w:val="0"/>
              <w:marBottom w:val="0"/>
              <w:divBdr>
                <w:top w:val="none" w:sz="0" w:space="0" w:color="auto"/>
                <w:left w:val="none" w:sz="0" w:space="0" w:color="auto"/>
                <w:bottom w:val="none" w:sz="0" w:space="0" w:color="auto"/>
                <w:right w:val="none" w:sz="0" w:space="0" w:color="auto"/>
              </w:divBdr>
            </w:div>
            <w:div w:id="1239561893">
              <w:marLeft w:val="0"/>
              <w:marRight w:val="0"/>
              <w:marTop w:val="0"/>
              <w:marBottom w:val="0"/>
              <w:divBdr>
                <w:top w:val="none" w:sz="0" w:space="0" w:color="auto"/>
                <w:left w:val="none" w:sz="0" w:space="0" w:color="auto"/>
                <w:bottom w:val="none" w:sz="0" w:space="0" w:color="auto"/>
                <w:right w:val="none" w:sz="0" w:space="0" w:color="auto"/>
              </w:divBdr>
            </w:div>
            <w:div w:id="1253127966">
              <w:marLeft w:val="0"/>
              <w:marRight w:val="0"/>
              <w:marTop w:val="0"/>
              <w:marBottom w:val="0"/>
              <w:divBdr>
                <w:top w:val="none" w:sz="0" w:space="0" w:color="auto"/>
                <w:left w:val="none" w:sz="0" w:space="0" w:color="auto"/>
                <w:bottom w:val="none" w:sz="0" w:space="0" w:color="auto"/>
                <w:right w:val="none" w:sz="0" w:space="0" w:color="auto"/>
              </w:divBdr>
            </w:div>
            <w:div w:id="1264916953">
              <w:marLeft w:val="0"/>
              <w:marRight w:val="0"/>
              <w:marTop w:val="0"/>
              <w:marBottom w:val="0"/>
              <w:divBdr>
                <w:top w:val="none" w:sz="0" w:space="0" w:color="auto"/>
                <w:left w:val="none" w:sz="0" w:space="0" w:color="auto"/>
                <w:bottom w:val="none" w:sz="0" w:space="0" w:color="auto"/>
                <w:right w:val="none" w:sz="0" w:space="0" w:color="auto"/>
              </w:divBdr>
            </w:div>
            <w:div w:id="1278486208">
              <w:marLeft w:val="0"/>
              <w:marRight w:val="0"/>
              <w:marTop w:val="0"/>
              <w:marBottom w:val="0"/>
              <w:divBdr>
                <w:top w:val="none" w:sz="0" w:space="0" w:color="auto"/>
                <w:left w:val="none" w:sz="0" w:space="0" w:color="auto"/>
                <w:bottom w:val="none" w:sz="0" w:space="0" w:color="auto"/>
                <w:right w:val="none" w:sz="0" w:space="0" w:color="auto"/>
              </w:divBdr>
            </w:div>
            <w:div w:id="1324359551">
              <w:marLeft w:val="0"/>
              <w:marRight w:val="0"/>
              <w:marTop w:val="0"/>
              <w:marBottom w:val="0"/>
              <w:divBdr>
                <w:top w:val="none" w:sz="0" w:space="0" w:color="auto"/>
                <w:left w:val="none" w:sz="0" w:space="0" w:color="auto"/>
                <w:bottom w:val="none" w:sz="0" w:space="0" w:color="auto"/>
                <w:right w:val="none" w:sz="0" w:space="0" w:color="auto"/>
              </w:divBdr>
            </w:div>
            <w:div w:id="1358432027">
              <w:marLeft w:val="0"/>
              <w:marRight w:val="0"/>
              <w:marTop w:val="0"/>
              <w:marBottom w:val="0"/>
              <w:divBdr>
                <w:top w:val="none" w:sz="0" w:space="0" w:color="auto"/>
                <w:left w:val="none" w:sz="0" w:space="0" w:color="auto"/>
                <w:bottom w:val="none" w:sz="0" w:space="0" w:color="auto"/>
                <w:right w:val="none" w:sz="0" w:space="0" w:color="auto"/>
              </w:divBdr>
            </w:div>
            <w:div w:id="1361930620">
              <w:marLeft w:val="0"/>
              <w:marRight w:val="0"/>
              <w:marTop w:val="0"/>
              <w:marBottom w:val="0"/>
              <w:divBdr>
                <w:top w:val="none" w:sz="0" w:space="0" w:color="auto"/>
                <w:left w:val="none" w:sz="0" w:space="0" w:color="auto"/>
                <w:bottom w:val="none" w:sz="0" w:space="0" w:color="auto"/>
                <w:right w:val="none" w:sz="0" w:space="0" w:color="auto"/>
              </w:divBdr>
            </w:div>
            <w:div w:id="1368218039">
              <w:marLeft w:val="0"/>
              <w:marRight w:val="0"/>
              <w:marTop w:val="0"/>
              <w:marBottom w:val="0"/>
              <w:divBdr>
                <w:top w:val="none" w:sz="0" w:space="0" w:color="auto"/>
                <w:left w:val="none" w:sz="0" w:space="0" w:color="auto"/>
                <w:bottom w:val="none" w:sz="0" w:space="0" w:color="auto"/>
                <w:right w:val="none" w:sz="0" w:space="0" w:color="auto"/>
              </w:divBdr>
            </w:div>
            <w:div w:id="1382247149">
              <w:marLeft w:val="0"/>
              <w:marRight w:val="0"/>
              <w:marTop w:val="0"/>
              <w:marBottom w:val="0"/>
              <w:divBdr>
                <w:top w:val="none" w:sz="0" w:space="0" w:color="auto"/>
                <w:left w:val="none" w:sz="0" w:space="0" w:color="auto"/>
                <w:bottom w:val="none" w:sz="0" w:space="0" w:color="auto"/>
                <w:right w:val="none" w:sz="0" w:space="0" w:color="auto"/>
              </w:divBdr>
            </w:div>
            <w:div w:id="1393692218">
              <w:marLeft w:val="0"/>
              <w:marRight w:val="0"/>
              <w:marTop w:val="0"/>
              <w:marBottom w:val="0"/>
              <w:divBdr>
                <w:top w:val="none" w:sz="0" w:space="0" w:color="auto"/>
                <w:left w:val="none" w:sz="0" w:space="0" w:color="auto"/>
                <w:bottom w:val="none" w:sz="0" w:space="0" w:color="auto"/>
                <w:right w:val="none" w:sz="0" w:space="0" w:color="auto"/>
              </w:divBdr>
            </w:div>
            <w:div w:id="1395468209">
              <w:marLeft w:val="0"/>
              <w:marRight w:val="0"/>
              <w:marTop w:val="0"/>
              <w:marBottom w:val="0"/>
              <w:divBdr>
                <w:top w:val="none" w:sz="0" w:space="0" w:color="auto"/>
                <w:left w:val="none" w:sz="0" w:space="0" w:color="auto"/>
                <w:bottom w:val="none" w:sz="0" w:space="0" w:color="auto"/>
                <w:right w:val="none" w:sz="0" w:space="0" w:color="auto"/>
              </w:divBdr>
            </w:div>
            <w:div w:id="1461070193">
              <w:marLeft w:val="0"/>
              <w:marRight w:val="0"/>
              <w:marTop w:val="0"/>
              <w:marBottom w:val="0"/>
              <w:divBdr>
                <w:top w:val="none" w:sz="0" w:space="0" w:color="auto"/>
                <w:left w:val="none" w:sz="0" w:space="0" w:color="auto"/>
                <w:bottom w:val="none" w:sz="0" w:space="0" w:color="auto"/>
                <w:right w:val="none" w:sz="0" w:space="0" w:color="auto"/>
              </w:divBdr>
            </w:div>
            <w:div w:id="1461412113">
              <w:marLeft w:val="0"/>
              <w:marRight w:val="0"/>
              <w:marTop w:val="0"/>
              <w:marBottom w:val="0"/>
              <w:divBdr>
                <w:top w:val="none" w:sz="0" w:space="0" w:color="auto"/>
                <w:left w:val="none" w:sz="0" w:space="0" w:color="auto"/>
                <w:bottom w:val="none" w:sz="0" w:space="0" w:color="auto"/>
                <w:right w:val="none" w:sz="0" w:space="0" w:color="auto"/>
              </w:divBdr>
            </w:div>
            <w:div w:id="1464075146">
              <w:marLeft w:val="0"/>
              <w:marRight w:val="0"/>
              <w:marTop w:val="0"/>
              <w:marBottom w:val="0"/>
              <w:divBdr>
                <w:top w:val="none" w:sz="0" w:space="0" w:color="auto"/>
                <w:left w:val="none" w:sz="0" w:space="0" w:color="auto"/>
                <w:bottom w:val="none" w:sz="0" w:space="0" w:color="auto"/>
                <w:right w:val="none" w:sz="0" w:space="0" w:color="auto"/>
              </w:divBdr>
            </w:div>
            <w:div w:id="1473592945">
              <w:marLeft w:val="0"/>
              <w:marRight w:val="0"/>
              <w:marTop w:val="0"/>
              <w:marBottom w:val="0"/>
              <w:divBdr>
                <w:top w:val="none" w:sz="0" w:space="0" w:color="auto"/>
                <w:left w:val="none" w:sz="0" w:space="0" w:color="auto"/>
                <w:bottom w:val="none" w:sz="0" w:space="0" w:color="auto"/>
                <w:right w:val="none" w:sz="0" w:space="0" w:color="auto"/>
              </w:divBdr>
            </w:div>
            <w:div w:id="1473988535">
              <w:marLeft w:val="0"/>
              <w:marRight w:val="0"/>
              <w:marTop w:val="0"/>
              <w:marBottom w:val="0"/>
              <w:divBdr>
                <w:top w:val="none" w:sz="0" w:space="0" w:color="auto"/>
                <w:left w:val="none" w:sz="0" w:space="0" w:color="auto"/>
                <w:bottom w:val="none" w:sz="0" w:space="0" w:color="auto"/>
                <w:right w:val="none" w:sz="0" w:space="0" w:color="auto"/>
              </w:divBdr>
            </w:div>
            <w:div w:id="1481536348">
              <w:marLeft w:val="0"/>
              <w:marRight w:val="0"/>
              <w:marTop w:val="0"/>
              <w:marBottom w:val="0"/>
              <w:divBdr>
                <w:top w:val="none" w:sz="0" w:space="0" w:color="auto"/>
                <w:left w:val="none" w:sz="0" w:space="0" w:color="auto"/>
                <w:bottom w:val="none" w:sz="0" w:space="0" w:color="auto"/>
                <w:right w:val="none" w:sz="0" w:space="0" w:color="auto"/>
              </w:divBdr>
            </w:div>
            <w:div w:id="1503619298">
              <w:marLeft w:val="0"/>
              <w:marRight w:val="0"/>
              <w:marTop w:val="0"/>
              <w:marBottom w:val="0"/>
              <w:divBdr>
                <w:top w:val="none" w:sz="0" w:space="0" w:color="auto"/>
                <w:left w:val="none" w:sz="0" w:space="0" w:color="auto"/>
                <w:bottom w:val="none" w:sz="0" w:space="0" w:color="auto"/>
                <w:right w:val="none" w:sz="0" w:space="0" w:color="auto"/>
              </w:divBdr>
            </w:div>
            <w:div w:id="1529366285">
              <w:marLeft w:val="0"/>
              <w:marRight w:val="0"/>
              <w:marTop w:val="0"/>
              <w:marBottom w:val="0"/>
              <w:divBdr>
                <w:top w:val="none" w:sz="0" w:space="0" w:color="auto"/>
                <w:left w:val="none" w:sz="0" w:space="0" w:color="auto"/>
                <w:bottom w:val="none" w:sz="0" w:space="0" w:color="auto"/>
                <w:right w:val="none" w:sz="0" w:space="0" w:color="auto"/>
              </w:divBdr>
            </w:div>
            <w:div w:id="1536312028">
              <w:marLeft w:val="0"/>
              <w:marRight w:val="0"/>
              <w:marTop w:val="0"/>
              <w:marBottom w:val="0"/>
              <w:divBdr>
                <w:top w:val="none" w:sz="0" w:space="0" w:color="auto"/>
                <w:left w:val="none" w:sz="0" w:space="0" w:color="auto"/>
                <w:bottom w:val="none" w:sz="0" w:space="0" w:color="auto"/>
                <w:right w:val="none" w:sz="0" w:space="0" w:color="auto"/>
              </w:divBdr>
            </w:div>
            <w:div w:id="1550652061">
              <w:marLeft w:val="0"/>
              <w:marRight w:val="0"/>
              <w:marTop w:val="0"/>
              <w:marBottom w:val="0"/>
              <w:divBdr>
                <w:top w:val="none" w:sz="0" w:space="0" w:color="auto"/>
                <w:left w:val="none" w:sz="0" w:space="0" w:color="auto"/>
                <w:bottom w:val="none" w:sz="0" w:space="0" w:color="auto"/>
                <w:right w:val="none" w:sz="0" w:space="0" w:color="auto"/>
              </w:divBdr>
            </w:div>
            <w:div w:id="1559589977">
              <w:marLeft w:val="0"/>
              <w:marRight w:val="0"/>
              <w:marTop w:val="0"/>
              <w:marBottom w:val="0"/>
              <w:divBdr>
                <w:top w:val="none" w:sz="0" w:space="0" w:color="auto"/>
                <w:left w:val="none" w:sz="0" w:space="0" w:color="auto"/>
                <w:bottom w:val="none" w:sz="0" w:space="0" w:color="auto"/>
                <w:right w:val="none" w:sz="0" w:space="0" w:color="auto"/>
              </w:divBdr>
            </w:div>
            <w:div w:id="1560092630">
              <w:marLeft w:val="0"/>
              <w:marRight w:val="0"/>
              <w:marTop w:val="0"/>
              <w:marBottom w:val="0"/>
              <w:divBdr>
                <w:top w:val="none" w:sz="0" w:space="0" w:color="auto"/>
                <w:left w:val="none" w:sz="0" w:space="0" w:color="auto"/>
                <w:bottom w:val="none" w:sz="0" w:space="0" w:color="auto"/>
                <w:right w:val="none" w:sz="0" w:space="0" w:color="auto"/>
              </w:divBdr>
            </w:div>
            <w:div w:id="1569999355">
              <w:marLeft w:val="0"/>
              <w:marRight w:val="0"/>
              <w:marTop w:val="0"/>
              <w:marBottom w:val="0"/>
              <w:divBdr>
                <w:top w:val="none" w:sz="0" w:space="0" w:color="auto"/>
                <w:left w:val="none" w:sz="0" w:space="0" w:color="auto"/>
                <w:bottom w:val="none" w:sz="0" w:space="0" w:color="auto"/>
                <w:right w:val="none" w:sz="0" w:space="0" w:color="auto"/>
              </w:divBdr>
            </w:div>
            <w:div w:id="1629314739">
              <w:marLeft w:val="0"/>
              <w:marRight w:val="0"/>
              <w:marTop w:val="0"/>
              <w:marBottom w:val="0"/>
              <w:divBdr>
                <w:top w:val="none" w:sz="0" w:space="0" w:color="auto"/>
                <w:left w:val="none" w:sz="0" w:space="0" w:color="auto"/>
                <w:bottom w:val="none" w:sz="0" w:space="0" w:color="auto"/>
                <w:right w:val="none" w:sz="0" w:space="0" w:color="auto"/>
              </w:divBdr>
            </w:div>
            <w:div w:id="1630355356">
              <w:marLeft w:val="0"/>
              <w:marRight w:val="0"/>
              <w:marTop w:val="0"/>
              <w:marBottom w:val="0"/>
              <w:divBdr>
                <w:top w:val="none" w:sz="0" w:space="0" w:color="auto"/>
                <w:left w:val="none" w:sz="0" w:space="0" w:color="auto"/>
                <w:bottom w:val="none" w:sz="0" w:space="0" w:color="auto"/>
                <w:right w:val="none" w:sz="0" w:space="0" w:color="auto"/>
              </w:divBdr>
            </w:div>
            <w:div w:id="1707245323">
              <w:marLeft w:val="0"/>
              <w:marRight w:val="0"/>
              <w:marTop w:val="0"/>
              <w:marBottom w:val="0"/>
              <w:divBdr>
                <w:top w:val="none" w:sz="0" w:space="0" w:color="auto"/>
                <w:left w:val="none" w:sz="0" w:space="0" w:color="auto"/>
                <w:bottom w:val="none" w:sz="0" w:space="0" w:color="auto"/>
                <w:right w:val="none" w:sz="0" w:space="0" w:color="auto"/>
              </w:divBdr>
            </w:div>
            <w:div w:id="1732658323">
              <w:marLeft w:val="0"/>
              <w:marRight w:val="0"/>
              <w:marTop w:val="0"/>
              <w:marBottom w:val="0"/>
              <w:divBdr>
                <w:top w:val="none" w:sz="0" w:space="0" w:color="auto"/>
                <w:left w:val="none" w:sz="0" w:space="0" w:color="auto"/>
                <w:bottom w:val="none" w:sz="0" w:space="0" w:color="auto"/>
                <w:right w:val="none" w:sz="0" w:space="0" w:color="auto"/>
              </w:divBdr>
            </w:div>
            <w:div w:id="1744403768">
              <w:marLeft w:val="0"/>
              <w:marRight w:val="0"/>
              <w:marTop w:val="0"/>
              <w:marBottom w:val="0"/>
              <w:divBdr>
                <w:top w:val="none" w:sz="0" w:space="0" w:color="auto"/>
                <w:left w:val="none" w:sz="0" w:space="0" w:color="auto"/>
                <w:bottom w:val="none" w:sz="0" w:space="0" w:color="auto"/>
                <w:right w:val="none" w:sz="0" w:space="0" w:color="auto"/>
              </w:divBdr>
            </w:div>
            <w:div w:id="1749306937">
              <w:marLeft w:val="0"/>
              <w:marRight w:val="0"/>
              <w:marTop w:val="0"/>
              <w:marBottom w:val="0"/>
              <w:divBdr>
                <w:top w:val="none" w:sz="0" w:space="0" w:color="auto"/>
                <w:left w:val="none" w:sz="0" w:space="0" w:color="auto"/>
                <w:bottom w:val="none" w:sz="0" w:space="0" w:color="auto"/>
                <w:right w:val="none" w:sz="0" w:space="0" w:color="auto"/>
              </w:divBdr>
            </w:div>
            <w:div w:id="1760903326">
              <w:marLeft w:val="0"/>
              <w:marRight w:val="0"/>
              <w:marTop w:val="0"/>
              <w:marBottom w:val="0"/>
              <w:divBdr>
                <w:top w:val="none" w:sz="0" w:space="0" w:color="auto"/>
                <w:left w:val="none" w:sz="0" w:space="0" w:color="auto"/>
                <w:bottom w:val="none" w:sz="0" w:space="0" w:color="auto"/>
                <w:right w:val="none" w:sz="0" w:space="0" w:color="auto"/>
              </w:divBdr>
            </w:div>
            <w:div w:id="1794709951">
              <w:marLeft w:val="0"/>
              <w:marRight w:val="0"/>
              <w:marTop w:val="0"/>
              <w:marBottom w:val="0"/>
              <w:divBdr>
                <w:top w:val="none" w:sz="0" w:space="0" w:color="auto"/>
                <w:left w:val="none" w:sz="0" w:space="0" w:color="auto"/>
                <w:bottom w:val="none" w:sz="0" w:space="0" w:color="auto"/>
                <w:right w:val="none" w:sz="0" w:space="0" w:color="auto"/>
              </w:divBdr>
            </w:div>
            <w:div w:id="1864006586">
              <w:marLeft w:val="0"/>
              <w:marRight w:val="0"/>
              <w:marTop w:val="0"/>
              <w:marBottom w:val="0"/>
              <w:divBdr>
                <w:top w:val="none" w:sz="0" w:space="0" w:color="auto"/>
                <w:left w:val="none" w:sz="0" w:space="0" w:color="auto"/>
                <w:bottom w:val="none" w:sz="0" w:space="0" w:color="auto"/>
                <w:right w:val="none" w:sz="0" w:space="0" w:color="auto"/>
              </w:divBdr>
            </w:div>
            <w:div w:id="1878734737">
              <w:marLeft w:val="0"/>
              <w:marRight w:val="0"/>
              <w:marTop w:val="0"/>
              <w:marBottom w:val="0"/>
              <w:divBdr>
                <w:top w:val="none" w:sz="0" w:space="0" w:color="auto"/>
                <w:left w:val="none" w:sz="0" w:space="0" w:color="auto"/>
                <w:bottom w:val="none" w:sz="0" w:space="0" w:color="auto"/>
                <w:right w:val="none" w:sz="0" w:space="0" w:color="auto"/>
              </w:divBdr>
            </w:div>
            <w:div w:id="1905752734">
              <w:marLeft w:val="0"/>
              <w:marRight w:val="0"/>
              <w:marTop w:val="0"/>
              <w:marBottom w:val="0"/>
              <w:divBdr>
                <w:top w:val="none" w:sz="0" w:space="0" w:color="auto"/>
                <w:left w:val="none" w:sz="0" w:space="0" w:color="auto"/>
                <w:bottom w:val="none" w:sz="0" w:space="0" w:color="auto"/>
                <w:right w:val="none" w:sz="0" w:space="0" w:color="auto"/>
              </w:divBdr>
            </w:div>
            <w:div w:id="1916624060">
              <w:marLeft w:val="0"/>
              <w:marRight w:val="0"/>
              <w:marTop w:val="0"/>
              <w:marBottom w:val="0"/>
              <w:divBdr>
                <w:top w:val="none" w:sz="0" w:space="0" w:color="auto"/>
                <w:left w:val="none" w:sz="0" w:space="0" w:color="auto"/>
                <w:bottom w:val="none" w:sz="0" w:space="0" w:color="auto"/>
                <w:right w:val="none" w:sz="0" w:space="0" w:color="auto"/>
              </w:divBdr>
            </w:div>
            <w:div w:id="1949696639">
              <w:marLeft w:val="0"/>
              <w:marRight w:val="0"/>
              <w:marTop w:val="0"/>
              <w:marBottom w:val="0"/>
              <w:divBdr>
                <w:top w:val="none" w:sz="0" w:space="0" w:color="auto"/>
                <w:left w:val="none" w:sz="0" w:space="0" w:color="auto"/>
                <w:bottom w:val="none" w:sz="0" w:space="0" w:color="auto"/>
                <w:right w:val="none" w:sz="0" w:space="0" w:color="auto"/>
              </w:divBdr>
            </w:div>
            <w:div w:id="1988051049">
              <w:marLeft w:val="0"/>
              <w:marRight w:val="0"/>
              <w:marTop w:val="0"/>
              <w:marBottom w:val="0"/>
              <w:divBdr>
                <w:top w:val="none" w:sz="0" w:space="0" w:color="auto"/>
                <w:left w:val="none" w:sz="0" w:space="0" w:color="auto"/>
                <w:bottom w:val="none" w:sz="0" w:space="0" w:color="auto"/>
                <w:right w:val="none" w:sz="0" w:space="0" w:color="auto"/>
              </w:divBdr>
            </w:div>
            <w:div w:id="1990669823">
              <w:marLeft w:val="0"/>
              <w:marRight w:val="0"/>
              <w:marTop w:val="0"/>
              <w:marBottom w:val="0"/>
              <w:divBdr>
                <w:top w:val="none" w:sz="0" w:space="0" w:color="auto"/>
                <w:left w:val="none" w:sz="0" w:space="0" w:color="auto"/>
                <w:bottom w:val="none" w:sz="0" w:space="0" w:color="auto"/>
                <w:right w:val="none" w:sz="0" w:space="0" w:color="auto"/>
              </w:divBdr>
            </w:div>
            <w:div w:id="2004160941">
              <w:marLeft w:val="0"/>
              <w:marRight w:val="0"/>
              <w:marTop w:val="0"/>
              <w:marBottom w:val="0"/>
              <w:divBdr>
                <w:top w:val="none" w:sz="0" w:space="0" w:color="auto"/>
                <w:left w:val="none" w:sz="0" w:space="0" w:color="auto"/>
                <w:bottom w:val="none" w:sz="0" w:space="0" w:color="auto"/>
                <w:right w:val="none" w:sz="0" w:space="0" w:color="auto"/>
              </w:divBdr>
            </w:div>
            <w:div w:id="2022706730">
              <w:marLeft w:val="0"/>
              <w:marRight w:val="0"/>
              <w:marTop w:val="0"/>
              <w:marBottom w:val="0"/>
              <w:divBdr>
                <w:top w:val="none" w:sz="0" w:space="0" w:color="auto"/>
                <w:left w:val="none" w:sz="0" w:space="0" w:color="auto"/>
                <w:bottom w:val="none" w:sz="0" w:space="0" w:color="auto"/>
                <w:right w:val="none" w:sz="0" w:space="0" w:color="auto"/>
              </w:divBdr>
            </w:div>
            <w:div w:id="2029595430">
              <w:marLeft w:val="0"/>
              <w:marRight w:val="0"/>
              <w:marTop w:val="0"/>
              <w:marBottom w:val="0"/>
              <w:divBdr>
                <w:top w:val="none" w:sz="0" w:space="0" w:color="auto"/>
                <w:left w:val="none" w:sz="0" w:space="0" w:color="auto"/>
                <w:bottom w:val="none" w:sz="0" w:space="0" w:color="auto"/>
                <w:right w:val="none" w:sz="0" w:space="0" w:color="auto"/>
              </w:divBdr>
            </w:div>
            <w:div w:id="2042852752">
              <w:marLeft w:val="0"/>
              <w:marRight w:val="0"/>
              <w:marTop w:val="0"/>
              <w:marBottom w:val="0"/>
              <w:divBdr>
                <w:top w:val="none" w:sz="0" w:space="0" w:color="auto"/>
                <w:left w:val="none" w:sz="0" w:space="0" w:color="auto"/>
                <w:bottom w:val="none" w:sz="0" w:space="0" w:color="auto"/>
                <w:right w:val="none" w:sz="0" w:space="0" w:color="auto"/>
              </w:divBdr>
            </w:div>
            <w:div w:id="2095710696">
              <w:marLeft w:val="0"/>
              <w:marRight w:val="0"/>
              <w:marTop w:val="0"/>
              <w:marBottom w:val="0"/>
              <w:divBdr>
                <w:top w:val="none" w:sz="0" w:space="0" w:color="auto"/>
                <w:left w:val="none" w:sz="0" w:space="0" w:color="auto"/>
                <w:bottom w:val="none" w:sz="0" w:space="0" w:color="auto"/>
                <w:right w:val="none" w:sz="0" w:space="0" w:color="auto"/>
              </w:divBdr>
            </w:div>
            <w:div w:id="2100565413">
              <w:marLeft w:val="0"/>
              <w:marRight w:val="0"/>
              <w:marTop w:val="0"/>
              <w:marBottom w:val="0"/>
              <w:divBdr>
                <w:top w:val="none" w:sz="0" w:space="0" w:color="auto"/>
                <w:left w:val="none" w:sz="0" w:space="0" w:color="auto"/>
                <w:bottom w:val="none" w:sz="0" w:space="0" w:color="auto"/>
                <w:right w:val="none" w:sz="0" w:space="0" w:color="auto"/>
              </w:divBdr>
            </w:div>
            <w:div w:id="2104567985">
              <w:marLeft w:val="0"/>
              <w:marRight w:val="0"/>
              <w:marTop w:val="0"/>
              <w:marBottom w:val="0"/>
              <w:divBdr>
                <w:top w:val="none" w:sz="0" w:space="0" w:color="auto"/>
                <w:left w:val="none" w:sz="0" w:space="0" w:color="auto"/>
                <w:bottom w:val="none" w:sz="0" w:space="0" w:color="auto"/>
                <w:right w:val="none" w:sz="0" w:space="0" w:color="auto"/>
              </w:divBdr>
            </w:div>
            <w:div w:id="21225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0870">
      <w:bodyDiv w:val="1"/>
      <w:marLeft w:val="0"/>
      <w:marRight w:val="0"/>
      <w:marTop w:val="0"/>
      <w:marBottom w:val="0"/>
      <w:divBdr>
        <w:top w:val="none" w:sz="0" w:space="0" w:color="auto"/>
        <w:left w:val="none" w:sz="0" w:space="0" w:color="auto"/>
        <w:bottom w:val="none" w:sz="0" w:space="0" w:color="auto"/>
        <w:right w:val="none" w:sz="0" w:space="0" w:color="auto"/>
      </w:divBdr>
    </w:div>
    <w:div w:id="314116112">
      <w:bodyDiv w:val="1"/>
      <w:marLeft w:val="0"/>
      <w:marRight w:val="0"/>
      <w:marTop w:val="0"/>
      <w:marBottom w:val="0"/>
      <w:divBdr>
        <w:top w:val="none" w:sz="0" w:space="0" w:color="auto"/>
        <w:left w:val="none" w:sz="0" w:space="0" w:color="auto"/>
        <w:bottom w:val="none" w:sz="0" w:space="0" w:color="auto"/>
        <w:right w:val="none" w:sz="0" w:space="0" w:color="auto"/>
      </w:divBdr>
      <w:divsChild>
        <w:div w:id="2008290733">
          <w:marLeft w:val="0"/>
          <w:marRight w:val="0"/>
          <w:marTop w:val="0"/>
          <w:marBottom w:val="0"/>
          <w:divBdr>
            <w:top w:val="none" w:sz="0" w:space="0" w:color="auto"/>
            <w:left w:val="none" w:sz="0" w:space="0" w:color="auto"/>
            <w:bottom w:val="none" w:sz="0" w:space="0" w:color="auto"/>
            <w:right w:val="none" w:sz="0" w:space="0" w:color="auto"/>
          </w:divBdr>
          <w:divsChild>
            <w:div w:id="16279354">
              <w:marLeft w:val="0"/>
              <w:marRight w:val="0"/>
              <w:marTop w:val="0"/>
              <w:marBottom w:val="0"/>
              <w:divBdr>
                <w:top w:val="none" w:sz="0" w:space="0" w:color="auto"/>
                <w:left w:val="none" w:sz="0" w:space="0" w:color="auto"/>
                <w:bottom w:val="none" w:sz="0" w:space="0" w:color="auto"/>
                <w:right w:val="none" w:sz="0" w:space="0" w:color="auto"/>
              </w:divBdr>
            </w:div>
            <w:div w:id="42752285">
              <w:marLeft w:val="0"/>
              <w:marRight w:val="0"/>
              <w:marTop w:val="0"/>
              <w:marBottom w:val="0"/>
              <w:divBdr>
                <w:top w:val="none" w:sz="0" w:space="0" w:color="auto"/>
                <w:left w:val="none" w:sz="0" w:space="0" w:color="auto"/>
                <w:bottom w:val="none" w:sz="0" w:space="0" w:color="auto"/>
                <w:right w:val="none" w:sz="0" w:space="0" w:color="auto"/>
              </w:divBdr>
            </w:div>
            <w:div w:id="72970435">
              <w:marLeft w:val="0"/>
              <w:marRight w:val="0"/>
              <w:marTop w:val="0"/>
              <w:marBottom w:val="0"/>
              <w:divBdr>
                <w:top w:val="none" w:sz="0" w:space="0" w:color="auto"/>
                <w:left w:val="none" w:sz="0" w:space="0" w:color="auto"/>
                <w:bottom w:val="none" w:sz="0" w:space="0" w:color="auto"/>
                <w:right w:val="none" w:sz="0" w:space="0" w:color="auto"/>
              </w:divBdr>
            </w:div>
            <w:div w:id="77530717">
              <w:marLeft w:val="0"/>
              <w:marRight w:val="0"/>
              <w:marTop w:val="0"/>
              <w:marBottom w:val="0"/>
              <w:divBdr>
                <w:top w:val="none" w:sz="0" w:space="0" w:color="auto"/>
                <w:left w:val="none" w:sz="0" w:space="0" w:color="auto"/>
                <w:bottom w:val="none" w:sz="0" w:space="0" w:color="auto"/>
                <w:right w:val="none" w:sz="0" w:space="0" w:color="auto"/>
              </w:divBdr>
            </w:div>
            <w:div w:id="122625463">
              <w:marLeft w:val="0"/>
              <w:marRight w:val="0"/>
              <w:marTop w:val="0"/>
              <w:marBottom w:val="0"/>
              <w:divBdr>
                <w:top w:val="none" w:sz="0" w:space="0" w:color="auto"/>
                <w:left w:val="none" w:sz="0" w:space="0" w:color="auto"/>
                <w:bottom w:val="none" w:sz="0" w:space="0" w:color="auto"/>
                <w:right w:val="none" w:sz="0" w:space="0" w:color="auto"/>
              </w:divBdr>
            </w:div>
            <w:div w:id="129832222">
              <w:marLeft w:val="0"/>
              <w:marRight w:val="0"/>
              <w:marTop w:val="0"/>
              <w:marBottom w:val="0"/>
              <w:divBdr>
                <w:top w:val="none" w:sz="0" w:space="0" w:color="auto"/>
                <w:left w:val="none" w:sz="0" w:space="0" w:color="auto"/>
                <w:bottom w:val="none" w:sz="0" w:space="0" w:color="auto"/>
                <w:right w:val="none" w:sz="0" w:space="0" w:color="auto"/>
              </w:divBdr>
            </w:div>
            <w:div w:id="133136346">
              <w:marLeft w:val="0"/>
              <w:marRight w:val="0"/>
              <w:marTop w:val="0"/>
              <w:marBottom w:val="0"/>
              <w:divBdr>
                <w:top w:val="none" w:sz="0" w:space="0" w:color="auto"/>
                <w:left w:val="none" w:sz="0" w:space="0" w:color="auto"/>
                <w:bottom w:val="none" w:sz="0" w:space="0" w:color="auto"/>
                <w:right w:val="none" w:sz="0" w:space="0" w:color="auto"/>
              </w:divBdr>
            </w:div>
            <w:div w:id="161630266">
              <w:marLeft w:val="0"/>
              <w:marRight w:val="0"/>
              <w:marTop w:val="0"/>
              <w:marBottom w:val="0"/>
              <w:divBdr>
                <w:top w:val="none" w:sz="0" w:space="0" w:color="auto"/>
                <w:left w:val="none" w:sz="0" w:space="0" w:color="auto"/>
                <w:bottom w:val="none" w:sz="0" w:space="0" w:color="auto"/>
                <w:right w:val="none" w:sz="0" w:space="0" w:color="auto"/>
              </w:divBdr>
            </w:div>
            <w:div w:id="181013414">
              <w:marLeft w:val="0"/>
              <w:marRight w:val="0"/>
              <w:marTop w:val="0"/>
              <w:marBottom w:val="0"/>
              <w:divBdr>
                <w:top w:val="none" w:sz="0" w:space="0" w:color="auto"/>
                <w:left w:val="none" w:sz="0" w:space="0" w:color="auto"/>
                <w:bottom w:val="none" w:sz="0" w:space="0" w:color="auto"/>
                <w:right w:val="none" w:sz="0" w:space="0" w:color="auto"/>
              </w:divBdr>
            </w:div>
            <w:div w:id="190074241">
              <w:marLeft w:val="0"/>
              <w:marRight w:val="0"/>
              <w:marTop w:val="0"/>
              <w:marBottom w:val="0"/>
              <w:divBdr>
                <w:top w:val="none" w:sz="0" w:space="0" w:color="auto"/>
                <w:left w:val="none" w:sz="0" w:space="0" w:color="auto"/>
                <w:bottom w:val="none" w:sz="0" w:space="0" w:color="auto"/>
                <w:right w:val="none" w:sz="0" w:space="0" w:color="auto"/>
              </w:divBdr>
            </w:div>
            <w:div w:id="199703636">
              <w:marLeft w:val="0"/>
              <w:marRight w:val="0"/>
              <w:marTop w:val="0"/>
              <w:marBottom w:val="0"/>
              <w:divBdr>
                <w:top w:val="none" w:sz="0" w:space="0" w:color="auto"/>
                <w:left w:val="none" w:sz="0" w:space="0" w:color="auto"/>
                <w:bottom w:val="none" w:sz="0" w:space="0" w:color="auto"/>
                <w:right w:val="none" w:sz="0" w:space="0" w:color="auto"/>
              </w:divBdr>
            </w:div>
            <w:div w:id="205992162">
              <w:marLeft w:val="0"/>
              <w:marRight w:val="0"/>
              <w:marTop w:val="0"/>
              <w:marBottom w:val="0"/>
              <w:divBdr>
                <w:top w:val="none" w:sz="0" w:space="0" w:color="auto"/>
                <w:left w:val="none" w:sz="0" w:space="0" w:color="auto"/>
                <w:bottom w:val="none" w:sz="0" w:space="0" w:color="auto"/>
                <w:right w:val="none" w:sz="0" w:space="0" w:color="auto"/>
              </w:divBdr>
            </w:div>
            <w:div w:id="330840374">
              <w:marLeft w:val="0"/>
              <w:marRight w:val="0"/>
              <w:marTop w:val="0"/>
              <w:marBottom w:val="0"/>
              <w:divBdr>
                <w:top w:val="none" w:sz="0" w:space="0" w:color="auto"/>
                <w:left w:val="none" w:sz="0" w:space="0" w:color="auto"/>
                <w:bottom w:val="none" w:sz="0" w:space="0" w:color="auto"/>
                <w:right w:val="none" w:sz="0" w:space="0" w:color="auto"/>
              </w:divBdr>
            </w:div>
            <w:div w:id="352465381">
              <w:marLeft w:val="0"/>
              <w:marRight w:val="0"/>
              <w:marTop w:val="0"/>
              <w:marBottom w:val="0"/>
              <w:divBdr>
                <w:top w:val="none" w:sz="0" w:space="0" w:color="auto"/>
                <w:left w:val="none" w:sz="0" w:space="0" w:color="auto"/>
                <w:bottom w:val="none" w:sz="0" w:space="0" w:color="auto"/>
                <w:right w:val="none" w:sz="0" w:space="0" w:color="auto"/>
              </w:divBdr>
            </w:div>
            <w:div w:id="361251127">
              <w:marLeft w:val="0"/>
              <w:marRight w:val="0"/>
              <w:marTop w:val="0"/>
              <w:marBottom w:val="0"/>
              <w:divBdr>
                <w:top w:val="none" w:sz="0" w:space="0" w:color="auto"/>
                <w:left w:val="none" w:sz="0" w:space="0" w:color="auto"/>
                <w:bottom w:val="none" w:sz="0" w:space="0" w:color="auto"/>
                <w:right w:val="none" w:sz="0" w:space="0" w:color="auto"/>
              </w:divBdr>
            </w:div>
            <w:div w:id="385689602">
              <w:marLeft w:val="0"/>
              <w:marRight w:val="0"/>
              <w:marTop w:val="0"/>
              <w:marBottom w:val="0"/>
              <w:divBdr>
                <w:top w:val="none" w:sz="0" w:space="0" w:color="auto"/>
                <w:left w:val="none" w:sz="0" w:space="0" w:color="auto"/>
                <w:bottom w:val="none" w:sz="0" w:space="0" w:color="auto"/>
                <w:right w:val="none" w:sz="0" w:space="0" w:color="auto"/>
              </w:divBdr>
            </w:div>
            <w:div w:id="398359074">
              <w:marLeft w:val="0"/>
              <w:marRight w:val="0"/>
              <w:marTop w:val="0"/>
              <w:marBottom w:val="0"/>
              <w:divBdr>
                <w:top w:val="none" w:sz="0" w:space="0" w:color="auto"/>
                <w:left w:val="none" w:sz="0" w:space="0" w:color="auto"/>
                <w:bottom w:val="none" w:sz="0" w:space="0" w:color="auto"/>
                <w:right w:val="none" w:sz="0" w:space="0" w:color="auto"/>
              </w:divBdr>
            </w:div>
            <w:div w:id="416095181">
              <w:marLeft w:val="0"/>
              <w:marRight w:val="0"/>
              <w:marTop w:val="0"/>
              <w:marBottom w:val="0"/>
              <w:divBdr>
                <w:top w:val="none" w:sz="0" w:space="0" w:color="auto"/>
                <w:left w:val="none" w:sz="0" w:space="0" w:color="auto"/>
                <w:bottom w:val="none" w:sz="0" w:space="0" w:color="auto"/>
                <w:right w:val="none" w:sz="0" w:space="0" w:color="auto"/>
              </w:divBdr>
            </w:div>
            <w:div w:id="433786301">
              <w:marLeft w:val="0"/>
              <w:marRight w:val="0"/>
              <w:marTop w:val="0"/>
              <w:marBottom w:val="0"/>
              <w:divBdr>
                <w:top w:val="none" w:sz="0" w:space="0" w:color="auto"/>
                <w:left w:val="none" w:sz="0" w:space="0" w:color="auto"/>
                <w:bottom w:val="none" w:sz="0" w:space="0" w:color="auto"/>
                <w:right w:val="none" w:sz="0" w:space="0" w:color="auto"/>
              </w:divBdr>
            </w:div>
            <w:div w:id="487399827">
              <w:marLeft w:val="0"/>
              <w:marRight w:val="0"/>
              <w:marTop w:val="0"/>
              <w:marBottom w:val="0"/>
              <w:divBdr>
                <w:top w:val="none" w:sz="0" w:space="0" w:color="auto"/>
                <w:left w:val="none" w:sz="0" w:space="0" w:color="auto"/>
                <w:bottom w:val="none" w:sz="0" w:space="0" w:color="auto"/>
                <w:right w:val="none" w:sz="0" w:space="0" w:color="auto"/>
              </w:divBdr>
            </w:div>
            <w:div w:id="496505438">
              <w:marLeft w:val="0"/>
              <w:marRight w:val="0"/>
              <w:marTop w:val="0"/>
              <w:marBottom w:val="0"/>
              <w:divBdr>
                <w:top w:val="none" w:sz="0" w:space="0" w:color="auto"/>
                <w:left w:val="none" w:sz="0" w:space="0" w:color="auto"/>
                <w:bottom w:val="none" w:sz="0" w:space="0" w:color="auto"/>
                <w:right w:val="none" w:sz="0" w:space="0" w:color="auto"/>
              </w:divBdr>
            </w:div>
            <w:div w:id="503787850">
              <w:marLeft w:val="0"/>
              <w:marRight w:val="0"/>
              <w:marTop w:val="0"/>
              <w:marBottom w:val="0"/>
              <w:divBdr>
                <w:top w:val="none" w:sz="0" w:space="0" w:color="auto"/>
                <w:left w:val="none" w:sz="0" w:space="0" w:color="auto"/>
                <w:bottom w:val="none" w:sz="0" w:space="0" w:color="auto"/>
                <w:right w:val="none" w:sz="0" w:space="0" w:color="auto"/>
              </w:divBdr>
            </w:div>
            <w:div w:id="510030688">
              <w:marLeft w:val="0"/>
              <w:marRight w:val="0"/>
              <w:marTop w:val="0"/>
              <w:marBottom w:val="0"/>
              <w:divBdr>
                <w:top w:val="none" w:sz="0" w:space="0" w:color="auto"/>
                <w:left w:val="none" w:sz="0" w:space="0" w:color="auto"/>
                <w:bottom w:val="none" w:sz="0" w:space="0" w:color="auto"/>
                <w:right w:val="none" w:sz="0" w:space="0" w:color="auto"/>
              </w:divBdr>
            </w:div>
            <w:div w:id="523328040">
              <w:marLeft w:val="0"/>
              <w:marRight w:val="0"/>
              <w:marTop w:val="0"/>
              <w:marBottom w:val="0"/>
              <w:divBdr>
                <w:top w:val="none" w:sz="0" w:space="0" w:color="auto"/>
                <w:left w:val="none" w:sz="0" w:space="0" w:color="auto"/>
                <w:bottom w:val="none" w:sz="0" w:space="0" w:color="auto"/>
                <w:right w:val="none" w:sz="0" w:space="0" w:color="auto"/>
              </w:divBdr>
            </w:div>
            <w:div w:id="591398880">
              <w:marLeft w:val="0"/>
              <w:marRight w:val="0"/>
              <w:marTop w:val="0"/>
              <w:marBottom w:val="0"/>
              <w:divBdr>
                <w:top w:val="none" w:sz="0" w:space="0" w:color="auto"/>
                <w:left w:val="none" w:sz="0" w:space="0" w:color="auto"/>
                <w:bottom w:val="none" w:sz="0" w:space="0" w:color="auto"/>
                <w:right w:val="none" w:sz="0" w:space="0" w:color="auto"/>
              </w:divBdr>
            </w:div>
            <w:div w:id="592015902">
              <w:marLeft w:val="0"/>
              <w:marRight w:val="0"/>
              <w:marTop w:val="0"/>
              <w:marBottom w:val="0"/>
              <w:divBdr>
                <w:top w:val="none" w:sz="0" w:space="0" w:color="auto"/>
                <w:left w:val="none" w:sz="0" w:space="0" w:color="auto"/>
                <w:bottom w:val="none" w:sz="0" w:space="0" w:color="auto"/>
                <w:right w:val="none" w:sz="0" w:space="0" w:color="auto"/>
              </w:divBdr>
            </w:div>
            <w:div w:id="605698264">
              <w:marLeft w:val="0"/>
              <w:marRight w:val="0"/>
              <w:marTop w:val="0"/>
              <w:marBottom w:val="0"/>
              <w:divBdr>
                <w:top w:val="none" w:sz="0" w:space="0" w:color="auto"/>
                <w:left w:val="none" w:sz="0" w:space="0" w:color="auto"/>
                <w:bottom w:val="none" w:sz="0" w:space="0" w:color="auto"/>
                <w:right w:val="none" w:sz="0" w:space="0" w:color="auto"/>
              </w:divBdr>
            </w:div>
            <w:div w:id="618534173">
              <w:marLeft w:val="0"/>
              <w:marRight w:val="0"/>
              <w:marTop w:val="0"/>
              <w:marBottom w:val="0"/>
              <w:divBdr>
                <w:top w:val="none" w:sz="0" w:space="0" w:color="auto"/>
                <w:left w:val="none" w:sz="0" w:space="0" w:color="auto"/>
                <w:bottom w:val="none" w:sz="0" w:space="0" w:color="auto"/>
                <w:right w:val="none" w:sz="0" w:space="0" w:color="auto"/>
              </w:divBdr>
            </w:div>
            <w:div w:id="632173620">
              <w:marLeft w:val="0"/>
              <w:marRight w:val="0"/>
              <w:marTop w:val="0"/>
              <w:marBottom w:val="0"/>
              <w:divBdr>
                <w:top w:val="none" w:sz="0" w:space="0" w:color="auto"/>
                <w:left w:val="none" w:sz="0" w:space="0" w:color="auto"/>
                <w:bottom w:val="none" w:sz="0" w:space="0" w:color="auto"/>
                <w:right w:val="none" w:sz="0" w:space="0" w:color="auto"/>
              </w:divBdr>
            </w:div>
            <w:div w:id="660622667">
              <w:marLeft w:val="0"/>
              <w:marRight w:val="0"/>
              <w:marTop w:val="0"/>
              <w:marBottom w:val="0"/>
              <w:divBdr>
                <w:top w:val="none" w:sz="0" w:space="0" w:color="auto"/>
                <w:left w:val="none" w:sz="0" w:space="0" w:color="auto"/>
                <w:bottom w:val="none" w:sz="0" w:space="0" w:color="auto"/>
                <w:right w:val="none" w:sz="0" w:space="0" w:color="auto"/>
              </w:divBdr>
            </w:div>
            <w:div w:id="700060231">
              <w:marLeft w:val="0"/>
              <w:marRight w:val="0"/>
              <w:marTop w:val="0"/>
              <w:marBottom w:val="0"/>
              <w:divBdr>
                <w:top w:val="none" w:sz="0" w:space="0" w:color="auto"/>
                <w:left w:val="none" w:sz="0" w:space="0" w:color="auto"/>
                <w:bottom w:val="none" w:sz="0" w:space="0" w:color="auto"/>
                <w:right w:val="none" w:sz="0" w:space="0" w:color="auto"/>
              </w:divBdr>
            </w:div>
            <w:div w:id="715197566">
              <w:marLeft w:val="0"/>
              <w:marRight w:val="0"/>
              <w:marTop w:val="0"/>
              <w:marBottom w:val="0"/>
              <w:divBdr>
                <w:top w:val="none" w:sz="0" w:space="0" w:color="auto"/>
                <w:left w:val="none" w:sz="0" w:space="0" w:color="auto"/>
                <w:bottom w:val="none" w:sz="0" w:space="0" w:color="auto"/>
                <w:right w:val="none" w:sz="0" w:space="0" w:color="auto"/>
              </w:divBdr>
            </w:div>
            <w:div w:id="719668120">
              <w:marLeft w:val="0"/>
              <w:marRight w:val="0"/>
              <w:marTop w:val="0"/>
              <w:marBottom w:val="0"/>
              <w:divBdr>
                <w:top w:val="none" w:sz="0" w:space="0" w:color="auto"/>
                <w:left w:val="none" w:sz="0" w:space="0" w:color="auto"/>
                <w:bottom w:val="none" w:sz="0" w:space="0" w:color="auto"/>
                <w:right w:val="none" w:sz="0" w:space="0" w:color="auto"/>
              </w:divBdr>
            </w:div>
            <w:div w:id="758982335">
              <w:marLeft w:val="0"/>
              <w:marRight w:val="0"/>
              <w:marTop w:val="0"/>
              <w:marBottom w:val="0"/>
              <w:divBdr>
                <w:top w:val="none" w:sz="0" w:space="0" w:color="auto"/>
                <w:left w:val="none" w:sz="0" w:space="0" w:color="auto"/>
                <w:bottom w:val="none" w:sz="0" w:space="0" w:color="auto"/>
                <w:right w:val="none" w:sz="0" w:space="0" w:color="auto"/>
              </w:divBdr>
            </w:div>
            <w:div w:id="796609731">
              <w:marLeft w:val="0"/>
              <w:marRight w:val="0"/>
              <w:marTop w:val="0"/>
              <w:marBottom w:val="0"/>
              <w:divBdr>
                <w:top w:val="none" w:sz="0" w:space="0" w:color="auto"/>
                <w:left w:val="none" w:sz="0" w:space="0" w:color="auto"/>
                <w:bottom w:val="none" w:sz="0" w:space="0" w:color="auto"/>
                <w:right w:val="none" w:sz="0" w:space="0" w:color="auto"/>
              </w:divBdr>
            </w:div>
            <w:div w:id="804009807">
              <w:marLeft w:val="0"/>
              <w:marRight w:val="0"/>
              <w:marTop w:val="0"/>
              <w:marBottom w:val="0"/>
              <w:divBdr>
                <w:top w:val="none" w:sz="0" w:space="0" w:color="auto"/>
                <w:left w:val="none" w:sz="0" w:space="0" w:color="auto"/>
                <w:bottom w:val="none" w:sz="0" w:space="0" w:color="auto"/>
                <w:right w:val="none" w:sz="0" w:space="0" w:color="auto"/>
              </w:divBdr>
            </w:div>
            <w:div w:id="814762242">
              <w:marLeft w:val="0"/>
              <w:marRight w:val="0"/>
              <w:marTop w:val="0"/>
              <w:marBottom w:val="0"/>
              <w:divBdr>
                <w:top w:val="none" w:sz="0" w:space="0" w:color="auto"/>
                <w:left w:val="none" w:sz="0" w:space="0" w:color="auto"/>
                <w:bottom w:val="none" w:sz="0" w:space="0" w:color="auto"/>
                <w:right w:val="none" w:sz="0" w:space="0" w:color="auto"/>
              </w:divBdr>
            </w:div>
            <w:div w:id="816919408">
              <w:marLeft w:val="0"/>
              <w:marRight w:val="0"/>
              <w:marTop w:val="0"/>
              <w:marBottom w:val="0"/>
              <w:divBdr>
                <w:top w:val="none" w:sz="0" w:space="0" w:color="auto"/>
                <w:left w:val="none" w:sz="0" w:space="0" w:color="auto"/>
                <w:bottom w:val="none" w:sz="0" w:space="0" w:color="auto"/>
                <w:right w:val="none" w:sz="0" w:space="0" w:color="auto"/>
              </w:divBdr>
            </w:div>
            <w:div w:id="836115482">
              <w:marLeft w:val="0"/>
              <w:marRight w:val="0"/>
              <w:marTop w:val="0"/>
              <w:marBottom w:val="0"/>
              <w:divBdr>
                <w:top w:val="none" w:sz="0" w:space="0" w:color="auto"/>
                <w:left w:val="none" w:sz="0" w:space="0" w:color="auto"/>
                <w:bottom w:val="none" w:sz="0" w:space="0" w:color="auto"/>
                <w:right w:val="none" w:sz="0" w:space="0" w:color="auto"/>
              </w:divBdr>
            </w:div>
            <w:div w:id="869688491">
              <w:marLeft w:val="0"/>
              <w:marRight w:val="0"/>
              <w:marTop w:val="0"/>
              <w:marBottom w:val="0"/>
              <w:divBdr>
                <w:top w:val="none" w:sz="0" w:space="0" w:color="auto"/>
                <w:left w:val="none" w:sz="0" w:space="0" w:color="auto"/>
                <w:bottom w:val="none" w:sz="0" w:space="0" w:color="auto"/>
                <w:right w:val="none" w:sz="0" w:space="0" w:color="auto"/>
              </w:divBdr>
            </w:div>
            <w:div w:id="900406707">
              <w:marLeft w:val="0"/>
              <w:marRight w:val="0"/>
              <w:marTop w:val="0"/>
              <w:marBottom w:val="0"/>
              <w:divBdr>
                <w:top w:val="none" w:sz="0" w:space="0" w:color="auto"/>
                <w:left w:val="none" w:sz="0" w:space="0" w:color="auto"/>
                <w:bottom w:val="none" w:sz="0" w:space="0" w:color="auto"/>
                <w:right w:val="none" w:sz="0" w:space="0" w:color="auto"/>
              </w:divBdr>
            </w:div>
            <w:div w:id="940601857">
              <w:marLeft w:val="0"/>
              <w:marRight w:val="0"/>
              <w:marTop w:val="0"/>
              <w:marBottom w:val="0"/>
              <w:divBdr>
                <w:top w:val="none" w:sz="0" w:space="0" w:color="auto"/>
                <w:left w:val="none" w:sz="0" w:space="0" w:color="auto"/>
                <w:bottom w:val="none" w:sz="0" w:space="0" w:color="auto"/>
                <w:right w:val="none" w:sz="0" w:space="0" w:color="auto"/>
              </w:divBdr>
            </w:div>
            <w:div w:id="991904802">
              <w:marLeft w:val="0"/>
              <w:marRight w:val="0"/>
              <w:marTop w:val="0"/>
              <w:marBottom w:val="0"/>
              <w:divBdr>
                <w:top w:val="none" w:sz="0" w:space="0" w:color="auto"/>
                <w:left w:val="none" w:sz="0" w:space="0" w:color="auto"/>
                <w:bottom w:val="none" w:sz="0" w:space="0" w:color="auto"/>
                <w:right w:val="none" w:sz="0" w:space="0" w:color="auto"/>
              </w:divBdr>
            </w:div>
            <w:div w:id="1004163700">
              <w:marLeft w:val="0"/>
              <w:marRight w:val="0"/>
              <w:marTop w:val="0"/>
              <w:marBottom w:val="0"/>
              <w:divBdr>
                <w:top w:val="none" w:sz="0" w:space="0" w:color="auto"/>
                <w:left w:val="none" w:sz="0" w:space="0" w:color="auto"/>
                <w:bottom w:val="none" w:sz="0" w:space="0" w:color="auto"/>
                <w:right w:val="none" w:sz="0" w:space="0" w:color="auto"/>
              </w:divBdr>
            </w:div>
            <w:div w:id="1010449703">
              <w:marLeft w:val="0"/>
              <w:marRight w:val="0"/>
              <w:marTop w:val="0"/>
              <w:marBottom w:val="0"/>
              <w:divBdr>
                <w:top w:val="none" w:sz="0" w:space="0" w:color="auto"/>
                <w:left w:val="none" w:sz="0" w:space="0" w:color="auto"/>
                <w:bottom w:val="none" w:sz="0" w:space="0" w:color="auto"/>
                <w:right w:val="none" w:sz="0" w:space="0" w:color="auto"/>
              </w:divBdr>
            </w:div>
            <w:div w:id="1022246712">
              <w:marLeft w:val="0"/>
              <w:marRight w:val="0"/>
              <w:marTop w:val="0"/>
              <w:marBottom w:val="0"/>
              <w:divBdr>
                <w:top w:val="none" w:sz="0" w:space="0" w:color="auto"/>
                <w:left w:val="none" w:sz="0" w:space="0" w:color="auto"/>
                <w:bottom w:val="none" w:sz="0" w:space="0" w:color="auto"/>
                <w:right w:val="none" w:sz="0" w:space="0" w:color="auto"/>
              </w:divBdr>
            </w:div>
            <w:div w:id="1079519310">
              <w:marLeft w:val="0"/>
              <w:marRight w:val="0"/>
              <w:marTop w:val="0"/>
              <w:marBottom w:val="0"/>
              <w:divBdr>
                <w:top w:val="none" w:sz="0" w:space="0" w:color="auto"/>
                <w:left w:val="none" w:sz="0" w:space="0" w:color="auto"/>
                <w:bottom w:val="none" w:sz="0" w:space="0" w:color="auto"/>
                <w:right w:val="none" w:sz="0" w:space="0" w:color="auto"/>
              </w:divBdr>
            </w:div>
            <w:div w:id="1125004243">
              <w:marLeft w:val="0"/>
              <w:marRight w:val="0"/>
              <w:marTop w:val="0"/>
              <w:marBottom w:val="0"/>
              <w:divBdr>
                <w:top w:val="none" w:sz="0" w:space="0" w:color="auto"/>
                <w:left w:val="none" w:sz="0" w:space="0" w:color="auto"/>
                <w:bottom w:val="none" w:sz="0" w:space="0" w:color="auto"/>
                <w:right w:val="none" w:sz="0" w:space="0" w:color="auto"/>
              </w:divBdr>
            </w:div>
            <w:div w:id="1128738825">
              <w:marLeft w:val="0"/>
              <w:marRight w:val="0"/>
              <w:marTop w:val="0"/>
              <w:marBottom w:val="0"/>
              <w:divBdr>
                <w:top w:val="none" w:sz="0" w:space="0" w:color="auto"/>
                <w:left w:val="none" w:sz="0" w:space="0" w:color="auto"/>
                <w:bottom w:val="none" w:sz="0" w:space="0" w:color="auto"/>
                <w:right w:val="none" w:sz="0" w:space="0" w:color="auto"/>
              </w:divBdr>
            </w:div>
            <w:div w:id="1130587355">
              <w:marLeft w:val="0"/>
              <w:marRight w:val="0"/>
              <w:marTop w:val="0"/>
              <w:marBottom w:val="0"/>
              <w:divBdr>
                <w:top w:val="none" w:sz="0" w:space="0" w:color="auto"/>
                <w:left w:val="none" w:sz="0" w:space="0" w:color="auto"/>
                <w:bottom w:val="none" w:sz="0" w:space="0" w:color="auto"/>
                <w:right w:val="none" w:sz="0" w:space="0" w:color="auto"/>
              </w:divBdr>
            </w:div>
            <w:div w:id="1158233579">
              <w:marLeft w:val="0"/>
              <w:marRight w:val="0"/>
              <w:marTop w:val="0"/>
              <w:marBottom w:val="0"/>
              <w:divBdr>
                <w:top w:val="none" w:sz="0" w:space="0" w:color="auto"/>
                <w:left w:val="none" w:sz="0" w:space="0" w:color="auto"/>
                <w:bottom w:val="none" w:sz="0" w:space="0" w:color="auto"/>
                <w:right w:val="none" w:sz="0" w:space="0" w:color="auto"/>
              </w:divBdr>
            </w:div>
            <w:div w:id="1165392968">
              <w:marLeft w:val="0"/>
              <w:marRight w:val="0"/>
              <w:marTop w:val="0"/>
              <w:marBottom w:val="0"/>
              <w:divBdr>
                <w:top w:val="none" w:sz="0" w:space="0" w:color="auto"/>
                <w:left w:val="none" w:sz="0" w:space="0" w:color="auto"/>
                <w:bottom w:val="none" w:sz="0" w:space="0" w:color="auto"/>
                <w:right w:val="none" w:sz="0" w:space="0" w:color="auto"/>
              </w:divBdr>
            </w:div>
            <w:div w:id="1177305315">
              <w:marLeft w:val="0"/>
              <w:marRight w:val="0"/>
              <w:marTop w:val="0"/>
              <w:marBottom w:val="0"/>
              <w:divBdr>
                <w:top w:val="none" w:sz="0" w:space="0" w:color="auto"/>
                <w:left w:val="none" w:sz="0" w:space="0" w:color="auto"/>
                <w:bottom w:val="none" w:sz="0" w:space="0" w:color="auto"/>
                <w:right w:val="none" w:sz="0" w:space="0" w:color="auto"/>
              </w:divBdr>
            </w:div>
            <w:div w:id="1177578282">
              <w:marLeft w:val="0"/>
              <w:marRight w:val="0"/>
              <w:marTop w:val="0"/>
              <w:marBottom w:val="0"/>
              <w:divBdr>
                <w:top w:val="none" w:sz="0" w:space="0" w:color="auto"/>
                <w:left w:val="none" w:sz="0" w:space="0" w:color="auto"/>
                <w:bottom w:val="none" w:sz="0" w:space="0" w:color="auto"/>
                <w:right w:val="none" w:sz="0" w:space="0" w:color="auto"/>
              </w:divBdr>
            </w:div>
            <w:div w:id="1199590624">
              <w:marLeft w:val="0"/>
              <w:marRight w:val="0"/>
              <w:marTop w:val="0"/>
              <w:marBottom w:val="0"/>
              <w:divBdr>
                <w:top w:val="none" w:sz="0" w:space="0" w:color="auto"/>
                <w:left w:val="none" w:sz="0" w:space="0" w:color="auto"/>
                <w:bottom w:val="none" w:sz="0" w:space="0" w:color="auto"/>
                <w:right w:val="none" w:sz="0" w:space="0" w:color="auto"/>
              </w:divBdr>
            </w:div>
            <w:div w:id="1218274120">
              <w:marLeft w:val="0"/>
              <w:marRight w:val="0"/>
              <w:marTop w:val="0"/>
              <w:marBottom w:val="0"/>
              <w:divBdr>
                <w:top w:val="none" w:sz="0" w:space="0" w:color="auto"/>
                <w:left w:val="none" w:sz="0" w:space="0" w:color="auto"/>
                <w:bottom w:val="none" w:sz="0" w:space="0" w:color="auto"/>
                <w:right w:val="none" w:sz="0" w:space="0" w:color="auto"/>
              </w:divBdr>
            </w:div>
            <w:div w:id="1235623840">
              <w:marLeft w:val="0"/>
              <w:marRight w:val="0"/>
              <w:marTop w:val="0"/>
              <w:marBottom w:val="0"/>
              <w:divBdr>
                <w:top w:val="none" w:sz="0" w:space="0" w:color="auto"/>
                <w:left w:val="none" w:sz="0" w:space="0" w:color="auto"/>
                <w:bottom w:val="none" w:sz="0" w:space="0" w:color="auto"/>
                <w:right w:val="none" w:sz="0" w:space="0" w:color="auto"/>
              </w:divBdr>
            </w:div>
            <w:div w:id="1260335443">
              <w:marLeft w:val="0"/>
              <w:marRight w:val="0"/>
              <w:marTop w:val="0"/>
              <w:marBottom w:val="0"/>
              <w:divBdr>
                <w:top w:val="none" w:sz="0" w:space="0" w:color="auto"/>
                <w:left w:val="none" w:sz="0" w:space="0" w:color="auto"/>
                <w:bottom w:val="none" w:sz="0" w:space="0" w:color="auto"/>
                <w:right w:val="none" w:sz="0" w:space="0" w:color="auto"/>
              </w:divBdr>
            </w:div>
            <w:div w:id="1271626270">
              <w:marLeft w:val="0"/>
              <w:marRight w:val="0"/>
              <w:marTop w:val="0"/>
              <w:marBottom w:val="0"/>
              <w:divBdr>
                <w:top w:val="none" w:sz="0" w:space="0" w:color="auto"/>
                <w:left w:val="none" w:sz="0" w:space="0" w:color="auto"/>
                <w:bottom w:val="none" w:sz="0" w:space="0" w:color="auto"/>
                <w:right w:val="none" w:sz="0" w:space="0" w:color="auto"/>
              </w:divBdr>
            </w:div>
            <w:div w:id="1274483471">
              <w:marLeft w:val="0"/>
              <w:marRight w:val="0"/>
              <w:marTop w:val="0"/>
              <w:marBottom w:val="0"/>
              <w:divBdr>
                <w:top w:val="none" w:sz="0" w:space="0" w:color="auto"/>
                <w:left w:val="none" w:sz="0" w:space="0" w:color="auto"/>
                <w:bottom w:val="none" w:sz="0" w:space="0" w:color="auto"/>
                <w:right w:val="none" w:sz="0" w:space="0" w:color="auto"/>
              </w:divBdr>
            </w:div>
            <w:div w:id="1293709910">
              <w:marLeft w:val="0"/>
              <w:marRight w:val="0"/>
              <w:marTop w:val="0"/>
              <w:marBottom w:val="0"/>
              <w:divBdr>
                <w:top w:val="none" w:sz="0" w:space="0" w:color="auto"/>
                <w:left w:val="none" w:sz="0" w:space="0" w:color="auto"/>
                <w:bottom w:val="none" w:sz="0" w:space="0" w:color="auto"/>
                <w:right w:val="none" w:sz="0" w:space="0" w:color="auto"/>
              </w:divBdr>
            </w:div>
            <w:div w:id="1315455990">
              <w:marLeft w:val="0"/>
              <w:marRight w:val="0"/>
              <w:marTop w:val="0"/>
              <w:marBottom w:val="0"/>
              <w:divBdr>
                <w:top w:val="none" w:sz="0" w:space="0" w:color="auto"/>
                <w:left w:val="none" w:sz="0" w:space="0" w:color="auto"/>
                <w:bottom w:val="none" w:sz="0" w:space="0" w:color="auto"/>
                <w:right w:val="none" w:sz="0" w:space="0" w:color="auto"/>
              </w:divBdr>
            </w:div>
            <w:div w:id="1321151165">
              <w:marLeft w:val="0"/>
              <w:marRight w:val="0"/>
              <w:marTop w:val="0"/>
              <w:marBottom w:val="0"/>
              <w:divBdr>
                <w:top w:val="none" w:sz="0" w:space="0" w:color="auto"/>
                <w:left w:val="none" w:sz="0" w:space="0" w:color="auto"/>
                <w:bottom w:val="none" w:sz="0" w:space="0" w:color="auto"/>
                <w:right w:val="none" w:sz="0" w:space="0" w:color="auto"/>
              </w:divBdr>
            </w:div>
            <w:div w:id="1369720773">
              <w:marLeft w:val="0"/>
              <w:marRight w:val="0"/>
              <w:marTop w:val="0"/>
              <w:marBottom w:val="0"/>
              <w:divBdr>
                <w:top w:val="none" w:sz="0" w:space="0" w:color="auto"/>
                <w:left w:val="none" w:sz="0" w:space="0" w:color="auto"/>
                <w:bottom w:val="none" w:sz="0" w:space="0" w:color="auto"/>
                <w:right w:val="none" w:sz="0" w:space="0" w:color="auto"/>
              </w:divBdr>
            </w:div>
            <w:div w:id="1397972889">
              <w:marLeft w:val="0"/>
              <w:marRight w:val="0"/>
              <w:marTop w:val="0"/>
              <w:marBottom w:val="0"/>
              <w:divBdr>
                <w:top w:val="none" w:sz="0" w:space="0" w:color="auto"/>
                <w:left w:val="none" w:sz="0" w:space="0" w:color="auto"/>
                <w:bottom w:val="none" w:sz="0" w:space="0" w:color="auto"/>
                <w:right w:val="none" w:sz="0" w:space="0" w:color="auto"/>
              </w:divBdr>
            </w:div>
            <w:div w:id="1476407838">
              <w:marLeft w:val="0"/>
              <w:marRight w:val="0"/>
              <w:marTop w:val="0"/>
              <w:marBottom w:val="0"/>
              <w:divBdr>
                <w:top w:val="none" w:sz="0" w:space="0" w:color="auto"/>
                <w:left w:val="none" w:sz="0" w:space="0" w:color="auto"/>
                <w:bottom w:val="none" w:sz="0" w:space="0" w:color="auto"/>
                <w:right w:val="none" w:sz="0" w:space="0" w:color="auto"/>
              </w:divBdr>
            </w:div>
            <w:div w:id="1498837538">
              <w:marLeft w:val="0"/>
              <w:marRight w:val="0"/>
              <w:marTop w:val="0"/>
              <w:marBottom w:val="0"/>
              <w:divBdr>
                <w:top w:val="none" w:sz="0" w:space="0" w:color="auto"/>
                <w:left w:val="none" w:sz="0" w:space="0" w:color="auto"/>
                <w:bottom w:val="none" w:sz="0" w:space="0" w:color="auto"/>
                <w:right w:val="none" w:sz="0" w:space="0" w:color="auto"/>
              </w:divBdr>
            </w:div>
            <w:div w:id="1510365861">
              <w:marLeft w:val="0"/>
              <w:marRight w:val="0"/>
              <w:marTop w:val="0"/>
              <w:marBottom w:val="0"/>
              <w:divBdr>
                <w:top w:val="none" w:sz="0" w:space="0" w:color="auto"/>
                <w:left w:val="none" w:sz="0" w:space="0" w:color="auto"/>
                <w:bottom w:val="none" w:sz="0" w:space="0" w:color="auto"/>
                <w:right w:val="none" w:sz="0" w:space="0" w:color="auto"/>
              </w:divBdr>
            </w:div>
            <w:div w:id="1530096671">
              <w:marLeft w:val="0"/>
              <w:marRight w:val="0"/>
              <w:marTop w:val="0"/>
              <w:marBottom w:val="0"/>
              <w:divBdr>
                <w:top w:val="none" w:sz="0" w:space="0" w:color="auto"/>
                <w:left w:val="none" w:sz="0" w:space="0" w:color="auto"/>
                <w:bottom w:val="none" w:sz="0" w:space="0" w:color="auto"/>
                <w:right w:val="none" w:sz="0" w:space="0" w:color="auto"/>
              </w:divBdr>
            </w:div>
            <w:div w:id="1547835395">
              <w:marLeft w:val="0"/>
              <w:marRight w:val="0"/>
              <w:marTop w:val="0"/>
              <w:marBottom w:val="0"/>
              <w:divBdr>
                <w:top w:val="none" w:sz="0" w:space="0" w:color="auto"/>
                <w:left w:val="none" w:sz="0" w:space="0" w:color="auto"/>
                <w:bottom w:val="none" w:sz="0" w:space="0" w:color="auto"/>
                <w:right w:val="none" w:sz="0" w:space="0" w:color="auto"/>
              </w:divBdr>
            </w:div>
            <w:div w:id="1549217034">
              <w:marLeft w:val="0"/>
              <w:marRight w:val="0"/>
              <w:marTop w:val="0"/>
              <w:marBottom w:val="0"/>
              <w:divBdr>
                <w:top w:val="none" w:sz="0" w:space="0" w:color="auto"/>
                <w:left w:val="none" w:sz="0" w:space="0" w:color="auto"/>
                <w:bottom w:val="none" w:sz="0" w:space="0" w:color="auto"/>
                <w:right w:val="none" w:sz="0" w:space="0" w:color="auto"/>
              </w:divBdr>
            </w:div>
            <w:div w:id="1549605885">
              <w:marLeft w:val="0"/>
              <w:marRight w:val="0"/>
              <w:marTop w:val="0"/>
              <w:marBottom w:val="0"/>
              <w:divBdr>
                <w:top w:val="none" w:sz="0" w:space="0" w:color="auto"/>
                <w:left w:val="none" w:sz="0" w:space="0" w:color="auto"/>
                <w:bottom w:val="none" w:sz="0" w:space="0" w:color="auto"/>
                <w:right w:val="none" w:sz="0" w:space="0" w:color="auto"/>
              </w:divBdr>
            </w:div>
            <w:div w:id="1554582715">
              <w:marLeft w:val="0"/>
              <w:marRight w:val="0"/>
              <w:marTop w:val="0"/>
              <w:marBottom w:val="0"/>
              <w:divBdr>
                <w:top w:val="none" w:sz="0" w:space="0" w:color="auto"/>
                <w:left w:val="none" w:sz="0" w:space="0" w:color="auto"/>
                <w:bottom w:val="none" w:sz="0" w:space="0" w:color="auto"/>
                <w:right w:val="none" w:sz="0" w:space="0" w:color="auto"/>
              </w:divBdr>
            </w:div>
            <w:div w:id="1580597485">
              <w:marLeft w:val="0"/>
              <w:marRight w:val="0"/>
              <w:marTop w:val="0"/>
              <w:marBottom w:val="0"/>
              <w:divBdr>
                <w:top w:val="none" w:sz="0" w:space="0" w:color="auto"/>
                <w:left w:val="none" w:sz="0" w:space="0" w:color="auto"/>
                <w:bottom w:val="none" w:sz="0" w:space="0" w:color="auto"/>
                <w:right w:val="none" w:sz="0" w:space="0" w:color="auto"/>
              </w:divBdr>
            </w:div>
            <w:div w:id="1587879780">
              <w:marLeft w:val="0"/>
              <w:marRight w:val="0"/>
              <w:marTop w:val="0"/>
              <w:marBottom w:val="0"/>
              <w:divBdr>
                <w:top w:val="none" w:sz="0" w:space="0" w:color="auto"/>
                <w:left w:val="none" w:sz="0" w:space="0" w:color="auto"/>
                <w:bottom w:val="none" w:sz="0" w:space="0" w:color="auto"/>
                <w:right w:val="none" w:sz="0" w:space="0" w:color="auto"/>
              </w:divBdr>
            </w:div>
            <w:div w:id="1587957621">
              <w:marLeft w:val="0"/>
              <w:marRight w:val="0"/>
              <w:marTop w:val="0"/>
              <w:marBottom w:val="0"/>
              <w:divBdr>
                <w:top w:val="none" w:sz="0" w:space="0" w:color="auto"/>
                <w:left w:val="none" w:sz="0" w:space="0" w:color="auto"/>
                <w:bottom w:val="none" w:sz="0" w:space="0" w:color="auto"/>
                <w:right w:val="none" w:sz="0" w:space="0" w:color="auto"/>
              </w:divBdr>
            </w:div>
            <w:div w:id="1623733290">
              <w:marLeft w:val="0"/>
              <w:marRight w:val="0"/>
              <w:marTop w:val="0"/>
              <w:marBottom w:val="0"/>
              <w:divBdr>
                <w:top w:val="none" w:sz="0" w:space="0" w:color="auto"/>
                <w:left w:val="none" w:sz="0" w:space="0" w:color="auto"/>
                <w:bottom w:val="none" w:sz="0" w:space="0" w:color="auto"/>
                <w:right w:val="none" w:sz="0" w:space="0" w:color="auto"/>
              </w:divBdr>
            </w:div>
            <w:div w:id="1637955073">
              <w:marLeft w:val="0"/>
              <w:marRight w:val="0"/>
              <w:marTop w:val="0"/>
              <w:marBottom w:val="0"/>
              <w:divBdr>
                <w:top w:val="none" w:sz="0" w:space="0" w:color="auto"/>
                <w:left w:val="none" w:sz="0" w:space="0" w:color="auto"/>
                <w:bottom w:val="none" w:sz="0" w:space="0" w:color="auto"/>
                <w:right w:val="none" w:sz="0" w:space="0" w:color="auto"/>
              </w:divBdr>
            </w:div>
            <w:div w:id="1646741359">
              <w:marLeft w:val="0"/>
              <w:marRight w:val="0"/>
              <w:marTop w:val="0"/>
              <w:marBottom w:val="0"/>
              <w:divBdr>
                <w:top w:val="none" w:sz="0" w:space="0" w:color="auto"/>
                <w:left w:val="none" w:sz="0" w:space="0" w:color="auto"/>
                <w:bottom w:val="none" w:sz="0" w:space="0" w:color="auto"/>
                <w:right w:val="none" w:sz="0" w:space="0" w:color="auto"/>
              </w:divBdr>
            </w:div>
            <w:div w:id="1658605746">
              <w:marLeft w:val="0"/>
              <w:marRight w:val="0"/>
              <w:marTop w:val="0"/>
              <w:marBottom w:val="0"/>
              <w:divBdr>
                <w:top w:val="none" w:sz="0" w:space="0" w:color="auto"/>
                <w:left w:val="none" w:sz="0" w:space="0" w:color="auto"/>
                <w:bottom w:val="none" w:sz="0" w:space="0" w:color="auto"/>
                <w:right w:val="none" w:sz="0" w:space="0" w:color="auto"/>
              </w:divBdr>
            </w:div>
            <w:div w:id="1671566999">
              <w:marLeft w:val="0"/>
              <w:marRight w:val="0"/>
              <w:marTop w:val="0"/>
              <w:marBottom w:val="0"/>
              <w:divBdr>
                <w:top w:val="none" w:sz="0" w:space="0" w:color="auto"/>
                <w:left w:val="none" w:sz="0" w:space="0" w:color="auto"/>
                <w:bottom w:val="none" w:sz="0" w:space="0" w:color="auto"/>
                <w:right w:val="none" w:sz="0" w:space="0" w:color="auto"/>
              </w:divBdr>
            </w:div>
            <w:div w:id="1675231283">
              <w:marLeft w:val="0"/>
              <w:marRight w:val="0"/>
              <w:marTop w:val="0"/>
              <w:marBottom w:val="0"/>
              <w:divBdr>
                <w:top w:val="none" w:sz="0" w:space="0" w:color="auto"/>
                <w:left w:val="none" w:sz="0" w:space="0" w:color="auto"/>
                <w:bottom w:val="none" w:sz="0" w:space="0" w:color="auto"/>
                <w:right w:val="none" w:sz="0" w:space="0" w:color="auto"/>
              </w:divBdr>
            </w:div>
            <w:div w:id="1689259886">
              <w:marLeft w:val="0"/>
              <w:marRight w:val="0"/>
              <w:marTop w:val="0"/>
              <w:marBottom w:val="0"/>
              <w:divBdr>
                <w:top w:val="none" w:sz="0" w:space="0" w:color="auto"/>
                <w:left w:val="none" w:sz="0" w:space="0" w:color="auto"/>
                <w:bottom w:val="none" w:sz="0" w:space="0" w:color="auto"/>
                <w:right w:val="none" w:sz="0" w:space="0" w:color="auto"/>
              </w:divBdr>
            </w:div>
            <w:div w:id="1689941380">
              <w:marLeft w:val="0"/>
              <w:marRight w:val="0"/>
              <w:marTop w:val="0"/>
              <w:marBottom w:val="0"/>
              <w:divBdr>
                <w:top w:val="none" w:sz="0" w:space="0" w:color="auto"/>
                <w:left w:val="none" w:sz="0" w:space="0" w:color="auto"/>
                <w:bottom w:val="none" w:sz="0" w:space="0" w:color="auto"/>
                <w:right w:val="none" w:sz="0" w:space="0" w:color="auto"/>
              </w:divBdr>
            </w:div>
            <w:div w:id="1696925333">
              <w:marLeft w:val="0"/>
              <w:marRight w:val="0"/>
              <w:marTop w:val="0"/>
              <w:marBottom w:val="0"/>
              <w:divBdr>
                <w:top w:val="none" w:sz="0" w:space="0" w:color="auto"/>
                <w:left w:val="none" w:sz="0" w:space="0" w:color="auto"/>
                <w:bottom w:val="none" w:sz="0" w:space="0" w:color="auto"/>
                <w:right w:val="none" w:sz="0" w:space="0" w:color="auto"/>
              </w:divBdr>
            </w:div>
            <w:div w:id="1698576472">
              <w:marLeft w:val="0"/>
              <w:marRight w:val="0"/>
              <w:marTop w:val="0"/>
              <w:marBottom w:val="0"/>
              <w:divBdr>
                <w:top w:val="none" w:sz="0" w:space="0" w:color="auto"/>
                <w:left w:val="none" w:sz="0" w:space="0" w:color="auto"/>
                <w:bottom w:val="none" w:sz="0" w:space="0" w:color="auto"/>
                <w:right w:val="none" w:sz="0" w:space="0" w:color="auto"/>
              </w:divBdr>
            </w:div>
            <w:div w:id="1767383152">
              <w:marLeft w:val="0"/>
              <w:marRight w:val="0"/>
              <w:marTop w:val="0"/>
              <w:marBottom w:val="0"/>
              <w:divBdr>
                <w:top w:val="none" w:sz="0" w:space="0" w:color="auto"/>
                <w:left w:val="none" w:sz="0" w:space="0" w:color="auto"/>
                <w:bottom w:val="none" w:sz="0" w:space="0" w:color="auto"/>
                <w:right w:val="none" w:sz="0" w:space="0" w:color="auto"/>
              </w:divBdr>
            </w:div>
            <w:div w:id="1790539651">
              <w:marLeft w:val="0"/>
              <w:marRight w:val="0"/>
              <w:marTop w:val="0"/>
              <w:marBottom w:val="0"/>
              <w:divBdr>
                <w:top w:val="none" w:sz="0" w:space="0" w:color="auto"/>
                <w:left w:val="none" w:sz="0" w:space="0" w:color="auto"/>
                <w:bottom w:val="none" w:sz="0" w:space="0" w:color="auto"/>
                <w:right w:val="none" w:sz="0" w:space="0" w:color="auto"/>
              </w:divBdr>
            </w:div>
            <w:div w:id="1863934410">
              <w:marLeft w:val="0"/>
              <w:marRight w:val="0"/>
              <w:marTop w:val="0"/>
              <w:marBottom w:val="0"/>
              <w:divBdr>
                <w:top w:val="none" w:sz="0" w:space="0" w:color="auto"/>
                <w:left w:val="none" w:sz="0" w:space="0" w:color="auto"/>
                <w:bottom w:val="none" w:sz="0" w:space="0" w:color="auto"/>
                <w:right w:val="none" w:sz="0" w:space="0" w:color="auto"/>
              </w:divBdr>
            </w:div>
            <w:div w:id="1905482403">
              <w:marLeft w:val="0"/>
              <w:marRight w:val="0"/>
              <w:marTop w:val="0"/>
              <w:marBottom w:val="0"/>
              <w:divBdr>
                <w:top w:val="none" w:sz="0" w:space="0" w:color="auto"/>
                <w:left w:val="none" w:sz="0" w:space="0" w:color="auto"/>
                <w:bottom w:val="none" w:sz="0" w:space="0" w:color="auto"/>
                <w:right w:val="none" w:sz="0" w:space="0" w:color="auto"/>
              </w:divBdr>
            </w:div>
            <w:div w:id="1910312340">
              <w:marLeft w:val="0"/>
              <w:marRight w:val="0"/>
              <w:marTop w:val="0"/>
              <w:marBottom w:val="0"/>
              <w:divBdr>
                <w:top w:val="none" w:sz="0" w:space="0" w:color="auto"/>
                <w:left w:val="none" w:sz="0" w:space="0" w:color="auto"/>
                <w:bottom w:val="none" w:sz="0" w:space="0" w:color="auto"/>
                <w:right w:val="none" w:sz="0" w:space="0" w:color="auto"/>
              </w:divBdr>
            </w:div>
            <w:div w:id="1913274570">
              <w:marLeft w:val="0"/>
              <w:marRight w:val="0"/>
              <w:marTop w:val="0"/>
              <w:marBottom w:val="0"/>
              <w:divBdr>
                <w:top w:val="none" w:sz="0" w:space="0" w:color="auto"/>
                <w:left w:val="none" w:sz="0" w:space="0" w:color="auto"/>
                <w:bottom w:val="none" w:sz="0" w:space="0" w:color="auto"/>
                <w:right w:val="none" w:sz="0" w:space="0" w:color="auto"/>
              </w:divBdr>
            </w:div>
            <w:div w:id="1920477047">
              <w:marLeft w:val="0"/>
              <w:marRight w:val="0"/>
              <w:marTop w:val="0"/>
              <w:marBottom w:val="0"/>
              <w:divBdr>
                <w:top w:val="none" w:sz="0" w:space="0" w:color="auto"/>
                <w:left w:val="none" w:sz="0" w:space="0" w:color="auto"/>
                <w:bottom w:val="none" w:sz="0" w:space="0" w:color="auto"/>
                <w:right w:val="none" w:sz="0" w:space="0" w:color="auto"/>
              </w:divBdr>
            </w:div>
            <w:div w:id="1932735098">
              <w:marLeft w:val="0"/>
              <w:marRight w:val="0"/>
              <w:marTop w:val="0"/>
              <w:marBottom w:val="0"/>
              <w:divBdr>
                <w:top w:val="none" w:sz="0" w:space="0" w:color="auto"/>
                <w:left w:val="none" w:sz="0" w:space="0" w:color="auto"/>
                <w:bottom w:val="none" w:sz="0" w:space="0" w:color="auto"/>
                <w:right w:val="none" w:sz="0" w:space="0" w:color="auto"/>
              </w:divBdr>
            </w:div>
            <w:div w:id="1969773573">
              <w:marLeft w:val="0"/>
              <w:marRight w:val="0"/>
              <w:marTop w:val="0"/>
              <w:marBottom w:val="0"/>
              <w:divBdr>
                <w:top w:val="none" w:sz="0" w:space="0" w:color="auto"/>
                <w:left w:val="none" w:sz="0" w:space="0" w:color="auto"/>
                <w:bottom w:val="none" w:sz="0" w:space="0" w:color="auto"/>
                <w:right w:val="none" w:sz="0" w:space="0" w:color="auto"/>
              </w:divBdr>
            </w:div>
            <w:div w:id="1978603878">
              <w:marLeft w:val="0"/>
              <w:marRight w:val="0"/>
              <w:marTop w:val="0"/>
              <w:marBottom w:val="0"/>
              <w:divBdr>
                <w:top w:val="none" w:sz="0" w:space="0" w:color="auto"/>
                <w:left w:val="none" w:sz="0" w:space="0" w:color="auto"/>
                <w:bottom w:val="none" w:sz="0" w:space="0" w:color="auto"/>
                <w:right w:val="none" w:sz="0" w:space="0" w:color="auto"/>
              </w:divBdr>
            </w:div>
            <w:div w:id="1981566802">
              <w:marLeft w:val="0"/>
              <w:marRight w:val="0"/>
              <w:marTop w:val="0"/>
              <w:marBottom w:val="0"/>
              <w:divBdr>
                <w:top w:val="none" w:sz="0" w:space="0" w:color="auto"/>
                <w:left w:val="none" w:sz="0" w:space="0" w:color="auto"/>
                <w:bottom w:val="none" w:sz="0" w:space="0" w:color="auto"/>
                <w:right w:val="none" w:sz="0" w:space="0" w:color="auto"/>
              </w:divBdr>
            </w:div>
            <w:div w:id="2009746645">
              <w:marLeft w:val="0"/>
              <w:marRight w:val="0"/>
              <w:marTop w:val="0"/>
              <w:marBottom w:val="0"/>
              <w:divBdr>
                <w:top w:val="none" w:sz="0" w:space="0" w:color="auto"/>
                <w:left w:val="none" w:sz="0" w:space="0" w:color="auto"/>
                <w:bottom w:val="none" w:sz="0" w:space="0" w:color="auto"/>
                <w:right w:val="none" w:sz="0" w:space="0" w:color="auto"/>
              </w:divBdr>
            </w:div>
            <w:div w:id="2024161943">
              <w:marLeft w:val="0"/>
              <w:marRight w:val="0"/>
              <w:marTop w:val="0"/>
              <w:marBottom w:val="0"/>
              <w:divBdr>
                <w:top w:val="none" w:sz="0" w:space="0" w:color="auto"/>
                <w:left w:val="none" w:sz="0" w:space="0" w:color="auto"/>
                <w:bottom w:val="none" w:sz="0" w:space="0" w:color="auto"/>
                <w:right w:val="none" w:sz="0" w:space="0" w:color="auto"/>
              </w:divBdr>
            </w:div>
            <w:div w:id="2032293274">
              <w:marLeft w:val="0"/>
              <w:marRight w:val="0"/>
              <w:marTop w:val="0"/>
              <w:marBottom w:val="0"/>
              <w:divBdr>
                <w:top w:val="none" w:sz="0" w:space="0" w:color="auto"/>
                <w:left w:val="none" w:sz="0" w:space="0" w:color="auto"/>
                <w:bottom w:val="none" w:sz="0" w:space="0" w:color="auto"/>
                <w:right w:val="none" w:sz="0" w:space="0" w:color="auto"/>
              </w:divBdr>
            </w:div>
            <w:div w:id="2042392664">
              <w:marLeft w:val="0"/>
              <w:marRight w:val="0"/>
              <w:marTop w:val="0"/>
              <w:marBottom w:val="0"/>
              <w:divBdr>
                <w:top w:val="none" w:sz="0" w:space="0" w:color="auto"/>
                <w:left w:val="none" w:sz="0" w:space="0" w:color="auto"/>
                <w:bottom w:val="none" w:sz="0" w:space="0" w:color="auto"/>
                <w:right w:val="none" w:sz="0" w:space="0" w:color="auto"/>
              </w:divBdr>
            </w:div>
            <w:div w:id="2044288121">
              <w:marLeft w:val="0"/>
              <w:marRight w:val="0"/>
              <w:marTop w:val="0"/>
              <w:marBottom w:val="0"/>
              <w:divBdr>
                <w:top w:val="none" w:sz="0" w:space="0" w:color="auto"/>
                <w:left w:val="none" w:sz="0" w:space="0" w:color="auto"/>
                <w:bottom w:val="none" w:sz="0" w:space="0" w:color="auto"/>
                <w:right w:val="none" w:sz="0" w:space="0" w:color="auto"/>
              </w:divBdr>
            </w:div>
            <w:div w:id="2048721496">
              <w:marLeft w:val="0"/>
              <w:marRight w:val="0"/>
              <w:marTop w:val="0"/>
              <w:marBottom w:val="0"/>
              <w:divBdr>
                <w:top w:val="none" w:sz="0" w:space="0" w:color="auto"/>
                <w:left w:val="none" w:sz="0" w:space="0" w:color="auto"/>
                <w:bottom w:val="none" w:sz="0" w:space="0" w:color="auto"/>
                <w:right w:val="none" w:sz="0" w:space="0" w:color="auto"/>
              </w:divBdr>
            </w:div>
            <w:div w:id="2048870718">
              <w:marLeft w:val="0"/>
              <w:marRight w:val="0"/>
              <w:marTop w:val="0"/>
              <w:marBottom w:val="0"/>
              <w:divBdr>
                <w:top w:val="none" w:sz="0" w:space="0" w:color="auto"/>
                <w:left w:val="none" w:sz="0" w:space="0" w:color="auto"/>
                <w:bottom w:val="none" w:sz="0" w:space="0" w:color="auto"/>
                <w:right w:val="none" w:sz="0" w:space="0" w:color="auto"/>
              </w:divBdr>
            </w:div>
            <w:div w:id="2082554245">
              <w:marLeft w:val="0"/>
              <w:marRight w:val="0"/>
              <w:marTop w:val="0"/>
              <w:marBottom w:val="0"/>
              <w:divBdr>
                <w:top w:val="none" w:sz="0" w:space="0" w:color="auto"/>
                <w:left w:val="none" w:sz="0" w:space="0" w:color="auto"/>
                <w:bottom w:val="none" w:sz="0" w:space="0" w:color="auto"/>
                <w:right w:val="none" w:sz="0" w:space="0" w:color="auto"/>
              </w:divBdr>
            </w:div>
            <w:div w:id="2085493399">
              <w:marLeft w:val="0"/>
              <w:marRight w:val="0"/>
              <w:marTop w:val="0"/>
              <w:marBottom w:val="0"/>
              <w:divBdr>
                <w:top w:val="none" w:sz="0" w:space="0" w:color="auto"/>
                <w:left w:val="none" w:sz="0" w:space="0" w:color="auto"/>
                <w:bottom w:val="none" w:sz="0" w:space="0" w:color="auto"/>
                <w:right w:val="none" w:sz="0" w:space="0" w:color="auto"/>
              </w:divBdr>
            </w:div>
            <w:div w:id="20900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5972">
      <w:bodyDiv w:val="1"/>
      <w:marLeft w:val="0"/>
      <w:marRight w:val="0"/>
      <w:marTop w:val="0"/>
      <w:marBottom w:val="0"/>
      <w:divBdr>
        <w:top w:val="none" w:sz="0" w:space="0" w:color="auto"/>
        <w:left w:val="none" w:sz="0" w:space="0" w:color="auto"/>
        <w:bottom w:val="none" w:sz="0" w:space="0" w:color="auto"/>
        <w:right w:val="none" w:sz="0" w:space="0" w:color="auto"/>
      </w:divBdr>
    </w:div>
    <w:div w:id="348678378">
      <w:bodyDiv w:val="1"/>
      <w:marLeft w:val="0"/>
      <w:marRight w:val="0"/>
      <w:marTop w:val="0"/>
      <w:marBottom w:val="0"/>
      <w:divBdr>
        <w:top w:val="none" w:sz="0" w:space="0" w:color="auto"/>
        <w:left w:val="none" w:sz="0" w:space="0" w:color="auto"/>
        <w:bottom w:val="none" w:sz="0" w:space="0" w:color="auto"/>
        <w:right w:val="none" w:sz="0" w:space="0" w:color="auto"/>
      </w:divBdr>
    </w:div>
    <w:div w:id="349255642">
      <w:bodyDiv w:val="1"/>
      <w:marLeft w:val="0"/>
      <w:marRight w:val="0"/>
      <w:marTop w:val="0"/>
      <w:marBottom w:val="0"/>
      <w:divBdr>
        <w:top w:val="none" w:sz="0" w:space="0" w:color="auto"/>
        <w:left w:val="none" w:sz="0" w:space="0" w:color="auto"/>
        <w:bottom w:val="none" w:sz="0" w:space="0" w:color="auto"/>
        <w:right w:val="none" w:sz="0" w:space="0" w:color="auto"/>
      </w:divBdr>
    </w:div>
    <w:div w:id="357509769">
      <w:bodyDiv w:val="1"/>
      <w:marLeft w:val="0"/>
      <w:marRight w:val="0"/>
      <w:marTop w:val="0"/>
      <w:marBottom w:val="0"/>
      <w:divBdr>
        <w:top w:val="none" w:sz="0" w:space="0" w:color="auto"/>
        <w:left w:val="none" w:sz="0" w:space="0" w:color="auto"/>
        <w:bottom w:val="none" w:sz="0" w:space="0" w:color="auto"/>
        <w:right w:val="none" w:sz="0" w:space="0" w:color="auto"/>
      </w:divBdr>
    </w:div>
    <w:div w:id="377901747">
      <w:bodyDiv w:val="1"/>
      <w:marLeft w:val="0"/>
      <w:marRight w:val="0"/>
      <w:marTop w:val="0"/>
      <w:marBottom w:val="0"/>
      <w:divBdr>
        <w:top w:val="none" w:sz="0" w:space="0" w:color="auto"/>
        <w:left w:val="none" w:sz="0" w:space="0" w:color="auto"/>
        <w:bottom w:val="none" w:sz="0" w:space="0" w:color="auto"/>
        <w:right w:val="none" w:sz="0" w:space="0" w:color="auto"/>
      </w:divBdr>
    </w:div>
    <w:div w:id="381910782">
      <w:bodyDiv w:val="1"/>
      <w:marLeft w:val="0"/>
      <w:marRight w:val="0"/>
      <w:marTop w:val="0"/>
      <w:marBottom w:val="0"/>
      <w:divBdr>
        <w:top w:val="none" w:sz="0" w:space="0" w:color="auto"/>
        <w:left w:val="none" w:sz="0" w:space="0" w:color="auto"/>
        <w:bottom w:val="none" w:sz="0" w:space="0" w:color="auto"/>
        <w:right w:val="none" w:sz="0" w:space="0" w:color="auto"/>
      </w:divBdr>
    </w:div>
    <w:div w:id="392041693">
      <w:bodyDiv w:val="1"/>
      <w:marLeft w:val="0"/>
      <w:marRight w:val="0"/>
      <w:marTop w:val="0"/>
      <w:marBottom w:val="0"/>
      <w:divBdr>
        <w:top w:val="none" w:sz="0" w:space="0" w:color="auto"/>
        <w:left w:val="none" w:sz="0" w:space="0" w:color="auto"/>
        <w:bottom w:val="none" w:sz="0" w:space="0" w:color="auto"/>
        <w:right w:val="none" w:sz="0" w:space="0" w:color="auto"/>
      </w:divBdr>
      <w:divsChild>
        <w:div w:id="1202746527">
          <w:marLeft w:val="0"/>
          <w:marRight w:val="0"/>
          <w:marTop w:val="0"/>
          <w:marBottom w:val="0"/>
          <w:divBdr>
            <w:top w:val="none" w:sz="0" w:space="0" w:color="auto"/>
            <w:left w:val="none" w:sz="0" w:space="0" w:color="auto"/>
            <w:bottom w:val="none" w:sz="0" w:space="0" w:color="auto"/>
            <w:right w:val="none" w:sz="0" w:space="0" w:color="auto"/>
          </w:divBdr>
        </w:div>
      </w:divsChild>
    </w:div>
    <w:div w:id="408425075">
      <w:bodyDiv w:val="1"/>
      <w:marLeft w:val="0"/>
      <w:marRight w:val="0"/>
      <w:marTop w:val="0"/>
      <w:marBottom w:val="0"/>
      <w:divBdr>
        <w:top w:val="none" w:sz="0" w:space="0" w:color="auto"/>
        <w:left w:val="none" w:sz="0" w:space="0" w:color="auto"/>
        <w:bottom w:val="none" w:sz="0" w:space="0" w:color="auto"/>
        <w:right w:val="none" w:sz="0" w:space="0" w:color="auto"/>
      </w:divBdr>
    </w:div>
    <w:div w:id="414060410">
      <w:bodyDiv w:val="1"/>
      <w:marLeft w:val="0"/>
      <w:marRight w:val="0"/>
      <w:marTop w:val="0"/>
      <w:marBottom w:val="0"/>
      <w:divBdr>
        <w:top w:val="none" w:sz="0" w:space="0" w:color="auto"/>
        <w:left w:val="none" w:sz="0" w:space="0" w:color="auto"/>
        <w:bottom w:val="none" w:sz="0" w:space="0" w:color="auto"/>
        <w:right w:val="none" w:sz="0" w:space="0" w:color="auto"/>
      </w:divBdr>
      <w:divsChild>
        <w:div w:id="1338845694">
          <w:marLeft w:val="0"/>
          <w:marRight w:val="0"/>
          <w:marTop w:val="0"/>
          <w:marBottom w:val="0"/>
          <w:divBdr>
            <w:top w:val="none" w:sz="0" w:space="0" w:color="auto"/>
            <w:left w:val="none" w:sz="0" w:space="0" w:color="auto"/>
            <w:bottom w:val="none" w:sz="0" w:space="0" w:color="auto"/>
            <w:right w:val="none" w:sz="0" w:space="0" w:color="auto"/>
          </w:divBdr>
          <w:divsChild>
            <w:div w:id="6911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1478">
      <w:bodyDiv w:val="1"/>
      <w:marLeft w:val="0"/>
      <w:marRight w:val="0"/>
      <w:marTop w:val="0"/>
      <w:marBottom w:val="0"/>
      <w:divBdr>
        <w:top w:val="none" w:sz="0" w:space="0" w:color="auto"/>
        <w:left w:val="none" w:sz="0" w:space="0" w:color="auto"/>
        <w:bottom w:val="none" w:sz="0" w:space="0" w:color="auto"/>
        <w:right w:val="none" w:sz="0" w:space="0" w:color="auto"/>
      </w:divBdr>
      <w:divsChild>
        <w:div w:id="1767924019">
          <w:marLeft w:val="0"/>
          <w:marRight w:val="0"/>
          <w:marTop w:val="0"/>
          <w:marBottom w:val="0"/>
          <w:divBdr>
            <w:top w:val="none" w:sz="0" w:space="0" w:color="auto"/>
            <w:left w:val="none" w:sz="0" w:space="0" w:color="auto"/>
            <w:bottom w:val="none" w:sz="0" w:space="0" w:color="auto"/>
            <w:right w:val="none" w:sz="0" w:space="0" w:color="auto"/>
          </w:divBdr>
          <w:divsChild>
            <w:div w:id="608708459">
              <w:marLeft w:val="0"/>
              <w:marRight w:val="0"/>
              <w:marTop w:val="0"/>
              <w:marBottom w:val="0"/>
              <w:divBdr>
                <w:top w:val="none" w:sz="0" w:space="0" w:color="auto"/>
                <w:left w:val="none" w:sz="0" w:space="0" w:color="auto"/>
                <w:bottom w:val="none" w:sz="0" w:space="0" w:color="auto"/>
                <w:right w:val="none" w:sz="0" w:space="0" w:color="auto"/>
              </w:divBdr>
            </w:div>
            <w:div w:id="623266653">
              <w:marLeft w:val="0"/>
              <w:marRight w:val="0"/>
              <w:marTop w:val="0"/>
              <w:marBottom w:val="0"/>
              <w:divBdr>
                <w:top w:val="none" w:sz="0" w:space="0" w:color="auto"/>
                <w:left w:val="none" w:sz="0" w:space="0" w:color="auto"/>
                <w:bottom w:val="none" w:sz="0" w:space="0" w:color="auto"/>
                <w:right w:val="none" w:sz="0" w:space="0" w:color="auto"/>
              </w:divBdr>
            </w:div>
            <w:div w:id="655378810">
              <w:marLeft w:val="0"/>
              <w:marRight w:val="0"/>
              <w:marTop w:val="0"/>
              <w:marBottom w:val="0"/>
              <w:divBdr>
                <w:top w:val="none" w:sz="0" w:space="0" w:color="auto"/>
                <w:left w:val="none" w:sz="0" w:space="0" w:color="auto"/>
                <w:bottom w:val="none" w:sz="0" w:space="0" w:color="auto"/>
                <w:right w:val="none" w:sz="0" w:space="0" w:color="auto"/>
              </w:divBdr>
            </w:div>
            <w:div w:id="997881680">
              <w:marLeft w:val="0"/>
              <w:marRight w:val="0"/>
              <w:marTop w:val="0"/>
              <w:marBottom w:val="0"/>
              <w:divBdr>
                <w:top w:val="none" w:sz="0" w:space="0" w:color="auto"/>
                <w:left w:val="none" w:sz="0" w:space="0" w:color="auto"/>
                <w:bottom w:val="none" w:sz="0" w:space="0" w:color="auto"/>
                <w:right w:val="none" w:sz="0" w:space="0" w:color="auto"/>
              </w:divBdr>
            </w:div>
            <w:div w:id="1110859902">
              <w:marLeft w:val="0"/>
              <w:marRight w:val="0"/>
              <w:marTop w:val="0"/>
              <w:marBottom w:val="0"/>
              <w:divBdr>
                <w:top w:val="none" w:sz="0" w:space="0" w:color="auto"/>
                <w:left w:val="none" w:sz="0" w:space="0" w:color="auto"/>
                <w:bottom w:val="none" w:sz="0" w:space="0" w:color="auto"/>
                <w:right w:val="none" w:sz="0" w:space="0" w:color="auto"/>
              </w:divBdr>
            </w:div>
            <w:div w:id="1539120127">
              <w:marLeft w:val="0"/>
              <w:marRight w:val="0"/>
              <w:marTop w:val="0"/>
              <w:marBottom w:val="0"/>
              <w:divBdr>
                <w:top w:val="none" w:sz="0" w:space="0" w:color="auto"/>
                <w:left w:val="none" w:sz="0" w:space="0" w:color="auto"/>
                <w:bottom w:val="none" w:sz="0" w:space="0" w:color="auto"/>
                <w:right w:val="none" w:sz="0" w:space="0" w:color="auto"/>
              </w:divBdr>
            </w:div>
            <w:div w:id="1645965511">
              <w:marLeft w:val="0"/>
              <w:marRight w:val="0"/>
              <w:marTop w:val="0"/>
              <w:marBottom w:val="0"/>
              <w:divBdr>
                <w:top w:val="none" w:sz="0" w:space="0" w:color="auto"/>
                <w:left w:val="none" w:sz="0" w:space="0" w:color="auto"/>
                <w:bottom w:val="none" w:sz="0" w:space="0" w:color="auto"/>
                <w:right w:val="none" w:sz="0" w:space="0" w:color="auto"/>
              </w:divBdr>
            </w:div>
            <w:div w:id="18524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8832">
      <w:bodyDiv w:val="1"/>
      <w:marLeft w:val="0"/>
      <w:marRight w:val="0"/>
      <w:marTop w:val="0"/>
      <w:marBottom w:val="0"/>
      <w:divBdr>
        <w:top w:val="none" w:sz="0" w:space="0" w:color="auto"/>
        <w:left w:val="none" w:sz="0" w:space="0" w:color="auto"/>
        <w:bottom w:val="none" w:sz="0" w:space="0" w:color="auto"/>
        <w:right w:val="none" w:sz="0" w:space="0" w:color="auto"/>
      </w:divBdr>
      <w:divsChild>
        <w:div w:id="1594631028">
          <w:marLeft w:val="0"/>
          <w:marRight w:val="0"/>
          <w:marTop w:val="0"/>
          <w:marBottom w:val="0"/>
          <w:divBdr>
            <w:top w:val="none" w:sz="0" w:space="0" w:color="auto"/>
            <w:left w:val="none" w:sz="0" w:space="0" w:color="auto"/>
            <w:bottom w:val="none" w:sz="0" w:space="0" w:color="auto"/>
            <w:right w:val="none" w:sz="0" w:space="0" w:color="auto"/>
          </w:divBdr>
          <w:divsChild>
            <w:div w:id="484585199">
              <w:marLeft w:val="0"/>
              <w:marRight w:val="0"/>
              <w:marTop w:val="0"/>
              <w:marBottom w:val="0"/>
              <w:divBdr>
                <w:top w:val="none" w:sz="0" w:space="0" w:color="auto"/>
                <w:left w:val="none" w:sz="0" w:space="0" w:color="auto"/>
                <w:bottom w:val="none" w:sz="0" w:space="0" w:color="auto"/>
                <w:right w:val="none" w:sz="0" w:space="0" w:color="auto"/>
              </w:divBdr>
            </w:div>
            <w:div w:id="798570385">
              <w:marLeft w:val="0"/>
              <w:marRight w:val="0"/>
              <w:marTop w:val="0"/>
              <w:marBottom w:val="0"/>
              <w:divBdr>
                <w:top w:val="none" w:sz="0" w:space="0" w:color="auto"/>
                <w:left w:val="none" w:sz="0" w:space="0" w:color="auto"/>
                <w:bottom w:val="none" w:sz="0" w:space="0" w:color="auto"/>
                <w:right w:val="none" w:sz="0" w:space="0" w:color="auto"/>
              </w:divBdr>
            </w:div>
            <w:div w:id="903183031">
              <w:marLeft w:val="0"/>
              <w:marRight w:val="0"/>
              <w:marTop w:val="0"/>
              <w:marBottom w:val="0"/>
              <w:divBdr>
                <w:top w:val="none" w:sz="0" w:space="0" w:color="auto"/>
                <w:left w:val="none" w:sz="0" w:space="0" w:color="auto"/>
                <w:bottom w:val="none" w:sz="0" w:space="0" w:color="auto"/>
                <w:right w:val="none" w:sz="0" w:space="0" w:color="auto"/>
              </w:divBdr>
            </w:div>
            <w:div w:id="1151364409">
              <w:marLeft w:val="0"/>
              <w:marRight w:val="0"/>
              <w:marTop w:val="0"/>
              <w:marBottom w:val="0"/>
              <w:divBdr>
                <w:top w:val="none" w:sz="0" w:space="0" w:color="auto"/>
                <w:left w:val="none" w:sz="0" w:space="0" w:color="auto"/>
                <w:bottom w:val="none" w:sz="0" w:space="0" w:color="auto"/>
                <w:right w:val="none" w:sz="0" w:space="0" w:color="auto"/>
              </w:divBdr>
            </w:div>
            <w:div w:id="1454787649">
              <w:marLeft w:val="0"/>
              <w:marRight w:val="0"/>
              <w:marTop w:val="0"/>
              <w:marBottom w:val="0"/>
              <w:divBdr>
                <w:top w:val="none" w:sz="0" w:space="0" w:color="auto"/>
                <w:left w:val="none" w:sz="0" w:space="0" w:color="auto"/>
                <w:bottom w:val="none" w:sz="0" w:space="0" w:color="auto"/>
                <w:right w:val="none" w:sz="0" w:space="0" w:color="auto"/>
              </w:divBdr>
            </w:div>
            <w:div w:id="1977418266">
              <w:marLeft w:val="0"/>
              <w:marRight w:val="0"/>
              <w:marTop w:val="0"/>
              <w:marBottom w:val="0"/>
              <w:divBdr>
                <w:top w:val="none" w:sz="0" w:space="0" w:color="auto"/>
                <w:left w:val="none" w:sz="0" w:space="0" w:color="auto"/>
                <w:bottom w:val="none" w:sz="0" w:space="0" w:color="auto"/>
                <w:right w:val="none" w:sz="0" w:space="0" w:color="auto"/>
              </w:divBdr>
            </w:div>
            <w:div w:id="20246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32345">
      <w:bodyDiv w:val="1"/>
      <w:marLeft w:val="0"/>
      <w:marRight w:val="0"/>
      <w:marTop w:val="0"/>
      <w:marBottom w:val="0"/>
      <w:divBdr>
        <w:top w:val="none" w:sz="0" w:space="0" w:color="auto"/>
        <w:left w:val="none" w:sz="0" w:space="0" w:color="auto"/>
        <w:bottom w:val="none" w:sz="0" w:space="0" w:color="auto"/>
        <w:right w:val="none" w:sz="0" w:space="0" w:color="auto"/>
      </w:divBdr>
      <w:divsChild>
        <w:div w:id="249630947">
          <w:marLeft w:val="0"/>
          <w:marRight w:val="0"/>
          <w:marTop w:val="0"/>
          <w:marBottom w:val="0"/>
          <w:divBdr>
            <w:top w:val="none" w:sz="0" w:space="0" w:color="auto"/>
            <w:left w:val="none" w:sz="0" w:space="0" w:color="auto"/>
            <w:bottom w:val="none" w:sz="0" w:space="0" w:color="auto"/>
            <w:right w:val="none" w:sz="0" w:space="0" w:color="auto"/>
          </w:divBdr>
        </w:div>
        <w:div w:id="735324674">
          <w:marLeft w:val="0"/>
          <w:marRight w:val="0"/>
          <w:marTop w:val="0"/>
          <w:marBottom w:val="0"/>
          <w:divBdr>
            <w:top w:val="none" w:sz="0" w:space="0" w:color="auto"/>
            <w:left w:val="none" w:sz="0" w:space="0" w:color="auto"/>
            <w:bottom w:val="none" w:sz="0" w:space="0" w:color="auto"/>
            <w:right w:val="none" w:sz="0" w:space="0" w:color="auto"/>
          </w:divBdr>
        </w:div>
        <w:div w:id="1718310299">
          <w:marLeft w:val="0"/>
          <w:marRight w:val="0"/>
          <w:marTop w:val="0"/>
          <w:marBottom w:val="0"/>
          <w:divBdr>
            <w:top w:val="none" w:sz="0" w:space="0" w:color="auto"/>
            <w:left w:val="none" w:sz="0" w:space="0" w:color="auto"/>
            <w:bottom w:val="none" w:sz="0" w:space="0" w:color="auto"/>
            <w:right w:val="none" w:sz="0" w:space="0" w:color="auto"/>
          </w:divBdr>
        </w:div>
      </w:divsChild>
    </w:div>
    <w:div w:id="443307878">
      <w:bodyDiv w:val="1"/>
      <w:marLeft w:val="0"/>
      <w:marRight w:val="0"/>
      <w:marTop w:val="0"/>
      <w:marBottom w:val="0"/>
      <w:divBdr>
        <w:top w:val="none" w:sz="0" w:space="0" w:color="auto"/>
        <w:left w:val="none" w:sz="0" w:space="0" w:color="auto"/>
        <w:bottom w:val="none" w:sz="0" w:space="0" w:color="auto"/>
        <w:right w:val="none" w:sz="0" w:space="0" w:color="auto"/>
      </w:divBdr>
      <w:divsChild>
        <w:div w:id="271791575">
          <w:marLeft w:val="0"/>
          <w:marRight w:val="0"/>
          <w:marTop w:val="0"/>
          <w:marBottom w:val="0"/>
          <w:divBdr>
            <w:top w:val="none" w:sz="0" w:space="0" w:color="auto"/>
            <w:left w:val="none" w:sz="0" w:space="0" w:color="auto"/>
            <w:bottom w:val="none" w:sz="0" w:space="0" w:color="auto"/>
            <w:right w:val="none" w:sz="0" w:space="0" w:color="auto"/>
          </w:divBdr>
          <w:divsChild>
            <w:div w:id="21103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7178">
      <w:bodyDiv w:val="1"/>
      <w:marLeft w:val="0"/>
      <w:marRight w:val="0"/>
      <w:marTop w:val="0"/>
      <w:marBottom w:val="0"/>
      <w:divBdr>
        <w:top w:val="none" w:sz="0" w:space="0" w:color="auto"/>
        <w:left w:val="none" w:sz="0" w:space="0" w:color="auto"/>
        <w:bottom w:val="none" w:sz="0" w:space="0" w:color="auto"/>
        <w:right w:val="none" w:sz="0" w:space="0" w:color="auto"/>
      </w:divBdr>
    </w:div>
    <w:div w:id="508523898">
      <w:bodyDiv w:val="1"/>
      <w:marLeft w:val="0"/>
      <w:marRight w:val="0"/>
      <w:marTop w:val="0"/>
      <w:marBottom w:val="0"/>
      <w:divBdr>
        <w:top w:val="none" w:sz="0" w:space="0" w:color="auto"/>
        <w:left w:val="none" w:sz="0" w:space="0" w:color="auto"/>
        <w:bottom w:val="none" w:sz="0" w:space="0" w:color="auto"/>
        <w:right w:val="none" w:sz="0" w:space="0" w:color="auto"/>
      </w:divBdr>
      <w:divsChild>
        <w:div w:id="668404981">
          <w:marLeft w:val="0"/>
          <w:marRight w:val="0"/>
          <w:marTop w:val="0"/>
          <w:marBottom w:val="0"/>
          <w:divBdr>
            <w:top w:val="none" w:sz="0" w:space="0" w:color="auto"/>
            <w:left w:val="none" w:sz="0" w:space="0" w:color="auto"/>
            <w:bottom w:val="none" w:sz="0" w:space="0" w:color="auto"/>
            <w:right w:val="none" w:sz="0" w:space="0" w:color="auto"/>
          </w:divBdr>
          <w:divsChild>
            <w:div w:id="314575213">
              <w:marLeft w:val="0"/>
              <w:marRight w:val="0"/>
              <w:marTop w:val="0"/>
              <w:marBottom w:val="0"/>
              <w:divBdr>
                <w:top w:val="none" w:sz="0" w:space="0" w:color="auto"/>
                <w:left w:val="none" w:sz="0" w:space="0" w:color="auto"/>
                <w:bottom w:val="none" w:sz="0" w:space="0" w:color="auto"/>
                <w:right w:val="none" w:sz="0" w:space="0" w:color="auto"/>
              </w:divBdr>
            </w:div>
            <w:div w:id="323439173">
              <w:marLeft w:val="0"/>
              <w:marRight w:val="0"/>
              <w:marTop w:val="0"/>
              <w:marBottom w:val="0"/>
              <w:divBdr>
                <w:top w:val="none" w:sz="0" w:space="0" w:color="auto"/>
                <w:left w:val="none" w:sz="0" w:space="0" w:color="auto"/>
                <w:bottom w:val="none" w:sz="0" w:space="0" w:color="auto"/>
                <w:right w:val="none" w:sz="0" w:space="0" w:color="auto"/>
              </w:divBdr>
            </w:div>
            <w:div w:id="489910339">
              <w:marLeft w:val="0"/>
              <w:marRight w:val="0"/>
              <w:marTop w:val="0"/>
              <w:marBottom w:val="0"/>
              <w:divBdr>
                <w:top w:val="none" w:sz="0" w:space="0" w:color="auto"/>
                <w:left w:val="none" w:sz="0" w:space="0" w:color="auto"/>
                <w:bottom w:val="none" w:sz="0" w:space="0" w:color="auto"/>
                <w:right w:val="none" w:sz="0" w:space="0" w:color="auto"/>
              </w:divBdr>
            </w:div>
            <w:div w:id="562912640">
              <w:marLeft w:val="0"/>
              <w:marRight w:val="0"/>
              <w:marTop w:val="0"/>
              <w:marBottom w:val="0"/>
              <w:divBdr>
                <w:top w:val="none" w:sz="0" w:space="0" w:color="auto"/>
                <w:left w:val="none" w:sz="0" w:space="0" w:color="auto"/>
                <w:bottom w:val="none" w:sz="0" w:space="0" w:color="auto"/>
                <w:right w:val="none" w:sz="0" w:space="0" w:color="auto"/>
              </w:divBdr>
            </w:div>
            <w:div w:id="649750426">
              <w:marLeft w:val="0"/>
              <w:marRight w:val="0"/>
              <w:marTop w:val="0"/>
              <w:marBottom w:val="0"/>
              <w:divBdr>
                <w:top w:val="none" w:sz="0" w:space="0" w:color="auto"/>
                <w:left w:val="none" w:sz="0" w:space="0" w:color="auto"/>
                <w:bottom w:val="none" w:sz="0" w:space="0" w:color="auto"/>
                <w:right w:val="none" w:sz="0" w:space="0" w:color="auto"/>
              </w:divBdr>
            </w:div>
            <w:div w:id="658651762">
              <w:marLeft w:val="0"/>
              <w:marRight w:val="0"/>
              <w:marTop w:val="0"/>
              <w:marBottom w:val="0"/>
              <w:divBdr>
                <w:top w:val="none" w:sz="0" w:space="0" w:color="auto"/>
                <w:left w:val="none" w:sz="0" w:space="0" w:color="auto"/>
                <w:bottom w:val="none" w:sz="0" w:space="0" w:color="auto"/>
                <w:right w:val="none" w:sz="0" w:space="0" w:color="auto"/>
              </w:divBdr>
            </w:div>
            <w:div w:id="769467107">
              <w:marLeft w:val="0"/>
              <w:marRight w:val="0"/>
              <w:marTop w:val="0"/>
              <w:marBottom w:val="0"/>
              <w:divBdr>
                <w:top w:val="none" w:sz="0" w:space="0" w:color="auto"/>
                <w:left w:val="none" w:sz="0" w:space="0" w:color="auto"/>
                <w:bottom w:val="none" w:sz="0" w:space="0" w:color="auto"/>
                <w:right w:val="none" w:sz="0" w:space="0" w:color="auto"/>
              </w:divBdr>
            </w:div>
            <w:div w:id="840462921">
              <w:marLeft w:val="0"/>
              <w:marRight w:val="0"/>
              <w:marTop w:val="0"/>
              <w:marBottom w:val="0"/>
              <w:divBdr>
                <w:top w:val="none" w:sz="0" w:space="0" w:color="auto"/>
                <w:left w:val="none" w:sz="0" w:space="0" w:color="auto"/>
                <w:bottom w:val="none" w:sz="0" w:space="0" w:color="auto"/>
                <w:right w:val="none" w:sz="0" w:space="0" w:color="auto"/>
              </w:divBdr>
            </w:div>
            <w:div w:id="1291474251">
              <w:marLeft w:val="0"/>
              <w:marRight w:val="0"/>
              <w:marTop w:val="0"/>
              <w:marBottom w:val="0"/>
              <w:divBdr>
                <w:top w:val="none" w:sz="0" w:space="0" w:color="auto"/>
                <w:left w:val="none" w:sz="0" w:space="0" w:color="auto"/>
                <w:bottom w:val="none" w:sz="0" w:space="0" w:color="auto"/>
                <w:right w:val="none" w:sz="0" w:space="0" w:color="auto"/>
              </w:divBdr>
            </w:div>
            <w:div w:id="1336811280">
              <w:marLeft w:val="0"/>
              <w:marRight w:val="0"/>
              <w:marTop w:val="0"/>
              <w:marBottom w:val="0"/>
              <w:divBdr>
                <w:top w:val="none" w:sz="0" w:space="0" w:color="auto"/>
                <w:left w:val="none" w:sz="0" w:space="0" w:color="auto"/>
                <w:bottom w:val="none" w:sz="0" w:space="0" w:color="auto"/>
                <w:right w:val="none" w:sz="0" w:space="0" w:color="auto"/>
              </w:divBdr>
            </w:div>
            <w:div w:id="1485465088">
              <w:marLeft w:val="0"/>
              <w:marRight w:val="0"/>
              <w:marTop w:val="0"/>
              <w:marBottom w:val="0"/>
              <w:divBdr>
                <w:top w:val="none" w:sz="0" w:space="0" w:color="auto"/>
                <w:left w:val="none" w:sz="0" w:space="0" w:color="auto"/>
                <w:bottom w:val="none" w:sz="0" w:space="0" w:color="auto"/>
                <w:right w:val="none" w:sz="0" w:space="0" w:color="auto"/>
              </w:divBdr>
            </w:div>
            <w:div w:id="1808621589">
              <w:marLeft w:val="0"/>
              <w:marRight w:val="0"/>
              <w:marTop w:val="0"/>
              <w:marBottom w:val="0"/>
              <w:divBdr>
                <w:top w:val="none" w:sz="0" w:space="0" w:color="auto"/>
                <w:left w:val="none" w:sz="0" w:space="0" w:color="auto"/>
                <w:bottom w:val="none" w:sz="0" w:space="0" w:color="auto"/>
                <w:right w:val="none" w:sz="0" w:space="0" w:color="auto"/>
              </w:divBdr>
            </w:div>
            <w:div w:id="19883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5507">
      <w:bodyDiv w:val="1"/>
      <w:marLeft w:val="0"/>
      <w:marRight w:val="0"/>
      <w:marTop w:val="0"/>
      <w:marBottom w:val="0"/>
      <w:divBdr>
        <w:top w:val="none" w:sz="0" w:space="0" w:color="auto"/>
        <w:left w:val="none" w:sz="0" w:space="0" w:color="auto"/>
        <w:bottom w:val="none" w:sz="0" w:space="0" w:color="auto"/>
        <w:right w:val="none" w:sz="0" w:space="0" w:color="auto"/>
      </w:divBdr>
      <w:divsChild>
        <w:div w:id="1031371839">
          <w:marLeft w:val="0"/>
          <w:marRight w:val="0"/>
          <w:marTop w:val="0"/>
          <w:marBottom w:val="0"/>
          <w:divBdr>
            <w:top w:val="none" w:sz="0" w:space="0" w:color="auto"/>
            <w:left w:val="none" w:sz="0" w:space="0" w:color="auto"/>
            <w:bottom w:val="none" w:sz="0" w:space="0" w:color="auto"/>
            <w:right w:val="none" w:sz="0" w:space="0" w:color="auto"/>
          </w:divBdr>
        </w:div>
      </w:divsChild>
    </w:div>
    <w:div w:id="533887981">
      <w:bodyDiv w:val="1"/>
      <w:marLeft w:val="0"/>
      <w:marRight w:val="0"/>
      <w:marTop w:val="0"/>
      <w:marBottom w:val="0"/>
      <w:divBdr>
        <w:top w:val="none" w:sz="0" w:space="0" w:color="auto"/>
        <w:left w:val="none" w:sz="0" w:space="0" w:color="auto"/>
        <w:bottom w:val="none" w:sz="0" w:space="0" w:color="auto"/>
        <w:right w:val="none" w:sz="0" w:space="0" w:color="auto"/>
      </w:divBdr>
    </w:div>
    <w:div w:id="535964916">
      <w:bodyDiv w:val="1"/>
      <w:marLeft w:val="0"/>
      <w:marRight w:val="0"/>
      <w:marTop w:val="0"/>
      <w:marBottom w:val="0"/>
      <w:divBdr>
        <w:top w:val="none" w:sz="0" w:space="0" w:color="auto"/>
        <w:left w:val="none" w:sz="0" w:space="0" w:color="auto"/>
        <w:bottom w:val="none" w:sz="0" w:space="0" w:color="auto"/>
        <w:right w:val="none" w:sz="0" w:space="0" w:color="auto"/>
      </w:divBdr>
      <w:divsChild>
        <w:div w:id="300575772">
          <w:marLeft w:val="0"/>
          <w:marRight w:val="0"/>
          <w:marTop w:val="0"/>
          <w:marBottom w:val="0"/>
          <w:divBdr>
            <w:top w:val="none" w:sz="0" w:space="0" w:color="auto"/>
            <w:left w:val="none" w:sz="0" w:space="0" w:color="auto"/>
            <w:bottom w:val="none" w:sz="0" w:space="0" w:color="auto"/>
            <w:right w:val="none" w:sz="0" w:space="0" w:color="auto"/>
          </w:divBdr>
          <w:divsChild>
            <w:div w:id="7334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875">
      <w:bodyDiv w:val="1"/>
      <w:marLeft w:val="0"/>
      <w:marRight w:val="0"/>
      <w:marTop w:val="0"/>
      <w:marBottom w:val="0"/>
      <w:divBdr>
        <w:top w:val="none" w:sz="0" w:space="0" w:color="auto"/>
        <w:left w:val="none" w:sz="0" w:space="0" w:color="auto"/>
        <w:bottom w:val="none" w:sz="0" w:space="0" w:color="auto"/>
        <w:right w:val="none" w:sz="0" w:space="0" w:color="auto"/>
      </w:divBdr>
      <w:divsChild>
        <w:div w:id="2134402563">
          <w:marLeft w:val="0"/>
          <w:marRight w:val="0"/>
          <w:marTop w:val="0"/>
          <w:marBottom w:val="0"/>
          <w:divBdr>
            <w:top w:val="none" w:sz="0" w:space="0" w:color="auto"/>
            <w:left w:val="none" w:sz="0" w:space="0" w:color="auto"/>
            <w:bottom w:val="none" w:sz="0" w:space="0" w:color="auto"/>
            <w:right w:val="none" w:sz="0" w:space="0" w:color="auto"/>
          </w:divBdr>
        </w:div>
      </w:divsChild>
    </w:div>
    <w:div w:id="554391351">
      <w:bodyDiv w:val="1"/>
      <w:marLeft w:val="0"/>
      <w:marRight w:val="0"/>
      <w:marTop w:val="0"/>
      <w:marBottom w:val="0"/>
      <w:divBdr>
        <w:top w:val="none" w:sz="0" w:space="0" w:color="auto"/>
        <w:left w:val="none" w:sz="0" w:space="0" w:color="auto"/>
        <w:bottom w:val="none" w:sz="0" w:space="0" w:color="auto"/>
        <w:right w:val="none" w:sz="0" w:space="0" w:color="auto"/>
      </w:divBdr>
      <w:divsChild>
        <w:div w:id="1202595136">
          <w:marLeft w:val="0"/>
          <w:marRight w:val="0"/>
          <w:marTop w:val="0"/>
          <w:marBottom w:val="0"/>
          <w:divBdr>
            <w:top w:val="none" w:sz="0" w:space="0" w:color="auto"/>
            <w:left w:val="none" w:sz="0" w:space="0" w:color="auto"/>
            <w:bottom w:val="none" w:sz="0" w:space="0" w:color="auto"/>
            <w:right w:val="none" w:sz="0" w:space="0" w:color="auto"/>
          </w:divBdr>
          <w:divsChild>
            <w:div w:id="857424393">
              <w:marLeft w:val="0"/>
              <w:marRight w:val="0"/>
              <w:marTop w:val="0"/>
              <w:marBottom w:val="0"/>
              <w:divBdr>
                <w:top w:val="none" w:sz="0" w:space="0" w:color="auto"/>
                <w:left w:val="none" w:sz="0" w:space="0" w:color="auto"/>
                <w:bottom w:val="none" w:sz="0" w:space="0" w:color="auto"/>
                <w:right w:val="none" w:sz="0" w:space="0" w:color="auto"/>
              </w:divBdr>
            </w:div>
            <w:div w:id="18089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4940">
      <w:bodyDiv w:val="1"/>
      <w:marLeft w:val="0"/>
      <w:marRight w:val="0"/>
      <w:marTop w:val="0"/>
      <w:marBottom w:val="0"/>
      <w:divBdr>
        <w:top w:val="none" w:sz="0" w:space="0" w:color="auto"/>
        <w:left w:val="none" w:sz="0" w:space="0" w:color="auto"/>
        <w:bottom w:val="none" w:sz="0" w:space="0" w:color="auto"/>
        <w:right w:val="none" w:sz="0" w:space="0" w:color="auto"/>
      </w:divBdr>
    </w:div>
    <w:div w:id="578441209">
      <w:bodyDiv w:val="1"/>
      <w:marLeft w:val="0"/>
      <w:marRight w:val="0"/>
      <w:marTop w:val="0"/>
      <w:marBottom w:val="0"/>
      <w:divBdr>
        <w:top w:val="none" w:sz="0" w:space="0" w:color="auto"/>
        <w:left w:val="none" w:sz="0" w:space="0" w:color="auto"/>
        <w:bottom w:val="none" w:sz="0" w:space="0" w:color="auto"/>
        <w:right w:val="none" w:sz="0" w:space="0" w:color="auto"/>
      </w:divBdr>
      <w:divsChild>
        <w:div w:id="56050510">
          <w:marLeft w:val="0"/>
          <w:marRight w:val="0"/>
          <w:marTop w:val="0"/>
          <w:marBottom w:val="0"/>
          <w:divBdr>
            <w:top w:val="none" w:sz="0" w:space="0" w:color="auto"/>
            <w:left w:val="none" w:sz="0" w:space="0" w:color="auto"/>
            <w:bottom w:val="none" w:sz="0" w:space="0" w:color="auto"/>
            <w:right w:val="none" w:sz="0" w:space="0" w:color="auto"/>
          </w:divBdr>
          <w:divsChild>
            <w:div w:id="491606816">
              <w:marLeft w:val="0"/>
              <w:marRight w:val="0"/>
              <w:marTop w:val="0"/>
              <w:marBottom w:val="0"/>
              <w:divBdr>
                <w:top w:val="none" w:sz="0" w:space="0" w:color="auto"/>
                <w:left w:val="none" w:sz="0" w:space="0" w:color="auto"/>
                <w:bottom w:val="none" w:sz="0" w:space="0" w:color="auto"/>
                <w:right w:val="none" w:sz="0" w:space="0" w:color="auto"/>
              </w:divBdr>
            </w:div>
            <w:div w:id="503865962">
              <w:marLeft w:val="0"/>
              <w:marRight w:val="0"/>
              <w:marTop w:val="0"/>
              <w:marBottom w:val="0"/>
              <w:divBdr>
                <w:top w:val="none" w:sz="0" w:space="0" w:color="auto"/>
                <w:left w:val="none" w:sz="0" w:space="0" w:color="auto"/>
                <w:bottom w:val="none" w:sz="0" w:space="0" w:color="auto"/>
                <w:right w:val="none" w:sz="0" w:space="0" w:color="auto"/>
              </w:divBdr>
            </w:div>
            <w:div w:id="693774732">
              <w:marLeft w:val="0"/>
              <w:marRight w:val="0"/>
              <w:marTop w:val="0"/>
              <w:marBottom w:val="0"/>
              <w:divBdr>
                <w:top w:val="none" w:sz="0" w:space="0" w:color="auto"/>
                <w:left w:val="none" w:sz="0" w:space="0" w:color="auto"/>
                <w:bottom w:val="none" w:sz="0" w:space="0" w:color="auto"/>
                <w:right w:val="none" w:sz="0" w:space="0" w:color="auto"/>
              </w:divBdr>
            </w:div>
            <w:div w:id="794983313">
              <w:marLeft w:val="0"/>
              <w:marRight w:val="0"/>
              <w:marTop w:val="0"/>
              <w:marBottom w:val="0"/>
              <w:divBdr>
                <w:top w:val="none" w:sz="0" w:space="0" w:color="auto"/>
                <w:left w:val="none" w:sz="0" w:space="0" w:color="auto"/>
                <w:bottom w:val="none" w:sz="0" w:space="0" w:color="auto"/>
                <w:right w:val="none" w:sz="0" w:space="0" w:color="auto"/>
              </w:divBdr>
            </w:div>
            <w:div w:id="953095832">
              <w:marLeft w:val="0"/>
              <w:marRight w:val="0"/>
              <w:marTop w:val="0"/>
              <w:marBottom w:val="0"/>
              <w:divBdr>
                <w:top w:val="none" w:sz="0" w:space="0" w:color="auto"/>
                <w:left w:val="none" w:sz="0" w:space="0" w:color="auto"/>
                <w:bottom w:val="none" w:sz="0" w:space="0" w:color="auto"/>
                <w:right w:val="none" w:sz="0" w:space="0" w:color="auto"/>
              </w:divBdr>
            </w:div>
            <w:div w:id="1437554957">
              <w:marLeft w:val="0"/>
              <w:marRight w:val="0"/>
              <w:marTop w:val="0"/>
              <w:marBottom w:val="0"/>
              <w:divBdr>
                <w:top w:val="none" w:sz="0" w:space="0" w:color="auto"/>
                <w:left w:val="none" w:sz="0" w:space="0" w:color="auto"/>
                <w:bottom w:val="none" w:sz="0" w:space="0" w:color="auto"/>
                <w:right w:val="none" w:sz="0" w:space="0" w:color="auto"/>
              </w:divBdr>
            </w:div>
            <w:div w:id="1511136202">
              <w:marLeft w:val="0"/>
              <w:marRight w:val="0"/>
              <w:marTop w:val="0"/>
              <w:marBottom w:val="0"/>
              <w:divBdr>
                <w:top w:val="none" w:sz="0" w:space="0" w:color="auto"/>
                <w:left w:val="none" w:sz="0" w:space="0" w:color="auto"/>
                <w:bottom w:val="none" w:sz="0" w:space="0" w:color="auto"/>
                <w:right w:val="none" w:sz="0" w:space="0" w:color="auto"/>
              </w:divBdr>
            </w:div>
            <w:div w:id="1610965897">
              <w:marLeft w:val="0"/>
              <w:marRight w:val="0"/>
              <w:marTop w:val="0"/>
              <w:marBottom w:val="0"/>
              <w:divBdr>
                <w:top w:val="none" w:sz="0" w:space="0" w:color="auto"/>
                <w:left w:val="none" w:sz="0" w:space="0" w:color="auto"/>
                <w:bottom w:val="none" w:sz="0" w:space="0" w:color="auto"/>
                <w:right w:val="none" w:sz="0" w:space="0" w:color="auto"/>
              </w:divBdr>
            </w:div>
            <w:div w:id="18467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1759">
      <w:bodyDiv w:val="1"/>
      <w:marLeft w:val="0"/>
      <w:marRight w:val="0"/>
      <w:marTop w:val="0"/>
      <w:marBottom w:val="0"/>
      <w:divBdr>
        <w:top w:val="none" w:sz="0" w:space="0" w:color="auto"/>
        <w:left w:val="none" w:sz="0" w:space="0" w:color="auto"/>
        <w:bottom w:val="none" w:sz="0" w:space="0" w:color="auto"/>
        <w:right w:val="none" w:sz="0" w:space="0" w:color="auto"/>
      </w:divBdr>
      <w:divsChild>
        <w:div w:id="1769083512">
          <w:marLeft w:val="0"/>
          <w:marRight w:val="0"/>
          <w:marTop w:val="0"/>
          <w:marBottom w:val="0"/>
          <w:divBdr>
            <w:top w:val="none" w:sz="0" w:space="0" w:color="auto"/>
            <w:left w:val="none" w:sz="0" w:space="0" w:color="auto"/>
            <w:bottom w:val="none" w:sz="0" w:space="0" w:color="auto"/>
            <w:right w:val="none" w:sz="0" w:space="0" w:color="auto"/>
          </w:divBdr>
        </w:div>
      </w:divsChild>
    </w:div>
    <w:div w:id="603541719">
      <w:bodyDiv w:val="1"/>
      <w:marLeft w:val="0"/>
      <w:marRight w:val="0"/>
      <w:marTop w:val="0"/>
      <w:marBottom w:val="0"/>
      <w:divBdr>
        <w:top w:val="none" w:sz="0" w:space="0" w:color="auto"/>
        <w:left w:val="none" w:sz="0" w:space="0" w:color="auto"/>
        <w:bottom w:val="none" w:sz="0" w:space="0" w:color="auto"/>
        <w:right w:val="none" w:sz="0" w:space="0" w:color="auto"/>
      </w:divBdr>
    </w:div>
    <w:div w:id="625432398">
      <w:bodyDiv w:val="1"/>
      <w:marLeft w:val="0"/>
      <w:marRight w:val="0"/>
      <w:marTop w:val="0"/>
      <w:marBottom w:val="0"/>
      <w:divBdr>
        <w:top w:val="none" w:sz="0" w:space="0" w:color="auto"/>
        <w:left w:val="none" w:sz="0" w:space="0" w:color="auto"/>
        <w:bottom w:val="none" w:sz="0" w:space="0" w:color="auto"/>
        <w:right w:val="none" w:sz="0" w:space="0" w:color="auto"/>
      </w:divBdr>
      <w:divsChild>
        <w:div w:id="166092841">
          <w:marLeft w:val="0"/>
          <w:marRight w:val="0"/>
          <w:marTop w:val="0"/>
          <w:marBottom w:val="0"/>
          <w:divBdr>
            <w:top w:val="none" w:sz="0" w:space="0" w:color="auto"/>
            <w:left w:val="none" w:sz="0" w:space="0" w:color="auto"/>
            <w:bottom w:val="none" w:sz="0" w:space="0" w:color="auto"/>
            <w:right w:val="none" w:sz="0" w:space="0" w:color="auto"/>
          </w:divBdr>
        </w:div>
        <w:div w:id="712852980">
          <w:marLeft w:val="0"/>
          <w:marRight w:val="0"/>
          <w:marTop w:val="0"/>
          <w:marBottom w:val="0"/>
          <w:divBdr>
            <w:top w:val="none" w:sz="0" w:space="0" w:color="auto"/>
            <w:left w:val="none" w:sz="0" w:space="0" w:color="auto"/>
            <w:bottom w:val="none" w:sz="0" w:space="0" w:color="auto"/>
            <w:right w:val="none" w:sz="0" w:space="0" w:color="auto"/>
          </w:divBdr>
        </w:div>
        <w:div w:id="848443424">
          <w:marLeft w:val="0"/>
          <w:marRight w:val="0"/>
          <w:marTop w:val="0"/>
          <w:marBottom w:val="0"/>
          <w:divBdr>
            <w:top w:val="none" w:sz="0" w:space="0" w:color="auto"/>
            <w:left w:val="none" w:sz="0" w:space="0" w:color="auto"/>
            <w:bottom w:val="none" w:sz="0" w:space="0" w:color="auto"/>
            <w:right w:val="none" w:sz="0" w:space="0" w:color="auto"/>
          </w:divBdr>
        </w:div>
        <w:div w:id="858276819">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
        <w:div w:id="1055202000">
          <w:marLeft w:val="0"/>
          <w:marRight w:val="0"/>
          <w:marTop w:val="0"/>
          <w:marBottom w:val="0"/>
          <w:divBdr>
            <w:top w:val="none" w:sz="0" w:space="0" w:color="auto"/>
            <w:left w:val="none" w:sz="0" w:space="0" w:color="auto"/>
            <w:bottom w:val="none" w:sz="0" w:space="0" w:color="auto"/>
            <w:right w:val="none" w:sz="0" w:space="0" w:color="auto"/>
          </w:divBdr>
        </w:div>
        <w:div w:id="1222641697">
          <w:marLeft w:val="0"/>
          <w:marRight w:val="0"/>
          <w:marTop w:val="0"/>
          <w:marBottom w:val="0"/>
          <w:divBdr>
            <w:top w:val="none" w:sz="0" w:space="0" w:color="auto"/>
            <w:left w:val="none" w:sz="0" w:space="0" w:color="auto"/>
            <w:bottom w:val="none" w:sz="0" w:space="0" w:color="auto"/>
            <w:right w:val="none" w:sz="0" w:space="0" w:color="auto"/>
          </w:divBdr>
        </w:div>
        <w:div w:id="1660888832">
          <w:marLeft w:val="0"/>
          <w:marRight w:val="0"/>
          <w:marTop w:val="0"/>
          <w:marBottom w:val="0"/>
          <w:divBdr>
            <w:top w:val="none" w:sz="0" w:space="0" w:color="auto"/>
            <w:left w:val="none" w:sz="0" w:space="0" w:color="auto"/>
            <w:bottom w:val="none" w:sz="0" w:space="0" w:color="auto"/>
            <w:right w:val="none" w:sz="0" w:space="0" w:color="auto"/>
          </w:divBdr>
        </w:div>
        <w:div w:id="1894079371">
          <w:marLeft w:val="0"/>
          <w:marRight w:val="0"/>
          <w:marTop w:val="0"/>
          <w:marBottom w:val="0"/>
          <w:divBdr>
            <w:top w:val="none" w:sz="0" w:space="0" w:color="auto"/>
            <w:left w:val="none" w:sz="0" w:space="0" w:color="auto"/>
            <w:bottom w:val="none" w:sz="0" w:space="0" w:color="auto"/>
            <w:right w:val="none" w:sz="0" w:space="0" w:color="auto"/>
          </w:divBdr>
        </w:div>
      </w:divsChild>
    </w:div>
    <w:div w:id="629243175">
      <w:bodyDiv w:val="1"/>
      <w:marLeft w:val="0"/>
      <w:marRight w:val="0"/>
      <w:marTop w:val="0"/>
      <w:marBottom w:val="0"/>
      <w:divBdr>
        <w:top w:val="none" w:sz="0" w:space="0" w:color="auto"/>
        <w:left w:val="none" w:sz="0" w:space="0" w:color="auto"/>
        <w:bottom w:val="none" w:sz="0" w:space="0" w:color="auto"/>
        <w:right w:val="none" w:sz="0" w:space="0" w:color="auto"/>
      </w:divBdr>
    </w:div>
    <w:div w:id="646396372">
      <w:bodyDiv w:val="1"/>
      <w:marLeft w:val="0"/>
      <w:marRight w:val="0"/>
      <w:marTop w:val="0"/>
      <w:marBottom w:val="0"/>
      <w:divBdr>
        <w:top w:val="none" w:sz="0" w:space="0" w:color="auto"/>
        <w:left w:val="none" w:sz="0" w:space="0" w:color="auto"/>
        <w:bottom w:val="none" w:sz="0" w:space="0" w:color="auto"/>
        <w:right w:val="none" w:sz="0" w:space="0" w:color="auto"/>
      </w:divBdr>
      <w:divsChild>
        <w:div w:id="113332758">
          <w:marLeft w:val="0"/>
          <w:marRight w:val="0"/>
          <w:marTop w:val="0"/>
          <w:marBottom w:val="0"/>
          <w:divBdr>
            <w:top w:val="none" w:sz="0" w:space="0" w:color="auto"/>
            <w:left w:val="none" w:sz="0" w:space="0" w:color="auto"/>
            <w:bottom w:val="none" w:sz="0" w:space="0" w:color="auto"/>
            <w:right w:val="none" w:sz="0" w:space="0" w:color="auto"/>
          </w:divBdr>
        </w:div>
      </w:divsChild>
    </w:div>
    <w:div w:id="705788015">
      <w:bodyDiv w:val="1"/>
      <w:marLeft w:val="0"/>
      <w:marRight w:val="0"/>
      <w:marTop w:val="0"/>
      <w:marBottom w:val="0"/>
      <w:divBdr>
        <w:top w:val="none" w:sz="0" w:space="0" w:color="auto"/>
        <w:left w:val="none" w:sz="0" w:space="0" w:color="auto"/>
        <w:bottom w:val="none" w:sz="0" w:space="0" w:color="auto"/>
        <w:right w:val="none" w:sz="0" w:space="0" w:color="auto"/>
      </w:divBdr>
      <w:divsChild>
        <w:div w:id="2058966183">
          <w:marLeft w:val="0"/>
          <w:marRight w:val="0"/>
          <w:marTop w:val="0"/>
          <w:marBottom w:val="0"/>
          <w:divBdr>
            <w:top w:val="none" w:sz="0" w:space="0" w:color="auto"/>
            <w:left w:val="none" w:sz="0" w:space="0" w:color="auto"/>
            <w:bottom w:val="none" w:sz="0" w:space="0" w:color="auto"/>
            <w:right w:val="none" w:sz="0" w:space="0" w:color="auto"/>
          </w:divBdr>
        </w:div>
      </w:divsChild>
    </w:div>
    <w:div w:id="712538710">
      <w:bodyDiv w:val="1"/>
      <w:marLeft w:val="0"/>
      <w:marRight w:val="0"/>
      <w:marTop w:val="0"/>
      <w:marBottom w:val="0"/>
      <w:divBdr>
        <w:top w:val="none" w:sz="0" w:space="0" w:color="auto"/>
        <w:left w:val="none" w:sz="0" w:space="0" w:color="auto"/>
        <w:bottom w:val="none" w:sz="0" w:space="0" w:color="auto"/>
        <w:right w:val="none" w:sz="0" w:space="0" w:color="auto"/>
      </w:divBdr>
    </w:div>
    <w:div w:id="722369525">
      <w:bodyDiv w:val="1"/>
      <w:marLeft w:val="0"/>
      <w:marRight w:val="0"/>
      <w:marTop w:val="0"/>
      <w:marBottom w:val="0"/>
      <w:divBdr>
        <w:top w:val="none" w:sz="0" w:space="0" w:color="auto"/>
        <w:left w:val="none" w:sz="0" w:space="0" w:color="auto"/>
        <w:bottom w:val="none" w:sz="0" w:space="0" w:color="auto"/>
        <w:right w:val="none" w:sz="0" w:space="0" w:color="auto"/>
      </w:divBdr>
    </w:div>
    <w:div w:id="729573403">
      <w:bodyDiv w:val="1"/>
      <w:marLeft w:val="0"/>
      <w:marRight w:val="0"/>
      <w:marTop w:val="0"/>
      <w:marBottom w:val="0"/>
      <w:divBdr>
        <w:top w:val="none" w:sz="0" w:space="0" w:color="auto"/>
        <w:left w:val="none" w:sz="0" w:space="0" w:color="auto"/>
        <w:bottom w:val="none" w:sz="0" w:space="0" w:color="auto"/>
        <w:right w:val="none" w:sz="0" w:space="0" w:color="auto"/>
      </w:divBdr>
      <w:divsChild>
        <w:div w:id="1326398186">
          <w:marLeft w:val="0"/>
          <w:marRight w:val="0"/>
          <w:marTop w:val="0"/>
          <w:marBottom w:val="0"/>
          <w:divBdr>
            <w:top w:val="none" w:sz="0" w:space="0" w:color="auto"/>
            <w:left w:val="none" w:sz="0" w:space="0" w:color="auto"/>
            <w:bottom w:val="none" w:sz="0" w:space="0" w:color="auto"/>
            <w:right w:val="none" w:sz="0" w:space="0" w:color="auto"/>
          </w:divBdr>
        </w:div>
      </w:divsChild>
    </w:div>
    <w:div w:id="731124324">
      <w:bodyDiv w:val="1"/>
      <w:marLeft w:val="0"/>
      <w:marRight w:val="0"/>
      <w:marTop w:val="0"/>
      <w:marBottom w:val="0"/>
      <w:divBdr>
        <w:top w:val="none" w:sz="0" w:space="0" w:color="auto"/>
        <w:left w:val="none" w:sz="0" w:space="0" w:color="auto"/>
        <w:bottom w:val="none" w:sz="0" w:space="0" w:color="auto"/>
        <w:right w:val="none" w:sz="0" w:space="0" w:color="auto"/>
      </w:divBdr>
    </w:div>
    <w:div w:id="743140934">
      <w:bodyDiv w:val="1"/>
      <w:marLeft w:val="0"/>
      <w:marRight w:val="0"/>
      <w:marTop w:val="0"/>
      <w:marBottom w:val="0"/>
      <w:divBdr>
        <w:top w:val="none" w:sz="0" w:space="0" w:color="auto"/>
        <w:left w:val="none" w:sz="0" w:space="0" w:color="auto"/>
        <w:bottom w:val="none" w:sz="0" w:space="0" w:color="auto"/>
        <w:right w:val="none" w:sz="0" w:space="0" w:color="auto"/>
      </w:divBdr>
    </w:div>
    <w:div w:id="763187174">
      <w:bodyDiv w:val="1"/>
      <w:marLeft w:val="0"/>
      <w:marRight w:val="0"/>
      <w:marTop w:val="0"/>
      <w:marBottom w:val="0"/>
      <w:divBdr>
        <w:top w:val="none" w:sz="0" w:space="0" w:color="auto"/>
        <w:left w:val="none" w:sz="0" w:space="0" w:color="auto"/>
        <w:bottom w:val="none" w:sz="0" w:space="0" w:color="auto"/>
        <w:right w:val="none" w:sz="0" w:space="0" w:color="auto"/>
      </w:divBdr>
    </w:div>
    <w:div w:id="771168974">
      <w:bodyDiv w:val="1"/>
      <w:marLeft w:val="0"/>
      <w:marRight w:val="0"/>
      <w:marTop w:val="0"/>
      <w:marBottom w:val="0"/>
      <w:divBdr>
        <w:top w:val="none" w:sz="0" w:space="0" w:color="auto"/>
        <w:left w:val="none" w:sz="0" w:space="0" w:color="auto"/>
        <w:bottom w:val="none" w:sz="0" w:space="0" w:color="auto"/>
        <w:right w:val="none" w:sz="0" w:space="0" w:color="auto"/>
      </w:divBdr>
    </w:div>
    <w:div w:id="782073674">
      <w:bodyDiv w:val="1"/>
      <w:marLeft w:val="0"/>
      <w:marRight w:val="0"/>
      <w:marTop w:val="0"/>
      <w:marBottom w:val="0"/>
      <w:divBdr>
        <w:top w:val="none" w:sz="0" w:space="0" w:color="auto"/>
        <w:left w:val="none" w:sz="0" w:space="0" w:color="auto"/>
        <w:bottom w:val="none" w:sz="0" w:space="0" w:color="auto"/>
        <w:right w:val="none" w:sz="0" w:space="0" w:color="auto"/>
      </w:divBdr>
    </w:div>
    <w:div w:id="790246430">
      <w:bodyDiv w:val="1"/>
      <w:marLeft w:val="0"/>
      <w:marRight w:val="0"/>
      <w:marTop w:val="0"/>
      <w:marBottom w:val="0"/>
      <w:divBdr>
        <w:top w:val="none" w:sz="0" w:space="0" w:color="auto"/>
        <w:left w:val="none" w:sz="0" w:space="0" w:color="auto"/>
        <w:bottom w:val="none" w:sz="0" w:space="0" w:color="auto"/>
        <w:right w:val="none" w:sz="0" w:space="0" w:color="auto"/>
      </w:divBdr>
      <w:divsChild>
        <w:div w:id="34504424">
          <w:marLeft w:val="0"/>
          <w:marRight w:val="0"/>
          <w:marTop w:val="0"/>
          <w:marBottom w:val="0"/>
          <w:divBdr>
            <w:top w:val="none" w:sz="0" w:space="0" w:color="auto"/>
            <w:left w:val="none" w:sz="0" w:space="0" w:color="auto"/>
            <w:bottom w:val="none" w:sz="0" w:space="0" w:color="auto"/>
            <w:right w:val="none" w:sz="0" w:space="0" w:color="auto"/>
          </w:divBdr>
          <w:divsChild>
            <w:div w:id="14199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283">
      <w:bodyDiv w:val="1"/>
      <w:marLeft w:val="0"/>
      <w:marRight w:val="0"/>
      <w:marTop w:val="0"/>
      <w:marBottom w:val="0"/>
      <w:divBdr>
        <w:top w:val="none" w:sz="0" w:space="0" w:color="auto"/>
        <w:left w:val="none" w:sz="0" w:space="0" w:color="auto"/>
        <w:bottom w:val="none" w:sz="0" w:space="0" w:color="auto"/>
        <w:right w:val="none" w:sz="0" w:space="0" w:color="auto"/>
      </w:divBdr>
      <w:divsChild>
        <w:div w:id="1167017710">
          <w:marLeft w:val="0"/>
          <w:marRight w:val="0"/>
          <w:marTop w:val="0"/>
          <w:marBottom w:val="0"/>
          <w:divBdr>
            <w:top w:val="none" w:sz="0" w:space="0" w:color="auto"/>
            <w:left w:val="none" w:sz="0" w:space="0" w:color="auto"/>
            <w:bottom w:val="none" w:sz="0" w:space="0" w:color="auto"/>
            <w:right w:val="none" w:sz="0" w:space="0" w:color="auto"/>
          </w:divBdr>
        </w:div>
      </w:divsChild>
    </w:div>
    <w:div w:id="857158132">
      <w:bodyDiv w:val="1"/>
      <w:marLeft w:val="0"/>
      <w:marRight w:val="0"/>
      <w:marTop w:val="0"/>
      <w:marBottom w:val="0"/>
      <w:divBdr>
        <w:top w:val="none" w:sz="0" w:space="0" w:color="auto"/>
        <w:left w:val="none" w:sz="0" w:space="0" w:color="auto"/>
        <w:bottom w:val="none" w:sz="0" w:space="0" w:color="auto"/>
        <w:right w:val="none" w:sz="0" w:space="0" w:color="auto"/>
      </w:divBdr>
    </w:div>
    <w:div w:id="870455851">
      <w:bodyDiv w:val="1"/>
      <w:marLeft w:val="0"/>
      <w:marRight w:val="0"/>
      <w:marTop w:val="0"/>
      <w:marBottom w:val="0"/>
      <w:divBdr>
        <w:top w:val="none" w:sz="0" w:space="0" w:color="auto"/>
        <w:left w:val="none" w:sz="0" w:space="0" w:color="auto"/>
        <w:bottom w:val="none" w:sz="0" w:space="0" w:color="auto"/>
        <w:right w:val="none" w:sz="0" w:space="0" w:color="auto"/>
      </w:divBdr>
      <w:divsChild>
        <w:div w:id="1414857453">
          <w:marLeft w:val="0"/>
          <w:marRight w:val="0"/>
          <w:marTop w:val="0"/>
          <w:marBottom w:val="0"/>
          <w:divBdr>
            <w:top w:val="none" w:sz="0" w:space="0" w:color="auto"/>
            <w:left w:val="none" w:sz="0" w:space="0" w:color="auto"/>
            <w:bottom w:val="none" w:sz="0" w:space="0" w:color="auto"/>
            <w:right w:val="none" w:sz="0" w:space="0" w:color="auto"/>
          </w:divBdr>
        </w:div>
      </w:divsChild>
    </w:div>
    <w:div w:id="887376760">
      <w:bodyDiv w:val="1"/>
      <w:marLeft w:val="0"/>
      <w:marRight w:val="0"/>
      <w:marTop w:val="0"/>
      <w:marBottom w:val="0"/>
      <w:divBdr>
        <w:top w:val="none" w:sz="0" w:space="0" w:color="auto"/>
        <w:left w:val="none" w:sz="0" w:space="0" w:color="auto"/>
        <w:bottom w:val="none" w:sz="0" w:space="0" w:color="auto"/>
        <w:right w:val="none" w:sz="0" w:space="0" w:color="auto"/>
      </w:divBdr>
      <w:divsChild>
        <w:div w:id="195896304">
          <w:marLeft w:val="0"/>
          <w:marRight w:val="0"/>
          <w:marTop w:val="0"/>
          <w:marBottom w:val="0"/>
          <w:divBdr>
            <w:top w:val="none" w:sz="0" w:space="0" w:color="auto"/>
            <w:left w:val="none" w:sz="0" w:space="0" w:color="auto"/>
            <w:bottom w:val="none" w:sz="0" w:space="0" w:color="auto"/>
            <w:right w:val="none" w:sz="0" w:space="0" w:color="auto"/>
          </w:divBdr>
        </w:div>
        <w:div w:id="356659185">
          <w:marLeft w:val="0"/>
          <w:marRight w:val="0"/>
          <w:marTop w:val="0"/>
          <w:marBottom w:val="0"/>
          <w:divBdr>
            <w:top w:val="none" w:sz="0" w:space="0" w:color="auto"/>
            <w:left w:val="none" w:sz="0" w:space="0" w:color="auto"/>
            <w:bottom w:val="none" w:sz="0" w:space="0" w:color="auto"/>
            <w:right w:val="none" w:sz="0" w:space="0" w:color="auto"/>
          </w:divBdr>
        </w:div>
        <w:div w:id="425808275">
          <w:marLeft w:val="0"/>
          <w:marRight w:val="0"/>
          <w:marTop w:val="0"/>
          <w:marBottom w:val="0"/>
          <w:divBdr>
            <w:top w:val="none" w:sz="0" w:space="0" w:color="auto"/>
            <w:left w:val="none" w:sz="0" w:space="0" w:color="auto"/>
            <w:bottom w:val="none" w:sz="0" w:space="0" w:color="auto"/>
            <w:right w:val="none" w:sz="0" w:space="0" w:color="auto"/>
          </w:divBdr>
        </w:div>
        <w:div w:id="491724854">
          <w:marLeft w:val="0"/>
          <w:marRight w:val="0"/>
          <w:marTop w:val="0"/>
          <w:marBottom w:val="0"/>
          <w:divBdr>
            <w:top w:val="none" w:sz="0" w:space="0" w:color="auto"/>
            <w:left w:val="none" w:sz="0" w:space="0" w:color="auto"/>
            <w:bottom w:val="none" w:sz="0" w:space="0" w:color="auto"/>
            <w:right w:val="none" w:sz="0" w:space="0" w:color="auto"/>
          </w:divBdr>
        </w:div>
        <w:div w:id="510070590">
          <w:marLeft w:val="0"/>
          <w:marRight w:val="0"/>
          <w:marTop w:val="0"/>
          <w:marBottom w:val="0"/>
          <w:divBdr>
            <w:top w:val="none" w:sz="0" w:space="0" w:color="auto"/>
            <w:left w:val="none" w:sz="0" w:space="0" w:color="auto"/>
            <w:bottom w:val="none" w:sz="0" w:space="0" w:color="auto"/>
            <w:right w:val="none" w:sz="0" w:space="0" w:color="auto"/>
          </w:divBdr>
        </w:div>
        <w:div w:id="554387562">
          <w:marLeft w:val="0"/>
          <w:marRight w:val="0"/>
          <w:marTop w:val="0"/>
          <w:marBottom w:val="0"/>
          <w:divBdr>
            <w:top w:val="none" w:sz="0" w:space="0" w:color="auto"/>
            <w:left w:val="none" w:sz="0" w:space="0" w:color="auto"/>
            <w:bottom w:val="none" w:sz="0" w:space="0" w:color="auto"/>
            <w:right w:val="none" w:sz="0" w:space="0" w:color="auto"/>
          </w:divBdr>
        </w:div>
        <w:div w:id="642733430">
          <w:marLeft w:val="0"/>
          <w:marRight w:val="0"/>
          <w:marTop w:val="0"/>
          <w:marBottom w:val="0"/>
          <w:divBdr>
            <w:top w:val="none" w:sz="0" w:space="0" w:color="auto"/>
            <w:left w:val="none" w:sz="0" w:space="0" w:color="auto"/>
            <w:bottom w:val="none" w:sz="0" w:space="0" w:color="auto"/>
            <w:right w:val="none" w:sz="0" w:space="0" w:color="auto"/>
          </w:divBdr>
        </w:div>
        <w:div w:id="747850938">
          <w:marLeft w:val="0"/>
          <w:marRight w:val="0"/>
          <w:marTop w:val="0"/>
          <w:marBottom w:val="0"/>
          <w:divBdr>
            <w:top w:val="none" w:sz="0" w:space="0" w:color="auto"/>
            <w:left w:val="none" w:sz="0" w:space="0" w:color="auto"/>
            <w:bottom w:val="none" w:sz="0" w:space="0" w:color="auto"/>
            <w:right w:val="none" w:sz="0" w:space="0" w:color="auto"/>
          </w:divBdr>
        </w:div>
        <w:div w:id="859704341">
          <w:marLeft w:val="0"/>
          <w:marRight w:val="0"/>
          <w:marTop w:val="0"/>
          <w:marBottom w:val="0"/>
          <w:divBdr>
            <w:top w:val="none" w:sz="0" w:space="0" w:color="auto"/>
            <w:left w:val="none" w:sz="0" w:space="0" w:color="auto"/>
            <w:bottom w:val="none" w:sz="0" w:space="0" w:color="auto"/>
            <w:right w:val="none" w:sz="0" w:space="0" w:color="auto"/>
          </w:divBdr>
        </w:div>
        <w:div w:id="876163168">
          <w:marLeft w:val="0"/>
          <w:marRight w:val="0"/>
          <w:marTop w:val="0"/>
          <w:marBottom w:val="0"/>
          <w:divBdr>
            <w:top w:val="none" w:sz="0" w:space="0" w:color="auto"/>
            <w:left w:val="none" w:sz="0" w:space="0" w:color="auto"/>
            <w:bottom w:val="none" w:sz="0" w:space="0" w:color="auto"/>
            <w:right w:val="none" w:sz="0" w:space="0" w:color="auto"/>
          </w:divBdr>
        </w:div>
        <w:div w:id="987052910">
          <w:marLeft w:val="0"/>
          <w:marRight w:val="0"/>
          <w:marTop w:val="0"/>
          <w:marBottom w:val="0"/>
          <w:divBdr>
            <w:top w:val="none" w:sz="0" w:space="0" w:color="auto"/>
            <w:left w:val="none" w:sz="0" w:space="0" w:color="auto"/>
            <w:bottom w:val="none" w:sz="0" w:space="0" w:color="auto"/>
            <w:right w:val="none" w:sz="0" w:space="0" w:color="auto"/>
          </w:divBdr>
        </w:div>
        <w:div w:id="1344281903">
          <w:marLeft w:val="0"/>
          <w:marRight w:val="0"/>
          <w:marTop w:val="0"/>
          <w:marBottom w:val="0"/>
          <w:divBdr>
            <w:top w:val="none" w:sz="0" w:space="0" w:color="auto"/>
            <w:left w:val="none" w:sz="0" w:space="0" w:color="auto"/>
            <w:bottom w:val="none" w:sz="0" w:space="0" w:color="auto"/>
            <w:right w:val="none" w:sz="0" w:space="0" w:color="auto"/>
          </w:divBdr>
        </w:div>
        <w:div w:id="1352872333">
          <w:marLeft w:val="0"/>
          <w:marRight w:val="0"/>
          <w:marTop w:val="0"/>
          <w:marBottom w:val="0"/>
          <w:divBdr>
            <w:top w:val="none" w:sz="0" w:space="0" w:color="auto"/>
            <w:left w:val="none" w:sz="0" w:space="0" w:color="auto"/>
            <w:bottom w:val="none" w:sz="0" w:space="0" w:color="auto"/>
            <w:right w:val="none" w:sz="0" w:space="0" w:color="auto"/>
          </w:divBdr>
        </w:div>
        <w:div w:id="1437210244">
          <w:marLeft w:val="0"/>
          <w:marRight w:val="0"/>
          <w:marTop w:val="0"/>
          <w:marBottom w:val="0"/>
          <w:divBdr>
            <w:top w:val="none" w:sz="0" w:space="0" w:color="auto"/>
            <w:left w:val="none" w:sz="0" w:space="0" w:color="auto"/>
            <w:bottom w:val="none" w:sz="0" w:space="0" w:color="auto"/>
            <w:right w:val="none" w:sz="0" w:space="0" w:color="auto"/>
          </w:divBdr>
        </w:div>
        <w:div w:id="1507595533">
          <w:marLeft w:val="0"/>
          <w:marRight w:val="0"/>
          <w:marTop w:val="0"/>
          <w:marBottom w:val="0"/>
          <w:divBdr>
            <w:top w:val="none" w:sz="0" w:space="0" w:color="auto"/>
            <w:left w:val="none" w:sz="0" w:space="0" w:color="auto"/>
            <w:bottom w:val="none" w:sz="0" w:space="0" w:color="auto"/>
            <w:right w:val="none" w:sz="0" w:space="0" w:color="auto"/>
          </w:divBdr>
        </w:div>
        <w:div w:id="1612317582">
          <w:marLeft w:val="0"/>
          <w:marRight w:val="0"/>
          <w:marTop w:val="0"/>
          <w:marBottom w:val="0"/>
          <w:divBdr>
            <w:top w:val="none" w:sz="0" w:space="0" w:color="auto"/>
            <w:left w:val="none" w:sz="0" w:space="0" w:color="auto"/>
            <w:bottom w:val="none" w:sz="0" w:space="0" w:color="auto"/>
            <w:right w:val="none" w:sz="0" w:space="0" w:color="auto"/>
          </w:divBdr>
        </w:div>
        <w:div w:id="1712916914">
          <w:marLeft w:val="0"/>
          <w:marRight w:val="0"/>
          <w:marTop w:val="0"/>
          <w:marBottom w:val="0"/>
          <w:divBdr>
            <w:top w:val="none" w:sz="0" w:space="0" w:color="auto"/>
            <w:left w:val="none" w:sz="0" w:space="0" w:color="auto"/>
            <w:bottom w:val="none" w:sz="0" w:space="0" w:color="auto"/>
            <w:right w:val="none" w:sz="0" w:space="0" w:color="auto"/>
          </w:divBdr>
        </w:div>
        <w:div w:id="1897425692">
          <w:marLeft w:val="0"/>
          <w:marRight w:val="0"/>
          <w:marTop w:val="0"/>
          <w:marBottom w:val="0"/>
          <w:divBdr>
            <w:top w:val="none" w:sz="0" w:space="0" w:color="auto"/>
            <w:left w:val="none" w:sz="0" w:space="0" w:color="auto"/>
            <w:bottom w:val="none" w:sz="0" w:space="0" w:color="auto"/>
            <w:right w:val="none" w:sz="0" w:space="0" w:color="auto"/>
          </w:divBdr>
        </w:div>
        <w:div w:id="1998027983">
          <w:marLeft w:val="0"/>
          <w:marRight w:val="0"/>
          <w:marTop w:val="0"/>
          <w:marBottom w:val="0"/>
          <w:divBdr>
            <w:top w:val="none" w:sz="0" w:space="0" w:color="auto"/>
            <w:left w:val="none" w:sz="0" w:space="0" w:color="auto"/>
            <w:bottom w:val="none" w:sz="0" w:space="0" w:color="auto"/>
            <w:right w:val="none" w:sz="0" w:space="0" w:color="auto"/>
          </w:divBdr>
        </w:div>
      </w:divsChild>
    </w:div>
    <w:div w:id="891313449">
      <w:bodyDiv w:val="1"/>
      <w:marLeft w:val="0"/>
      <w:marRight w:val="0"/>
      <w:marTop w:val="0"/>
      <w:marBottom w:val="0"/>
      <w:divBdr>
        <w:top w:val="none" w:sz="0" w:space="0" w:color="auto"/>
        <w:left w:val="none" w:sz="0" w:space="0" w:color="auto"/>
        <w:bottom w:val="none" w:sz="0" w:space="0" w:color="auto"/>
        <w:right w:val="none" w:sz="0" w:space="0" w:color="auto"/>
      </w:divBdr>
    </w:div>
    <w:div w:id="900943766">
      <w:bodyDiv w:val="1"/>
      <w:marLeft w:val="0"/>
      <w:marRight w:val="0"/>
      <w:marTop w:val="0"/>
      <w:marBottom w:val="0"/>
      <w:divBdr>
        <w:top w:val="none" w:sz="0" w:space="0" w:color="auto"/>
        <w:left w:val="none" w:sz="0" w:space="0" w:color="auto"/>
        <w:bottom w:val="none" w:sz="0" w:space="0" w:color="auto"/>
        <w:right w:val="none" w:sz="0" w:space="0" w:color="auto"/>
      </w:divBdr>
      <w:divsChild>
        <w:div w:id="158037705">
          <w:marLeft w:val="0"/>
          <w:marRight w:val="0"/>
          <w:marTop w:val="0"/>
          <w:marBottom w:val="0"/>
          <w:divBdr>
            <w:top w:val="none" w:sz="0" w:space="0" w:color="auto"/>
            <w:left w:val="none" w:sz="0" w:space="0" w:color="auto"/>
            <w:bottom w:val="none" w:sz="0" w:space="0" w:color="auto"/>
            <w:right w:val="none" w:sz="0" w:space="0" w:color="auto"/>
          </w:divBdr>
          <w:divsChild>
            <w:div w:id="6711065">
              <w:marLeft w:val="0"/>
              <w:marRight w:val="0"/>
              <w:marTop w:val="0"/>
              <w:marBottom w:val="0"/>
              <w:divBdr>
                <w:top w:val="none" w:sz="0" w:space="0" w:color="auto"/>
                <w:left w:val="none" w:sz="0" w:space="0" w:color="auto"/>
                <w:bottom w:val="none" w:sz="0" w:space="0" w:color="auto"/>
                <w:right w:val="none" w:sz="0" w:space="0" w:color="auto"/>
              </w:divBdr>
            </w:div>
            <w:div w:id="60906166">
              <w:marLeft w:val="0"/>
              <w:marRight w:val="0"/>
              <w:marTop w:val="0"/>
              <w:marBottom w:val="0"/>
              <w:divBdr>
                <w:top w:val="none" w:sz="0" w:space="0" w:color="auto"/>
                <w:left w:val="none" w:sz="0" w:space="0" w:color="auto"/>
                <w:bottom w:val="none" w:sz="0" w:space="0" w:color="auto"/>
                <w:right w:val="none" w:sz="0" w:space="0" w:color="auto"/>
              </w:divBdr>
            </w:div>
            <w:div w:id="207302484">
              <w:marLeft w:val="0"/>
              <w:marRight w:val="0"/>
              <w:marTop w:val="0"/>
              <w:marBottom w:val="0"/>
              <w:divBdr>
                <w:top w:val="none" w:sz="0" w:space="0" w:color="auto"/>
                <w:left w:val="none" w:sz="0" w:space="0" w:color="auto"/>
                <w:bottom w:val="none" w:sz="0" w:space="0" w:color="auto"/>
                <w:right w:val="none" w:sz="0" w:space="0" w:color="auto"/>
              </w:divBdr>
            </w:div>
            <w:div w:id="522207325">
              <w:marLeft w:val="0"/>
              <w:marRight w:val="0"/>
              <w:marTop w:val="0"/>
              <w:marBottom w:val="0"/>
              <w:divBdr>
                <w:top w:val="none" w:sz="0" w:space="0" w:color="auto"/>
                <w:left w:val="none" w:sz="0" w:space="0" w:color="auto"/>
                <w:bottom w:val="none" w:sz="0" w:space="0" w:color="auto"/>
                <w:right w:val="none" w:sz="0" w:space="0" w:color="auto"/>
              </w:divBdr>
            </w:div>
            <w:div w:id="592664672">
              <w:marLeft w:val="0"/>
              <w:marRight w:val="0"/>
              <w:marTop w:val="0"/>
              <w:marBottom w:val="0"/>
              <w:divBdr>
                <w:top w:val="none" w:sz="0" w:space="0" w:color="auto"/>
                <w:left w:val="none" w:sz="0" w:space="0" w:color="auto"/>
                <w:bottom w:val="none" w:sz="0" w:space="0" w:color="auto"/>
                <w:right w:val="none" w:sz="0" w:space="0" w:color="auto"/>
              </w:divBdr>
            </w:div>
            <w:div w:id="626282046">
              <w:marLeft w:val="0"/>
              <w:marRight w:val="0"/>
              <w:marTop w:val="0"/>
              <w:marBottom w:val="0"/>
              <w:divBdr>
                <w:top w:val="none" w:sz="0" w:space="0" w:color="auto"/>
                <w:left w:val="none" w:sz="0" w:space="0" w:color="auto"/>
                <w:bottom w:val="none" w:sz="0" w:space="0" w:color="auto"/>
                <w:right w:val="none" w:sz="0" w:space="0" w:color="auto"/>
              </w:divBdr>
            </w:div>
            <w:div w:id="769353750">
              <w:marLeft w:val="0"/>
              <w:marRight w:val="0"/>
              <w:marTop w:val="0"/>
              <w:marBottom w:val="0"/>
              <w:divBdr>
                <w:top w:val="none" w:sz="0" w:space="0" w:color="auto"/>
                <w:left w:val="none" w:sz="0" w:space="0" w:color="auto"/>
                <w:bottom w:val="none" w:sz="0" w:space="0" w:color="auto"/>
                <w:right w:val="none" w:sz="0" w:space="0" w:color="auto"/>
              </w:divBdr>
            </w:div>
            <w:div w:id="807938113">
              <w:marLeft w:val="0"/>
              <w:marRight w:val="0"/>
              <w:marTop w:val="0"/>
              <w:marBottom w:val="0"/>
              <w:divBdr>
                <w:top w:val="none" w:sz="0" w:space="0" w:color="auto"/>
                <w:left w:val="none" w:sz="0" w:space="0" w:color="auto"/>
                <w:bottom w:val="none" w:sz="0" w:space="0" w:color="auto"/>
                <w:right w:val="none" w:sz="0" w:space="0" w:color="auto"/>
              </w:divBdr>
            </w:div>
            <w:div w:id="808547442">
              <w:marLeft w:val="0"/>
              <w:marRight w:val="0"/>
              <w:marTop w:val="0"/>
              <w:marBottom w:val="0"/>
              <w:divBdr>
                <w:top w:val="none" w:sz="0" w:space="0" w:color="auto"/>
                <w:left w:val="none" w:sz="0" w:space="0" w:color="auto"/>
                <w:bottom w:val="none" w:sz="0" w:space="0" w:color="auto"/>
                <w:right w:val="none" w:sz="0" w:space="0" w:color="auto"/>
              </w:divBdr>
            </w:div>
            <w:div w:id="835801079">
              <w:marLeft w:val="0"/>
              <w:marRight w:val="0"/>
              <w:marTop w:val="0"/>
              <w:marBottom w:val="0"/>
              <w:divBdr>
                <w:top w:val="none" w:sz="0" w:space="0" w:color="auto"/>
                <w:left w:val="none" w:sz="0" w:space="0" w:color="auto"/>
                <w:bottom w:val="none" w:sz="0" w:space="0" w:color="auto"/>
                <w:right w:val="none" w:sz="0" w:space="0" w:color="auto"/>
              </w:divBdr>
            </w:div>
            <w:div w:id="865949235">
              <w:marLeft w:val="0"/>
              <w:marRight w:val="0"/>
              <w:marTop w:val="0"/>
              <w:marBottom w:val="0"/>
              <w:divBdr>
                <w:top w:val="none" w:sz="0" w:space="0" w:color="auto"/>
                <w:left w:val="none" w:sz="0" w:space="0" w:color="auto"/>
                <w:bottom w:val="none" w:sz="0" w:space="0" w:color="auto"/>
                <w:right w:val="none" w:sz="0" w:space="0" w:color="auto"/>
              </w:divBdr>
            </w:div>
            <w:div w:id="961958347">
              <w:marLeft w:val="0"/>
              <w:marRight w:val="0"/>
              <w:marTop w:val="0"/>
              <w:marBottom w:val="0"/>
              <w:divBdr>
                <w:top w:val="none" w:sz="0" w:space="0" w:color="auto"/>
                <w:left w:val="none" w:sz="0" w:space="0" w:color="auto"/>
                <w:bottom w:val="none" w:sz="0" w:space="0" w:color="auto"/>
                <w:right w:val="none" w:sz="0" w:space="0" w:color="auto"/>
              </w:divBdr>
            </w:div>
            <w:div w:id="1037317275">
              <w:marLeft w:val="0"/>
              <w:marRight w:val="0"/>
              <w:marTop w:val="0"/>
              <w:marBottom w:val="0"/>
              <w:divBdr>
                <w:top w:val="none" w:sz="0" w:space="0" w:color="auto"/>
                <w:left w:val="none" w:sz="0" w:space="0" w:color="auto"/>
                <w:bottom w:val="none" w:sz="0" w:space="0" w:color="auto"/>
                <w:right w:val="none" w:sz="0" w:space="0" w:color="auto"/>
              </w:divBdr>
            </w:div>
            <w:div w:id="1079718457">
              <w:marLeft w:val="0"/>
              <w:marRight w:val="0"/>
              <w:marTop w:val="0"/>
              <w:marBottom w:val="0"/>
              <w:divBdr>
                <w:top w:val="none" w:sz="0" w:space="0" w:color="auto"/>
                <w:left w:val="none" w:sz="0" w:space="0" w:color="auto"/>
                <w:bottom w:val="none" w:sz="0" w:space="0" w:color="auto"/>
                <w:right w:val="none" w:sz="0" w:space="0" w:color="auto"/>
              </w:divBdr>
            </w:div>
            <w:div w:id="1119834094">
              <w:marLeft w:val="0"/>
              <w:marRight w:val="0"/>
              <w:marTop w:val="0"/>
              <w:marBottom w:val="0"/>
              <w:divBdr>
                <w:top w:val="none" w:sz="0" w:space="0" w:color="auto"/>
                <w:left w:val="none" w:sz="0" w:space="0" w:color="auto"/>
                <w:bottom w:val="none" w:sz="0" w:space="0" w:color="auto"/>
                <w:right w:val="none" w:sz="0" w:space="0" w:color="auto"/>
              </w:divBdr>
            </w:div>
            <w:div w:id="1274094100">
              <w:marLeft w:val="0"/>
              <w:marRight w:val="0"/>
              <w:marTop w:val="0"/>
              <w:marBottom w:val="0"/>
              <w:divBdr>
                <w:top w:val="none" w:sz="0" w:space="0" w:color="auto"/>
                <w:left w:val="none" w:sz="0" w:space="0" w:color="auto"/>
                <w:bottom w:val="none" w:sz="0" w:space="0" w:color="auto"/>
                <w:right w:val="none" w:sz="0" w:space="0" w:color="auto"/>
              </w:divBdr>
            </w:div>
            <w:div w:id="1284462216">
              <w:marLeft w:val="0"/>
              <w:marRight w:val="0"/>
              <w:marTop w:val="0"/>
              <w:marBottom w:val="0"/>
              <w:divBdr>
                <w:top w:val="none" w:sz="0" w:space="0" w:color="auto"/>
                <w:left w:val="none" w:sz="0" w:space="0" w:color="auto"/>
                <w:bottom w:val="none" w:sz="0" w:space="0" w:color="auto"/>
                <w:right w:val="none" w:sz="0" w:space="0" w:color="auto"/>
              </w:divBdr>
            </w:div>
            <w:div w:id="1337540662">
              <w:marLeft w:val="0"/>
              <w:marRight w:val="0"/>
              <w:marTop w:val="0"/>
              <w:marBottom w:val="0"/>
              <w:divBdr>
                <w:top w:val="none" w:sz="0" w:space="0" w:color="auto"/>
                <w:left w:val="none" w:sz="0" w:space="0" w:color="auto"/>
                <w:bottom w:val="none" w:sz="0" w:space="0" w:color="auto"/>
                <w:right w:val="none" w:sz="0" w:space="0" w:color="auto"/>
              </w:divBdr>
            </w:div>
            <w:div w:id="1349791451">
              <w:marLeft w:val="0"/>
              <w:marRight w:val="0"/>
              <w:marTop w:val="0"/>
              <w:marBottom w:val="0"/>
              <w:divBdr>
                <w:top w:val="none" w:sz="0" w:space="0" w:color="auto"/>
                <w:left w:val="none" w:sz="0" w:space="0" w:color="auto"/>
                <w:bottom w:val="none" w:sz="0" w:space="0" w:color="auto"/>
                <w:right w:val="none" w:sz="0" w:space="0" w:color="auto"/>
              </w:divBdr>
            </w:div>
            <w:div w:id="1391617533">
              <w:marLeft w:val="0"/>
              <w:marRight w:val="0"/>
              <w:marTop w:val="0"/>
              <w:marBottom w:val="0"/>
              <w:divBdr>
                <w:top w:val="none" w:sz="0" w:space="0" w:color="auto"/>
                <w:left w:val="none" w:sz="0" w:space="0" w:color="auto"/>
                <w:bottom w:val="none" w:sz="0" w:space="0" w:color="auto"/>
                <w:right w:val="none" w:sz="0" w:space="0" w:color="auto"/>
              </w:divBdr>
            </w:div>
            <w:div w:id="1474909154">
              <w:marLeft w:val="0"/>
              <w:marRight w:val="0"/>
              <w:marTop w:val="0"/>
              <w:marBottom w:val="0"/>
              <w:divBdr>
                <w:top w:val="none" w:sz="0" w:space="0" w:color="auto"/>
                <w:left w:val="none" w:sz="0" w:space="0" w:color="auto"/>
                <w:bottom w:val="none" w:sz="0" w:space="0" w:color="auto"/>
                <w:right w:val="none" w:sz="0" w:space="0" w:color="auto"/>
              </w:divBdr>
            </w:div>
            <w:div w:id="1555892162">
              <w:marLeft w:val="0"/>
              <w:marRight w:val="0"/>
              <w:marTop w:val="0"/>
              <w:marBottom w:val="0"/>
              <w:divBdr>
                <w:top w:val="none" w:sz="0" w:space="0" w:color="auto"/>
                <w:left w:val="none" w:sz="0" w:space="0" w:color="auto"/>
                <w:bottom w:val="none" w:sz="0" w:space="0" w:color="auto"/>
                <w:right w:val="none" w:sz="0" w:space="0" w:color="auto"/>
              </w:divBdr>
            </w:div>
            <w:div w:id="1598518902">
              <w:marLeft w:val="0"/>
              <w:marRight w:val="0"/>
              <w:marTop w:val="0"/>
              <w:marBottom w:val="0"/>
              <w:divBdr>
                <w:top w:val="none" w:sz="0" w:space="0" w:color="auto"/>
                <w:left w:val="none" w:sz="0" w:space="0" w:color="auto"/>
                <w:bottom w:val="none" w:sz="0" w:space="0" w:color="auto"/>
                <w:right w:val="none" w:sz="0" w:space="0" w:color="auto"/>
              </w:divBdr>
            </w:div>
            <w:div w:id="1626539858">
              <w:marLeft w:val="0"/>
              <w:marRight w:val="0"/>
              <w:marTop w:val="0"/>
              <w:marBottom w:val="0"/>
              <w:divBdr>
                <w:top w:val="none" w:sz="0" w:space="0" w:color="auto"/>
                <w:left w:val="none" w:sz="0" w:space="0" w:color="auto"/>
                <w:bottom w:val="none" w:sz="0" w:space="0" w:color="auto"/>
                <w:right w:val="none" w:sz="0" w:space="0" w:color="auto"/>
              </w:divBdr>
            </w:div>
            <w:div w:id="1844005890">
              <w:marLeft w:val="0"/>
              <w:marRight w:val="0"/>
              <w:marTop w:val="0"/>
              <w:marBottom w:val="0"/>
              <w:divBdr>
                <w:top w:val="none" w:sz="0" w:space="0" w:color="auto"/>
                <w:left w:val="none" w:sz="0" w:space="0" w:color="auto"/>
                <w:bottom w:val="none" w:sz="0" w:space="0" w:color="auto"/>
                <w:right w:val="none" w:sz="0" w:space="0" w:color="auto"/>
              </w:divBdr>
            </w:div>
            <w:div w:id="1844009855">
              <w:marLeft w:val="0"/>
              <w:marRight w:val="0"/>
              <w:marTop w:val="0"/>
              <w:marBottom w:val="0"/>
              <w:divBdr>
                <w:top w:val="none" w:sz="0" w:space="0" w:color="auto"/>
                <w:left w:val="none" w:sz="0" w:space="0" w:color="auto"/>
                <w:bottom w:val="none" w:sz="0" w:space="0" w:color="auto"/>
                <w:right w:val="none" w:sz="0" w:space="0" w:color="auto"/>
              </w:divBdr>
            </w:div>
            <w:div w:id="19850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2407">
      <w:bodyDiv w:val="1"/>
      <w:marLeft w:val="0"/>
      <w:marRight w:val="0"/>
      <w:marTop w:val="0"/>
      <w:marBottom w:val="0"/>
      <w:divBdr>
        <w:top w:val="none" w:sz="0" w:space="0" w:color="auto"/>
        <w:left w:val="none" w:sz="0" w:space="0" w:color="auto"/>
        <w:bottom w:val="none" w:sz="0" w:space="0" w:color="auto"/>
        <w:right w:val="none" w:sz="0" w:space="0" w:color="auto"/>
      </w:divBdr>
    </w:div>
    <w:div w:id="933588445">
      <w:bodyDiv w:val="1"/>
      <w:marLeft w:val="0"/>
      <w:marRight w:val="0"/>
      <w:marTop w:val="0"/>
      <w:marBottom w:val="0"/>
      <w:divBdr>
        <w:top w:val="none" w:sz="0" w:space="0" w:color="auto"/>
        <w:left w:val="none" w:sz="0" w:space="0" w:color="auto"/>
        <w:bottom w:val="none" w:sz="0" w:space="0" w:color="auto"/>
        <w:right w:val="none" w:sz="0" w:space="0" w:color="auto"/>
      </w:divBdr>
    </w:div>
    <w:div w:id="939217324">
      <w:bodyDiv w:val="1"/>
      <w:marLeft w:val="0"/>
      <w:marRight w:val="0"/>
      <w:marTop w:val="0"/>
      <w:marBottom w:val="0"/>
      <w:divBdr>
        <w:top w:val="none" w:sz="0" w:space="0" w:color="auto"/>
        <w:left w:val="none" w:sz="0" w:space="0" w:color="auto"/>
        <w:bottom w:val="none" w:sz="0" w:space="0" w:color="auto"/>
        <w:right w:val="none" w:sz="0" w:space="0" w:color="auto"/>
      </w:divBdr>
    </w:div>
    <w:div w:id="943733841">
      <w:bodyDiv w:val="1"/>
      <w:marLeft w:val="0"/>
      <w:marRight w:val="0"/>
      <w:marTop w:val="0"/>
      <w:marBottom w:val="0"/>
      <w:divBdr>
        <w:top w:val="none" w:sz="0" w:space="0" w:color="auto"/>
        <w:left w:val="none" w:sz="0" w:space="0" w:color="auto"/>
        <w:bottom w:val="none" w:sz="0" w:space="0" w:color="auto"/>
        <w:right w:val="none" w:sz="0" w:space="0" w:color="auto"/>
      </w:divBdr>
    </w:div>
    <w:div w:id="947398088">
      <w:bodyDiv w:val="1"/>
      <w:marLeft w:val="0"/>
      <w:marRight w:val="0"/>
      <w:marTop w:val="0"/>
      <w:marBottom w:val="0"/>
      <w:divBdr>
        <w:top w:val="none" w:sz="0" w:space="0" w:color="auto"/>
        <w:left w:val="none" w:sz="0" w:space="0" w:color="auto"/>
        <w:bottom w:val="none" w:sz="0" w:space="0" w:color="auto"/>
        <w:right w:val="none" w:sz="0" w:space="0" w:color="auto"/>
      </w:divBdr>
    </w:div>
    <w:div w:id="950631619">
      <w:bodyDiv w:val="1"/>
      <w:marLeft w:val="0"/>
      <w:marRight w:val="0"/>
      <w:marTop w:val="0"/>
      <w:marBottom w:val="0"/>
      <w:divBdr>
        <w:top w:val="none" w:sz="0" w:space="0" w:color="auto"/>
        <w:left w:val="none" w:sz="0" w:space="0" w:color="auto"/>
        <w:bottom w:val="none" w:sz="0" w:space="0" w:color="auto"/>
        <w:right w:val="none" w:sz="0" w:space="0" w:color="auto"/>
      </w:divBdr>
      <w:divsChild>
        <w:div w:id="1624799138">
          <w:marLeft w:val="0"/>
          <w:marRight w:val="0"/>
          <w:marTop w:val="0"/>
          <w:marBottom w:val="0"/>
          <w:divBdr>
            <w:top w:val="none" w:sz="0" w:space="0" w:color="auto"/>
            <w:left w:val="none" w:sz="0" w:space="0" w:color="auto"/>
            <w:bottom w:val="none" w:sz="0" w:space="0" w:color="auto"/>
            <w:right w:val="none" w:sz="0" w:space="0" w:color="auto"/>
          </w:divBdr>
        </w:div>
      </w:divsChild>
    </w:div>
    <w:div w:id="980621566">
      <w:bodyDiv w:val="1"/>
      <w:marLeft w:val="0"/>
      <w:marRight w:val="0"/>
      <w:marTop w:val="0"/>
      <w:marBottom w:val="0"/>
      <w:divBdr>
        <w:top w:val="none" w:sz="0" w:space="0" w:color="auto"/>
        <w:left w:val="none" w:sz="0" w:space="0" w:color="auto"/>
        <w:bottom w:val="none" w:sz="0" w:space="0" w:color="auto"/>
        <w:right w:val="none" w:sz="0" w:space="0" w:color="auto"/>
      </w:divBdr>
    </w:div>
    <w:div w:id="1012101849">
      <w:bodyDiv w:val="1"/>
      <w:marLeft w:val="0"/>
      <w:marRight w:val="0"/>
      <w:marTop w:val="0"/>
      <w:marBottom w:val="0"/>
      <w:divBdr>
        <w:top w:val="none" w:sz="0" w:space="0" w:color="auto"/>
        <w:left w:val="none" w:sz="0" w:space="0" w:color="auto"/>
        <w:bottom w:val="none" w:sz="0" w:space="0" w:color="auto"/>
        <w:right w:val="none" w:sz="0" w:space="0" w:color="auto"/>
      </w:divBdr>
    </w:div>
    <w:div w:id="1031997200">
      <w:bodyDiv w:val="1"/>
      <w:marLeft w:val="0"/>
      <w:marRight w:val="0"/>
      <w:marTop w:val="0"/>
      <w:marBottom w:val="0"/>
      <w:divBdr>
        <w:top w:val="none" w:sz="0" w:space="0" w:color="auto"/>
        <w:left w:val="none" w:sz="0" w:space="0" w:color="auto"/>
        <w:bottom w:val="none" w:sz="0" w:space="0" w:color="auto"/>
        <w:right w:val="none" w:sz="0" w:space="0" w:color="auto"/>
      </w:divBdr>
      <w:divsChild>
        <w:div w:id="620723851">
          <w:marLeft w:val="0"/>
          <w:marRight w:val="0"/>
          <w:marTop w:val="0"/>
          <w:marBottom w:val="0"/>
          <w:divBdr>
            <w:top w:val="none" w:sz="0" w:space="0" w:color="auto"/>
            <w:left w:val="none" w:sz="0" w:space="0" w:color="auto"/>
            <w:bottom w:val="none" w:sz="0" w:space="0" w:color="auto"/>
            <w:right w:val="none" w:sz="0" w:space="0" w:color="auto"/>
          </w:divBdr>
        </w:div>
      </w:divsChild>
    </w:div>
    <w:div w:id="1033463231">
      <w:bodyDiv w:val="1"/>
      <w:marLeft w:val="0"/>
      <w:marRight w:val="0"/>
      <w:marTop w:val="0"/>
      <w:marBottom w:val="0"/>
      <w:divBdr>
        <w:top w:val="none" w:sz="0" w:space="0" w:color="auto"/>
        <w:left w:val="none" w:sz="0" w:space="0" w:color="auto"/>
        <w:bottom w:val="none" w:sz="0" w:space="0" w:color="auto"/>
        <w:right w:val="none" w:sz="0" w:space="0" w:color="auto"/>
      </w:divBdr>
      <w:divsChild>
        <w:div w:id="996760877">
          <w:marLeft w:val="0"/>
          <w:marRight w:val="0"/>
          <w:marTop w:val="0"/>
          <w:marBottom w:val="0"/>
          <w:divBdr>
            <w:top w:val="none" w:sz="0" w:space="0" w:color="auto"/>
            <w:left w:val="none" w:sz="0" w:space="0" w:color="auto"/>
            <w:bottom w:val="none" w:sz="0" w:space="0" w:color="auto"/>
            <w:right w:val="none" w:sz="0" w:space="0" w:color="auto"/>
          </w:divBdr>
          <w:divsChild>
            <w:div w:id="1617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650">
      <w:bodyDiv w:val="1"/>
      <w:marLeft w:val="0"/>
      <w:marRight w:val="0"/>
      <w:marTop w:val="0"/>
      <w:marBottom w:val="0"/>
      <w:divBdr>
        <w:top w:val="none" w:sz="0" w:space="0" w:color="auto"/>
        <w:left w:val="none" w:sz="0" w:space="0" w:color="auto"/>
        <w:bottom w:val="none" w:sz="0" w:space="0" w:color="auto"/>
        <w:right w:val="none" w:sz="0" w:space="0" w:color="auto"/>
      </w:divBdr>
    </w:div>
    <w:div w:id="1040201328">
      <w:bodyDiv w:val="1"/>
      <w:marLeft w:val="0"/>
      <w:marRight w:val="0"/>
      <w:marTop w:val="0"/>
      <w:marBottom w:val="0"/>
      <w:divBdr>
        <w:top w:val="none" w:sz="0" w:space="0" w:color="auto"/>
        <w:left w:val="none" w:sz="0" w:space="0" w:color="auto"/>
        <w:bottom w:val="none" w:sz="0" w:space="0" w:color="auto"/>
        <w:right w:val="none" w:sz="0" w:space="0" w:color="auto"/>
      </w:divBdr>
    </w:div>
    <w:div w:id="1059862905">
      <w:bodyDiv w:val="1"/>
      <w:marLeft w:val="0"/>
      <w:marRight w:val="0"/>
      <w:marTop w:val="0"/>
      <w:marBottom w:val="0"/>
      <w:divBdr>
        <w:top w:val="none" w:sz="0" w:space="0" w:color="auto"/>
        <w:left w:val="none" w:sz="0" w:space="0" w:color="auto"/>
        <w:bottom w:val="none" w:sz="0" w:space="0" w:color="auto"/>
        <w:right w:val="none" w:sz="0" w:space="0" w:color="auto"/>
      </w:divBdr>
      <w:divsChild>
        <w:div w:id="49815116">
          <w:marLeft w:val="0"/>
          <w:marRight w:val="0"/>
          <w:marTop w:val="0"/>
          <w:marBottom w:val="0"/>
          <w:divBdr>
            <w:top w:val="none" w:sz="0" w:space="0" w:color="auto"/>
            <w:left w:val="none" w:sz="0" w:space="0" w:color="auto"/>
            <w:bottom w:val="none" w:sz="0" w:space="0" w:color="auto"/>
            <w:right w:val="none" w:sz="0" w:space="0" w:color="auto"/>
          </w:divBdr>
        </w:div>
        <w:div w:id="769859616">
          <w:marLeft w:val="0"/>
          <w:marRight w:val="0"/>
          <w:marTop w:val="0"/>
          <w:marBottom w:val="0"/>
          <w:divBdr>
            <w:top w:val="none" w:sz="0" w:space="0" w:color="auto"/>
            <w:left w:val="none" w:sz="0" w:space="0" w:color="auto"/>
            <w:bottom w:val="none" w:sz="0" w:space="0" w:color="auto"/>
            <w:right w:val="none" w:sz="0" w:space="0" w:color="auto"/>
          </w:divBdr>
        </w:div>
      </w:divsChild>
    </w:div>
    <w:div w:id="1073351459">
      <w:bodyDiv w:val="1"/>
      <w:marLeft w:val="0"/>
      <w:marRight w:val="0"/>
      <w:marTop w:val="0"/>
      <w:marBottom w:val="0"/>
      <w:divBdr>
        <w:top w:val="none" w:sz="0" w:space="0" w:color="auto"/>
        <w:left w:val="none" w:sz="0" w:space="0" w:color="auto"/>
        <w:bottom w:val="none" w:sz="0" w:space="0" w:color="auto"/>
        <w:right w:val="none" w:sz="0" w:space="0" w:color="auto"/>
      </w:divBdr>
    </w:div>
    <w:div w:id="1087120534">
      <w:bodyDiv w:val="1"/>
      <w:marLeft w:val="0"/>
      <w:marRight w:val="0"/>
      <w:marTop w:val="0"/>
      <w:marBottom w:val="0"/>
      <w:divBdr>
        <w:top w:val="none" w:sz="0" w:space="0" w:color="auto"/>
        <w:left w:val="none" w:sz="0" w:space="0" w:color="auto"/>
        <w:bottom w:val="none" w:sz="0" w:space="0" w:color="auto"/>
        <w:right w:val="none" w:sz="0" w:space="0" w:color="auto"/>
      </w:divBdr>
      <w:divsChild>
        <w:div w:id="1954436053">
          <w:marLeft w:val="0"/>
          <w:marRight w:val="0"/>
          <w:marTop w:val="0"/>
          <w:marBottom w:val="0"/>
          <w:divBdr>
            <w:top w:val="none" w:sz="0" w:space="0" w:color="auto"/>
            <w:left w:val="none" w:sz="0" w:space="0" w:color="auto"/>
            <w:bottom w:val="none" w:sz="0" w:space="0" w:color="auto"/>
            <w:right w:val="none" w:sz="0" w:space="0" w:color="auto"/>
          </w:divBdr>
        </w:div>
      </w:divsChild>
    </w:div>
    <w:div w:id="1114440988">
      <w:bodyDiv w:val="1"/>
      <w:marLeft w:val="0"/>
      <w:marRight w:val="0"/>
      <w:marTop w:val="0"/>
      <w:marBottom w:val="0"/>
      <w:divBdr>
        <w:top w:val="none" w:sz="0" w:space="0" w:color="auto"/>
        <w:left w:val="none" w:sz="0" w:space="0" w:color="auto"/>
        <w:bottom w:val="none" w:sz="0" w:space="0" w:color="auto"/>
        <w:right w:val="none" w:sz="0" w:space="0" w:color="auto"/>
      </w:divBdr>
      <w:divsChild>
        <w:div w:id="19010917">
          <w:marLeft w:val="0"/>
          <w:marRight w:val="0"/>
          <w:marTop w:val="0"/>
          <w:marBottom w:val="0"/>
          <w:divBdr>
            <w:top w:val="none" w:sz="0" w:space="0" w:color="auto"/>
            <w:left w:val="none" w:sz="0" w:space="0" w:color="auto"/>
            <w:bottom w:val="none" w:sz="0" w:space="0" w:color="auto"/>
            <w:right w:val="none" w:sz="0" w:space="0" w:color="auto"/>
          </w:divBdr>
          <w:divsChild>
            <w:div w:id="136264043">
              <w:marLeft w:val="0"/>
              <w:marRight w:val="0"/>
              <w:marTop w:val="0"/>
              <w:marBottom w:val="0"/>
              <w:divBdr>
                <w:top w:val="none" w:sz="0" w:space="0" w:color="auto"/>
                <w:left w:val="none" w:sz="0" w:space="0" w:color="auto"/>
                <w:bottom w:val="none" w:sz="0" w:space="0" w:color="auto"/>
                <w:right w:val="none" w:sz="0" w:space="0" w:color="auto"/>
              </w:divBdr>
            </w:div>
            <w:div w:id="344334180">
              <w:marLeft w:val="0"/>
              <w:marRight w:val="0"/>
              <w:marTop w:val="0"/>
              <w:marBottom w:val="0"/>
              <w:divBdr>
                <w:top w:val="none" w:sz="0" w:space="0" w:color="auto"/>
                <w:left w:val="none" w:sz="0" w:space="0" w:color="auto"/>
                <w:bottom w:val="none" w:sz="0" w:space="0" w:color="auto"/>
                <w:right w:val="none" w:sz="0" w:space="0" w:color="auto"/>
              </w:divBdr>
            </w:div>
            <w:div w:id="345639957">
              <w:marLeft w:val="0"/>
              <w:marRight w:val="0"/>
              <w:marTop w:val="0"/>
              <w:marBottom w:val="0"/>
              <w:divBdr>
                <w:top w:val="none" w:sz="0" w:space="0" w:color="auto"/>
                <w:left w:val="none" w:sz="0" w:space="0" w:color="auto"/>
                <w:bottom w:val="none" w:sz="0" w:space="0" w:color="auto"/>
                <w:right w:val="none" w:sz="0" w:space="0" w:color="auto"/>
              </w:divBdr>
            </w:div>
            <w:div w:id="609162696">
              <w:marLeft w:val="0"/>
              <w:marRight w:val="0"/>
              <w:marTop w:val="0"/>
              <w:marBottom w:val="0"/>
              <w:divBdr>
                <w:top w:val="none" w:sz="0" w:space="0" w:color="auto"/>
                <w:left w:val="none" w:sz="0" w:space="0" w:color="auto"/>
                <w:bottom w:val="none" w:sz="0" w:space="0" w:color="auto"/>
                <w:right w:val="none" w:sz="0" w:space="0" w:color="auto"/>
              </w:divBdr>
            </w:div>
            <w:div w:id="649602238">
              <w:marLeft w:val="0"/>
              <w:marRight w:val="0"/>
              <w:marTop w:val="0"/>
              <w:marBottom w:val="0"/>
              <w:divBdr>
                <w:top w:val="none" w:sz="0" w:space="0" w:color="auto"/>
                <w:left w:val="none" w:sz="0" w:space="0" w:color="auto"/>
                <w:bottom w:val="none" w:sz="0" w:space="0" w:color="auto"/>
                <w:right w:val="none" w:sz="0" w:space="0" w:color="auto"/>
              </w:divBdr>
            </w:div>
            <w:div w:id="707875570">
              <w:marLeft w:val="0"/>
              <w:marRight w:val="0"/>
              <w:marTop w:val="0"/>
              <w:marBottom w:val="0"/>
              <w:divBdr>
                <w:top w:val="none" w:sz="0" w:space="0" w:color="auto"/>
                <w:left w:val="none" w:sz="0" w:space="0" w:color="auto"/>
                <w:bottom w:val="none" w:sz="0" w:space="0" w:color="auto"/>
                <w:right w:val="none" w:sz="0" w:space="0" w:color="auto"/>
              </w:divBdr>
            </w:div>
            <w:div w:id="763842251">
              <w:marLeft w:val="0"/>
              <w:marRight w:val="0"/>
              <w:marTop w:val="0"/>
              <w:marBottom w:val="0"/>
              <w:divBdr>
                <w:top w:val="none" w:sz="0" w:space="0" w:color="auto"/>
                <w:left w:val="none" w:sz="0" w:space="0" w:color="auto"/>
                <w:bottom w:val="none" w:sz="0" w:space="0" w:color="auto"/>
                <w:right w:val="none" w:sz="0" w:space="0" w:color="auto"/>
              </w:divBdr>
            </w:div>
            <w:div w:id="772479652">
              <w:marLeft w:val="0"/>
              <w:marRight w:val="0"/>
              <w:marTop w:val="0"/>
              <w:marBottom w:val="0"/>
              <w:divBdr>
                <w:top w:val="none" w:sz="0" w:space="0" w:color="auto"/>
                <w:left w:val="none" w:sz="0" w:space="0" w:color="auto"/>
                <w:bottom w:val="none" w:sz="0" w:space="0" w:color="auto"/>
                <w:right w:val="none" w:sz="0" w:space="0" w:color="auto"/>
              </w:divBdr>
            </w:div>
            <w:div w:id="932319889">
              <w:marLeft w:val="0"/>
              <w:marRight w:val="0"/>
              <w:marTop w:val="0"/>
              <w:marBottom w:val="0"/>
              <w:divBdr>
                <w:top w:val="none" w:sz="0" w:space="0" w:color="auto"/>
                <w:left w:val="none" w:sz="0" w:space="0" w:color="auto"/>
                <w:bottom w:val="none" w:sz="0" w:space="0" w:color="auto"/>
                <w:right w:val="none" w:sz="0" w:space="0" w:color="auto"/>
              </w:divBdr>
            </w:div>
            <w:div w:id="941106005">
              <w:marLeft w:val="0"/>
              <w:marRight w:val="0"/>
              <w:marTop w:val="0"/>
              <w:marBottom w:val="0"/>
              <w:divBdr>
                <w:top w:val="none" w:sz="0" w:space="0" w:color="auto"/>
                <w:left w:val="none" w:sz="0" w:space="0" w:color="auto"/>
                <w:bottom w:val="none" w:sz="0" w:space="0" w:color="auto"/>
                <w:right w:val="none" w:sz="0" w:space="0" w:color="auto"/>
              </w:divBdr>
            </w:div>
            <w:div w:id="1014305430">
              <w:marLeft w:val="0"/>
              <w:marRight w:val="0"/>
              <w:marTop w:val="0"/>
              <w:marBottom w:val="0"/>
              <w:divBdr>
                <w:top w:val="none" w:sz="0" w:space="0" w:color="auto"/>
                <w:left w:val="none" w:sz="0" w:space="0" w:color="auto"/>
                <w:bottom w:val="none" w:sz="0" w:space="0" w:color="auto"/>
                <w:right w:val="none" w:sz="0" w:space="0" w:color="auto"/>
              </w:divBdr>
            </w:div>
            <w:div w:id="1119226438">
              <w:marLeft w:val="0"/>
              <w:marRight w:val="0"/>
              <w:marTop w:val="0"/>
              <w:marBottom w:val="0"/>
              <w:divBdr>
                <w:top w:val="none" w:sz="0" w:space="0" w:color="auto"/>
                <w:left w:val="none" w:sz="0" w:space="0" w:color="auto"/>
                <w:bottom w:val="none" w:sz="0" w:space="0" w:color="auto"/>
                <w:right w:val="none" w:sz="0" w:space="0" w:color="auto"/>
              </w:divBdr>
            </w:div>
            <w:div w:id="1246497006">
              <w:marLeft w:val="0"/>
              <w:marRight w:val="0"/>
              <w:marTop w:val="0"/>
              <w:marBottom w:val="0"/>
              <w:divBdr>
                <w:top w:val="none" w:sz="0" w:space="0" w:color="auto"/>
                <w:left w:val="none" w:sz="0" w:space="0" w:color="auto"/>
                <w:bottom w:val="none" w:sz="0" w:space="0" w:color="auto"/>
                <w:right w:val="none" w:sz="0" w:space="0" w:color="auto"/>
              </w:divBdr>
            </w:div>
            <w:div w:id="1254780214">
              <w:marLeft w:val="0"/>
              <w:marRight w:val="0"/>
              <w:marTop w:val="0"/>
              <w:marBottom w:val="0"/>
              <w:divBdr>
                <w:top w:val="none" w:sz="0" w:space="0" w:color="auto"/>
                <w:left w:val="none" w:sz="0" w:space="0" w:color="auto"/>
                <w:bottom w:val="none" w:sz="0" w:space="0" w:color="auto"/>
                <w:right w:val="none" w:sz="0" w:space="0" w:color="auto"/>
              </w:divBdr>
            </w:div>
            <w:div w:id="1360278095">
              <w:marLeft w:val="0"/>
              <w:marRight w:val="0"/>
              <w:marTop w:val="0"/>
              <w:marBottom w:val="0"/>
              <w:divBdr>
                <w:top w:val="none" w:sz="0" w:space="0" w:color="auto"/>
                <w:left w:val="none" w:sz="0" w:space="0" w:color="auto"/>
                <w:bottom w:val="none" w:sz="0" w:space="0" w:color="auto"/>
                <w:right w:val="none" w:sz="0" w:space="0" w:color="auto"/>
              </w:divBdr>
            </w:div>
            <w:div w:id="1583955203">
              <w:marLeft w:val="0"/>
              <w:marRight w:val="0"/>
              <w:marTop w:val="0"/>
              <w:marBottom w:val="0"/>
              <w:divBdr>
                <w:top w:val="none" w:sz="0" w:space="0" w:color="auto"/>
                <w:left w:val="none" w:sz="0" w:space="0" w:color="auto"/>
                <w:bottom w:val="none" w:sz="0" w:space="0" w:color="auto"/>
                <w:right w:val="none" w:sz="0" w:space="0" w:color="auto"/>
              </w:divBdr>
            </w:div>
            <w:div w:id="18191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4576">
      <w:bodyDiv w:val="1"/>
      <w:marLeft w:val="0"/>
      <w:marRight w:val="0"/>
      <w:marTop w:val="0"/>
      <w:marBottom w:val="0"/>
      <w:divBdr>
        <w:top w:val="none" w:sz="0" w:space="0" w:color="auto"/>
        <w:left w:val="none" w:sz="0" w:space="0" w:color="auto"/>
        <w:bottom w:val="none" w:sz="0" w:space="0" w:color="auto"/>
        <w:right w:val="none" w:sz="0" w:space="0" w:color="auto"/>
      </w:divBdr>
    </w:div>
    <w:div w:id="1130250338">
      <w:bodyDiv w:val="1"/>
      <w:marLeft w:val="0"/>
      <w:marRight w:val="0"/>
      <w:marTop w:val="0"/>
      <w:marBottom w:val="0"/>
      <w:divBdr>
        <w:top w:val="none" w:sz="0" w:space="0" w:color="auto"/>
        <w:left w:val="none" w:sz="0" w:space="0" w:color="auto"/>
        <w:bottom w:val="none" w:sz="0" w:space="0" w:color="auto"/>
        <w:right w:val="none" w:sz="0" w:space="0" w:color="auto"/>
      </w:divBdr>
      <w:divsChild>
        <w:div w:id="720206898">
          <w:marLeft w:val="0"/>
          <w:marRight w:val="0"/>
          <w:marTop w:val="0"/>
          <w:marBottom w:val="0"/>
          <w:divBdr>
            <w:top w:val="none" w:sz="0" w:space="0" w:color="auto"/>
            <w:left w:val="none" w:sz="0" w:space="0" w:color="auto"/>
            <w:bottom w:val="none" w:sz="0" w:space="0" w:color="auto"/>
            <w:right w:val="none" w:sz="0" w:space="0" w:color="auto"/>
          </w:divBdr>
          <w:divsChild>
            <w:div w:id="374814900">
              <w:marLeft w:val="0"/>
              <w:marRight w:val="0"/>
              <w:marTop w:val="0"/>
              <w:marBottom w:val="0"/>
              <w:divBdr>
                <w:top w:val="none" w:sz="0" w:space="0" w:color="auto"/>
                <w:left w:val="none" w:sz="0" w:space="0" w:color="auto"/>
                <w:bottom w:val="none" w:sz="0" w:space="0" w:color="auto"/>
                <w:right w:val="none" w:sz="0" w:space="0" w:color="auto"/>
              </w:divBdr>
            </w:div>
            <w:div w:id="432671609">
              <w:marLeft w:val="0"/>
              <w:marRight w:val="0"/>
              <w:marTop w:val="0"/>
              <w:marBottom w:val="0"/>
              <w:divBdr>
                <w:top w:val="none" w:sz="0" w:space="0" w:color="auto"/>
                <w:left w:val="none" w:sz="0" w:space="0" w:color="auto"/>
                <w:bottom w:val="none" w:sz="0" w:space="0" w:color="auto"/>
                <w:right w:val="none" w:sz="0" w:space="0" w:color="auto"/>
              </w:divBdr>
            </w:div>
            <w:div w:id="499347798">
              <w:marLeft w:val="0"/>
              <w:marRight w:val="0"/>
              <w:marTop w:val="0"/>
              <w:marBottom w:val="0"/>
              <w:divBdr>
                <w:top w:val="none" w:sz="0" w:space="0" w:color="auto"/>
                <w:left w:val="none" w:sz="0" w:space="0" w:color="auto"/>
                <w:bottom w:val="none" w:sz="0" w:space="0" w:color="auto"/>
                <w:right w:val="none" w:sz="0" w:space="0" w:color="auto"/>
              </w:divBdr>
            </w:div>
            <w:div w:id="577709700">
              <w:marLeft w:val="0"/>
              <w:marRight w:val="0"/>
              <w:marTop w:val="0"/>
              <w:marBottom w:val="0"/>
              <w:divBdr>
                <w:top w:val="none" w:sz="0" w:space="0" w:color="auto"/>
                <w:left w:val="none" w:sz="0" w:space="0" w:color="auto"/>
                <w:bottom w:val="none" w:sz="0" w:space="0" w:color="auto"/>
                <w:right w:val="none" w:sz="0" w:space="0" w:color="auto"/>
              </w:divBdr>
            </w:div>
            <w:div w:id="1838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315">
      <w:bodyDiv w:val="1"/>
      <w:marLeft w:val="0"/>
      <w:marRight w:val="0"/>
      <w:marTop w:val="0"/>
      <w:marBottom w:val="0"/>
      <w:divBdr>
        <w:top w:val="none" w:sz="0" w:space="0" w:color="auto"/>
        <w:left w:val="none" w:sz="0" w:space="0" w:color="auto"/>
        <w:bottom w:val="none" w:sz="0" w:space="0" w:color="auto"/>
        <w:right w:val="none" w:sz="0" w:space="0" w:color="auto"/>
      </w:divBdr>
    </w:div>
    <w:div w:id="1143498375">
      <w:bodyDiv w:val="1"/>
      <w:marLeft w:val="0"/>
      <w:marRight w:val="0"/>
      <w:marTop w:val="0"/>
      <w:marBottom w:val="0"/>
      <w:divBdr>
        <w:top w:val="none" w:sz="0" w:space="0" w:color="auto"/>
        <w:left w:val="none" w:sz="0" w:space="0" w:color="auto"/>
        <w:bottom w:val="none" w:sz="0" w:space="0" w:color="auto"/>
        <w:right w:val="none" w:sz="0" w:space="0" w:color="auto"/>
      </w:divBdr>
      <w:divsChild>
        <w:div w:id="150760549">
          <w:marLeft w:val="0"/>
          <w:marRight w:val="0"/>
          <w:marTop w:val="0"/>
          <w:marBottom w:val="0"/>
          <w:divBdr>
            <w:top w:val="none" w:sz="0" w:space="0" w:color="auto"/>
            <w:left w:val="none" w:sz="0" w:space="0" w:color="auto"/>
            <w:bottom w:val="none" w:sz="0" w:space="0" w:color="auto"/>
            <w:right w:val="none" w:sz="0" w:space="0" w:color="auto"/>
          </w:divBdr>
        </w:div>
        <w:div w:id="165557055">
          <w:marLeft w:val="0"/>
          <w:marRight w:val="0"/>
          <w:marTop w:val="0"/>
          <w:marBottom w:val="0"/>
          <w:divBdr>
            <w:top w:val="none" w:sz="0" w:space="0" w:color="auto"/>
            <w:left w:val="none" w:sz="0" w:space="0" w:color="auto"/>
            <w:bottom w:val="none" w:sz="0" w:space="0" w:color="auto"/>
            <w:right w:val="none" w:sz="0" w:space="0" w:color="auto"/>
          </w:divBdr>
        </w:div>
        <w:div w:id="178859886">
          <w:marLeft w:val="0"/>
          <w:marRight w:val="0"/>
          <w:marTop w:val="0"/>
          <w:marBottom w:val="0"/>
          <w:divBdr>
            <w:top w:val="none" w:sz="0" w:space="0" w:color="auto"/>
            <w:left w:val="none" w:sz="0" w:space="0" w:color="auto"/>
            <w:bottom w:val="none" w:sz="0" w:space="0" w:color="auto"/>
            <w:right w:val="none" w:sz="0" w:space="0" w:color="auto"/>
          </w:divBdr>
        </w:div>
        <w:div w:id="189415008">
          <w:marLeft w:val="0"/>
          <w:marRight w:val="0"/>
          <w:marTop w:val="0"/>
          <w:marBottom w:val="0"/>
          <w:divBdr>
            <w:top w:val="none" w:sz="0" w:space="0" w:color="auto"/>
            <w:left w:val="none" w:sz="0" w:space="0" w:color="auto"/>
            <w:bottom w:val="none" w:sz="0" w:space="0" w:color="auto"/>
            <w:right w:val="none" w:sz="0" w:space="0" w:color="auto"/>
          </w:divBdr>
        </w:div>
        <w:div w:id="303315746">
          <w:marLeft w:val="0"/>
          <w:marRight w:val="0"/>
          <w:marTop w:val="0"/>
          <w:marBottom w:val="0"/>
          <w:divBdr>
            <w:top w:val="none" w:sz="0" w:space="0" w:color="auto"/>
            <w:left w:val="none" w:sz="0" w:space="0" w:color="auto"/>
            <w:bottom w:val="none" w:sz="0" w:space="0" w:color="auto"/>
            <w:right w:val="none" w:sz="0" w:space="0" w:color="auto"/>
          </w:divBdr>
        </w:div>
        <w:div w:id="315962839">
          <w:marLeft w:val="0"/>
          <w:marRight w:val="0"/>
          <w:marTop w:val="0"/>
          <w:marBottom w:val="0"/>
          <w:divBdr>
            <w:top w:val="none" w:sz="0" w:space="0" w:color="auto"/>
            <w:left w:val="none" w:sz="0" w:space="0" w:color="auto"/>
            <w:bottom w:val="none" w:sz="0" w:space="0" w:color="auto"/>
            <w:right w:val="none" w:sz="0" w:space="0" w:color="auto"/>
          </w:divBdr>
        </w:div>
        <w:div w:id="338969534">
          <w:marLeft w:val="0"/>
          <w:marRight w:val="0"/>
          <w:marTop w:val="0"/>
          <w:marBottom w:val="0"/>
          <w:divBdr>
            <w:top w:val="none" w:sz="0" w:space="0" w:color="auto"/>
            <w:left w:val="none" w:sz="0" w:space="0" w:color="auto"/>
            <w:bottom w:val="none" w:sz="0" w:space="0" w:color="auto"/>
            <w:right w:val="none" w:sz="0" w:space="0" w:color="auto"/>
          </w:divBdr>
        </w:div>
        <w:div w:id="440147324">
          <w:marLeft w:val="0"/>
          <w:marRight w:val="0"/>
          <w:marTop w:val="0"/>
          <w:marBottom w:val="0"/>
          <w:divBdr>
            <w:top w:val="none" w:sz="0" w:space="0" w:color="auto"/>
            <w:left w:val="none" w:sz="0" w:space="0" w:color="auto"/>
            <w:bottom w:val="none" w:sz="0" w:space="0" w:color="auto"/>
            <w:right w:val="none" w:sz="0" w:space="0" w:color="auto"/>
          </w:divBdr>
        </w:div>
        <w:div w:id="446126165">
          <w:marLeft w:val="0"/>
          <w:marRight w:val="0"/>
          <w:marTop w:val="0"/>
          <w:marBottom w:val="0"/>
          <w:divBdr>
            <w:top w:val="none" w:sz="0" w:space="0" w:color="auto"/>
            <w:left w:val="none" w:sz="0" w:space="0" w:color="auto"/>
            <w:bottom w:val="none" w:sz="0" w:space="0" w:color="auto"/>
            <w:right w:val="none" w:sz="0" w:space="0" w:color="auto"/>
          </w:divBdr>
        </w:div>
        <w:div w:id="502935282">
          <w:marLeft w:val="0"/>
          <w:marRight w:val="0"/>
          <w:marTop w:val="0"/>
          <w:marBottom w:val="0"/>
          <w:divBdr>
            <w:top w:val="none" w:sz="0" w:space="0" w:color="auto"/>
            <w:left w:val="none" w:sz="0" w:space="0" w:color="auto"/>
            <w:bottom w:val="none" w:sz="0" w:space="0" w:color="auto"/>
            <w:right w:val="none" w:sz="0" w:space="0" w:color="auto"/>
          </w:divBdr>
        </w:div>
        <w:div w:id="594830560">
          <w:marLeft w:val="0"/>
          <w:marRight w:val="0"/>
          <w:marTop w:val="0"/>
          <w:marBottom w:val="0"/>
          <w:divBdr>
            <w:top w:val="none" w:sz="0" w:space="0" w:color="auto"/>
            <w:left w:val="none" w:sz="0" w:space="0" w:color="auto"/>
            <w:bottom w:val="none" w:sz="0" w:space="0" w:color="auto"/>
            <w:right w:val="none" w:sz="0" w:space="0" w:color="auto"/>
          </w:divBdr>
        </w:div>
        <w:div w:id="657198766">
          <w:marLeft w:val="0"/>
          <w:marRight w:val="0"/>
          <w:marTop w:val="0"/>
          <w:marBottom w:val="0"/>
          <w:divBdr>
            <w:top w:val="none" w:sz="0" w:space="0" w:color="auto"/>
            <w:left w:val="none" w:sz="0" w:space="0" w:color="auto"/>
            <w:bottom w:val="none" w:sz="0" w:space="0" w:color="auto"/>
            <w:right w:val="none" w:sz="0" w:space="0" w:color="auto"/>
          </w:divBdr>
        </w:div>
        <w:div w:id="945884625">
          <w:marLeft w:val="0"/>
          <w:marRight w:val="0"/>
          <w:marTop w:val="0"/>
          <w:marBottom w:val="0"/>
          <w:divBdr>
            <w:top w:val="none" w:sz="0" w:space="0" w:color="auto"/>
            <w:left w:val="none" w:sz="0" w:space="0" w:color="auto"/>
            <w:bottom w:val="none" w:sz="0" w:space="0" w:color="auto"/>
            <w:right w:val="none" w:sz="0" w:space="0" w:color="auto"/>
          </w:divBdr>
        </w:div>
        <w:div w:id="978337929">
          <w:marLeft w:val="0"/>
          <w:marRight w:val="0"/>
          <w:marTop w:val="0"/>
          <w:marBottom w:val="0"/>
          <w:divBdr>
            <w:top w:val="none" w:sz="0" w:space="0" w:color="auto"/>
            <w:left w:val="none" w:sz="0" w:space="0" w:color="auto"/>
            <w:bottom w:val="none" w:sz="0" w:space="0" w:color="auto"/>
            <w:right w:val="none" w:sz="0" w:space="0" w:color="auto"/>
          </w:divBdr>
        </w:div>
        <w:div w:id="1207182415">
          <w:marLeft w:val="0"/>
          <w:marRight w:val="0"/>
          <w:marTop w:val="0"/>
          <w:marBottom w:val="0"/>
          <w:divBdr>
            <w:top w:val="none" w:sz="0" w:space="0" w:color="auto"/>
            <w:left w:val="none" w:sz="0" w:space="0" w:color="auto"/>
            <w:bottom w:val="none" w:sz="0" w:space="0" w:color="auto"/>
            <w:right w:val="none" w:sz="0" w:space="0" w:color="auto"/>
          </w:divBdr>
        </w:div>
        <w:div w:id="1261992139">
          <w:marLeft w:val="0"/>
          <w:marRight w:val="0"/>
          <w:marTop w:val="0"/>
          <w:marBottom w:val="0"/>
          <w:divBdr>
            <w:top w:val="none" w:sz="0" w:space="0" w:color="auto"/>
            <w:left w:val="none" w:sz="0" w:space="0" w:color="auto"/>
            <w:bottom w:val="none" w:sz="0" w:space="0" w:color="auto"/>
            <w:right w:val="none" w:sz="0" w:space="0" w:color="auto"/>
          </w:divBdr>
        </w:div>
        <w:div w:id="1387684810">
          <w:marLeft w:val="0"/>
          <w:marRight w:val="0"/>
          <w:marTop w:val="0"/>
          <w:marBottom w:val="0"/>
          <w:divBdr>
            <w:top w:val="none" w:sz="0" w:space="0" w:color="auto"/>
            <w:left w:val="none" w:sz="0" w:space="0" w:color="auto"/>
            <w:bottom w:val="none" w:sz="0" w:space="0" w:color="auto"/>
            <w:right w:val="none" w:sz="0" w:space="0" w:color="auto"/>
          </w:divBdr>
        </w:div>
        <w:div w:id="1397163298">
          <w:marLeft w:val="0"/>
          <w:marRight w:val="0"/>
          <w:marTop w:val="0"/>
          <w:marBottom w:val="0"/>
          <w:divBdr>
            <w:top w:val="none" w:sz="0" w:space="0" w:color="auto"/>
            <w:left w:val="none" w:sz="0" w:space="0" w:color="auto"/>
            <w:bottom w:val="none" w:sz="0" w:space="0" w:color="auto"/>
            <w:right w:val="none" w:sz="0" w:space="0" w:color="auto"/>
          </w:divBdr>
        </w:div>
        <w:div w:id="1500847511">
          <w:marLeft w:val="0"/>
          <w:marRight w:val="0"/>
          <w:marTop w:val="0"/>
          <w:marBottom w:val="0"/>
          <w:divBdr>
            <w:top w:val="none" w:sz="0" w:space="0" w:color="auto"/>
            <w:left w:val="none" w:sz="0" w:space="0" w:color="auto"/>
            <w:bottom w:val="none" w:sz="0" w:space="0" w:color="auto"/>
            <w:right w:val="none" w:sz="0" w:space="0" w:color="auto"/>
          </w:divBdr>
        </w:div>
        <w:div w:id="1574199495">
          <w:marLeft w:val="0"/>
          <w:marRight w:val="0"/>
          <w:marTop w:val="0"/>
          <w:marBottom w:val="0"/>
          <w:divBdr>
            <w:top w:val="none" w:sz="0" w:space="0" w:color="auto"/>
            <w:left w:val="none" w:sz="0" w:space="0" w:color="auto"/>
            <w:bottom w:val="none" w:sz="0" w:space="0" w:color="auto"/>
            <w:right w:val="none" w:sz="0" w:space="0" w:color="auto"/>
          </w:divBdr>
        </w:div>
        <w:div w:id="1777559371">
          <w:marLeft w:val="0"/>
          <w:marRight w:val="0"/>
          <w:marTop w:val="0"/>
          <w:marBottom w:val="0"/>
          <w:divBdr>
            <w:top w:val="none" w:sz="0" w:space="0" w:color="auto"/>
            <w:left w:val="none" w:sz="0" w:space="0" w:color="auto"/>
            <w:bottom w:val="none" w:sz="0" w:space="0" w:color="auto"/>
            <w:right w:val="none" w:sz="0" w:space="0" w:color="auto"/>
          </w:divBdr>
        </w:div>
        <w:div w:id="1783069912">
          <w:marLeft w:val="0"/>
          <w:marRight w:val="0"/>
          <w:marTop w:val="0"/>
          <w:marBottom w:val="0"/>
          <w:divBdr>
            <w:top w:val="none" w:sz="0" w:space="0" w:color="auto"/>
            <w:left w:val="none" w:sz="0" w:space="0" w:color="auto"/>
            <w:bottom w:val="none" w:sz="0" w:space="0" w:color="auto"/>
            <w:right w:val="none" w:sz="0" w:space="0" w:color="auto"/>
          </w:divBdr>
        </w:div>
        <w:div w:id="1783260621">
          <w:marLeft w:val="0"/>
          <w:marRight w:val="0"/>
          <w:marTop w:val="0"/>
          <w:marBottom w:val="0"/>
          <w:divBdr>
            <w:top w:val="none" w:sz="0" w:space="0" w:color="auto"/>
            <w:left w:val="none" w:sz="0" w:space="0" w:color="auto"/>
            <w:bottom w:val="none" w:sz="0" w:space="0" w:color="auto"/>
            <w:right w:val="none" w:sz="0" w:space="0" w:color="auto"/>
          </w:divBdr>
        </w:div>
        <w:div w:id="1825467010">
          <w:marLeft w:val="0"/>
          <w:marRight w:val="0"/>
          <w:marTop w:val="0"/>
          <w:marBottom w:val="0"/>
          <w:divBdr>
            <w:top w:val="none" w:sz="0" w:space="0" w:color="auto"/>
            <w:left w:val="none" w:sz="0" w:space="0" w:color="auto"/>
            <w:bottom w:val="none" w:sz="0" w:space="0" w:color="auto"/>
            <w:right w:val="none" w:sz="0" w:space="0" w:color="auto"/>
          </w:divBdr>
        </w:div>
        <w:div w:id="1854613059">
          <w:marLeft w:val="0"/>
          <w:marRight w:val="0"/>
          <w:marTop w:val="0"/>
          <w:marBottom w:val="0"/>
          <w:divBdr>
            <w:top w:val="none" w:sz="0" w:space="0" w:color="auto"/>
            <w:left w:val="none" w:sz="0" w:space="0" w:color="auto"/>
            <w:bottom w:val="none" w:sz="0" w:space="0" w:color="auto"/>
            <w:right w:val="none" w:sz="0" w:space="0" w:color="auto"/>
          </w:divBdr>
        </w:div>
        <w:div w:id="2005818542">
          <w:marLeft w:val="0"/>
          <w:marRight w:val="0"/>
          <w:marTop w:val="0"/>
          <w:marBottom w:val="0"/>
          <w:divBdr>
            <w:top w:val="none" w:sz="0" w:space="0" w:color="auto"/>
            <w:left w:val="none" w:sz="0" w:space="0" w:color="auto"/>
            <w:bottom w:val="none" w:sz="0" w:space="0" w:color="auto"/>
            <w:right w:val="none" w:sz="0" w:space="0" w:color="auto"/>
          </w:divBdr>
        </w:div>
        <w:div w:id="2121871325">
          <w:marLeft w:val="0"/>
          <w:marRight w:val="0"/>
          <w:marTop w:val="0"/>
          <w:marBottom w:val="0"/>
          <w:divBdr>
            <w:top w:val="none" w:sz="0" w:space="0" w:color="auto"/>
            <w:left w:val="none" w:sz="0" w:space="0" w:color="auto"/>
            <w:bottom w:val="none" w:sz="0" w:space="0" w:color="auto"/>
            <w:right w:val="none" w:sz="0" w:space="0" w:color="auto"/>
          </w:divBdr>
        </w:div>
        <w:div w:id="2137328981">
          <w:marLeft w:val="0"/>
          <w:marRight w:val="0"/>
          <w:marTop w:val="0"/>
          <w:marBottom w:val="0"/>
          <w:divBdr>
            <w:top w:val="none" w:sz="0" w:space="0" w:color="auto"/>
            <w:left w:val="none" w:sz="0" w:space="0" w:color="auto"/>
            <w:bottom w:val="none" w:sz="0" w:space="0" w:color="auto"/>
            <w:right w:val="none" w:sz="0" w:space="0" w:color="auto"/>
          </w:divBdr>
        </w:div>
        <w:div w:id="2142728087">
          <w:marLeft w:val="0"/>
          <w:marRight w:val="0"/>
          <w:marTop w:val="0"/>
          <w:marBottom w:val="0"/>
          <w:divBdr>
            <w:top w:val="none" w:sz="0" w:space="0" w:color="auto"/>
            <w:left w:val="none" w:sz="0" w:space="0" w:color="auto"/>
            <w:bottom w:val="none" w:sz="0" w:space="0" w:color="auto"/>
            <w:right w:val="none" w:sz="0" w:space="0" w:color="auto"/>
          </w:divBdr>
        </w:div>
      </w:divsChild>
    </w:div>
    <w:div w:id="1156383614">
      <w:bodyDiv w:val="1"/>
      <w:marLeft w:val="0"/>
      <w:marRight w:val="0"/>
      <w:marTop w:val="0"/>
      <w:marBottom w:val="0"/>
      <w:divBdr>
        <w:top w:val="none" w:sz="0" w:space="0" w:color="auto"/>
        <w:left w:val="none" w:sz="0" w:space="0" w:color="auto"/>
        <w:bottom w:val="none" w:sz="0" w:space="0" w:color="auto"/>
        <w:right w:val="none" w:sz="0" w:space="0" w:color="auto"/>
      </w:divBdr>
    </w:div>
    <w:div w:id="1202790355">
      <w:bodyDiv w:val="1"/>
      <w:marLeft w:val="0"/>
      <w:marRight w:val="0"/>
      <w:marTop w:val="0"/>
      <w:marBottom w:val="0"/>
      <w:divBdr>
        <w:top w:val="none" w:sz="0" w:space="0" w:color="auto"/>
        <w:left w:val="none" w:sz="0" w:space="0" w:color="auto"/>
        <w:bottom w:val="none" w:sz="0" w:space="0" w:color="auto"/>
        <w:right w:val="none" w:sz="0" w:space="0" w:color="auto"/>
      </w:divBdr>
      <w:divsChild>
        <w:div w:id="645403064">
          <w:marLeft w:val="0"/>
          <w:marRight w:val="0"/>
          <w:marTop w:val="0"/>
          <w:marBottom w:val="0"/>
          <w:divBdr>
            <w:top w:val="none" w:sz="0" w:space="0" w:color="auto"/>
            <w:left w:val="none" w:sz="0" w:space="0" w:color="auto"/>
            <w:bottom w:val="none" w:sz="0" w:space="0" w:color="auto"/>
            <w:right w:val="none" w:sz="0" w:space="0" w:color="auto"/>
          </w:divBdr>
          <w:divsChild>
            <w:div w:id="99491670">
              <w:marLeft w:val="0"/>
              <w:marRight w:val="0"/>
              <w:marTop w:val="0"/>
              <w:marBottom w:val="0"/>
              <w:divBdr>
                <w:top w:val="none" w:sz="0" w:space="0" w:color="auto"/>
                <w:left w:val="none" w:sz="0" w:space="0" w:color="auto"/>
                <w:bottom w:val="none" w:sz="0" w:space="0" w:color="auto"/>
                <w:right w:val="none" w:sz="0" w:space="0" w:color="auto"/>
              </w:divBdr>
            </w:div>
            <w:div w:id="108625727">
              <w:marLeft w:val="0"/>
              <w:marRight w:val="0"/>
              <w:marTop w:val="0"/>
              <w:marBottom w:val="0"/>
              <w:divBdr>
                <w:top w:val="none" w:sz="0" w:space="0" w:color="auto"/>
                <w:left w:val="none" w:sz="0" w:space="0" w:color="auto"/>
                <w:bottom w:val="none" w:sz="0" w:space="0" w:color="auto"/>
                <w:right w:val="none" w:sz="0" w:space="0" w:color="auto"/>
              </w:divBdr>
            </w:div>
            <w:div w:id="161630959">
              <w:marLeft w:val="0"/>
              <w:marRight w:val="0"/>
              <w:marTop w:val="0"/>
              <w:marBottom w:val="0"/>
              <w:divBdr>
                <w:top w:val="none" w:sz="0" w:space="0" w:color="auto"/>
                <w:left w:val="none" w:sz="0" w:space="0" w:color="auto"/>
                <w:bottom w:val="none" w:sz="0" w:space="0" w:color="auto"/>
                <w:right w:val="none" w:sz="0" w:space="0" w:color="auto"/>
              </w:divBdr>
            </w:div>
            <w:div w:id="165750489">
              <w:marLeft w:val="0"/>
              <w:marRight w:val="0"/>
              <w:marTop w:val="0"/>
              <w:marBottom w:val="0"/>
              <w:divBdr>
                <w:top w:val="none" w:sz="0" w:space="0" w:color="auto"/>
                <w:left w:val="none" w:sz="0" w:space="0" w:color="auto"/>
                <w:bottom w:val="none" w:sz="0" w:space="0" w:color="auto"/>
                <w:right w:val="none" w:sz="0" w:space="0" w:color="auto"/>
              </w:divBdr>
            </w:div>
            <w:div w:id="204563335">
              <w:marLeft w:val="0"/>
              <w:marRight w:val="0"/>
              <w:marTop w:val="0"/>
              <w:marBottom w:val="0"/>
              <w:divBdr>
                <w:top w:val="none" w:sz="0" w:space="0" w:color="auto"/>
                <w:left w:val="none" w:sz="0" w:space="0" w:color="auto"/>
                <w:bottom w:val="none" w:sz="0" w:space="0" w:color="auto"/>
                <w:right w:val="none" w:sz="0" w:space="0" w:color="auto"/>
              </w:divBdr>
            </w:div>
            <w:div w:id="392390482">
              <w:marLeft w:val="0"/>
              <w:marRight w:val="0"/>
              <w:marTop w:val="0"/>
              <w:marBottom w:val="0"/>
              <w:divBdr>
                <w:top w:val="none" w:sz="0" w:space="0" w:color="auto"/>
                <w:left w:val="none" w:sz="0" w:space="0" w:color="auto"/>
                <w:bottom w:val="none" w:sz="0" w:space="0" w:color="auto"/>
                <w:right w:val="none" w:sz="0" w:space="0" w:color="auto"/>
              </w:divBdr>
            </w:div>
            <w:div w:id="415831901">
              <w:marLeft w:val="0"/>
              <w:marRight w:val="0"/>
              <w:marTop w:val="0"/>
              <w:marBottom w:val="0"/>
              <w:divBdr>
                <w:top w:val="none" w:sz="0" w:space="0" w:color="auto"/>
                <w:left w:val="none" w:sz="0" w:space="0" w:color="auto"/>
                <w:bottom w:val="none" w:sz="0" w:space="0" w:color="auto"/>
                <w:right w:val="none" w:sz="0" w:space="0" w:color="auto"/>
              </w:divBdr>
            </w:div>
            <w:div w:id="532957971">
              <w:marLeft w:val="0"/>
              <w:marRight w:val="0"/>
              <w:marTop w:val="0"/>
              <w:marBottom w:val="0"/>
              <w:divBdr>
                <w:top w:val="none" w:sz="0" w:space="0" w:color="auto"/>
                <w:left w:val="none" w:sz="0" w:space="0" w:color="auto"/>
                <w:bottom w:val="none" w:sz="0" w:space="0" w:color="auto"/>
                <w:right w:val="none" w:sz="0" w:space="0" w:color="auto"/>
              </w:divBdr>
            </w:div>
            <w:div w:id="890118366">
              <w:marLeft w:val="0"/>
              <w:marRight w:val="0"/>
              <w:marTop w:val="0"/>
              <w:marBottom w:val="0"/>
              <w:divBdr>
                <w:top w:val="none" w:sz="0" w:space="0" w:color="auto"/>
                <w:left w:val="none" w:sz="0" w:space="0" w:color="auto"/>
                <w:bottom w:val="none" w:sz="0" w:space="0" w:color="auto"/>
                <w:right w:val="none" w:sz="0" w:space="0" w:color="auto"/>
              </w:divBdr>
            </w:div>
            <w:div w:id="914165180">
              <w:marLeft w:val="0"/>
              <w:marRight w:val="0"/>
              <w:marTop w:val="0"/>
              <w:marBottom w:val="0"/>
              <w:divBdr>
                <w:top w:val="none" w:sz="0" w:space="0" w:color="auto"/>
                <w:left w:val="none" w:sz="0" w:space="0" w:color="auto"/>
                <w:bottom w:val="none" w:sz="0" w:space="0" w:color="auto"/>
                <w:right w:val="none" w:sz="0" w:space="0" w:color="auto"/>
              </w:divBdr>
            </w:div>
            <w:div w:id="1024747996">
              <w:marLeft w:val="0"/>
              <w:marRight w:val="0"/>
              <w:marTop w:val="0"/>
              <w:marBottom w:val="0"/>
              <w:divBdr>
                <w:top w:val="none" w:sz="0" w:space="0" w:color="auto"/>
                <w:left w:val="none" w:sz="0" w:space="0" w:color="auto"/>
                <w:bottom w:val="none" w:sz="0" w:space="0" w:color="auto"/>
                <w:right w:val="none" w:sz="0" w:space="0" w:color="auto"/>
              </w:divBdr>
            </w:div>
            <w:div w:id="1031801654">
              <w:marLeft w:val="0"/>
              <w:marRight w:val="0"/>
              <w:marTop w:val="0"/>
              <w:marBottom w:val="0"/>
              <w:divBdr>
                <w:top w:val="none" w:sz="0" w:space="0" w:color="auto"/>
                <w:left w:val="none" w:sz="0" w:space="0" w:color="auto"/>
                <w:bottom w:val="none" w:sz="0" w:space="0" w:color="auto"/>
                <w:right w:val="none" w:sz="0" w:space="0" w:color="auto"/>
              </w:divBdr>
            </w:div>
            <w:div w:id="1071806379">
              <w:marLeft w:val="0"/>
              <w:marRight w:val="0"/>
              <w:marTop w:val="0"/>
              <w:marBottom w:val="0"/>
              <w:divBdr>
                <w:top w:val="none" w:sz="0" w:space="0" w:color="auto"/>
                <w:left w:val="none" w:sz="0" w:space="0" w:color="auto"/>
                <w:bottom w:val="none" w:sz="0" w:space="0" w:color="auto"/>
                <w:right w:val="none" w:sz="0" w:space="0" w:color="auto"/>
              </w:divBdr>
            </w:div>
            <w:div w:id="1098721358">
              <w:marLeft w:val="0"/>
              <w:marRight w:val="0"/>
              <w:marTop w:val="0"/>
              <w:marBottom w:val="0"/>
              <w:divBdr>
                <w:top w:val="none" w:sz="0" w:space="0" w:color="auto"/>
                <w:left w:val="none" w:sz="0" w:space="0" w:color="auto"/>
                <w:bottom w:val="none" w:sz="0" w:space="0" w:color="auto"/>
                <w:right w:val="none" w:sz="0" w:space="0" w:color="auto"/>
              </w:divBdr>
            </w:div>
            <w:div w:id="1134643509">
              <w:marLeft w:val="0"/>
              <w:marRight w:val="0"/>
              <w:marTop w:val="0"/>
              <w:marBottom w:val="0"/>
              <w:divBdr>
                <w:top w:val="none" w:sz="0" w:space="0" w:color="auto"/>
                <w:left w:val="none" w:sz="0" w:space="0" w:color="auto"/>
                <w:bottom w:val="none" w:sz="0" w:space="0" w:color="auto"/>
                <w:right w:val="none" w:sz="0" w:space="0" w:color="auto"/>
              </w:divBdr>
            </w:div>
            <w:div w:id="1223563952">
              <w:marLeft w:val="0"/>
              <w:marRight w:val="0"/>
              <w:marTop w:val="0"/>
              <w:marBottom w:val="0"/>
              <w:divBdr>
                <w:top w:val="none" w:sz="0" w:space="0" w:color="auto"/>
                <w:left w:val="none" w:sz="0" w:space="0" w:color="auto"/>
                <w:bottom w:val="none" w:sz="0" w:space="0" w:color="auto"/>
                <w:right w:val="none" w:sz="0" w:space="0" w:color="auto"/>
              </w:divBdr>
            </w:div>
            <w:div w:id="1260412182">
              <w:marLeft w:val="0"/>
              <w:marRight w:val="0"/>
              <w:marTop w:val="0"/>
              <w:marBottom w:val="0"/>
              <w:divBdr>
                <w:top w:val="none" w:sz="0" w:space="0" w:color="auto"/>
                <w:left w:val="none" w:sz="0" w:space="0" w:color="auto"/>
                <w:bottom w:val="none" w:sz="0" w:space="0" w:color="auto"/>
                <w:right w:val="none" w:sz="0" w:space="0" w:color="auto"/>
              </w:divBdr>
            </w:div>
            <w:div w:id="1267081634">
              <w:marLeft w:val="0"/>
              <w:marRight w:val="0"/>
              <w:marTop w:val="0"/>
              <w:marBottom w:val="0"/>
              <w:divBdr>
                <w:top w:val="none" w:sz="0" w:space="0" w:color="auto"/>
                <w:left w:val="none" w:sz="0" w:space="0" w:color="auto"/>
                <w:bottom w:val="none" w:sz="0" w:space="0" w:color="auto"/>
                <w:right w:val="none" w:sz="0" w:space="0" w:color="auto"/>
              </w:divBdr>
            </w:div>
            <w:div w:id="1271207286">
              <w:marLeft w:val="0"/>
              <w:marRight w:val="0"/>
              <w:marTop w:val="0"/>
              <w:marBottom w:val="0"/>
              <w:divBdr>
                <w:top w:val="none" w:sz="0" w:space="0" w:color="auto"/>
                <w:left w:val="none" w:sz="0" w:space="0" w:color="auto"/>
                <w:bottom w:val="none" w:sz="0" w:space="0" w:color="auto"/>
                <w:right w:val="none" w:sz="0" w:space="0" w:color="auto"/>
              </w:divBdr>
            </w:div>
            <w:div w:id="1379552812">
              <w:marLeft w:val="0"/>
              <w:marRight w:val="0"/>
              <w:marTop w:val="0"/>
              <w:marBottom w:val="0"/>
              <w:divBdr>
                <w:top w:val="none" w:sz="0" w:space="0" w:color="auto"/>
                <w:left w:val="none" w:sz="0" w:space="0" w:color="auto"/>
                <w:bottom w:val="none" w:sz="0" w:space="0" w:color="auto"/>
                <w:right w:val="none" w:sz="0" w:space="0" w:color="auto"/>
              </w:divBdr>
            </w:div>
            <w:div w:id="1391151839">
              <w:marLeft w:val="0"/>
              <w:marRight w:val="0"/>
              <w:marTop w:val="0"/>
              <w:marBottom w:val="0"/>
              <w:divBdr>
                <w:top w:val="none" w:sz="0" w:space="0" w:color="auto"/>
                <w:left w:val="none" w:sz="0" w:space="0" w:color="auto"/>
                <w:bottom w:val="none" w:sz="0" w:space="0" w:color="auto"/>
                <w:right w:val="none" w:sz="0" w:space="0" w:color="auto"/>
              </w:divBdr>
            </w:div>
            <w:div w:id="1423649857">
              <w:marLeft w:val="0"/>
              <w:marRight w:val="0"/>
              <w:marTop w:val="0"/>
              <w:marBottom w:val="0"/>
              <w:divBdr>
                <w:top w:val="none" w:sz="0" w:space="0" w:color="auto"/>
                <w:left w:val="none" w:sz="0" w:space="0" w:color="auto"/>
                <w:bottom w:val="none" w:sz="0" w:space="0" w:color="auto"/>
                <w:right w:val="none" w:sz="0" w:space="0" w:color="auto"/>
              </w:divBdr>
            </w:div>
            <w:div w:id="1429932541">
              <w:marLeft w:val="0"/>
              <w:marRight w:val="0"/>
              <w:marTop w:val="0"/>
              <w:marBottom w:val="0"/>
              <w:divBdr>
                <w:top w:val="none" w:sz="0" w:space="0" w:color="auto"/>
                <w:left w:val="none" w:sz="0" w:space="0" w:color="auto"/>
                <w:bottom w:val="none" w:sz="0" w:space="0" w:color="auto"/>
                <w:right w:val="none" w:sz="0" w:space="0" w:color="auto"/>
              </w:divBdr>
            </w:div>
            <w:div w:id="1475027637">
              <w:marLeft w:val="0"/>
              <w:marRight w:val="0"/>
              <w:marTop w:val="0"/>
              <w:marBottom w:val="0"/>
              <w:divBdr>
                <w:top w:val="none" w:sz="0" w:space="0" w:color="auto"/>
                <w:left w:val="none" w:sz="0" w:space="0" w:color="auto"/>
                <w:bottom w:val="none" w:sz="0" w:space="0" w:color="auto"/>
                <w:right w:val="none" w:sz="0" w:space="0" w:color="auto"/>
              </w:divBdr>
            </w:div>
            <w:div w:id="1546257278">
              <w:marLeft w:val="0"/>
              <w:marRight w:val="0"/>
              <w:marTop w:val="0"/>
              <w:marBottom w:val="0"/>
              <w:divBdr>
                <w:top w:val="none" w:sz="0" w:space="0" w:color="auto"/>
                <w:left w:val="none" w:sz="0" w:space="0" w:color="auto"/>
                <w:bottom w:val="none" w:sz="0" w:space="0" w:color="auto"/>
                <w:right w:val="none" w:sz="0" w:space="0" w:color="auto"/>
              </w:divBdr>
            </w:div>
            <w:div w:id="1600334762">
              <w:marLeft w:val="0"/>
              <w:marRight w:val="0"/>
              <w:marTop w:val="0"/>
              <w:marBottom w:val="0"/>
              <w:divBdr>
                <w:top w:val="none" w:sz="0" w:space="0" w:color="auto"/>
                <w:left w:val="none" w:sz="0" w:space="0" w:color="auto"/>
                <w:bottom w:val="none" w:sz="0" w:space="0" w:color="auto"/>
                <w:right w:val="none" w:sz="0" w:space="0" w:color="auto"/>
              </w:divBdr>
            </w:div>
            <w:div w:id="1665621501">
              <w:marLeft w:val="0"/>
              <w:marRight w:val="0"/>
              <w:marTop w:val="0"/>
              <w:marBottom w:val="0"/>
              <w:divBdr>
                <w:top w:val="none" w:sz="0" w:space="0" w:color="auto"/>
                <w:left w:val="none" w:sz="0" w:space="0" w:color="auto"/>
                <w:bottom w:val="none" w:sz="0" w:space="0" w:color="auto"/>
                <w:right w:val="none" w:sz="0" w:space="0" w:color="auto"/>
              </w:divBdr>
            </w:div>
            <w:div w:id="1897080873">
              <w:marLeft w:val="0"/>
              <w:marRight w:val="0"/>
              <w:marTop w:val="0"/>
              <w:marBottom w:val="0"/>
              <w:divBdr>
                <w:top w:val="none" w:sz="0" w:space="0" w:color="auto"/>
                <w:left w:val="none" w:sz="0" w:space="0" w:color="auto"/>
                <w:bottom w:val="none" w:sz="0" w:space="0" w:color="auto"/>
                <w:right w:val="none" w:sz="0" w:space="0" w:color="auto"/>
              </w:divBdr>
            </w:div>
            <w:div w:id="2022506761">
              <w:marLeft w:val="0"/>
              <w:marRight w:val="0"/>
              <w:marTop w:val="0"/>
              <w:marBottom w:val="0"/>
              <w:divBdr>
                <w:top w:val="none" w:sz="0" w:space="0" w:color="auto"/>
                <w:left w:val="none" w:sz="0" w:space="0" w:color="auto"/>
                <w:bottom w:val="none" w:sz="0" w:space="0" w:color="auto"/>
                <w:right w:val="none" w:sz="0" w:space="0" w:color="auto"/>
              </w:divBdr>
            </w:div>
            <w:div w:id="2059283234">
              <w:marLeft w:val="0"/>
              <w:marRight w:val="0"/>
              <w:marTop w:val="0"/>
              <w:marBottom w:val="0"/>
              <w:divBdr>
                <w:top w:val="none" w:sz="0" w:space="0" w:color="auto"/>
                <w:left w:val="none" w:sz="0" w:space="0" w:color="auto"/>
                <w:bottom w:val="none" w:sz="0" w:space="0" w:color="auto"/>
                <w:right w:val="none" w:sz="0" w:space="0" w:color="auto"/>
              </w:divBdr>
            </w:div>
            <w:div w:id="21228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4276">
      <w:bodyDiv w:val="1"/>
      <w:marLeft w:val="0"/>
      <w:marRight w:val="0"/>
      <w:marTop w:val="0"/>
      <w:marBottom w:val="0"/>
      <w:divBdr>
        <w:top w:val="none" w:sz="0" w:space="0" w:color="auto"/>
        <w:left w:val="none" w:sz="0" w:space="0" w:color="auto"/>
        <w:bottom w:val="none" w:sz="0" w:space="0" w:color="auto"/>
        <w:right w:val="none" w:sz="0" w:space="0" w:color="auto"/>
      </w:divBdr>
      <w:divsChild>
        <w:div w:id="109859673">
          <w:marLeft w:val="0"/>
          <w:marRight w:val="0"/>
          <w:marTop w:val="0"/>
          <w:marBottom w:val="0"/>
          <w:divBdr>
            <w:top w:val="none" w:sz="0" w:space="0" w:color="auto"/>
            <w:left w:val="none" w:sz="0" w:space="0" w:color="auto"/>
            <w:bottom w:val="none" w:sz="0" w:space="0" w:color="auto"/>
            <w:right w:val="none" w:sz="0" w:space="0" w:color="auto"/>
          </w:divBdr>
        </w:div>
        <w:div w:id="111437785">
          <w:marLeft w:val="0"/>
          <w:marRight w:val="0"/>
          <w:marTop w:val="0"/>
          <w:marBottom w:val="0"/>
          <w:divBdr>
            <w:top w:val="none" w:sz="0" w:space="0" w:color="auto"/>
            <w:left w:val="none" w:sz="0" w:space="0" w:color="auto"/>
            <w:bottom w:val="none" w:sz="0" w:space="0" w:color="auto"/>
            <w:right w:val="none" w:sz="0" w:space="0" w:color="auto"/>
          </w:divBdr>
        </w:div>
        <w:div w:id="493573206">
          <w:marLeft w:val="0"/>
          <w:marRight w:val="0"/>
          <w:marTop w:val="0"/>
          <w:marBottom w:val="0"/>
          <w:divBdr>
            <w:top w:val="none" w:sz="0" w:space="0" w:color="auto"/>
            <w:left w:val="none" w:sz="0" w:space="0" w:color="auto"/>
            <w:bottom w:val="none" w:sz="0" w:space="0" w:color="auto"/>
            <w:right w:val="none" w:sz="0" w:space="0" w:color="auto"/>
          </w:divBdr>
        </w:div>
        <w:div w:id="506096499">
          <w:marLeft w:val="0"/>
          <w:marRight w:val="0"/>
          <w:marTop w:val="0"/>
          <w:marBottom w:val="0"/>
          <w:divBdr>
            <w:top w:val="none" w:sz="0" w:space="0" w:color="auto"/>
            <w:left w:val="none" w:sz="0" w:space="0" w:color="auto"/>
            <w:bottom w:val="none" w:sz="0" w:space="0" w:color="auto"/>
            <w:right w:val="none" w:sz="0" w:space="0" w:color="auto"/>
          </w:divBdr>
        </w:div>
        <w:div w:id="534970461">
          <w:marLeft w:val="0"/>
          <w:marRight w:val="0"/>
          <w:marTop w:val="0"/>
          <w:marBottom w:val="0"/>
          <w:divBdr>
            <w:top w:val="none" w:sz="0" w:space="0" w:color="auto"/>
            <w:left w:val="none" w:sz="0" w:space="0" w:color="auto"/>
            <w:bottom w:val="none" w:sz="0" w:space="0" w:color="auto"/>
            <w:right w:val="none" w:sz="0" w:space="0" w:color="auto"/>
          </w:divBdr>
        </w:div>
        <w:div w:id="699821457">
          <w:marLeft w:val="0"/>
          <w:marRight w:val="0"/>
          <w:marTop w:val="0"/>
          <w:marBottom w:val="0"/>
          <w:divBdr>
            <w:top w:val="none" w:sz="0" w:space="0" w:color="auto"/>
            <w:left w:val="none" w:sz="0" w:space="0" w:color="auto"/>
            <w:bottom w:val="none" w:sz="0" w:space="0" w:color="auto"/>
            <w:right w:val="none" w:sz="0" w:space="0" w:color="auto"/>
          </w:divBdr>
        </w:div>
        <w:div w:id="870189776">
          <w:marLeft w:val="0"/>
          <w:marRight w:val="0"/>
          <w:marTop w:val="0"/>
          <w:marBottom w:val="0"/>
          <w:divBdr>
            <w:top w:val="none" w:sz="0" w:space="0" w:color="auto"/>
            <w:left w:val="none" w:sz="0" w:space="0" w:color="auto"/>
            <w:bottom w:val="none" w:sz="0" w:space="0" w:color="auto"/>
            <w:right w:val="none" w:sz="0" w:space="0" w:color="auto"/>
          </w:divBdr>
        </w:div>
        <w:div w:id="1249148903">
          <w:marLeft w:val="0"/>
          <w:marRight w:val="0"/>
          <w:marTop w:val="0"/>
          <w:marBottom w:val="0"/>
          <w:divBdr>
            <w:top w:val="none" w:sz="0" w:space="0" w:color="auto"/>
            <w:left w:val="none" w:sz="0" w:space="0" w:color="auto"/>
            <w:bottom w:val="none" w:sz="0" w:space="0" w:color="auto"/>
            <w:right w:val="none" w:sz="0" w:space="0" w:color="auto"/>
          </w:divBdr>
        </w:div>
        <w:div w:id="1393429330">
          <w:marLeft w:val="0"/>
          <w:marRight w:val="0"/>
          <w:marTop w:val="0"/>
          <w:marBottom w:val="0"/>
          <w:divBdr>
            <w:top w:val="none" w:sz="0" w:space="0" w:color="auto"/>
            <w:left w:val="none" w:sz="0" w:space="0" w:color="auto"/>
            <w:bottom w:val="none" w:sz="0" w:space="0" w:color="auto"/>
            <w:right w:val="none" w:sz="0" w:space="0" w:color="auto"/>
          </w:divBdr>
        </w:div>
        <w:div w:id="1704020044">
          <w:marLeft w:val="0"/>
          <w:marRight w:val="0"/>
          <w:marTop w:val="0"/>
          <w:marBottom w:val="0"/>
          <w:divBdr>
            <w:top w:val="none" w:sz="0" w:space="0" w:color="auto"/>
            <w:left w:val="none" w:sz="0" w:space="0" w:color="auto"/>
            <w:bottom w:val="none" w:sz="0" w:space="0" w:color="auto"/>
            <w:right w:val="none" w:sz="0" w:space="0" w:color="auto"/>
          </w:divBdr>
        </w:div>
        <w:div w:id="1707482455">
          <w:marLeft w:val="0"/>
          <w:marRight w:val="0"/>
          <w:marTop w:val="0"/>
          <w:marBottom w:val="0"/>
          <w:divBdr>
            <w:top w:val="none" w:sz="0" w:space="0" w:color="auto"/>
            <w:left w:val="none" w:sz="0" w:space="0" w:color="auto"/>
            <w:bottom w:val="none" w:sz="0" w:space="0" w:color="auto"/>
            <w:right w:val="none" w:sz="0" w:space="0" w:color="auto"/>
          </w:divBdr>
        </w:div>
        <w:div w:id="1710035096">
          <w:marLeft w:val="0"/>
          <w:marRight w:val="0"/>
          <w:marTop w:val="0"/>
          <w:marBottom w:val="0"/>
          <w:divBdr>
            <w:top w:val="none" w:sz="0" w:space="0" w:color="auto"/>
            <w:left w:val="none" w:sz="0" w:space="0" w:color="auto"/>
            <w:bottom w:val="none" w:sz="0" w:space="0" w:color="auto"/>
            <w:right w:val="none" w:sz="0" w:space="0" w:color="auto"/>
          </w:divBdr>
        </w:div>
        <w:div w:id="1800798894">
          <w:marLeft w:val="0"/>
          <w:marRight w:val="0"/>
          <w:marTop w:val="0"/>
          <w:marBottom w:val="0"/>
          <w:divBdr>
            <w:top w:val="none" w:sz="0" w:space="0" w:color="auto"/>
            <w:left w:val="none" w:sz="0" w:space="0" w:color="auto"/>
            <w:bottom w:val="none" w:sz="0" w:space="0" w:color="auto"/>
            <w:right w:val="none" w:sz="0" w:space="0" w:color="auto"/>
          </w:divBdr>
        </w:div>
        <w:div w:id="1973243606">
          <w:marLeft w:val="0"/>
          <w:marRight w:val="0"/>
          <w:marTop w:val="0"/>
          <w:marBottom w:val="0"/>
          <w:divBdr>
            <w:top w:val="none" w:sz="0" w:space="0" w:color="auto"/>
            <w:left w:val="none" w:sz="0" w:space="0" w:color="auto"/>
            <w:bottom w:val="none" w:sz="0" w:space="0" w:color="auto"/>
            <w:right w:val="none" w:sz="0" w:space="0" w:color="auto"/>
          </w:divBdr>
        </w:div>
      </w:divsChild>
    </w:div>
    <w:div w:id="1229337830">
      <w:bodyDiv w:val="1"/>
      <w:marLeft w:val="0"/>
      <w:marRight w:val="0"/>
      <w:marTop w:val="0"/>
      <w:marBottom w:val="0"/>
      <w:divBdr>
        <w:top w:val="none" w:sz="0" w:space="0" w:color="auto"/>
        <w:left w:val="none" w:sz="0" w:space="0" w:color="auto"/>
        <w:bottom w:val="none" w:sz="0" w:space="0" w:color="auto"/>
        <w:right w:val="none" w:sz="0" w:space="0" w:color="auto"/>
      </w:divBdr>
      <w:divsChild>
        <w:div w:id="871259815">
          <w:marLeft w:val="0"/>
          <w:marRight w:val="0"/>
          <w:marTop w:val="0"/>
          <w:marBottom w:val="0"/>
          <w:divBdr>
            <w:top w:val="none" w:sz="0" w:space="0" w:color="auto"/>
            <w:left w:val="none" w:sz="0" w:space="0" w:color="auto"/>
            <w:bottom w:val="none" w:sz="0" w:space="0" w:color="auto"/>
            <w:right w:val="none" w:sz="0" w:space="0" w:color="auto"/>
          </w:divBdr>
        </w:div>
      </w:divsChild>
    </w:div>
    <w:div w:id="1244222289">
      <w:bodyDiv w:val="1"/>
      <w:marLeft w:val="0"/>
      <w:marRight w:val="0"/>
      <w:marTop w:val="0"/>
      <w:marBottom w:val="0"/>
      <w:divBdr>
        <w:top w:val="none" w:sz="0" w:space="0" w:color="auto"/>
        <w:left w:val="none" w:sz="0" w:space="0" w:color="auto"/>
        <w:bottom w:val="none" w:sz="0" w:space="0" w:color="auto"/>
        <w:right w:val="none" w:sz="0" w:space="0" w:color="auto"/>
      </w:divBdr>
    </w:div>
    <w:div w:id="1249267899">
      <w:bodyDiv w:val="1"/>
      <w:marLeft w:val="0"/>
      <w:marRight w:val="0"/>
      <w:marTop w:val="0"/>
      <w:marBottom w:val="0"/>
      <w:divBdr>
        <w:top w:val="none" w:sz="0" w:space="0" w:color="auto"/>
        <w:left w:val="none" w:sz="0" w:space="0" w:color="auto"/>
        <w:bottom w:val="none" w:sz="0" w:space="0" w:color="auto"/>
        <w:right w:val="none" w:sz="0" w:space="0" w:color="auto"/>
      </w:divBdr>
      <w:divsChild>
        <w:div w:id="81876256">
          <w:marLeft w:val="0"/>
          <w:marRight w:val="0"/>
          <w:marTop w:val="0"/>
          <w:marBottom w:val="0"/>
          <w:divBdr>
            <w:top w:val="none" w:sz="0" w:space="0" w:color="auto"/>
            <w:left w:val="none" w:sz="0" w:space="0" w:color="auto"/>
            <w:bottom w:val="none" w:sz="0" w:space="0" w:color="auto"/>
            <w:right w:val="none" w:sz="0" w:space="0" w:color="auto"/>
          </w:divBdr>
          <w:divsChild>
            <w:div w:id="156455834">
              <w:marLeft w:val="0"/>
              <w:marRight w:val="0"/>
              <w:marTop w:val="0"/>
              <w:marBottom w:val="0"/>
              <w:divBdr>
                <w:top w:val="none" w:sz="0" w:space="0" w:color="auto"/>
                <w:left w:val="none" w:sz="0" w:space="0" w:color="auto"/>
                <w:bottom w:val="none" w:sz="0" w:space="0" w:color="auto"/>
                <w:right w:val="none" w:sz="0" w:space="0" w:color="auto"/>
              </w:divBdr>
            </w:div>
            <w:div w:id="195001919">
              <w:marLeft w:val="0"/>
              <w:marRight w:val="0"/>
              <w:marTop w:val="0"/>
              <w:marBottom w:val="0"/>
              <w:divBdr>
                <w:top w:val="none" w:sz="0" w:space="0" w:color="auto"/>
                <w:left w:val="none" w:sz="0" w:space="0" w:color="auto"/>
                <w:bottom w:val="none" w:sz="0" w:space="0" w:color="auto"/>
                <w:right w:val="none" w:sz="0" w:space="0" w:color="auto"/>
              </w:divBdr>
            </w:div>
            <w:div w:id="367267190">
              <w:marLeft w:val="0"/>
              <w:marRight w:val="0"/>
              <w:marTop w:val="0"/>
              <w:marBottom w:val="0"/>
              <w:divBdr>
                <w:top w:val="none" w:sz="0" w:space="0" w:color="auto"/>
                <w:left w:val="none" w:sz="0" w:space="0" w:color="auto"/>
                <w:bottom w:val="none" w:sz="0" w:space="0" w:color="auto"/>
                <w:right w:val="none" w:sz="0" w:space="0" w:color="auto"/>
              </w:divBdr>
            </w:div>
            <w:div w:id="443040500">
              <w:marLeft w:val="0"/>
              <w:marRight w:val="0"/>
              <w:marTop w:val="0"/>
              <w:marBottom w:val="0"/>
              <w:divBdr>
                <w:top w:val="none" w:sz="0" w:space="0" w:color="auto"/>
                <w:left w:val="none" w:sz="0" w:space="0" w:color="auto"/>
                <w:bottom w:val="none" w:sz="0" w:space="0" w:color="auto"/>
                <w:right w:val="none" w:sz="0" w:space="0" w:color="auto"/>
              </w:divBdr>
            </w:div>
            <w:div w:id="614214422">
              <w:marLeft w:val="0"/>
              <w:marRight w:val="0"/>
              <w:marTop w:val="0"/>
              <w:marBottom w:val="0"/>
              <w:divBdr>
                <w:top w:val="none" w:sz="0" w:space="0" w:color="auto"/>
                <w:left w:val="none" w:sz="0" w:space="0" w:color="auto"/>
                <w:bottom w:val="none" w:sz="0" w:space="0" w:color="auto"/>
                <w:right w:val="none" w:sz="0" w:space="0" w:color="auto"/>
              </w:divBdr>
            </w:div>
            <w:div w:id="820855760">
              <w:marLeft w:val="0"/>
              <w:marRight w:val="0"/>
              <w:marTop w:val="0"/>
              <w:marBottom w:val="0"/>
              <w:divBdr>
                <w:top w:val="none" w:sz="0" w:space="0" w:color="auto"/>
                <w:left w:val="none" w:sz="0" w:space="0" w:color="auto"/>
                <w:bottom w:val="none" w:sz="0" w:space="0" w:color="auto"/>
                <w:right w:val="none" w:sz="0" w:space="0" w:color="auto"/>
              </w:divBdr>
            </w:div>
            <w:div w:id="1150174128">
              <w:marLeft w:val="0"/>
              <w:marRight w:val="0"/>
              <w:marTop w:val="0"/>
              <w:marBottom w:val="0"/>
              <w:divBdr>
                <w:top w:val="none" w:sz="0" w:space="0" w:color="auto"/>
                <w:left w:val="none" w:sz="0" w:space="0" w:color="auto"/>
                <w:bottom w:val="none" w:sz="0" w:space="0" w:color="auto"/>
                <w:right w:val="none" w:sz="0" w:space="0" w:color="auto"/>
              </w:divBdr>
            </w:div>
            <w:div w:id="1247416334">
              <w:marLeft w:val="0"/>
              <w:marRight w:val="0"/>
              <w:marTop w:val="0"/>
              <w:marBottom w:val="0"/>
              <w:divBdr>
                <w:top w:val="none" w:sz="0" w:space="0" w:color="auto"/>
                <w:left w:val="none" w:sz="0" w:space="0" w:color="auto"/>
                <w:bottom w:val="none" w:sz="0" w:space="0" w:color="auto"/>
                <w:right w:val="none" w:sz="0" w:space="0" w:color="auto"/>
              </w:divBdr>
            </w:div>
            <w:div w:id="1406146774">
              <w:marLeft w:val="0"/>
              <w:marRight w:val="0"/>
              <w:marTop w:val="0"/>
              <w:marBottom w:val="0"/>
              <w:divBdr>
                <w:top w:val="none" w:sz="0" w:space="0" w:color="auto"/>
                <w:left w:val="none" w:sz="0" w:space="0" w:color="auto"/>
                <w:bottom w:val="none" w:sz="0" w:space="0" w:color="auto"/>
                <w:right w:val="none" w:sz="0" w:space="0" w:color="auto"/>
              </w:divBdr>
            </w:div>
            <w:div w:id="1532302094">
              <w:marLeft w:val="0"/>
              <w:marRight w:val="0"/>
              <w:marTop w:val="0"/>
              <w:marBottom w:val="0"/>
              <w:divBdr>
                <w:top w:val="none" w:sz="0" w:space="0" w:color="auto"/>
                <w:left w:val="none" w:sz="0" w:space="0" w:color="auto"/>
                <w:bottom w:val="none" w:sz="0" w:space="0" w:color="auto"/>
                <w:right w:val="none" w:sz="0" w:space="0" w:color="auto"/>
              </w:divBdr>
            </w:div>
            <w:div w:id="1541701460">
              <w:marLeft w:val="0"/>
              <w:marRight w:val="0"/>
              <w:marTop w:val="0"/>
              <w:marBottom w:val="0"/>
              <w:divBdr>
                <w:top w:val="none" w:sz="0" w:space="0" w:color="auto"/>
                <w:left w:val="none" w:sz="0" w:space="0" w:color="auto"/>
                <w:bottom w:val="none" w:sz="0" w:space="0" w:color="auto"/>
                <w:right w:val="none" w:sz="0" w:space="0" w:color="auto"/>
              </w:divBdr>
            </w:div>
            <w:div w:id="1853834869">
              <w:marLeft w:val="0"/>
              <w:marRight w:val="0"/>
              <w:marTop w:val="0"/>
              <w:marBottom w:val="0"/>
              <w:divBdr>
                <w:top w:val="none" w:sz="0" w:space="0" w:color="auto"/>
                <w:left w:val="none" w:sz="0" w:space="0" w:color="auto"/>
                <w:bottom w:val="none" w:sz="0" w:space="0" w:color="auto"/>
                <w:right w:val="none" w:sz="0" w:space="0" w:color="auto"/>
              </w:divBdr>
            </w:div>
            <w:div w:id="1883443382">
              <w:marLeft w:val="0"/>
              <w:marRight w:val="0"/>
              <w:marTop w:val="0"/>
              <w:marBottom w:val="0"/>
              <w:divBdr>
                <w:top w:val="none" w:sz="0" w:space="0" w:color="auto"/>
                <w:left w:val="none" w:sz="0" w:space="0" w:color="auto"/>
                <w:bottom w:val="none" w:sz="0" w:space="0" w:color="auto"/>
                <w:right w:val="none" w:sz="0" w:space="0" w:color="auto"/>
              </w:divBdr>
            </w:div>
            <w:div w:id="1894540659">
              <w:marLeft w:val="0"/>
              <w:marRight w:val="0"/>
              <w:marTop w:val="0"/>
              <w:marBottom w:val="0"/>
              <w:divBdr>
                <w:top w:val="none" w:sz="0" w:space="0" w:color="auto"/>
                <w:left w:val="none" w:sz="0" w:space="0" w:color="auto"/>
                <w:bottom w:val="none" w:sz="0" w:space="0" w:color="auto"/>
                <w:right w:val="none" w:sz="0" w:space="0" w:color="auto"/>
              </w:divBdr>
            </w:div>
            <w:div w:id="1899170080">
              <w:marLeft w:val="0"/>
              <w:marRight w:val="0"/>
              <w:marTop w:val="0"/>
              <w:marBottom w:val="0"/>
              <w:divBdr>
                <w:top w:val="none" w:sz="0" w:space="0" w:color="auto"/>
                <w:left w:val="none" w:sz="0" w:space="0" w:color="auto"/>
                <w:bottom w:val="none" w:sz="0" w:space="0" w:color="auto"/>
                <w:right w:val="none" w:sz="0" w:space="0" w:color="auto"/>
              </w:divBdr>
            </w:div>
            <w:div w:id="2039577792">
              <w:marLeft w:val="0"/>
              <w:marRight w:val="0"/>
              <w:marTop w:val="0"/>
              <w:marBottom w:val="0"/>
              <w:divBdr>
                <w:top w:val="none" w:sz="0" w:space="0" w:color="auto"/>
                <w:left w:val="none" w:sz="0" w:space="0" w:color="auto"/>
                <w:bottom w:val="none" w:sz="0" w:space="0" w:color="auto"/>
                <w:right w:val="none" w:sz="0" w:space="0" w:color="auto"/>
              </w:divBdr>
            </w:div>
            <w:div w:id="2086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0315">
      <w:bodyDiv w:val="1"/>
      <w:marLeft w:val="0"/>
      <w:marRight w:val="0"/>
      <w:marTop w:val="0"/>
      <w:marBottom w:val="0"/>
      <w:divBdr>
        <w:top w:val="none" w:sz="0" w:space="0" w:color="auto"/>
        <w:left w:val="none" w:sz="0" w:space="0" w:color="auto"/>
        <w:bottom w:val="none" w:sz="0" w:space="0" w:color="auto"/>
        <w:right w:val="none" w:sz="0" w:space="0" w:color="auto"/>
      </w:divBdr>
      <w:divsChild>
        <w:div w:id="207189014">
          <w:marLeft w:val="0"/>
          <w:marRight w:val="0"/>
          <w:marTop w:val="0"/>
          <w:marBottom w:val="0"/>
          <w:divBdr>
            <w:top w:val="none" w:sz="0" w:space="0" w:color="auto"/>
            <w:left w:val="none" w:sz="0" w:space="0" w:color="auto"/>
            <w:bottom w:val="none" w:sz="0" w:space="0" w:color="auto"/>
            <w:right w:val="none" w:sz="0" w:space="0" w:color="auto"/>
          </w:divBdr>
        </w:div>
        <w:div w:id="213125326">
          <w:marLeft w:val="0"/>
          <w:marRight w:val="0"/>
          <w:marTop w:val="0"/>
          <w:marBottom w:val="0"/>
          <w:divBdr>
            <w:top w:val="none" w:sz="0" w:space="0" w:color="auto"/>
            <w:left w:val="none" w:sz="0" w:space="0" w:color="auto"/>
            <w:bottom w:val="none" w:sz="0" w:space="0" w:color="auto"/>
            <w:right w:val="none" w:sz="0" w:space="0" w:color="auto"/>
          </w:divBdr>
        </w:div>
        <w:div w:id="322851834">
          <w:marLeft w:val="0"/>
          <w:marRight w:val="0"/>
          <w:marTop w:val="0"/>
          <w:marBottom w:val="0"/>
          <w:divBdr>
            <w:top w:val="none" w:sz="0" w:space="0" w:color="auto"/>
            <w:left w:val="none" w:sz="0" w:space="0" w:color="auto"/>
            <w:bottom w:val="none" w:sz="0" w:space="0" w:color="auto"/>
            <w:right w:val="none" w:sz="0" w:space="0" w:color="auto"/>
          </w:divBdr>
        </w:div>
        <w:div w:id="492842862">
          <w:marLeft w:val="0"/>
          <w:marRight w:val="0"/>
          <w:marTop w:val="0"/>
          <w:marBottom w:val="0"/>
          <w:divBdr>
            <w:top w:val="none" w:sz="0" w:space="0" w:color="auto"/>
            <w:left w:val="none" w:sz="0" w:space="0" w:color="auto"/>
            <w:bottom w:val="none" w:sz="0" w:space="0" w:color="auto"/>
            <w:right w:val="none" w:sz="0" w:space="0" w:color="auto"/>
          </w:divBdr>
        </w:div>
        <w:div w:id="562063514">
          <w:marLeft w:val="0"/>
          <w:marRight w:val="0"/>
          <w:marTop w:val="0"/>
          <w:marBottom w:val="0"/>
          <w:divBdr>
            <w:top w:val="none" w:sz="0" w:space="0" w:color="auto"/>
            <w:left w:val="none" w:sz="0" w:space="0" w:color="auto"/>
            <w:bottom w:val="none" w:sz="0" w:space="0" w:color="auto"/>
            <w:right w:val="none" w:sz="0" w:space="0" w:color="auto"/>
          </w:divBdr>
        </w:div>
        <w:div w:id="730036849">
          <w:marLeft w:val="0"/>
          <w:marRight w:val="0"/>
          <w:marTop w:val="0"/>
          <w:marBottom w:val="0"/>
          <w:divBdr>
            <w:top w:val="none" w:sz="0" w:space="0" w:color="auto"/>
            <w:left w:val="none" w:sz="0" w:space="0" w:color="auto"/>
            <w:bottom w:val="none" w:sz="0" w:space="0" w:color="auto"/>
            <w:right w:val="none" w:sz="0" w:space="0" w:color="auto"/>
          </w:divBdr>
        </w:div>
        <w:div w:id="731856859">
          <w:marLeft w:val="0"/>
          <w:marRight w:val="0"/>
          <w:marTop w:val="0"/>
          <w:marBottom w:val="0"/>
          <w:divBdr>
            <w:top w:val="none" w:sz="0" w:space="0" w:color="auto"/>
            <w:left w:val="none" w:sz="0" w:space="0" w:color="auto"/>
            <w:bottom w:val="none" w:sz="0" w:space="0" w:color="auto"/>
            <w:right w:val="none" w:sz="0" w:space="0" w:color="auto"/>
          </w:divBdr>
        </w:div>
        <w:div w:id="893279176">
          <w:marLeft w:val="0"/>
          <w:marRight w:val="0"/>
          <w:marTop w:val="0"/>
          <w:marBottom w:val="0"/>
          <w:divBdr>
            <w:top w:val="none" w:sz="0" w:space="0" w:color="auto"/>
            <w:left w:val="none" w:sz="0" w:space="0" w:color="auto"/>
            <w:bottom w:val="none" w:sz="0" w:space="0" w:color="auto"/>
            <w:right w:val="none" w:sz="0" w:space="0" w:color="auto"/>
          </w:divBdr>
        </w:div>
        <w:div w:id="950892873">
          <w:marLeft w:val="0"/>
          <w:marRight w:val="0"/>
          <w:marTop w:val="0"/>
          <w:marBottom w:val="0"/>
          <w:divBdr>
            <w:top w:val="none" w:sz="0" w:space="0" w:color="auto"/>
            <w:left w:val="none" w:sz="0" w:space="0" w:color="auto"/>
            <w:bottom w:val="none" w:sz="0" w:space="0" w:color="auto"/>
            <w:right w:val="none" w:sz="0" w:space="0" w:color="auto"/>
          </w:divBdr>
        </w:div>
        <w:div w:id="980430206">
          <w:marLeft w:val="0"/>
          <w:marRight w:val="0"/>
          <w:marTop w:val="0"/>
          <w:marBottom w:val="0"/>
          <w:divBdr>
            <w:top w:val="none" w:sz="0" w:space="0" w:color="auto"/>
            <w:left w:val="none" w:sz="0" w:space="0" w:color="auto"/>
            <w:bottom w:val="none" w:sz="0" w:space="0" w:color="auto"/>
            <w:right w:val="none" w:sz="0" w:space="0" w:color="auto"/>
          </w:divBdr>
        </w:div>
        <w:div w:id="1103961085">
          <w:marLeft w:val="0"/>
          <w:marRight w:val="0"/>
          <w:marTop w:val="0"/>
          <w:marBottom w:val="0"/>
          <w:divBdr>
            <w:top w:val="none" w:sz="0" w:space="0" w:color="auto"/>
            <w:left w:val="none" w:sz="0" w:space="0" w:color="auto"/>
            <w:bottom w:val="none" w:sz="0" w:space="0" w:color="auto"/>
            <w:right w:val="none" w:sz="0" w:space="0" w:color="auto"/>
          </w:divBdr>
        </w:div>
        <w:div w:id="1182625081">
          <w:marLeft w:val="0"/>
          <w:marRight w:val="0"/>
          <w:marTop w:val="0"/>
          <w:marBottom w:val="0"/>
          <w:divBdr>
            <w:top w:val="none" w:sz="0" w:space="0" w:color="auto"/>
            <w:left w:val="none" w:sz="0" w:space="0" w:color="auto"/>
            <w:bottom w:val="none" w:sz="0" w:space="0" w:color="auto"/>
            <w:right w:val="none" w:sz="0" w:space="0" w:color="auto"/>
          </w:divBdr>
        </w:div>
        <w:div w:id="1240409971">
          <w:marLeft w:val="0"/>
          <w:marRight w:val="0"/>
          <w:marTop w:val="0"/>
          <w:marBottom w:val="0"/>
          <w:divBdr>
            <w:top w:val="none" w:sz="0" w:space="0" w:color="auto"/>
            <w:left w:val="none" w:sz="0" w:space="0" w:color="auto"/>
            <w:bottom w:val="none" w:sz="0" w:space="0" w:color="auto"/>
            <w:right w:val="none" w:sz="0" w:space="0" w:color="auto"/>
          </w:divBdr>
        </w:div>
        <w:div w:id="1270119863">
          <w:marLeft w:val="0"/>
          <w:marRight w:val="0"/>
          <w:marTop w:val="0"/>
          <w:marBottom w:val="0"/>
          <w:divBdr>
            <w:top w:val="none" w:sz="0" w:space="0" w:color="auto"/>
            <w:left w:val="none" w:sz="0" w:space="0" w:color="auto"/>
            <w:bottom w:val="none" w:sz="0" w:space="0" w:color="auto"/>
            <w:right w:val="none" w:sz="0" w:space="0" w:color="auto"/>
          </w:divBdr>
        </w:div>
        <w:div w:id="1280378832">
          <w:marLeft w:val="0"/>
          <w:marRight w:val="0"/>
          <w:marTop w:val="0"/>
          <w:marBottom w:val="0"/>
          <w:divBdr>
            <w:top w:val="none" w:sz="0" w:space="0" w:color="auto"/>
            <w:left w:val="none" w:sz="0" w:space="0" w:color="auto"/>
            <w:bottom w:val="none" w:sz="0" w:space="0" w:color="auto"/>
            <w:right w:val="none" w:sz="0" w:space="0" w:color="auto"/>
          </w:divBdr>
        </w:div>
        <w:div w:id="1435397611">
          <w:marLeft w:val="0"/>
          <w:marRight w:val="0"/>
          <w:marTop w:val="0"/>
          <w:marBottom w:val="0"/>
          <w:divBdr>
            <w:top w:val="none" w:sz="0" w:space="0" w:color="auto"/>
            <w:left w:val="none" w:sz="0" w:space="0" w:color="auto"/>
            <w:bottom w:val="none" w:sz="0" w:space="0" w:color="auto"/>
            <w:right w:val="none" w:sz="0" w:space="0" w:color="auto"/>
          </w:divBdr>
        </w:div>
        <w:div w:id="1558054176">
          <w:marLeft w:val="0"/>
          <w:marRight w:val="0"/>
          <w:marTop w:val="0"/>
          <w:marBottom w:val="0"/>
          <w:divBdr>
            <w:top w:val="none" w:sz="0" w:space="0" w:color="auto"/>
            <w:left w:val="none" w:sz="0" w:space="0" w:color="auto"/>
            <w:bottom w:val="none" w:sz="0" w:space="0" w:color="auto"/>
            <w:right w:val="none" w:sz="0" w:space="0" w:color="auto"/>
          </w:divBdr>
        </w:div>
        <w:div w:id="1610505451">
          <w:marLeft w:val="0"/>
          <w:marRight w:val="0"/>
          <w:marTop w:val="0"/>
          <w:marBottom w:val="0"/>
          <w:divBdr>
            <w:top w:val="none" w:sz="0" w:space="0" w:color="auto"/>
            <w:left w:val="none" w:sz="0" w:space="0" w:color="auto"/>
            <w:bottom w:val="none" w:sz="0" w:space="0" w:color="auto"/>
            <w:right w:val="none" w:sz="0" w:space="0" w:color="auto"/>
          </w:divBdr>
        </w:div>
        <w:div w:id="1894384897">
          <w:marLeft w:val="0"/>
          <w:marRight w:val="0"/>
          <w:marTop w:val="0"/>
          <w:marBottom w:val="0"/>
          <w:divBdr>
            <w:top w:val="none" w:sz="0" w:space="0" w:color="auto"/>
            <w:left w:val="none" w:sz="0" w:space="0" w:color="auto"/>
            <w:bottom w:val="none" w:sz="0" w:space="0" w:color="auto"/>
            <w:right w:val="none" w:sz="0" w:space="0" w:color="auto"/>
          </w:divBdr>
        </w:div>
      </w:divsChild>
    </w:div>
    <w:div w:id="1281061543">
      <w:bodyDiv w:val="1"/>
      <w:marLeft w:val="0"/>
      <w:marRight w:val="0"/>
      <w:marTop w:val="0"/>
      <w:marBottom w:val="0"/>
      <w:divBdr>
        <w:top w:val="none" w:sz="0" w:space="0" w:color="auto"/>
        <w:left w:val="none" w:sz="0" w:space="0" w:color="auto"/>
        <w:bottom w:val="none" w:sz="0" w:space="0" w:color="auto"/>
        <w:right w:val="none" w:sz="0" w:space="0" w:color="auto"/>
      </w:divBdr>
    </w:div>
    <w:div w:id="1295864681">
      <w:bodyDiv w:val="1"/>
      <w:marLeft w:val="0"/>
      <w:marRight w:val="0"/>
      <w:marTop w:val="0"/>
      <w:marBottom w:val="0"/>
      <w:divBdr>
        <w:top w:val="none" w:sz="0" w:space="0" w:color="auto"/>
        <w:left w:val="none" w:sz="0" w:space="0" w:color="auto"/>
        <w:bottom w:val="none" w:sz="0" w:space="0" w:color="auto"/>
        <w:right w:val="none" w:sz="0" w:space="0" w:color="auto"/>
      </w:divBdr>
      <w:divsChild>
        <w:div w:id="777989078">
          <w:marLeft w:val="0"/>
          <w:marRight w:val="0"/>
          <w:marTop w:val="0"/>
          <w:marBottom w:val="0"/>
          <w:divBdr>
            <w:top w:val="none" w:sz="0" w:space="0" w:color="auto"/>
            <w:left w:val="none" w:sz="0" w:space="0" w:color="auto"/>
            <w:bottom w:val="none" w:sz="0" w:space="0" w:color="auto"/>
            <w:right w:val="none" w:sz="0" w:space="0" w:color="auto"/>
          </w:divBdr>
        </w:div>
      </w:divsChild>
    </w:div>
    <w:div w:id="1296524809">
      <w:bodyDiv w:val="1"/>
      <w:marLeft w:val="0"/>
      <w:marRight w:val="0"/>
      <w:marTop w:val="0"/>
      <w:marBottom w:val="0"/>
      <w:divBdr>
        <w:top w:val="none" w:sz="0" w:space="0" w:color="auto"/>
        <w:left w:val="none" w:sz="0" w:space="0" w:color="auto"/>
        <w:bottom w:val="none" w:sz="0" w:space="0" w:color="auto"/>
        <w:right w:val="none" w:sz="0" w:space="0" w:color="auto"/>
      </w:divBdr>
    </w:div>
    <w:div w:id="1321882694">
      <w:bodyDiv w:val="1"/>
      <w:marLeft w:val="0"/>
      <w:marRight w:val="0"/>
      <w:marTop w:val="0"/>
      <w:marBottom w:val="0"/>
      <w:divBdr>
        <w:top w:val="none" w:sz="0" w:space="0" w:color="auto"/>
        <w:left w:val="none" w:sz="0" w:space="0" w:color="auto"/>
        <w:bottom w:val="none" w:sz="0" w:space="0" w:color="auto"/>
        <w:right w:val="none" w:sz="0" w:space="0" w:color="auto"/>
      </w:divBdr>
    </w:div>
    <w:div w:id="1341856553">
      <w:bodyDiv w:val="1"/>
      <w:marLeft w:val="0"/>
      <w:marRight w:val="0"/>
      <w:marTop w:val="0"/>
      <w:marBottom w:val="0"/>
      <w:divBdr>
        <w:top w:val="none" w:sz="0" w:space="0" w:color="auto"/>
        <w:left w:val="none" w:sz="0" w:space="0" w:color="auto"/>
        <w:bottom w:val="none" w:sz="0" w:space="0" w:color="auto"/>
        <w:right w:val="none" w:sz="0" w:space="0" w:color="auto"/>
      </w:divBdr>
      <w:divsChild>
        <w:div w:id="1897739189">
          <w:marLeft w:val="0"/>
          <w:marRight w:val="0"/>
          <w:marTop w:val="0"/>
          <w:marBottom w:val="0"/>
          <w:divBdr>
            <w:top w:val="none" w:sz="0" w:space="0" w:color="auto"/>
            <w:left w:val="none" w:sz="0" w:space="0" w:color="auto"/>
            <w:bottom w:val="none" w:sz="0" w:space="0" w:color="auto"/>
            <w:right w:val="none" w:sz="0" w:space="0" w:color="auto"/>
          </w:divBdr>
        </w:div>
      </w:divsChild>
    </w:div>
    <w:div w:id="1356543921">
      <w:bodyDiv w:val="1"/>
      <w:marLeft w:val="0"/>
      <w:marRight w:val="0"/>
      <w:marTop w:val="0"/>
      <w:marBottom w:val="0"/>
      <w:divBdr>
        <w:top w:val="none" w:sz="0" w:space="0" w:color="auto"/>
        <w:left w:val="none" w:sz="0" w:space="0" w:color="auto"/>
        <w:bottom w:val="none" w:sz="0" w:space="0" w:color="auto"/>
        <w:right w:val="none" w:sz="0" w:space="0" w:color="auto"/>
      </w:divBdr>
    </w:div>
    <w:div w:id="1364405165">
      <w:bodyDiv w:val="1"/>
      <w:marLeft w:val="0"/>
      <w:marRight w:val="0"/>
      <w:marTop w:val="0"/>
      <w:marBottom w:val="0"/>
      <w:divBdr>
        <w:top w:val="none" w:sz="0" w:space="0" w:color="auto"/>
        <w:left w:val="none" w:sz="0" w:space="0" w:color="auto"/>
        <w:bottom w:val="none" w:sz="0" w:space="0" w:color="auto"/>
        <w:right w:val="none" w:sz="0" w:space="0" w:color="auto"/>
      </w:divBdr>
    </w:div>
    <w:div w:id="1370954801">
      <w:bodyDiv w:val="1"/>
      <w:marLeft w:val="0"/>
      <w:marRight w:val="0"/>
      <w:marTop w:val="0"/>
      <w:marBottom w:val="0"/>
      <w:divBdr>
        <w:top w:val="none" w:sz="0" w:space="0" w:color="auto"/>
        <w:left w:val="none" w:sz="0" w:space="0" w:color="auto"/>
        <w:bottom w:val="none" w:sz="0" w:space="0" w:color="auto"/>
        <w:right w:val="none" w:sz="0" w:space="0" w:color="auto"/>
      </w:divBdr>
    </w:div>
    <w:div w:id="1392465216">
      <w:bodyDiv w:val="1"/>
      <w:marLeft w:val="0"/>
      <w:marRight w:val="0"/>
      <w:marTop w:val="0"/>
      <w:marBottom w:val="0"/>
      <w:divBdr>
        <w:top w:val="none" w:sz="0" w:space="0" w:color="auto"/>
        <w:left w:val="none" w:sz="0" w:space="0" w:color="auto"/>
        <w:bottom w:val="none" w:sz="0" w:space="0" w:color="auto"/>
        <w:right w:val="none" w:sz="0" w:space="0" w:color="auto"/>
      </w:divBdr>
    </w:div>
    <w:div w:id="1405639214">
      <w:bodyDiv w:val="1"/>
      <w:marLeft w:val="0"/>
      <w:marRight w:val="0"/>
      <w:marTop w:val="0"/>
      <w:marBottom w:val="0"/>
      <w:divBdr>
        <w:top w:val="none" w:sz="0" w:space="0" w:color="auto"/>
        <w:left w:val="none" w:sz="0" w:space="0" w:color="auto"/>
        <w:bottom w:val="none" w:sz="0" w:space="0" w:color="auto"/>
        <w:right w:val="none" w:sz="0" w:space="0" w:color="auto"/>
      </w:divBdr>
    </w:div>
    <w:div w:id="1422869263">
      <w:bodyDiv w:val="1"/>
      <w:marLeft w:val="0"/>
      <w:marRight w:val="0"/>
      <w:marTop w:val="0"/>
      <w:marBottom w:val="0"/>
      <w:divBdr>
        <w:top w:val="none" w:sz="0" w:space="0" w:color="auto"/>
        <w:left w:val="none" w:sz="0" w:space="0" w:color="auto"/>
        <w:bottom w:val="none" w:sz="0" w:space="0" w:color="auto"/>
        <w:right w:val="none" w:sz="0" w:space="0" w:color="auto"/>
      </w:divBdr>
    </w:div>
    <w:div w:id="1441997382">
      <w:bodyDiv w:val="1"/>
      <w:marLeft w:val="0"/>
      <w:marRight w:val="0"/>
      <w:marTop w:val="0"/>
      <w:marBottom w:val="0"/>
      <w:divBdr>
        <w:top w:val="none" w:sz="0" w:space="0" w:color="auto"/>
        <w:left w:val="none" w:sz="0" w:space="0" w:color="auto"/>
        <w:bottom w:val="none" w:sz="0" w:space="0" w:color="auto"/>
        <w:right w:val="none" w:sz="0" w:space="0" w:color="auto"/>
      </w:divBdr>
    </w:div>
    <w:div w:id="1495878342">
      <w:bodyDiv w:val="1"/>
      <w:marLeft w:val="0"/>
      <w:marRight w:val="0"/>
      <w:marTop w:val="0"/>
      <w:marBottom w:val="0"/>
      <w:divBdr>
        <w:top w:val="none" w:sz="0" w:space="0" w:color="auto"/>
        <w:left w:val="none" w:sz="0" w:space="0" w:color="auto"/>
        <w:bottom w:val="none" w:sz="0" w:space="0" w:color="auto"/>
        <w:right w:val="none" w:sz="0" w:space="0" w:color="auto"/>
      </w:divBdr>
    </w:div>
    <w:div w:id="1496915676">
      <w:bodyDiv w:val="1"/>
      <w:marLeft w:val="0"/>
      <w:marRight w:val="0"/>
      <w:marTop w:val="0"/>
      <w:marBottom w:val="0"/>
      <w:divBdr>
        <w:top w:val="none" w:sz="0" w:space="0" w:color="auto"/>
        <w:left w:val="none" w:sz="0" w:space="0" w:color="auto"/>
        <w:bottom w:val="none" w:sz="0" w:space="0" w:color="auto"/>
        <w:right w:val="none" w:sz="0" w:space="0" w:color="auto"/>
      </w:divBdr>
    </w:div>
    <w:div w:id="1503086416">
      <w:bodyDiv w:val="1"/>
      <w:marLeft w:val="0"/>
      <w:marRight w:val="0"/>
      <w:marTop w:val="0"/>
      <w:marBottom w:val="0"/>
      <w:divBdr>
        <w:top w:val="none" w:sz="0" w:space="0" w:color="auto"/>
        <w:left w:val="none" w:sz="0" w:space="0" w:color="auto"/>
        <w:bottom w:val="none" w:sz="0" w:space="0" w:color="auto"/>
        <w:right w:val="none" w:sz="0" w:space="0" w:color="auto"/>
      </w:divBdr>
    </w:div>
    <w:div w:id="1512910647">
      <w:bodyDiv w:val="1"/>
      <w:marLeft w:val="0"/>
      <w:marRight w:val="0"/>
      <w:marTop w:val="0"/>
      <w:marBottom w:val="0"/>
      <w:divBdr>
        <w:top w:val="none" w:sz="0" w:space="0" w:color="auto"/>
        <w:left w:val="none" w:sz="0" w:space="0" w:color="auto"/>
        <w:bottom w:val="none" w:sz="0" w:space="0" w:color="auto"/>
        <w:right w:val="none" w:sz="0" w:space="0" w:color="auto"/>
      </w:divBdr>
    </w:div>
    <w:div w:id="1530101164">
      <w:bodyDiv w:val="1"/>
      <w:marLeft w:val="0"/>
      <w:marRight w:val="0"/>
      <w:marTop w:val="0"/>
      <w:marBottom w:val="0"/>
      <w:divBdr>
        <w:top w:val="none" w:sz="0" w:space="0" w:color="auto"/>
        <w:left w:val="none" w:sz="0" w:space="0" w:color="auto"/>
        <w:bottom w:val="none" w:sz="0" w:space="0" w:color="auto"/>
        <w:right w:val="none" w:sz="0" w:space="0" w:color="auto"/>
      </w:divBdr>
      <w:divsChild>
        <w:div w:id="1958216089">
          <w:marLeft w:val="0"/>
          <w:marRight w:val="0"/>
          <w:marTop w:val="0"/>
          <w:marBottom w:val="0"/>
          <w:divBdr>
            <w:top w:val="none" w:sz="0" w:space="0" w:color="auto"/>
            <w:left w:val="none" w:sz="0" w:space="0" w:color="auto"/>
            <w:bottom w:val="none" w:sz="0" w:space="0" w:color="auto"/>
            <w:right w:val="none" w:sz="0" w:space="0" w:color="auto"/>
          </w:divBdr>
        </w:div>
      </w:divsChild>
    </w:div>
    <w:div w:id="1534343473">
      <w:bodyDiv w:val="1"/>
      <w:marLeft w:val="0"/>
      <w:marRight w:val="0"/>
      <w:marTop w:val="0"/>
      <w:marBottom w:val="0"/>
      <w:divBdr>
        <w:top w:val="none" w:sz="0" w:space="0" w:color="auto"/>
        <w:left w:val="none" w:sz="0" w:space="0" w:color="auto"/>
        <w:bottom w:val="none" w:sz="0" w:space="0" w:color="auto"/>
        <w:right w:val="none" w:sz="0" w:space="0" w:color="auto"/>
      </w:divBdr>
      <w:divsChild>
        <w:div w:id="248537650">
          <w:marLeft w:val="0"/>
          <w:marRight w:val="0"/>
          <w:marTop w:val="0"/>
          <w:marBottom w:val="0"/>
          <w:divBdr>
            <w:top w:val="none" w:sz="0" w:space="0" w:color="auto"/>
            <w:left w:val="none" w:sz="0" w:space="0" w:color="auto"/>
            <w:bottom w:val="none" w:sz="0" w:space="0" w:color="auto"/>
            <w:right w:val="none" w:sz="0" w:space="0" w:color="auto"/>
          </w:divBdr>
        </w:div>
        <w:div w:id="350229197">
          <w:marLeft w:val="0"/>
          <w:marRight w:val="0"/>
          <w:marTop w:val="0"/>
          <w:marBottom w:val="0"/>
          <w:divBdr>
            <w:top w:val="none" w:sz="0" w:space="0" w:color="auto"/>
            <w:left w:val="none" w:sz="0" w:space="0" w:color="auto"/>
            <w:bottom w:val="none" w:sz="0" w:space="0" w:color="auto"/>
            <w:right w:val="none" w:sz="0" w:space="0" w:color="auto"/>
          </w:divBdr>
        </w:div>
        <w:div w:id="384918266">
          <w:marLeft w:val="0"/>
          <w:marRight w:val="0"/>
          <w:marTop w:val="0"/>
          <w:marBottom w:val="0"/>
          <w:divBdr>
            <w:top w:val="none" w:sz="0" w:space="0" w:color="auto"/>
            <w:left w:val="none" w:sz="0" w:space="0" w:color="auto"/>
            <w:bottom w:val="none" w:sz="0" w:space="0" w:color="auto"/>
            <w:right w:val="none" w:sz="0" w:space="0" w:color="auto"/>
          </w:divBdr>
        </w:div>
        <w:div w:id="526605700">
          <w:marLeft w:val="0"/>
          <w:marRight w:val="0"/>
          <w:marTop w:val="0"/>
          <w:marBottom w:val="0"/>
          <w:divBdr>
            <w:top w:val="none" w:sz="0" w:space="0" w:color="auto"/>
            <w:left w:val="none" w:sz="0" w:space="0" w:color="auto"/>
            <w:bottom w:val="none" w:sz="0" w:space="0" w:color="auto"/>
            <w:right w:val="none" w:sz="0" w:space="0" w:color="auto"/>
          </w:divBdr>
        </w:div>
        <w:div w:id="612788033">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1131904006">
          <w:marLeft w:val="0"/>
          <w:marRight w:val="0"/>
          <w:marTop w:val="0"/>
          <w:marBottom w:val="0"/>
          <w:divBdr>
            <w:top w:val="none" w:sz="0" w:space="0" w:color="auto"/>
            <w:left w:val="none" w:sz="0" w:space="0" w:color="auto"/>
            <w:bottom w:val="none" w:sz="0" w:space="0" w:color="auto"/>
            <w:right w:val="none" w:sz="0" w:space="0" w:color="auto"/>
          </w:divBdr>
        </w:div>
        <w:div w:id="1207989702">
          <w:marLeft w:val="0"/>
          <w:marRight w:val="0"/>
          <w:marTop w:val="0"/>
          <w:marBottom w:val="0"/>
          <w:divBdr>
            <w:top w:val="none" w:sz="0" w:space="0" w:color="auto"/>
            <w:left w:val="none" w:sz="0" w:space="0" w:color="auto"/>
            <w:bottom w:val="none" w:sz="0" w:space="0" w:color="auto"/>
            <w:right w:val="none" w:sz="0" w:space="0" w:color="auto"/>
          </w:divBdr>
        </w:div>
        <w:div w:id="1315067769">
          <w:marLeft w:val="0"/>
          <w:marRight w:val="0"/>
          <w:marTop w:val="0"/>
          <w:marBottom w:val="0"/>
          <w:divBdr>
            <w:top w:val="none" w:sz="0" w:space="0" w:color="auto"/>
            <w:left w:val="none" w:sz="0" w:space="0" w:color="auto"/>
            <w:bottom w:val="none" w:sz="0" w:space="0" w:color="auto"/>
            <w:right w:val="none" w:sz="0" w:space="0" w:color="auto"/>
          </w:divBdr>
        </w:div>
        <w:div w:id="1566793849">
          <w:marLeft w:val="0"/>
          <w:marRight w:val="0"/>
          <w:marTop w:val="0"/>
          <w:marBottom w:val="0"/>
          <w:divBdr>
            <w:top w:val="none" w:sz="0" w:space="0" w:color="auto"/>
            <w:left w:val="none" w:sz="0" w:space="0" w:color="auto"/>
            <w:bottom w:val="none" w:sz="0" w:space="0" w:color="auto"/>
            <w:right w:val="none" w:sz="0" w:space="0" w:color="auto"/>
          </w:divBdr>
        </w:div>
        <w:div w:id="1651597917">
          <w:marLeft w:val="0"/>
          <w:marRight w:val="0"/>
          <w:marTop w:val="0"/>
          <w:marBottom w:val="0"/>
          <w:divBdr>
            <w:top w:val="none" w:sz="0" w:space="0" w:color="auto"/>
            <w:left w:val="none" w:sz="0" w:space="0" w:color="auto"/>
            <w:bottom w:val="none" w:sz="0" w:space="0" w:color="auto"/>
            <w:right w:val="none" w:sz="0" w:space="0" w:color="auto"/>
          </w:divBdr>
        </w:div>
        <w:div w:id="1901287428">
          <w:marLeft w:val="0"/>
          <w:marRight w:val="0"/>
          <w:marTop w:val="0"/>
          <w:marBottom w:val="0"/>
          <w:divBdr>
            <w:top w:val="none" w:sz="0" w:space="0" w:color="auto"/>
            <w:left w:val="none" w:sz="0" w:space="0" w:color="auto"/>
            <w:bottom w:val="none" w:sz="0" w:space="0" w:color="auto"/>
            <w:right w:val="none" w:sz="0" w:space="0" w:color="auto"/>
          </w:divBdr>
        </w:div>
        <w:div w:id="2116946121">
          <w:marLeft w:val="0"/>
          <w:marRight w:val="0"/>
          <w:marTop w:val="0"/>
          <w:marBottom w:val="0"/>
          <w:divBdr>
            <w:top w:val="none" w:sz="0" w:space="0" w:color="auto"/>
            <w:left w:val="none" w:sz="0" w:space="0" w:color="auto"/>
            <w:bottom w:val="none" w:sz="0" w:space="0" w:color="auto"/>
            <w:right w:val="none" w:sz="0" w:space="0" w:color="auto"/>
          </w:divBdr>
        </w:div>
        <w:div w:id="2130279396">
          <w:marLeft w:val="0"/>
          <w:marRight w:val="0"/>
          <w:marTop w:val="0"/>
          <w:marBottom w:val="0"/>
          <w:divBdr>
            <w:top w:val="none" w:sz="0" w:space="0" w:color="auto"/>
            <w:left w:val="none" w:sz="0" w:space="0" w:color="auto"/>
            <w:bottom w:val="none" w:sz="0" w:space="0" w:color="auto"/>
            <w:right w:val="none" w:sz="0" w:space="0" w:color="auto"/>
          </w:divBdr>
        </w:div>
      </w:divsChild>
    </w:div>
    <w:div w:id="1575235244">
      <w:bodyDiv w:val="1"/>
      <w:marLeft w:val="0"/>
      <w:marRight w:val="0"/>
      <w:marTop w:val="0"/>
      <w:marBottom w:val="0"/>
      <w:divBdr>
        <w:top w:val="none" w:sz="0" w:space="0" w:color="auto"/>
        <w:left w:val="none" w:sz="0" w:space="0" w:color="auto"/>
        <w:bottom w:val="none" w:sz="0" w:space="0" w:color="auto"/>
        <w:right w:val="none" w:sz="0" w:space="0" w:color="auto"/>
      </w:divBdr>
    </w:div>
    <w:div w:id="1584023611">
      <w:bodyDiv w:val="1"/>
      <w:marLeft w:val="0"/>
      <w:marRight w:val="0"/>
      <w:marTop w:val="0"/>
      <w:marBottom w:val="0"/>
      <w:divBdr>
        <w:top w:val="none" w:sz="0" w:space="0" w:color="auto"/>
        <w:left w:val="none" w:sz="0" w:space="0" w:color="auto"/>
        <w:bottom w:val="none" w:sz="0" w:space="0" w:color="auto"/>
        <w:right w:val="none" w:sz="0" w:space="0" w:color="auto"/>
      </w:divBdr>
    </w:div>
    <w:div w:id="1584800799">
      <w:bodyDiv w:val="1"/>
      <w:marLeft w:val="0"/>
      <w:marRight w:val="0"/>
      <w:marTop w:val="0"/>
      <w:marBottom w:val="0"/>
      <w:divBdr>
        <w:top w:val="none" w:sz="0" w:space="0" w:color="auto"/>
        <w:left w:val="none" w:sz="0" w:space="0" w:color="auto"/>
        <w:bottom w:val="none" w:sz="0" w:space="0" w:color="auto"/>
        <w:right w:val="none" w:sz="0" w:space="0" w:color="auto"/>
      </w:divBdr>
    </w:div>
    <w:div w:id="1588533047">
      <w:bodyDiv w:val="1"/>
      <w:marLeft w:val="0"/>
      <w:marRight w:val="0"/>
      <w:marTop w:val="0"/>
      <w:marBottom w:val="0"/>
      <w:divBdr>
        <w:top w:val="none" w:sz="0" w:space="0" w:color="auto"/>
        <w:left w:val="none" w:sz="0" w:space="0" w:color="auto"/>
        <w:bottom w:val="none" w:sz="0" w:space="0" w:color="auto"/>
        <w:right w:val="none" w:sz="0" w:space="0" w:color="auto"/>
      </w:divBdr>
      <w:divsChild>
        <w:div w:id="1420374158">
          <w:marLeft w:val="0"/>
          <w:marRight w:val="0"/>
          <w:marTop w:val="0"/>
          <w:marBottom w:val="0"/>
          <w:divBdr>
            <w:top w:val="none" w:sz="0" w:space="0" w:color="auto"/>
            <w:left w:val="none" w:sz="0" w:space="0" w:color="auto"/>
            <w:bottom w:val="none" w:sz="0" w:space="0" w:color="auto"/>
            <w:right w:val="none" w:sz="0" w:space="0" w:color="auto"/>
          </w:divBdr>
          <w:divsChild>
            <w:div w:id="45423424">
              <w:marLeft w:val="0"/>
              <w:marRight w:val="0"/>
              <w:marTop w:val="0"/>
              <w:marBottom w:val="0"/>
              <w:divBdr>
                <w:top w:val="none" w:sz="0" w:space="0" w:color="auto"/>
                <w:left w:val="none" w:sz="0" w:space="0" w:color="auto"/>
                <w:bottom w:val="none" w:sz="0" w:space="0" w:color="auto"/>
                <w:right w:val="none" w:sz="0" w:space="0" w:color="auto"/>
              </w:divBdr>
            </w:div>
            <w:div w:id="379087213">
              <w:marLeft w:val="0"/>
              <w:marRight w:val="0"/>
              <w:marTop w:val="0"/>
              <w:marBottom w:val="0"/>
              <w:divBdr>
                <w:top w:val="none" w:sz="0" w:space="0" w:color="auto"/>
                <w:left w:val="none" w:sz="0" w:space="0" w:color="auto"/>
                <w:bottom w:val="none" w:sz="0" w:space="0" w:color="auto"/>
                <w:right w:val="none" w:sz="0" w:space="0" w:color="auto"/>
              </w:divBdr>
            </w:div>
            <w:div w:id="491605130">
              <w:marLeft w:val="0"/>
              <w:marRight w:val="0"/>
              <w:marTop w:val="0"/>
              <w:marBottom w:val="0"/>
              <w:divBdr>
                <w:top w:val="none" w:sz="0" w:space="0" w:color="auto"/>
                <w:left w:val="none" w:sz="0" w:space="0" w:color="auto"/>
                <w:bottom w:val="none" w:sz="0" w:space="0" w:color="auto"/>
                <w:right w:val="none" w:sz="0" w:space="0" w:color="auto"/>
              </w:divBdr>
            </w:div>
            <w:div w:id="494691276">
              <w:marLeft w:val="0"/>
              <w:marRight w:val="0"/>
              <w:marTop w:val="0"/>
              <w:marBottom w:val="0"/>
              <w:divBdr>
                <w:top w:val="none" w:sz="0" w:space="0" w:color="auto"/>
                <w:left w:val="none" w:sz="0" w:space="0" w:color="auto"/>
                <w:bottom w:val="none" w:sz="0" w:space="0" w:color="auto"/>
                <w:right w:val="none" w:sz="0" w:space="0" w:color="auto"/>
              </w:divBdr>
            </w:div>
            <w:div w:id="655959238">
              <w:marLeft w:val="0"/>
              <w:marRight w:val="0"/>
              <w:marTop w:val="0"/>
              <w:marBottom w:val="0"/>
              <w:divBdr>
                <w:top w:val="none" w:sz="0" w:space="0" w:color="auto"/>
                <w:left w:val="none" w:sz="0" w:space="0" w:color="auto"/>
                <w:bottom w:val="none" w:sz="0" w:space="0" w:color="auto"/>
                <w:right w:val="none" w:sz="0" w:space="0" w:color="auto"/>
              </w:divBdr>
            </w:div>
            <w:div w:id="693337697">
              <w:marLeft w:val="0"/>
              <w:marRight w:val="0"/>
              <w:marTop w:val="0"/>
              <w:marBottom w:val="0"/>
              <w:divBdr>
                <w:top w:val="none" w:sz="0" w:space="0" w:color="auto"/>
                <w:left w:val="none" w:sz="0" w:space="0" w:color="auto"/>
                <w:bottom w:val="none" w:sz="0" w:space="0" w:color="auto"/>
                <w:right w:val="none" w:sz="0" w:space="0" w:color="auto"/>
              </w:divBdr>
            </w:div>
            <w:div w:id="771705336">
              <w:marLeft w:val="0"/>
              <w:marRight w:val="0"/>
              <w:marTop w:val="0"/>
              <w:marBottom w:val="0"/>
              <w:divBdr>
                <w:top w:val="none" w:sz="0" w:space="0" w:color="auto"/>
                <w:left w:val="none" w:sz="0" w:space="0" w:color="auto"/>
                <w:bottom w:val="none" w:sz="0" w:space="0" w:color="auto"/>
                <w:right w:val="none" w:sz="0" w:space="0" w:color="auto"/>
              </w:divBdr>
            </w:div>
            <w:div w:id="871574071">
              <w:marLeft w:val="0"/>
              <w:marRight w:val="0"/>
              <w:marTop w:val="0"/>
              <w:marBottom w:val="0"/>
              <w:divBdr>
                <w:top w:val="none" w:sz="0" w:space="0" w:color="auto"/>
                <w:left w:val="none" w:sz="0" w:space="0" w:color="auto"/>
                <w:bottom w:val="none" w:sz="0" w:space="0" w:color="auto"/>
                <w:right w:val="none" w:sz="0" w:space="0" w:color="auto"/>
              </w:divBdr>
            </w:div>
            <w:div w:id="876626947">
              <w:marLeft w:val="0"/>
              <w:marRight w:val="0"/>
              <w:marTop w:val="0"/>
              <w:marBottom w:val="0"/>
              <w:divBdr>
                <w:top w:val="none" w:sz="0" w:space="0" w:color="auto"/>
                <w:left w:val="none" w:sz="0" w:space="0" w:color="auto"/>
                <w:bottom w:val="none" w:sz="0" w:space="0" w:color="auto"/>
                <w:right w:val="none" w:sz="0" w:space="0" w:color="auto"/>
              </w:divBdr>
            </w:div>
            <w:div w:id="1287547175">
              <w:marLeft w:val="0"/>
              <w:marRight w:val="0"/>
              <w:marTop w:val="0"/>
              <w:marBottom w:val="0"/>
              <w:divBdr>
                <w:top w:val="none" w:sz="0" w:space="0" w:color="auto"/>
                <w:left w:val="none" w:sz="0" w:space="0" w:color="auto"/>
                <w:bottom w:val="none" w:sz="0" w:space="0" w:color="auto"/>
                <w:right w:val="none" w:sz="0" w:space="0" w:color="auto"/>
              </w:divBdr>
            </w:div>
            <w:div w:id="1605579470">
              <w:marLeft w:val="0"/>
              <w:marRight w:val="0"/>
              <w:marTop w:val="0"/>
              <w:marBottom w:val="0"/>
              <w:divBdr>
                <w:top w:val="none" w:sz="0" w:space="0" w:color="auto"/>
                <w:left w:val="none" w:sz="0" w:space="0" w:color="auto"/>
                <w:bottom w:val="none" w:sz="0" w:space="0" w:color="auto"/>
                <w:right w:val="none" w:sz="0" w:space="0" w:color="auto"/>
              </w:divBdr>
            </w:div>
            <w:div w:id="1978559799">
              <w:marLeft w:val="0"/>
              <w:marRight w:val="0"/>
              <w:marTop w:val="0"/>
              <w:marBottom w:val="0"/>
              <w:divBdr>
                <w:top w:val="none" w:sz="0" w:space="0" w:color="auto"/>
                <w:left w:val="none" w:sz="0" w:space="0" w:color="auto"/>
                <w:bottom w:val="none" w:sz="0" w:space="0" w:color="auto"/>
                <w:right w:val="none" w:sz="0" w:space="0" w:color="auto"/>
              </w:divBdr>
            </w:div>
            <w:div w:id="2093041334">
              <w:marLeft w:val="0"/>
              <w:marRight w:val="0"/>
              <w:marTop w:val="0"/>
              <w:marBottom w:val="0"/>
              <w:divBdr>
                <w:top w:val="none" w:sz="0" w:space="0" w:color="auto"/>
                <w:left w:val="none" w:sz="0" w:space="0" w:color="auto"/>
                <w:bottom w:val="none" w:sz="0" w:space="0" w:color="auto"/>
                <w:right w:val="none" w:sz="0" w:space="0" w:color="auto"/>
              </w:divBdr>
            </w:div>
            <w:div w:id="21285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6892">
      <w:bodyDiv w:val="1"/>
      <w:marLeft w:val="0"/>
      <w:marRight w:val="0"/>
      <w:marTop w:val="0"/>
      <w:marBottom w:val="0"/>
      <w:divBdr>
        <w:top w:val="none" w:sz="0" w:space="0" w:color="auto"/>
        <w:left w:val="none" w:sz="0" w:space="0" w:color="auto"/>
        <w:bottom w:val="none" w:sz="0" w:space="0" w:color="auto"/>
        <w:right w:val="none" w:sz="0" w:space="0" w:color="auto"/>
      </w:divBdr>
    </w:div>
    <w:div w:id="1600485753">
      <w:bodyDiv w:val="1"/>
      <w:marLeft w:val="0"/>
      <w:marRight w:val="0"/>
      <w:marTop w:val="0"/>
      <w:marBottom w:val="0"/>
      <w:divBdr>
        <w:top w:val="none" w:sz="0" w:space="0" w:color="auto"/>
        <w:left w:val="none" w:sz="0" w:space="0" w:color="auto"/>
        <w:bottom w:val="none" w:sz="0" w:space="0" w:color="auto"/>
        <w:right w:val="none" w:sz="0" w:space="0" w:color="auto"/>
      </w:divBdr>
      <w:divsChild>
        <w:div w:id="1217547501">
          <w:marLeft w:val="0"/>
          <w:marRight w:val="0"/>
          <w:marTop w:val="0"/>
          <w:marBottom w:val="0"/>
          <w:divBdr>
            <w:top w:val="none" w:sz="0" w:space="0" w:color="auto"/>
            <w:left w:val="none" w:sz="0" w:space="0" w:color="auto"/>
            <w:bottom w:val="none" w:sz="0" w:space="0" w:color="auto"/>
            <w:right w:val="none" w:sz="0" w:space="0" w:color="auto"/>
          </w:divBdr>
        </w:div>
      </w:divsChild>
    </w:div>
    <w:div w:id="1642996157">
      <w:bodyDiv w:val="1"/>
      <w:marLeft w:val="0"/>
      <w:marRight w:val="0"/>
      <w:marTop w:val="0"/>
      <w:marBottom w:val="0"/>
      <w:divBdr>
        <w:top w:val="none" w:sz="0" w:space="0" w:color="auto"/>
        <w:left w:val="none" w:sz="0" w:space="0" w:color="auto"/>
        <w:bottom w:val="none" w:sz="0" w:space="0" w:color="auto"/>
        <w:right w:val="none" w:sz="0" w:space="0" w:color="auto"/>
      </w:divBdr>
    </w:div>
    <w:div w:id="1651203370">
      <w:bodyDiv w:val="1"/>
      <w:marLeft w:val="0"/>
      <w:marRight w:val="0"/>
      <w:marTop w:val="0"/>
      <w:marBottom w:val="0"/>
      <w:divBdr>
        <w:top w:val="none" w:sz="0" w:space="0" w:color="auto"/>
        <w:left w:val="none" w:sz="0" w:space="0" w:color="auto"/>
        <w:bottom w:val="none" w:sz="0" w:space="0" w:color="auto"/>
        <w:right w:val="none" w:sz="0" w:space="0" w:color="auto"/>
      </w:divBdr>
    </w:div>
    <w:div w:id="1653749341">
      <w:bodyDiv w:val="1"/>
      <w:marLeft w:val="0"/>
      <w:marRight w:val="0"/>
      <w:marTop w:val="0"/>
      <w:marBottom w:val="0"/>
      <w:divBdr>
        <w:top w:val="none" w:sz="0" w:space="0" w:color="auto"/>
        <w:left w:val="none" w:sz="0" w:space="0" w:color="auto"/>
        <w:bottom w:val="none" w:sz="0" w:space="0" w:color="auto"/>
        <w:right w:val="none" w:sz="0" w:space="0" w:color="auto"/>
      </w:divBdr>
    </w:div>
    <w:div w:id="1657951487">
      <w:bodyDiv w:val="1"/>
      <w:marLeft w:val="0"/>
      <w:marRight w:val="0"/>
      <w:marTop w:val="0"/>
      <w:marBottom w:val="0"/>
      <w:divBdr>
        <w:top w:val="none" w:sz="0" w:space="0" w:color="auto"/>
        <w:left w:val="none" w:sz="0" w:space="0" w:color="auto"/>
        <w:bottom w:val="none" w:sz="0" w:space="0" w:color="auto"/>
        <w:right w:val="none" w:sz="0" w:space="0" w:color="auto"/>
      </w:divBdr>
    </w:div>
    <w:div w:id="1667634479">
      <w:bodyDiv w:val="1"/>
      <w:marLeft w:val="0"/>
      <w:marRight w:val="0"/>
      <w:marTop w:val="0"/>
      <w:marBottom w:val="0"/>
      <w:divBdr>
        <w:top w:val="none" w:sz="0" w:space="0" w:color="auto"/>
        <w:left w:val="none" w:sz="0" w:space="0" w:color="auto"/>
        <w:bottom w:val="none" w:sz="0" w:space="0" w:color="auto"/>
        <w:right w:val="none" w:sz="0" w:space="0" w:color="auto"/>
      </w:divBdr>
      <w:divsChild>
        <w:div w:id="1920481553">
          <w:marLeft w:val="0"/>
          <w:marRight w:val="0"/>
          <w:marTop w:val="0"/>
          <w:marBottom w:val="0"/>
          <w:divBdr>
            <w:top w:val="none" w:sz="0" w:space="0" w:color="auto"/>
            <w:left w:val="none" w:sz="0" w:space="0" w:color="auto"/>
            <w:bottom w:val="none" w:sz="0" w:space="0" w:color="auto"/>
            <w:right w:val="none" w:sz="0" w:space="0" w:color="auto"/>
          </w:divBdr>
          <w:divsChild>
            <w:div w:id="7848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8180">
      <w:bodyDiv w:val="1"/>
      <w:marLeft w:val="0"/>
      <w:marRight w:val="0"/>
      <w:marTop w:val="0"/>
      <w:marBottom w:val="0"/>
      <w:divBdr>
        <w:top w:val="none" w:sz="0" w:space="0" w:color="auto"/>
        <w:left w:val="none" w:sz="0" w:space="0" w:color="auto"/>
        <w:bottom w:val="none" w:sz="0" w:space="0" w:color="auto"/>
        <w:right w:val="none" w:sz="0" w:space="0" w:color="auto"/>
      </w:divBdr>
      <w:divsChild>
        <w:div w:id="1814643049">
          <w:marLeft w:val="0"/>
          <w:marRight w:val="0"/>
          <w:marTop w:val="0"/>
          <w:marBottom w:val="0"/>
          <w:divBdr>
            <w:top w:val="none" w:sz="0" w:space="0" w:color="auto"/>
            <w:left w:val="none" w:sz="0" w:space="0" w:color="auto"/>
            <w:bottom w:val="none" w:sz="0" w:space="0" w:color="auto"/>
            <w:right w:val="none" w:sz="0" w:space="0" w:color="auto"/>
          </w:divBdr>
        </w:div>
      </w:divsChild>
    </w:div>
    <w:div w:id="1729837896">
      <w:bodyDiv w:val="1"/>
      <w:marLeft w:val="0"/>
      <w:marRight w:val="0"/>
      <w:marTop w:val="0"/>
      <w:marBottom w:val="0"/>
      <w:divBdr>
        <w:top w:val="none" w:sz="0" w:space="0" w:color="auto"/>
        <w:left w:val="none" w:sz="0" w:space="0" w:color="auto"/>
        <w:bottom w:val="none" w:sz="0" w:space="0" w:color="auto"/>
        <w:right w:val="none" w:sz="0" w:space="0" w:color="auto"/>
      </w:divBdr>
      <w:divsChild>
        <w:div w:id="1984581173">
          <w:marLeft w:val="0"/>
          <w:marRight w:val="0"/>
          <w:marTop w:val="0"/>
          <w:marBottom w:val="0"/>
          <w:divBdr>
            <w:top w:val="none" w:sz="0" w:space="0" w:color="auto"/>
            <w:left w:val="none" w:sz="0" w:space="0" w:color="auto"/>
            <w:bottom w:val="none" w:sz="0" w:space="0" w:color="auto"/>
            <w:right w:val="none" w:sz="0" w:space="0" w:color="auto"/>
          </w:divBdr>
        </w:div>
      </w:divsChild>
    </w:div>
    <w:div w:id="1730423498">
      <w:bodyDiv w:val="1"/>
      <w:marLeft w:val="0"/>
      <w:marRight w:val="0"/>
      <w:marTop w:val="0"/>
      <w:marBottom w:val="0"/>
      <w:divBdr>
        <w:top w:val="none" w:sz="0" w:space="0" w:color="auto"/>
        <w:left w:val="none" w:sz="0" w:space="0" w:color="auto"/>
        <w:bottom w:val="none" w:sz="0" w:space="0" w:color="auto"/>
        <w:right w:val="none" w:sz="0" w:space="0" w:color="auto"/>
      </w:divBdr>
    </w:div>
    <w:div w:id="1736514518">
      <w:bodyDiv w:val="1"/>
      <w:marLeft w:val="0"/>
      <w:marRight w:val="0"/>
      <w:marTop w:val="0"/>
      <w:marBottom w:val="0"/>
      <w:divBdr>
        <w:top w:val="none" w:sz="0" w:space="0" w:color="auto"/>
        <w:left w:val="none" w:sz="0" w:space="0" w:color="auto"/>
        <w:bottom w:val="none" w:sz="0" w:space="0" w:color="auto"/>
        <w:right w:val="none" w:sz="0" w:space="0" w:color="auto"/>
      </w:divBdr>
    </w:div>
    <w:div w:id="1744067002">
      <w:bodyDiv w:val="1"/>
      <w:marLeft w:val="0"/>
      <w:marRight w:val="0"/>
      <w:marTop w:val="0"/>
      <w:marBottom w:val="0"/>
      <w:divBdr>
        <w:top w:val="none" w:sz="0" w:space="0" w:color="auto"/>
        <w:left w:val="none" w:sz="0" w:space="0" w:color="auto"/>
        <w:bottom w:val="none" w:sz="0" w:space="0" w:color="auto"/>
        <w:right w:val="none" w:sz="0" w:space="0" w:color="auto"/>
      </w:divBdr>
      <w:divsChild>
        <w:div w:id="1276668441">
          <w:marLeft w:val="0"/>
          <w:marRight w:val="0"/>
          <w:marTop w:val="0"/>
          <w:marBottom w:val="0"/>
          <w:divBdr>
            <w:top w:val="none" w:sz="0" w:space="0" w:color="auto"/>
            <w:left w:val="none" w:sz="0" w:space="0" w:color="auto"/>
            <w:bottom w:val="none" w:sz="0" w:space="0" w:color="auto"/>
            <w:right w:val="none" w:sz="0" w:space="0" w:color="auto"/>
          </w:divBdr>
        </w:div>
      </w:divsChild>
    </w:div>
    <w:div w:id="1760981686">
      <w:bodyDiv w:val="1"/>
      <w:marLeft w:val="0"/>
      <w:marRight w:val="0"/>
      <w:marTop w:val="0"/>
      <w:marBottom w:val="0"/>
      <w:divBdr>
        <w:top w:val="none" w:sz="0" w:space="0" w:color="auto"/>
        <w:left w:val="none" w:sz="0" w:space="0" w:color="auto"/>
        <w:bottom w:val="none" w:sz="0" w:space="0" w:color="auto"/>
        <w:right w:val="none" w:sz="0" w:space="0" w:color="auto"/>
      </w:divBdr>
    </w:div>
    <w:div w:id="1762750719">
      <w:bodyDiv w:val="1"/>
      <w:marLeft w:val="0"/>
      <w:marRight w:val="0"/>
      <w:marTop w:val="0"/>
      <w:marBottom w:val="0"/>
      <w:divBdr>
        <w:top w:val="none" w:sz="0" w:space="0" w:color="auto"/>
        <w:left w:val="none" w:sz="0" w:space="0" w:color="auto"/>
        <w:bottom w:val="none" w:sz="0" w:space="0" w:color="auto"/>
        <w:right w:val="none" w:sz="0" w:space="0" w:color="auto"/>
      </w:divBdr>
      <w:divsChild>
        <w:div w:id="1338114164">
          <w:marLeft w:val="0"/>
          <w:marRight w:val="0"/>
          <w:marTop w:val="0"/>
          <w:marBottom w:val="0"/>
          <w:divBdr>
            <w:top w:val="none" w:sz="0" w:space="0" w:color="auto"/>
            <w:left w:val="none" w:sz="0" w:space="0" w:color="auto"/>
            <w:bottom w:val="none" w:sz="0" w:space="0" w:color="auto"/>
            <w:right w:val="none" w:sz="0" w:space="0" w:color="auto"/>
          </w:divBdr>
        </w:div>
      </w:divsChild>
    </w:div>
    <w:div w:id="1789004882">
      <w:bodyDiv w:val="1"/>
      <w:marLeft w:val="0"/>
      <w:marRight w:val="0"/>
      <w:marTop w:val="0"/>
      <w:marBottom w:val="0"/>
      <w:divBdr>
        <w:top w:val="none" w:sz="0" w:space="0" w:color="auto"/>
        <w:left w:val="none" w:sz="0" w:space="0" w:color="auto"/>
        <w:bottom w:val="none" w:sz="0" w:space="0" w:color="auto"/>
        <w:right w:val="none" w:sz="0" w:space="0" w:color="auto"/>
      </w:divBdr>
    </w:div>
    <w:div w:id="1798526918">
      <w:bodyDiv w:val="1"/>
      <w:marLeft w:val="0"/>
      <w:marRight w:val="0"/>
      <w:marTop w:val="0"/>
      <w:marBottom w:val="0"/>
      <w:divBdr>
        <w:top w:val="none" w:sz="0" w:space="0" w:color="auto"/>
        <w:left w:val="none" w:sz="0" w:space="0" w:color="auto"/>
        <w:bottom w:val="none" w:sz="0" w:space="0" w:color="auto"/>
        <w:right w:val="none" w:sz="0" w:space="0" w:color="auto"/>
      </w:divBdr>
      <w:divsChild>
        <w:div w:id="2035187593">
          <w:marLeft w:val="0"/>
          <w:marRight w:val="0"/>
          <w:marTop w:val="0"/>
          <w:marBottom w:val="0"/>
          <w:divBdr>
            <w:top w:val="none" w:sz="0" w:space="0" w:color="auto"/>
            <w:left w:val="none" w:sz="0" w:space="0" w:color="auto"/>
            <w:bottom w:val="none" w:sz="0" w:space="0" w:color="auto"/>
            <w:right w:val="none" w:sz="0" w:space="0" w:color="auto"/>
          </w:divBdr>
        </w:div>
      </w:divsChild>
    </w:div>
    <w:div w:id="1799840719">
      <w:bodyDiv w:val="1"/>
      <w:marLeft w:val="0"/>
      <w:marRight w:val="0"/>
      <w:marTop w:val="0"/>
      <w:marBottom w:val="0"/>
      <w:divBdr>
        <w:top w:val="none" w:sz="0" w:space="0" w:color="auto"/>
        <w:left w:val="none" w:sz="0" w:space="0" w:color="auto"/>
        <w:bottom w:val="none" w:sz="0" w:space="0" w:color="auto"/>
        <w:right w:val="none" w:sz="0" w:space="0" w:color="auto"/>
      </w:divBdr>
    </w:div>
    <w:div w:id="1817062136">
      <w:bodyDiv w:val="1"/>
      <w:marLeft w:val="0"/>
      <w:marRight w:val="0"/>
      <w:marTop w:val="0"/>
      <w:marBottom w:val="0"/>
      <w:divBdr>
        <w:top w:val="none" w:sz="0" w:space="0" w:color="auto"/>
        <w:left w:val="none" w:sz="0" w:space="0" w:color="auto"/>
        <w:bottom w:val="none" w:sz="0" w:space="0" w:color="auto"/>
        <w:right w:val="none" w:sz="0" w:space="0" w:color="auto"/>
      </w:divBdr>
    </w:div>
    <w:div w:id="1839609635">
      <w:bodyDiv w:val="1"/>
      <w:marLeft w:val="0"/>
      <w:marRight w:val="0"/>
      <w:marTop w:val="0"/>
      <w:marBottom w:val="0"/>
      <w:divBdr>
        <w:top w:val="none" w:sz="0" w:space="0" w:color="auto"/>
        <w:left w:val="none" w:sz="0" w:space="0" w:color="auto"/>
        <w:bottom w:val="none" w:sz="0" w:space="0" w:color="auto"/>
        <w:right w:val="none" w:sz="0" w:space="0" w:color="auto"/>
      </w:divBdr>
    </w:div>
    <w:div w:id="1841850161">
      <w:bodyDiv w:val="1"/>
      <w:marLeft w:val="0"/>
      <w:marRight w:val="0"/>
      <w:marTop w:val="0"/>
      <w:marBottom w:val="0"/>
      <w:divBdr>
        <w:top w:val="none" w:sz="0" w:space="0" w:color="auto"/>
        <w:left w:val="none" w:sz="0" w:space="0" w:color="auto"/>
        <w:bottom w:val="none" w:sz="0" w:space="0" w:color="auto"/>
        <w:right w:val="none" w:sz="0" w:space="0" w:color="auto"/>
      </w:divBdr>
      <w:divsChild>
        <w:div w:id="1185483583">
          <w:marLeft w:val="0"/>
          <w:marRight w:val="0"/>
          <w:marTop w:val="0"/>
          <w:marBottom w:val="0"/>
          <w:divBdr>
            <w:top w:val="none" w:sz="0" w:space="0" w:color="auto"/>
            <w:left w:val="none" w:sz="0" w:space="0" w:color="auto"/>
            <w:bottom w:val="none" w:sz="0" w:space="0" w:color="auto"/>
            <w:right w:val="none" w:sz="0" w:space="0" w:color="auto"/>
          </w:divBdr>
          <w:divsChild>
            <w:div w:id="3980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2004">
      <w:bodyDiv w:val="1"/>
      <w:marLeft w:val="0"/>
      <w:marRight w:val="0"/>
      <w:marTop w:val="0"/>
      <w:marBottom w:val="0"/>
      <w:divBdr>
        <w:top w:val="none" w:sz="0" w:space="0" w:color="auto"/>
        <w:left w:val="none" w:sz="0" w:space="0" w:color="auto"/>
        <w:bottom w:val="none" w:sz="0" w:space="0" w:color="auto"/>
        <w:right w:val="none" w:sz="0" w:space="0" w:color="auto"/>
      </w:divBdr>
    </w:div>
    <w:div w:id="1849636980">
      <w:bodyDiv w:val="1"/>
      <w:marLeft w:val="0"/>
      <w:marRight w:val="0"/>
      <w:marTop w:val="0"/>
      <w:marBottom w:val="0"/>
      <w:divBdr>
        <w:top w:val="none" w:sz="0" w:space="0" w:color="auto"/>
        <w:left w:val="none" w:sz="0" w:space="0" w:color="auto"/>
        <w:bottom w:val="none" w:sz="0" w:space="0" w:color="auto"/>
        <w:right w:val="none" w:sz="0" w:space="0" w:color="auto"/>
      </w:divBdr>
    </w:div>
    <w:div w:id="1873304495">
      <w:bodyDiv w:val="1"/>
      <w:marLeft w:val="0"/>
      <w:marRight w:val="0"/>
      <w:marTop w:val="0"/>
      <w:marBottom w:val="0"/>
      <w:divBdr>
        <w:top w:val="none" w:sz="0" w:space="0" w:color="auto"/>
        <w:left w:val="none" w:sz="0" w:space="0" w:color="auto"/>
        <w:bottom w:val="none" w:sz="0" w:space="0" w:color="auto"/>
        <w:right w:val="none" w:sz="0" w:space="0" w:color="auto"/>
      </w:divBdr>
    </w:div>
    <w:div w:id="1887403451">
      <w:bodyDiv w:val="1"/>
      <w:marLeft w:val="0"/>
      <w:marRight w:val="0"/>
      <w:marTop w:val="0"/>
      <w:marBottom w:val="0"/>
      <w:divBdr>
        <w:top w:val="none" w:sz="0" w:space="0" w:color="auto"/>
        <w:left w:val="none" w:sz="0" w:space="0" w:color="auto"/>
        <w:bottom w:val="none" w:sz="0" w:space="0" w:color="auto"/>
        <w:right w:val="none" w:sz="0" w:space="0" w:color="auto"/>
      </w:divBdr>
    </w:div>
    <w:div w:id="1950240371">
      <w:bodyDiv w:val="1"/>
      <w:marLeft w:val="0"/>
      <w:marRight w:val="0"/>
      <w:marTop w:val="0"/>
      <w:marBottom w:val="0"/>
      <w:divBdr>
        <w:top w:val="none" w:sz="0" w:space="0" w:color="auto"/>
        <w:left w:val="none" w:sz="0" w:space="0" w:color="auto"/>
        <w:bottom w:val="none" w:sz="0" w:space="0" w:color="auto"/>
        <w:right w:val="none" w:sz="0" w:space="0" w:color="auto"/>
      </w:divBdr>
      <w:divsChild>
        <w:div w:id="216093945">
          <w:marLeft w:val="0"/>
          <w:marRight w:val="0"/>
          <w:marTop w:val="0"/>
          <w:marBottom w:val="0"/>
          <w:divBdr>
            <w:top w:val="none" w:sz="0" w:space="0" w:color="auto"/>
            <w:left w:val="none" w:sz="0" w:space="0" w:color="auto"/>
            <w:bottom w:val="none" w:sz="0" w:space="0" w:color="auto"/>
            <w:right w:val="none" w:sz="0" w:space="0" w:color="auto"/>
          </w:divBdr>
          <w:divsChild>
            <w:div w:id="41682463">
              <w:marLeft w:val="0"/>
              <w:marRight w:val="0"/>
              <w:marTop w:val="0"/>
              <w:marBottom w:val="0"/>
              <w:divBdr>
                <w:top w:val="none" w:sz="0" w:space="0" w:color="auto"/>
                <w:left w:val="none" w:sz="0" w:space="0" w:color="auto"/>
                <w:bottom w:val="none" w:sz="0" w:space="0" w:color="auto"/>
                <w:right w:val="none" w:sz="0" w:space="0" w:color="auto"/>
              </w:divBdr>
            </w:div>
            <w:div w:id="56243318">
              <w:marLeft w:val="0"/>
              <w:marRight w:val="0"/>
              <w:marTop w:val="0"/>
              <w:marBottom w:val="0"/>
              <w:divBdr>
                <w:top w:val="none" w:sz="0" w:space="0" w:color="auto"/>
                <w:left w:val="none" w:sz="0" w:space="0" w:color="auto"/>
                <w:bottom w:val="none" w:sz="0" w:space="0" w:color="auto"/>
                <w:right w:val="none" w:sz="0" w:space="0" w:color="auto"/>
              </w:divBdr>
            </w:div>
            <w:div w:id="63063721">
              <w:marLeft w:val="0"/>
              <w:marRight w:val="0"/>
              <w:marTop w:val="0"/>
              <w:marBottom w:val="0"/>
              <w:divBdr>
                <w:top w:val="none" w:sz="0" w:space="0" w:color="auto"/>
                <w:left w:val="none" w:sz="0" w:space="0" w:color="auto"/>
                <w:bottom w:val="none" w:sz="0" w:space="0" w:color="auto"/>
                <w:right w:val="none" w:sz="0" w:space="0" w:color="auto"/>
              </w:divBdr>
            </w:div>
            <w:div w:id="198131515">
              <w:marLeft w:val="0"/>
              <w:marRight w:val="0"/>
              <w:marTop w:val="0"/>
              <w:marBottom w:val="0"/>
              <w:divBdr>
                <w:top w:val="none" w:sz="0" w:space="0" w:color="auto"/>
                <w:left w:val="none" w:sz="0" w:space="0" w:color="auto"/>
                <w:bottom w:val="none" w:sz="0" w:space="0" w:color="auto"/>
                <w:right w:val="none" w:sz="0" w:space="0" w:color="auto"/>
              </w:divBdr>
            </w:div>
            <w:div w:id="211231308">
              <w:marLeft w:val="0"/>
              <w:marRight w:val="0"/>
              <w:marTop w:val="0"/>
              <w:marBottom w:val="0"/>
              <w:divBdr>
                <w:top w:val="none" w:sz="0" w:space="0" w:color="auto"/>
                <w:left w:val="none" w:sz="0" w:space="0" w:color="auto"/>
                <w:bottom w:val="none" w:sz="0" w:space="0" w:color="auto"/>
                <w:right w:val="none" w:sz="0" w:space="0" w:color="auto"/>
              </w:divBdr>
            </w:div>
            <w:div w:id="230625377">
              <w:marLeft w:val="0"/>
              <w:marRight w:val="0"/>
              <w:marTop w:val="0"/>
              <w:marBottom w:val="0"/>
              <w:divBdr>
                <w:top w:val="none" w:sz="0" w:space="0" w:color="auto"/>
                <w:left w:val="none" w:sz="0" w:space="0" w:color="auto"/>
                <w:bottom w:val="none" w:sz="0" w:space="0" w:color="auto"/>
                <w:right w:val="none" w:sz="0" w:space="0" w:color="auto"/>
              </w:divBdr>
            </w:div>
            <w:div w:id="549458898">
              <w:marLeft w:val="0"/>
              <w:marRight w:val="0"/>
              <w:marTop w:val="0"/>
              <w:marBottom w:val="0"/>
              <w:divBdr>
                <w:top w:val="none" w:sz="0" w:space="0" w:color="auto"/>
                <w:left w:val="none" w:sz="0" w:space="0" w:color="auto"/>
                <w:bottom w:val="none" w:sz="0" w:space="0" w:color="auto"/>
                <w:right w:val="none" w:sz="0" w:space="0" w:color="auto"/>
              </w:divBdr>
            </w:div>
            <w:div w:id="579213728">
              <w:marLeft w:val="0"/>
              <w:marRight w:val="0"/>
              <w:marTop w:val="0"/>
              <w:marBottom w:val="0"/>
              <w:divBdr>
                <w:top w:val="none" w:sz="0" w:space="0" w:color="auto"/>
                <w:left w:val="none" w:sz="0" w:space="0" w:color="auto"/>
                <w:bottom w:val="none" w:sz="0" w:space="0" w:color="auto"/>
                <w:right w:val="none" w:sz="0" w:space="0" w:color="auto"/>
              </w:divBdr>
            </w:div>
            <w:div w:id="593321940">
              <w:marLeft w:val="0"/>
              <w:marRight w:val="0"/>
              <w:marTop w:val="0"/>
              <w:marBottom w:val="0"/>
              <w:divBdr>
                <w:top w:val="none" w:sz="0" w:space="0" w:color="auto"/>
                <w:left w:val="none" w:sz="0" w:space="0" w:color="auto"/>
                <w:bottom w:val="none" w:sz="0" w:space="0" w:color="auto"/>
                <w:right w:val="none" w:sz="0" w:space="0" w:color="auto"/>
              </w:divBdr>
            </w:div>
            <w:div w:id="648676039">
              <w:marLeft w:val="0"/>
              <w:marRight w:val="0"/>
              <w:marTop w:val="0"/>
              <w:marBottom w:val="0"/>
              <w:divBdr>
                <w:top w:val="none" w:sz="0" w:space="0" w:color="auto"/>
                <w:left w:val="none" w:sz="0" w:space="0" w:color="auto"/>
                <w:bottom w:val="none" w:sz="0" w:space="0" w:color="auto"/>
                <w:right w:val="none" w:sz="0" w:space="0" w:color="auto"/>
              </w:divBdr>
            </w:div>
            <w:div w:id="753164433">
              <w:marLeft w:val="0"/>
              <w:marRight w:val="0"/>
              <w:marTop w:val="0"/>
              <w:marBottom w:val="0"/>
              <w:divBdr>
                <w:top w:val="none" w:sz="0" w:space="0" w:color="auto"/>
                <w:left w:val="none" w:sz="0" w:space="0" w:color="auto"/>
                <w:bottom w:val="none" w:sz="0" w:space="0" w:color="auto"/>
                <w:right w:val="none" w:sz="0" w:space="0" w:color="auto"/>
              </w:divBdr>
            </w:div>
            <w:div w:id="770665710">
              <w:marLeft w:val="0"/>
              <w:marRight w:val="0"/>
              <w:marTop w:val="0"/>
              <w:marBottom w:val="0"/>
              <w:divBdr>
                <w:top w:val="none" w:sz="0" w:space="0" w:color="auto"/>
                <w:left w:val="none" w:sz="0" w:space="0" w:color="auto"/>
                <w:bottom w:val="none" w:sz="0" w:space="0" w:color="auto"/>
                <w:right w:val="none" w:sz="0" w:space="0" w:color="auto"/>
              </w:divBdr>
            </w:div>
            <w:div w:id="784929257">
              <w:marLeft w:val="0"/>
              <w:marRight w:val="0"/>
              <w:marTop w:val="0"/>
              <w:marBottom w:val="0"/>
              <w:divBdr>
                <w:top w:val="none" w:sz="0" w:space="0" w:color="auto"/>
                <w:left w:val="none" w:sz="0" w:space="0" w:color="auto"/>
                <w:bottom w:val="none" w:sz="0" w:space="0" w:color="auto"/>
                <w:right w:val="none" w:sz="0" w:space="0" w:color="auto"/>
              </w:divBdr>
            </w:div>
            <w:div w:id="801729229">
              <w:marLeft w:val="0"/>
              <w:marRight w:val="0"/>
              <w:marTop w:val="0"/>
              <w:marBottom w:val="0"/>
              <w:divBdr>
                <w:top w:val="none" w:sz="0" w:space="0" w:color="auto"/>
                <w:left w:val="none" w:sz="0" w:space="0" w:color="auto"/>
                <w:bottom w:val="none" w:sz="0" w:space="0" w:color="auto"/>
                <w:right w:val="none" w:sz="0" w:space="0" w:color="auto"/>
              </w:divBdr>
            </w:div>
            <w:div w:id="884562133">
              <w:marLeft w:val="0"/>
              <w:marRight w:val="0"/>
              <w:marTop w:val="0"/>
              <w:marBottom w:val="0"/>
              <w:divBdr>
                <w:top w:val="none" w:sz="0" w:space="0" w:color="auto"/>
                <w:left w:val="none" w:sz="0" w:space="0" w:color="auto"/>
                <w:bottom w:val="none" w:sz="0" w:space="0" w:color="auto"/>
                <w:right w:val="none" w:sz="0" w:space="0" w:color="auto"/>
              </w:divBdr>
            </w:div>
            <w:div w:id="955453139">
              <w:marLeft w:val="0"/>
              <w:marRight w:val="0"/>
              <w:marTop w:val="0"/>
              <w:marBottom w:val="0"/>
              <w:divBdr>
                <w:top w:val="none" w:sz="0" w:space="0" w:color="auto"/>
                <w:left w:val="none" w:sz="0" w:space="0" w:color="auto"/>
                <w:bottom w:val="none" w:sz="0" w:space="0" w:color="auto"/>
                <w:right w:val="none" w:sz="0" w:space="0" w:color="auto"/>
              </w:divBdr>
            </w:div>
            <w:div w:id="1026558144">
              <w:marLeft w:val="0"/>
              <w:marRight w:val="0"/>
              <w:marTop w:val="0"/>
              <w:marBottom w:val="0"/>
              <w:divBdr>
                <w:top w:val="none" w:sz="0" w:space="0" w:color="auto"/>
                <w:left w:val="none" w:sz="0" w:space="0" w:color="auto"/>
                <w:bottom w:val="none" w:sz="0" w:space="0" w:color="auto"/>
                <w:right w:val="none" w:sz="0" w:space="0" w:color="auto"/>
              </w:divBdr>
            </w:div>
            <w:div w:id="1050491772">
              <w:marLeft w:val="0"/>
              <w:marRight w:val="0"/>
              <w:marTop w:val="0"/>
              <w:marBottom w:val="0"/>
              <w:divBdr>
                <w:top w:val="none" w:sz="0" w:space="0" w:color="auto"/>
                <w:left w:val="none" w:sz="0" w:space="0" w:color="auto"/>
                <w:bottom w:val="none" w:sz="0" w:space="0" w:color="auto"/>
                <w:right w:val="none" w:sz="0" w:space="0" w:color="auto"/>
              </w:divBdr>
            </w:div>
            <w:div w:id="1097675839">
              <w:marLeft w:val="0"/>
              <w:marRight w:val="0"/>
              <w:marTop w:val="0"/>
              <w:marBottom w:val="0"/>
              <w:divBdr>
                <w:top w:val="none" w:sz="0" w:space="0" w:color="auto"/>
                <w:left w:val="none" w:sz="0" w:space="0" w:color="auto"/>
                <w:bottom w:val="none" w:sz="0" w:space="0" w:color="auto"/>
                <w:right w:val="none" w:sz="0" w:space="0" w:color="auto"/>
              </w:divBdr>
            </w:div>
            <w:div w:id="1098601086">
              <w:marLeft w:val="0"/>
              <w:marRight w:val="0"/>
              <w:marTop w:val="0"/>
              <w:marBottom w:val="0"/>
              <w:divBdr>
                <w:top w:val="none" w:sz="0" w:space="0" w:color="auto"/>
                <w:left w:val="none" w:sz="0" w:space="0" w:color="auto"/>
                <w:bottom w:val="none" w:sz="0" w:space="0" w:color="auto"/>
                <w:right w:val="none" w:sz="0" w:space="0" w:color="auto"/>
              </w:divBdr>
            </w:div>
            <w:div w:id="1133523362">
              <w:marLeft w:val="0"/>
              <w:marRight w:val="0"/>
              <w:marTop w:val="0"/>
              <w:marBottom w:val="0"/>
              <w:divBdr>
                <w:top w:val="none" w:sz="0" w:space="0" w:color="auto"/>
                <w:left w:val="none" w:sz="0" w:space="0" w:color="auto"/>
                <w:bottom w:val="none" w:sz="0" w:space="0" w:color="auto"/>
                <w:right w:val="none" w:sz="0" w:space="0" w:color="auto"/>
              </w:divBdr>
            </w:div>
            <w:div w:id="1225064681">
              <w:marLeft w:val="0"/>
              <w:marRight w:val="0"/>
              <w:marTop w:val="0"/>
              <w:marBottom w:val="0"/>
              <w:divBdr>
                <w:top w:val="none" w:sz="0" w:space="0" w:color="auto"/>
                <w:left w:val="none" w:sz="0" w:space="0" w:color="auto"/>
                <w:bottom w:val="none" w:sz="0" w:space="0" w:color="auto"/>
                <w:right w:val="none" w:sz="0" w:space="0" w:color="auto"/>
              </w:divBdr>
            </w:div>
            <w:div w:id="1235240666">
              <w:marLeft w:val="0"/>
              <w:marRight w:val="0"/>
              <w:marTop w:val="0"/>
              <w:marBottom w:val="0"/>
              <w:divBdr>
                <w:top w:val="none" w:sz="0" w:space="0" w:color="auto"/>
                <w:left w:val="none" w:sz="0" w:space="0" w:color="auto"/>
                <w:bottom w:val="none" w:sz="0" w:space="0" w:color="auto"/>
                <w:right w:val="none" w:sz="0" w:space="0" w:color="auto"/>
              </w:divBdr>
            </w:div>
            <w:div w:id="1265111277">
              <w:marLeft w:val="0"/>
              <w:marRight w:val="0"/>
              <w:marTop w:val="0"/>
              <w:marBottom w:val="0"/>
              <w:divBdr>
                <w:top w:val="none" w:sz="0" w:space="0" w:color="auto"/>
                <w:left w:val="none" w:sz="0" w:space="0" w:color="auto"/>
                <w:bottom w:val="none" w:sz="0" w:space="0" w:color="auto"/>
                <w:right w:val="none" w:sz="0" w:space="0" w:color="auto"/>
              </w:divBdr>
            </w:div>
            <w:div w:id="1276711240">
              <w:marLeft w:val="0"/>
              <w:marRight w:val="0"/>
              <w:marTop w:val="0"/>
              <w:marBottom w:val="0"/>
              <w:divBdr>
                <w:top w:val="none" w:sz="0" w:space="0" w:color="auto"/>
                <w:left w:val="none" w:sz="0" w:space="0" w:color="auto"/>
                <w:bottom w:val="none" w:sz="0" w:space="0" w:color="auto"/>
                <w:right w:val="none" w:sz="0" w:space="0" w:color="auto"/>
              </w:divBdr>
            </w:div>
            <w:div w:id="1380276049">
              <w:marLeft w:val="0"/>
              <w:marRight w:val="0"/>
              <w:marTop w:val="0"/>
              <w:marBottom w:val="0"/>
              <w:divBdr>
                <w:top w:val="none" w:sz="0" w:space="0" w:color="auto"/>
                <w:left w:val="none" w:sz="0" w:space="0" w:color="auto"/>
                <w:bottom w:val="none" w:sz="0" w:space="0" w:color="auto"/>
                <w:right w:val="none" w:sz="0" w:space="0" w:color="auto"/>
              </w:divBdr>
            </w:div>
            <w:div w:id="1388142403">
              <w:marLeft w:val="0"/>
              <w:marRight w:val="0"/>
              <w:marTop w:val="0"/>
              <w:marBottom w:val="0"/>
              <w:divBdr>
                <w:top w:val="none" w:sz="0" w:space="0" w:color="auto"/>
                <w:left w:val="none" w:sz="0" w:space="0" w:color="auto"/>
                <w:bottom w:val="none" w:sz="0" w:space="0" w:color="auto"/>
                <w:right w:val="none" w:sz="0" w:space="0" w:color="auto"/>
              </w:divBdr>
            </w:div>
            <w:div w:id="1400592440">
              <w:marLeft w:val="0"/>
              <w:marRight w:val="0"/>
              <w:marTop w:val="0"/>
              <w:marBottom w:val="0"/>
              <w:divBdr>
                <w:top w:val="none" w:sz="0" w:space="0" w:color="auto"/>
                <w:left w:val="none" w:sz="0" w:space="0" w:color="auto"/>
                <w:bottom w:val="none" w:sz="0" w:space="0" w:color="auto"/>
                <w:right w:val="none" w:sz="0" w:space="0" w:color="auto"/>
              </w:divBdr>
            </w:div>
            <w:div w:id="1559704938">
              <w:marLeft w:val="0"/>
              <w:marRight w:val="0"/>
              <w:marTop w:val="0"/>
              <w:marBottom w:val="0"/>
              <w:divBdr>
                <w:top w:val="none" w:sz="0" w:space="0" w:color="auto"/>
                <w:left w:val="none" w:sz="0" w:space="0" w:color="auto"/>
                <w:bottom w:val="none" w:sz="0" w:space="0" w:color="auto"/>
                <w:right w:val="none" w:sz="0" w:space="0" w:color="auto"/>
              </w:divBdr>
            </w:div>
            <w:div w:id="1585653055">
              <w:marLeft w:val="0"/>
              <w:marRight w:val="0"/>
              <w:marTop w:val="0"/>
              <w:marBottom w:val="0"/>
              <w:divBdr>
                <w:top w:val="none" w:sz="0" w:space="0" w:color="auto"/>
                <w:left w:val="none" w:sz="0" w:space="0" w:color="auto"/>
                <w:bottom w:val="none" w:sz="0" w:space="0" w:color="auto"/>
                <w:right w:val="none" w:sz="0" w:space="0" w:color="auto"/>
              </w:divBdr>
            </w:div>
            <w:div w:id="1593398064">
              <w:marLeft w:val="0"/>
              <w:marRight w:val="0"/>
              <w:marTop w:val="0"/>
              <w:marBottom w:val="0"/>
              <w:divBdr>
                <w:top w:val="none" w:sz="0" w:space="0" w:color="auto"/>
                <w:left w:val="none" w:sz="0" w:space="0" w:color="auto"/>
                <w:bottom w:val="none" w:sz="0" w:space="0" w:color="auto"/>
                <w:right w:val="none" w:sz="0" w:space="0" w:color="auto"/>
              </w:divBdr>
            </w:div>
            <w:div w:id="1605650605">
              <w:marLeft w:val="0"/>
              <w:marRight w:val="0"/>
              <w:marTop w:val="0"/>
              <w:marBottom w:val="0"/>
              <w:divBdr>
                <w:top w:val="none" w:sz="0" w:space="0" w:color="auto"/>
                <w:left w:val="none" w:sz="0" w:space="0" w:color="auto"/>
                <w:bottom w:val="none" w:sz="0" w:space="0" w:color="auto"/>
                <w:right w:val="none" w:sz="0" w:space="0" w:color="auto"/>
              </w:divBdr>
            </w:div>
            <w:div w:id="1648247062">
              <w:marLeft w:val="0"/>
              <w:marRight w:val="0"/>
              <w:marTop w:val="0"/>
              <w:marBottom w:val="0"/>
              <w:divBdr>
                <w:top w:val="none" w:sz="0" w:space="0" w:color="auto"/>
                <w:left w:val="none" w:sz="0" w:space="0" w:color="auto"/>
                <w:bottom w:val="none" w:sz="0" w:space="0" w:color="auto"/>
                <w:right w:val="none" w:sz="0" w:space="0" w:color="auto"/>
              </w:divBdr>
            </w:div>
            <w:div w:id="1710300954">
              <w:marLeft w:val="0"/>
              <w:marRight w:val="0"/>
              <w:marTop w:val="0"/>
              <w:marBottom w:val="0"/>
              <w:divBdr>
                <w:top w:val="none" w:sz="0" w:space="0" w:color="auto"/>
                <w:left w:val="none" w:sz="0" w:space="0" w:color="auto"/>
                <w:bottom w:val="none" w:sz="0" w:space="0" w:color="auto"/>
                <w:right w:val="none" w:sz="0" w:space="0" w:color="auto"/>
              </w:divBdr>
            </w:div>
            <w:div w:id="1753969333">
              <w:marLeft w:val="0"/>
              <w:marRight w:val="0"/>
              <w:marTop w:val="0"/>
              <w:marBottom w:val="0"/>
              <w:divBdr>
                <w:top w:val="none" w:sz="0" w:space="0" w:color="auto"/>
                <w:left w:val="none" w:sz="0" w:space="0" w:color="auto"/>
                <w:bottom w:val="none" w:sz="0" w:space="0" w:color="auto"/>
                <w:right w:val="none" w:sz="0" w:space="0" w:color="auto"/>
              </w:divBdr>
            </w:div>
            <w:div w:id="1754857681">
              <w:marLeft w:val="0"/>
              <w:marRight w:val="0"/>
              <w:marTop w:val="0"/>
              <w:marBottom w:val="0"/>
              <w:divBdr>
                <w:top w:val="none" w:sz="0" w:space="0" w:color="auto"/>
                <w:left w:val="none" w:sz="0" w:space="0" w:color="auto"/>
                <w:bottom w:val="none" w:sz="0" w:space="0" w:color="auto"/>
                <w:right w:val="none" w:sz="0" w:space="0" w:color="auto"/>
              </w:divBdr>
            </w:div>
            <w:div w:id="1769891450">
              <w:marLeft w:val="0"/>
              <w:marRight w:val="0"/>
              <w:marTop w:val="0"/>
              <w:marBottom w:val="0"/>
              <w:divBdr>
                <w:top w:val="none" w:sz="0" w:space="0" w:color="auto"/>
                <w:left w:val="none" w:sz="0" w:space="0" w:color="auto"/>
                <w:bottom w:val="none" w:sz="0" w:space="0" w:color="auto"/>
                <w:right w:val="none" w:sz="0" w:space="0" w:color="auto"/>
              </w:divBdr>
            </w:div>
            <w:div w:id="1897660998">
              <w:marLeft w:val="0"/>
              <w:marRight w:val="0"/>
              <w:marTop w:val="0"/>
              <w:marBottom w:val="0"/>
              <w:divBdr>
                <w:top w:val="none" w:sz="0" w:space="0" w:color="auto"/>
                <w:left w:val="none" w:sz="0" w:space="0" w:color="auto"/>
                <w:bottom w:val="none" w:sz="0" w:space="0" w:color="auto"/>
                <w:right w:val="none" w:sz="0" w:space="0" w:color="auto"/>
              </w:divBdr>
            </w:div>
            <w:div w:id="1918978274">
              <w:marLeft w:val="0"/>
              <w:marRight w:val="0"/>
              <w:marTop w:val="0"/>
              <w:marBottom w:val="0"/>
              <w:divBdr>
                <w:top w:val="none" w:sz="0" w:space="0" w:color="auto"/>
                <w:left w:val="none" w:sz="0" w:space="0" w:color="auto"/>
                <w:bottom w:val="none" w:sz="0" w:space="0" w:color="auto"/>
                <w:right w:val="none" w:sz="0" w:space="0" w:color="auto"/>
              </w:divBdr>
            </w:div>
            <w:div w:id="1920289105">
              <w:marLeft w:val="0"/>
              <w:marRight w:val="0"/>
              <w:marTop w:val="0"/>
              <w:marBottom w:val="0"/>
              <w:divBdr>
                <w:top w:val="none" w:sz="0" w:space="0" w:color="auto"/>
                <w:left w:val="none" w:sz="0" w:space="0" w:color="auto"/>
                <w:bottom w:val="none" w:sz="0" w:space="0" w:color="auto"/>
                <w:right w:val="none" w:sz="0" w:space="0" w:color="auto"/>
              </w:divBdr>
            </w:div>
            <w:div w:id="1922911807">
              <w:marLeft w:val="0"/>
              <w:marRight w:val="0"/>
              <w:marTop w:val="0"/>
              <w:marBottom w:val="0"/>
              <w:divBdr>
                <w:top w:val="none" w:sz="0" w:space="0" w:color="auto"/>
                <w:left w:val="none" w:sz="0" w:space="0" w:color="auto"/>
                <w:bottom w:val="none" w:sz="0" w:space="0" w:color="auto"/>
                <w:right w:val="none" w:sz="0" w:space="0" w:color="auto"/>
              </w:divBdr>
            </w:div>
            <w:div w:id="1936010296">
              <w:marLeft w:val="0"/>
              <w:marRight w:val="0"/>
              <w:marTop w:val="0"/>
              <w:marBottom w:val="0"/>
              <w:divBdr>
                <w:top w:val="none" w:sz="0" w:space="0" w:color="auto"/>
                <w:left w:val="none" w:sz="0" w:space="0" w:color="auto"/>
                <w:bottom w:val="none" w:sz="0" w:space="0" w:color="auto"/>
                <w:right w:val="none" w:sz="0" w:space="0" w:color="auto"/>
              </w:divBdr>
            </w:div>
            <w:div w:id="1995602244">
              <w:marLeft w:val="0"/>
              <w:marRight w:val="0"/>
              <w:marTop w:val="0"/>
              <w:marBottom w:val="0"/>
              <w:divBdr>
                <w:top w:val="none" w:sz="0" w:space="0" w:color="auto"/>
                <w:left w:val="none" w:sz="0" w:space="0" w:color="auto"/>
                <w:bottom w:val="none" w:sz="0" w:space="0" w:color="auto"/>
                <w:right w:val="none" w:sz="0" w:space="0" w:color="auto"/>
              </w:divBdr>
            </w:div>
            <w:div w:id="2038579641">
              <w:marLeft w:val="0"/>
              <w:marRight w:val="0"/>
              <w:marTop w:val="0"/>
              <w:marBottom w:val="0"/>
              <w:divBdr>
                <w:top w:val="none" w:sz="0" w:space="0" w:color="auto"/>
                <w:left w:val="none" w:sz="0" w:space="0" w:color="auto"/>
                <w:bottom w:val="none" w:sz="0" w:space="0" w:color="auto"/>
                <w:right w:val="none" w:sz="0" w:space="0" w:color="auto"/>
              </w:divBdr>
            </w:div>
            <w:div w:id="20782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2276">
      <w:bodyDiv w:val="1"/>
      <w:marLeft w:val="0"/>
      <w:marRight w:val="0"/>
      <w:marTop w:val="0"/>
      <w:marBottom w:val="0"/>
      <w:divBdr>
        <w:top w:val="none" w:sz="0" w:space="0" w:color="auto"/>
        <w:left w:val="none" w:sz="0" w:space="0" w:color="auto"/>
        <w:bottom w:val="none" w:sz="0" w:space="0" w:color="auto"/>
        <w:right w:val="none" w:sz="0" w:space="0" w:color="auto"/>
      </w:divBdr>
      <w:divsChild>
        <w:div w:id="2046059086">
          <w:marLeft w:val="0"/>
          <w:marRight w:val="0"/>
          <w:marTop w:val="0"/>
          <w:marBottom w:val="0"/>
          <w:divBdr>
            <w:top w:val="none" w:sz="0" w:space="0" w:color="auto"/>
            <w:left w:val="none" w:sz="0" w:space="0" w:color="auto"/>
            <w:bottom w:val="none" w:sz="0" w:space="0" w:color="auto"/>
            <w:right w:val="none" w:sz="0" w:space="0" w:color="auto"/>
          </w:divBdr>
        </w:div>
      </w:divsChild>
    </w:div>
    <w:div w:id="1957056099">
      <w:bodyDiv w:val="1"/>
      <w:marLeft w:val="0"/>
      <w:marRight w:val="0"/>
      <w:marTop w:val="0"/>
      <w:marBottom w:val="0"/>
      <w:divBdr>
        <w:top w:val="none" w:sz="0" w:space="0" w:color="auto"/>
        <w:left w:val="none" w:sz="0" w:space="0" w:color="auto"/>
        <w:bottom w:val="none" w:sz="0" w:space="0" w:color="auto"/>
        <w:right w:val="none" w:sz="0" w:space="0" w:color="auto"/>
      </w:divBdr>
    </w:div>
    <w:div w:id="1994484264">
      <w:bodyDiv w:val="1"/>
      <w:marLeft w:val="0"/>
      <w:marRight w:val="0"/>
      <w:marTop w:val="0"/>
      <w:marBottom w:val="0"/>
      <w:divBdr>
        <w:top w:val="none" w:sz="0" w:space="0" w:color="auto"/>
        <w:left w:val="none" w:sz="0" w:space="0" w:color="auto"/>
        <w:bottom w:val="none" w:sz="0" w:space="0" w:color="auto"/>
        <w:right w:val="none" w:sz="0" w:space="0" w:color="auto"/>
      </w:divBdr>
    </w:div>
    <w:div w:id="2015843679">
      <w:bodyDiv w:val="1"/>
      <w:marLeft w:val="0"/>
      <w:marRight w:val="0"/>
      <w:marTop w:val="0"/>
      <w:marBottom w:val="0"/>
      <w:divBdr>
        <w:top w:val="none" w:sz="0" w:space="0" w:color="auto"/>
        <w:left w:val="none" w:sz="0" w:space="0" w:color="auto"/>
        <w:bottom w:val="none" w:sz="0" w:space="0" w:color="auto"/>
        <w:right w:val="none" w:sz="0" w:space="0" w:color="auto"/>
      </w:divBdr>
    </w:div>
    <w:div w:id="2030177583">
      <w:bodyDiv w:val="1"/>
      <w:marLeft w:val="0"/>
      <w:marRight w:val="0"/>
      <w:marTop w:val="0"/>
      <w:marBottom w:val="0"/>
      <w:divBdr>
        <w:top w:val="none" w:sz="0" w:space="0" w:color="auto"/>
        <w:left w:val="none" w:sz="0" w:space="0" w:color="auto"/>
        <w:bottom w:val="none" w:sz="0" w:space="0" w:color="auto"/>
        <w:right w:val="none" w:sz="0" w:space="0" w:color="auto"/>
      </w:divBdr>
      <w:divsChild>
        <w:div w:id="1720276581">
          <w:marLeft w:val="0"/>
          <w:marRight w:val="0"/>
          <w:marTop w:val="0"/>
          <w:marBottom w:val="0"/>
          <w:divBdr>
            <w:top w:val="none" w:sz="0" w:space="0" w:color="auto"/>
            <w:left w:val="none" w:sz="0" w:space="0" w:color="auto"/>
            <w:bottom w:val="none" w:sz="0" w:space="0" w:color="auto"/>
            <w:right w:val="none" w:sz="0" w:space="0" w:color="auto"/>
          </w:divBdr>
          <w:divsChild>
            <w:div w:id="20949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695">
      <w:bodyDiv w:val="1"/>
      <w:marLeft w:val="0"/>
      <w:marRight w:val="0"/>
      <w:marTop w:val="0"/>
      <w:marBottom w:val="0"/>
      <w:divBdr>
        <w:top w:val="none" w:sz="0" w:space="0" w:color="auto"/>
        <w:left w:val="none" w:sz="0" w:space="0" w:color="auto"/>
        <w:bottom w:val="none" w:sz="0" w:space="0" w:color="auto"/>
        <w:right w:val="none" w:sz="0" w:space="0" w:color="auto"/>
      </w:divBdr>
      <w:divsChild>
        <w:div w:id="895357106">
          <w:marLeft w:val="0"/>
          <w:marRight w:val="0"/>
          <w:marTop w:val="0"/>
          <w:marBottom w:val="0"/>
          <w:divBdr>
            <w:top w:val="none" w:sz="0" w:space="0" w:color="auto"/>
            <w:left w:val="none" w:sz="0" w:space="0" w:color="auto"/>
            <w:bottom w:val="none" w:sz="0" w:space="0" w:color="auto"/>
            <w:right w:val="none" w:sz="0" w:space="0" w:color="auto"/>
          </w:divBdr>
        </w:div>
      </w:divsChild>
    </w:div>
    <w:div w:id="2093891931">
      <w:bodyDiv w:val="1"/>
      <w:marLeft w:val="0"/>
      <w:marRight w:val="0"/>
      <w:marTop w:val="0"/>
      <w:marBottom w:val="0"/>
      <w:divBdr>
        <w:top w:val="none" w:sz="0" w:space="0" w:color="auto"/>
        <w:left w:val="none" w:sz="0" w:space="0" w:color="auto"/>
        <w:bottom w:val="none" w:sz="0" w:space="0" w:color="auto"/>
        <w:right w:val="none" w:sz="0" w:space="0" w:color="auto"/>
      </w:divBdr>
      <w:divsChild>
        <w:div w:id="1972831759">
          <w:marLeft w:val="0"/>
          <w:marRight w:val="0"/>
          <w:marTop w:val="0"/>
          <w:marBottom w:val="0"/>
          <w:divBdr>
            <w:top w:val="none" w:sz="0" w:space="0" w:color="auto"/>
            <w:left w:val="none" w:sz="0" w:space="0" w:color="auto"/>
            <w:bottom w:val="none" w:sz="0" w:space="0" w:color="auto"/>
            <w:right w:val="none" w:sz="0" w:space="0" w:color="auto"/>
          </w:divBdr>
          <w:divsChild>
            <w:div w:id="8846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5302">
      <w:bodyDiv w:val="1"/>
      <w:marLeft w:val="0"/>
      <w:marRight w:val="0"/>
      <w:marTop w:val="0"/>
      <w:marBottom w:val="0"/>
      <w:divBdr>
        <w:top w:val="none" w:sz="0" w:space="0" w:color="auto"/>
        <w:left w:val="none" w:sz="0" w:space="0" w:color="auto"/>
        <w:bottom w:val="none" w:sz="0" w:space="0" w:color="auto"/>
        <w:right w:val="none" w:sz="0" w:space="0" w:color="auto"/>
      </w:divBdr>
    </w:div>
    <w:div w:id="2107268662">
      <w:bodyDiv w:val="1"/>
      <w:marLeft w:val="0"/>
      <w:marRight w:val="0"/>
      <w:marTop w:val="0"/>
      <w:marBottom w:val="0"/>
      <w:divBdr>
        <w:top w:val="none" w:sz="0" w:space="0" w:color="auto"/>
        <w:left w:val="none" w:sz="0" w:space="0" w:color="auto"/>
        <w:bottom w:val="none" w:sz="0" w:space="0" w:color="auto"/>
        <w:right w:val="none" w:sz="0" w:space="0" w:color="auto"/>
      </w:divBdr>
    </w:div>
    <w:div w:id="2109426563">
      <w:bodyDiv w:val="1"/>
      <w:marLeft w:val="0"/>
      <w:marRight w:val="0"/>
      <w:marTop w:val="0"/>
      <w:marBottom w:val="0"/>
      <w:divBdr>
        <w:top w:val="none" w:sz="0" w:space="0" w:color="auto"/>
        <w:left w:val="none" w:sz="0" w:space="0" w:color="auto"/>
        <w:bottom w:val="none" w:sz="0" w:space="0" w:color="auto"/>
        <w:right w:val="none" w:sz="0" w:space="0" w:color="auto"/>
      </w:divBdr>
      <w:divsChild>
        <w:div w:id="1377195351">
          <w:marLeft w:val="0"/>
          <w:marRight w:val="0"/>
          <w:marTop w:val="0"/>
          <w:marBottom w:val="0"/>
          <w:divBdr>
            <w:top w:val="none" w:sz="0" w:space="0" w:color="auto"/>
            <w:left w:val="none" w:sz="0" w:space="0" w:color="auto"/>
            <w:bottom w:val="none" w:sz="0" w:space="0" w:color="auto"/>
            <w:right w:val="none" w:sz="0" w:space="0" w:color="auto"/>
          </w:divBdr>
          <w:divsChild>
            <w:div w:id="257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2607">
      <w:bodyDiv w:val="1"/>
      <w:marLeft w:val="0"/>
      <w:marRight w:val="0"/>
      <w:marTop w:val="0"/>
      <w:marBottom w:val="0"/>
      <w:divBdr>
        <w:top w:val="none" w:sz="0" w:space="0" w:color="auto"/>
        <w:left w:val="none" w:sz="0" w:space="0" w:color="auto"/>
        <w:bottom w:val="none" w:sz="0" w:space="0" w:color="auto"/>
        <w:right w:val="none" w:sz="0" w:space="0" w:color="auto"/>
      </w:divBdr>
      <w:divsChild>
        <w:div w:id="2049066382">
          <w:marLeft w:val="0"/>
          <w:marRight w:val="0"/>
          <w:marTop w:val="0"/>
          <w:marBottom w:val="0"/>
          <w:divBdr>
            <w:top w:val="none" w:sz="0" w:space="0" w:color="auto"/>
            <w:left w:val="none" w:sz="0" w:space="0" w:color="auto"/>
            <w:bottom w:val="none" w:sz="0" w:space="0" w:color="auto"/>
            <w:right w:val="none" w:sz="0" w:space="0" w:color="auto"/>
          </w:divBdr>
          <w:divsChild>
            <w:div w:id="21639584">
              <w:marLeft w:val="0"/>
              <w:marRight w:val="0"/>
              <w:marTop w:val="0"/>
              <w:marBottom w:val="0"/>
              <w:divBdr>
                <w:top w:val="none" w:sz="0" w:space="0" w:color="auto"/>
                <w:left w:val="none" w:sz="0" w:space="0" w:color="auto"/>
                <w:bottom w:val="none" w:sz="0" w:space="0" w:color="auto"/>
                <w:right w:val="none" w:sz="0" w:space="0" w:color="auto"/>
              </w:divBdr>
            </w:div>
            <w:div w:id="89548666">
              <w:marLeft w:val="0"/>
              <w:marRight w:val="0"/>
              <w:marTop w:val="0"/>
              <w:marBottom w:val="0"/>
              <w:divBdr>
                <w:top w:val="none" w:sz="0" w:space="0" w:color="auto"/>
                <w:left w:val="none" w:sz="0" w:space="0" w:color="auto"/>
                <w:bottom w:val="none" w:sz="0" w:space="0" w:color="auto"/>
                <w:right w:val="none" w:sz="0" w:space="0" w:color="auto"/>
              </w:divBdr>
            </w:div>
            <w:div w:id="145973351">
              <w:marLeft w:val="0"/>
              <w:marRight w:val="0"/>
              <w:marTop w:val="0"/>
              <w:marBottom w:val="0"/>
              <w:divBdr>
                <w:top w:val="none" w:sz="0" w:space="0" w:color="auto"/>
                <w:left w:val="none" w:sz="0" w:space="0" w:color="auto"/>
                <w:bottom w:val="none" w:sz="0" w:space="0" w:color="auto"/>
                <w:right w:val="none" w:sz="0" w:space="0" w:color="auto"/>
              </w:divBdr>
            </w:div>
            <w:div w:id="208151926">
              <w:marLeft w:val="0"/>
              <w:marRight w:val="0"/>
              <w:marTop w:val="0"/>
              <w:marBottom w:val="0"/>
              <w:divBdr>
                <w:top w:val="none" w:sz="0" w:space="0" w:color="auto"/>
                <w:left w:val="none" w:sz="0" w:space="0" w:color="auto"/>
                <w:bottom w:val="none" w:sz="0" w:space="0" w:color="auto"/>
                <w:right w:val="none" w:sz="0" w:space="0" w:color="auto"/>
              </w:divBdr>
            </w:div>
            <w:div w:id="327249386">
              <w:marLeft w:val="0"/>
              <w:marRight w:val="0"/>
              <w:marTop w:val="0"/>
              <w:marBottom w:val="0"/>
              <w:divBdr>
                <w:top w:val="none" w:sz="0" w:space="0" w:color="auto"/>
                <w:left w:val="none" w:sz="0" w:space="0" w:color="auto"/>
                <w:bottom w:val="none" w:sz="0" w:space="0" w:color="auto"/>
                <w:right w:val="none" w:sz="0" w:space="0" w:color="auto"/>
              </w:divBdr>
            </w:div>
            <w:div w:id="412969260">
              <w:marLeft w:val="0"/>
              <w:marRight w:val="0"/>
              <w:marTop w:val="0"/>
              <w:marBottom w:val="0"/>
              <w:divBdr>
                <w:top w:val="none" w:sz="0" w:space="0" w:color="auto"/>
                <w:left w:val="none" w:sz="0" w:space="0" w:color="auto"/>
                <w:bottom w:val="none" w:sz="0" w:space="0" w:color="auto"/>
                <w:right w:val="none" w:sz="0" w:space="0" w:color="auto"/>
              </w:divBdr>
            </w:div>
            <w:div w:id="516504866">
              <w:marLeft w:val="0"/>
              <w:marRight w:val="0"/>
              <w:marTop w:val="0"/>
              <w:marBottom w:val="0"/>
              <w:divBdr>
                <w:top w:val="none" w:sz="0" w:space="0" w:color="auto"/>
                <w:left w:val="none" w:sz="0" w:space="0" w:color="auto"/>
                <w:bottom w:val="none" w:sz="0" w:space="0" w:color="auto"/>
                <w:right w:val="none" w:sz="0" w:space="0" w:color="auto"/>
              </w:divBdr>
            </w:div>
            <w:div w:id="563682939">
              <w:marLeft w:val="0"/>
              <w:marRight w:val="0"/>
              <w:marTop w:val="0"/>
              <w:marBottom w:val="0"/>
              <w:divBdr>
                <w:top w:val="none" w:sz="0" w:space="0" w:color="auto"/>
                <w:left w:val="none" w:sz="0" w:space="0" w:color="auto"/>
                <w:bottom w:val="none" w:sz="0" w:space="0" w:color="auto"/>
                <w:right w:val="none" w:sz="0" w:space="0" w:color="auto"/>
              </w:divBdr>
            </w:div>
            <w:div w:id="571817806">
              <w:marLeft w:val="0"/>
              <w:marRight w:val="0"/>
              <w:marTop w:val="0"/>
              <w:marBottom w:val="0"/>
              <w:divBdr>
                <w:top w:val="none" w:sz="0" w:space="0" w:color="auto"/>
                <w:left w:val="none" w:sz="0" w:space="0" w:color="auto"/>
                <w:bottom w:val="none" w:sz="0" w:space="0" w:color="auto"/>
                <w:right w:val="none" w:sz="0" w:space="0" w:color="auto"/>
              </w:divBdr>
            </w:div>
            <w:div w:id="631011798">
              <w:marLeft w:val="0"/>
              <w:marRight w:val="0"/>
              <w:marTop w:val="0"/>
              <w:marBottom w:val="0"/>
              <w:divBdr>
                <w:top w:val="none" w:sz="0" w:space="0" w:color="auto"/>
                <w:left w:val="none" w:sz="0" w:space="0" w:color="auto"/>
                <w:bottom w:val="none" w:sz="0" w:space="0" w:color="auto"/>
                <w:right w:val="none" w:sz="0" w:space="0" w:color="auto"/>
              </w:divBdr>
            </w:div>
            <w:div w:id="644968330">
              <w:marLeft w:val="0"/>
              <w:marRight w:val="0"/>
              <w:marTop w:val="0"/>
              <w:marBottom w:val="0"/>
              <w:divBdr>
                <w:top w:val="none" w:sz="0" w:space="0" w:color="auto"/>
                <w:left w:val="none" w:sz="0" w:space="0" w:color="auto"/>
                <w:bottom w:val="none" w:sz="0" w:space="0" w:color="auto"/>
                <w:right w:val="none" w:sz="0" w:space="0" w:color="auto"/>
              </w:divBdr>
            </w:div>
            <w:div w:id="663893085">
              <w:marLeft w:val="0"/>
              <w:marRight w:val="0"/>
              <w:marTop w:val="0"/>
              <w:marBottom w:val="0"/>
              <w:divBdr>
                <w:top w:val="none" w:sz="0" w:space="0" w:color="auto"/>
                <w:left w:val="none" w:sz="0" w:space="0" w:color="auto"/>
                <w:bottom w:val="none" w:sz="0" w:space="0" w:color="auto"/>
                <w:right w:val="none" w:sz="0" w:space="0" w:color="auto"/>
              </w:divBdr>
            </w:div>
            <w:div w:id="847331722">
              <w:marLeft w:val="0"/>
              <w:marRight w:val="0"/>
              <w:marTop w:val="0"/>
              <w:marBottom w:val="0"/>
              <w:divBdr>
                <w:top w:val="none" w:sz="0" w:space="0" w:color="auto"/>
                <w:left w:val="none" w:sz="0" w:space="0" w:color="auto"/>
                <w:bottom w:val="none" w:sz="0" w:space="0" w:color="auto"/>
                <w:right w:val="none" w:sz="0" w:space="0" w:color="auto"/>
              </w:divBdr>
            </w:div>
            <w:div w:id="854265029">
              <w:marLeft w:val="0"/>
              <w:marRight w:val="0"/>
              <w:marTop w:val="0"/>
              <w:marBottom w:val="0"/>
              <w:divBdr>
                <w:top w:val="none" w:sz="0" w:space="0" w:color="auto"/>
                <w:left w:val="none" w:sz="0" w:space="0" w:color="auto"/>
                <w:bottom w:val="none" w:sz="0" w:space="0" w:color="auto"/>
                <w:right w:val="none" w:sz="0" w:space="0" w:color="auto"/>
              </w:divBdr>
            </w:div>
            <w:div w:id="894464775">
              <w:marLeft w:val="0"/>
              <w:marRight w:val="0"/>
              <w:marTop w:val="0"/>
              <w:marBottom w:val="0"/>
              <w:divBdr>
                <w:top w:val="none" w:sz="0" w:space="0" w:color="auto"/>
                <w:left w:val="none" w:sz="0" w:space="0" w:color="auto"/>
                <w:bottom w:val="none" w:sz="0" w:space="0" w:color="auto"/>
                <w:right w:val="none" w:sz="0" w:space="0" w:color="auto"/>
              </w:divBdr>
            </w:div>
            <w:div w:id="930970558">
              <w:marLeft w:val="0"/>
              <w:marRight w:val="0"/>
              <w:marTop w:val="0"/>
              <w:marBottom w:val="0"/>
              <w:divBdr>
                <w:top w:val="none" w:sz="0" w:space="0" w:color="auto"/>
                <w:left w:val="none" w:sz="0" w:space="0" w:color="auto"/>
                <w:bottom w:val="none" w:sz="0" w:space="0" w:color="auto"/>
                <w:right w:val="none" w:sz="0" w:space="0" w:color="auto"/>
              </w:divBdr>
            </w:div>
            <w:div w:id="941104733">
              <w:marLeft w:val="0"/>
              <w:marRight w:val="0"/>
              <w:marTop w:val="0"/>
              <w:marBottom w:val="0"/>
              <w:divBdr>
                <w:top w:val="none" w:sz="0" w:space="0" w:color="auto"/>
                <w:left w:val="none" w:sz="0" w:space="0" w:color="auto"/>
                <w:bottom w:val="none" w:sz="0" w:space="0" w:color="auto"/>
                <w:right w:val="none" w:sz="0" w:space="0" w:color="auto"/>
              </w:divBdr>
            </w:div>
            <w:div w:id="1195657277">
              <w:marLeft w:val="0"/>
              <w:marRight w:val="0"/>
              <w:marTop w:val="0"/>
              <w:marBottom w:val="0"/>
              <w:divBdr>
                <w:top w:val="none" w:sz="0" w:space="0" w:color="auto"/>
                <w:left w:val="none" w:sz="0" w:space="0" w:color="auto"/>
                <w:bottom w:val="none" w:sz="0" w:space="0" w:color="auto"/>
                <w:right w:val="none" w:sz="0" w:space="0" w:color="auto"/>
              </w:divBdr>
            </w:div>
            <w:div w:id="1200047227">
              <w:marLeft w:val="0"/>
              <w:marRight w:val="0"/>
              <w:marTop w:val="0"/>
              <w:marBottom w:val="0"/>
              <w:divBdr>
                <w:top w:val="none" w:sz="0" w:space="0" w:color="auto"/>
                <w:left w:val="none" w:sz="0" w:space="0" w:color="auto"/>
                <w:bottom w:val="none" w:sz="0" w:space="0" w:color="auto"/>
                <w:right w:val="none" w:sz="0" w:space="0" w:color="auto"/>
              </w:divBdr>
            </w:div>
            <w:div w:id="1205483956">
              <w:marLeft w:val="0"/>
              <w:marRight w:val="0"/>
              <w:marTop w:val="0"/>
              <w:marBottom w:val="0"/>
              <w:divBdr>
                <w:top w:val="none" w:sz="0" w:space="0" w:color="auto"/>
                <w:left w:val="none" w:sz="0" w:space="0" w:color="auto"/>
                <w:bottom w:val="none" w:sz="0" w:space="0" w:color="auto"/>
                <w:right w:val="none" w:sz="0" w:space="0" w:color="auto"/>
              </w:divBdr>
            </w:div>
            <w:div w:id="1212883720">
              <w:marLeft w:val="0"/>
              <w:marRight w:val="0"/>
              <w:marTop w:val="0"/>
              <w:marBottom w:val="0"/>
              <w:divBdr>
                <w:top w:val="none" w:sz="0" w:space="0" w:color="auto"/>
                <w:left w:val="none" w:sz="0" w:space="0" w:color="auto"/>
                <w:bottom w:val="none" w:sz="0" w:space="0" w:color="auto"/>
                <w:right w:val="none" w:sz="0" w:space="0" w:color="auto"/>
              </w:divBdr>
            </w:div>
            <w:div w:id="1255357429">
              <w:marLeft w:val="0"/>
              <w:marRight w:val="0"/>
              <w:marTop w:val="0"/>
              <w:marBottom w:val="0"/>
              <w:divBdr>
                <w:top w:val="none" w:sz="0" w:space="0" w:color="auto"/>
                <w:left w:val="none" w:sz="0" w:space="0" w:color="auto"/>
                <w:bottom w:val="none" w:sz="0" w:space="0" w:color="auto"/>
                <w:right w:val="none" w:sz="0" w:space="0" w:color="auto"/>
              </w:divBdr>
            </w:div>
            <w:div w:id="1289703448">
              <w:marLeft w:val="0"/>
              <w:marRight w:val="0"/>
              <w:marTop w:val="0"/>
              <w:marBottom w:val="0"/>
              <w:divBdr>
                <w:top w:val="none" w:sz="0" w:space="0" w:color="auto"/>
                <w:left w:val="none" w:sz="0" w:space="0" w:color="auto"/>
                <w:bottom w:val="none" w:sz="0" w:space="0" w:color="auto"/>
                <w:right w:val="none" w:sz="0" w:space="0" w:color="auto"/>
              </w:divBdr>
            </w:div>
            <w:div w:id="1300303305">
              <w:marLeft w:val="0"/>
              <w:marRight w:val="0"/>
              <w:marTop w:val="0"/>
              <w:marBottom w:val="0"/>
              <w:divBdr>
                <w:top w:val="none" w:sz="0" w:space="0" w:color="auto"/>
                <w:left w:val="none" w:sz="0" w:space="0" w:color="auto"/>
                <w:bottom w:val="none" w:sz="0" w:space="0" w:color="auto"/>
                <w:right w:val="none" w:sz="0" w:space="0" w:color="auto"/>
              </w:divBdr>
            </w:div>
            <w:div w:id="1405376760">
              <w:marLeft w:val="0"/>
              <w:marRight w:val="0"/>
              <w:marTop w:val="0"/>
              <w:marBottom w:val="0"/>
              <w:divBdr>
                <w:top w:val="none" w:sz="0" w:space="0" w:color="auto"/>
                <w:left w:val="none" w:sz="0" w:space="0" w:color="auto"/>
                <w:bottom w:val="none" w:sz="0" w:space="0" w:color="auto"/>
                <w:right w:val="none" w:sz="0" w:space="0" w:color="auto"/>
              </w:divBdr>
            </w:div>
            <w:div w:id="1405883101">
              <w:marLeft w:val="0"/>
              <w:marRight w:val="0"/>
              <w:marTop w:val="0"/>
              <w:marBottom w:val="0"/>
              <w:divBdr>
                <w:top w:val="none" w:sz="0" w:space="0" w:color="auto"/>
                <w:left w:val="none" w:sz="0" w:space="0" w:color="auto"/>
                <w:bottom w:val="none" w:sz="0" w:space="0" w:color="auto"/>
                <w:right w:val="none" w:sz="0" w:space="0" w:color="auto"/>
              </w:divBdr>
            </w:div>
            <w:div w:id="1438519936">
              <w:marLeft w:val="0"/>
              <w:marRight w:val="0"/>
              <w:marTop w:val="0"/>
              <w:marBottom w:val="0"/>
              <w:divBdr>
                <w:top w:val="none" w:sz="0" w:space="0" w:color="auto"/>
                <w:left w:val="none" w:sz="0" w:space="0" w:color="auto"/>
                <w:bottom w:val="none" w:sz="0" w:space="0" w:color="auto"/>
                <w:right w:val="none" w:sz="0" w:space="0" w:color="auto"/>
              </w:divBdr>
            </w:div>
            <w:div w:id="1468012508">
              <w:marLeft w:val="0"/>
              <w:marRight w:val="0"/>
              <w:marTop w:val="0"/>
              <w:marBottom w:val="0"/>
              <w:divBdr>
                <w:top w:val="none" w:sz="0" w:space="0" w:color="auto"/>
                <w:left w:val="none" w:sz="0" w:space="0" w:color="auto"/>
                <w:bottom w:val="none" w:sz="0" w:space="0" w:color="auto"/>
                <w:right w:val="none" w:sz="0" w:space="0" w:color="auto"/>
              </w:divBdr>
            </w:div>
            <w:div w:id="1650163649">
              <w:marLeft w:val="0"/>
              <w:marRight w:val="0"/>
              <w:marTop w:val="0"/>
              <w:marBottom w:val="0"/>
              <w:divBdr>
                <w:top w:val="none" w:sz="0" w:space="0" w:color="auto"/>
                <w:left w:val="none" w:sz="0" w:space="0" w:color="auto"/>
                <w:bottom w:val="none" w:sz="0" w:space="0" w:color="auto"/>
                <w:right w:val="none" w:sz="0" w:space="0" w:color="auto"/>
              </w:divBdr>
            </w:div>
            <w:div w:id="1653145769">
              <w:marLeft w:val="0"/>
              <w:marRight w:val="0"/>
              <w:marTop w:val="0"/>
              <w:marBottom w:val="0"/>
              <w:divBdr>
                <w:top w:val="none" w:sz="0" w:space="0" w:color="auto"/>
                <w:left w:val="none" w:sz="0" w:space="0" w:color="auto"/>
                <w:bottom w:val="none" w:sz="0" w:space="0" w:color="auto"/>
                <w:right w:val="none" w:sz="0" w:space="0" w:color="auto"/>
              </w:divBdr>
            </w:div>
            <w:div w:id="1660041529">
              <w:marLeft w:val="0"/>
              <w:marRight w:val="0"/>
              <w:marTop w:val="0"/>
              <w:marBottom w:val="0"/>
              <w:divBdr>
                <w:top w:val="none" w:sz="0" w:space="0" w:color="auto"/>
                <w:left w:val="none" w:sz="0" w:space="0" w:color="auto"/>
                <w:bottom w:val="none" w:sz="0" w:space="0" w:color="auto"/>
                <w:right w:val="none" w:sz="0" w:space="0" w:color="auto"/>
              </w:divBdr>
            </w:div>
            <w:div w:id="1687707632">
              <w:marLeft w:val="0"/>
              <w:marRight w:val="0"/>
              <w:marTop w:val="0"/>
              <w:marBottom w:val="0"/>
              <w:divBdr>
                <w:top w:val="none" w:sz="0" w:space="0" w:color="auto"/>
                <w:left w:val="none" w:sz="0" w:space="0" w:color="auto"/>
                <w:bottom w:val="none" w:sz="0" w:space="0" w:color="auto"/>
                <w:right w:val="none" w:sz="0" w:space="0" w:color="auto"/>
              </w:divBdr>
            </w:div>
            <w:div w:id="1761758762">
              <w:marLeft w:val="0"/>
              <w:marRight w:val="0"/>
              <w:marTop w:val="0"/>
              <w:marBottom w:val="0"/>
              <w:divBdr>
                <w:top w:val="none" w:sz="0" w:space="0" w:color="auto"/>
                <w:left w:val="none" w:sz="0" w:space="0" w:color="auto"/>
                <w:bottom w:val="none" w:sz="0" w:space="0" w:color="auto"/>
                <w:right w:val="none" w:sz="0" w:space="0" w:color="auto"/>
              </w:divBdr>
            </w:div>
            <w:div w:id="1773551434">
              <w:marLeft w:val="0"/>
              <w:marRight w:val="0"/>
              <w:marTop w:val="0"/>
              <w:marBottom w:val="0"/>
              <w:divBdr>
                <w:top w:val="none" w:sz="0" w:space="0" w:color="auto"/>
                <w:left w:val="none" w:sz="0" w:space="0" w:color="auto"/>
                <w:bottom w:val="none" w:sz="0" w:space="0" w:color="auto"/>
                <w:right w:val="none" w:sz="0" w:space="0" w:color="auto"/>
              </w:divBdr>
            </w:div>
            <w:div w:id="1784494931">
              <w:marLeft w:val="0"/>
              <w:marRight w:val="0"/>
              <w:marTop w:val="0"/>
              <w:marBottom w:val="0"/>
              <w:divBdr>
                <w:top w:val="none" w:sz="0" w:space="0" w:color="auto"/>
                <w:left w:val="none" w:sz="0" w:space="0" w:color="auto"/>
                <w:bottom w:val="none" w:sz="0" w:space="0" w:color="auto"/>
                <w:right w:val="none" w:sz="0" w:space="0" w:color="auto"/>
              </w:divBdr>
            </w:div>
            <w:div w:id="1807089854">
              <w:marLeft w:val="0"/>
              <w:marRight w:val="0"/>
              <w:marTop w:val="0"/>
              <w:marBottom w:val="0"/>
              <w:divBdr>
                <w:top w:val="none" w:sz="0" w:space="0" w:color="auto"/>
                <w:left w:val="none" w:sz="0" w:space="0" w:color="auto"/>
                <w:bottom w:val="none" w:sz="0" w:space="0" w:color="auto"/>
                <w:right w:val="none" w:sz="0" w:space="0" w:color="auto"/>
              </w:divBdr>
            </w:div>
            <w:div w:id="1827284235">
              <w:marLeft w:val="0"/>
              <w:marRight w:val="0"/>
              <w:marTop w:val="0"/>
              <w:marBottom w:val="0"/>
              <w:divBdr>
                <w:top w:val="none" w:sz="0" w:space="0" w:color="auto"/>
                <w:left w:val="none" w:sz="0" w:space="0" w:color="auto"/>
                <w:bottom w:val="none" w:sz="0" w:space="0" w:color="auto"/>
                <w:right w:val="none" w:sz="0" w:space="0" w:color="auto"/>
              </w:divBdr>
            </w:div>
            <w:div w:id="1846674102">
              <w:marLeft w:val="0"/>
              <w:marRight w:val="0"/>
              <w:marTop w:val="0"/>
              <w:marBottom w:val="0"/>
              <w:divBdr>
                <w:top w:val="none" w:sz="0" w:space="0" w:color="auto"/>
                <w:left w:val="none" w:sz="0" w:space="0" w:color="auto"/>
                <w:bottom w:val="none" w:sz="0" w:space="0" w:color="auto"/>
                <w:right w:val="none" w:sz="0" w:space="0" w:color="auto"/>
              </w:divBdr>
            </w:div>
            <w:div w:id="1877429277">
              <w:marLeft w:val="0"/>
              <w:marRight w:val="0"/>
              <w:marTop w:val="0"/>
              <w:marBottom w:val="0"/>
              <w:divBdr>
                <w:top w:val="none" w:sz="0" w:space="0" w:color="auto"/>
                <w:left w:val="none" w:sz="0" w:space="0" w:color="auto"/>
                <w:bottom w:val="none" w:sz="0" w:space="0" w:color="auto"/>
                <w:right w:val="none" w:sz="0" w:space="0" w:color="auto"/>
              </w:divBdr>
            </w:div>
            <w:div w:id="1879395175">
              <w:marLeft w:val="0"/>
              <w:marRight w:val="0"/>
              <w:marTop w:val="0"/>
              <w:marBottom w:val="0"/>
              <w:divBdr>
                <w:top w:val="none" w:sz="0" w:space="0" w:color="auto"/>
                <w:left w:val="none" w:sz="0" w:space="0" w:color="auto"/>
                <w:bottom w:val="none" w:sz="0" w:space="0" w:color="auto"/>
                <w:right w:val="none" w:sz="0" w:space="0" w:color="auto"/>
              </w:divBdr>
            </w:div>
            <w:div w:id="1881043917">
              <w:marLeft w:val="0"/>
              <w:marRight w:val="0"/>
              <w:marTop w:val="0"/>
              <w:marBottom w:val="0"/>
              <w:divBdr>
                <w:top w:val="none" w:sz="0" w:space="0" w:color="auto"/>
                <w:left w:val="none" w:sz="0" w:space="0" w:color="auto"/>
                <w:bottom w:val="none" w:sz="0" w:space="0" w:color="auto"/>
                <w:right w:val="none" w:sz="0" w:space="0" w:color="auto"/>
              </w:divBdr>
            </w:div>
            <w:div w:id="1936939007">
              <w:marLeft w:val="0"/>
              <w:marRight w:val="0"/>
              <w:marTop w:val="0"/>
              <w:marBottom w:val="0"/>
              <w:divBdr>
                <w:top w:val="none" w:sz="0" w:space="0" w:color="auto"/>
                <w:left w:val="none" w:sz="0" w:space="0" w:color="auto"/>
                <w:bottom w:val="none" w:sz="0" w:space="0" w:color="auto"/>
                <w:right w:val="none" w:sz="0" w:space="0" w:color="auto"/>
              </w:divBdr>
            </w:div>
            <w:div w:id="2000766818">
              <w:marLeft w:val="0"/>
              <w:marRight w:val="0"/>
              <w:marTop w:val="0"/>
              <w:marBottom w:val="0"/>
              <w:divBdr>
                <w:top w:val="none" w:sz="0" w:space="0" w:color="auto"/>
                <w:left w:val="none" w:sz="0" w:space="0" w:color="auto"/>
                <w:bottom w:val="none" w:sz="0" w:space="0" w:color="auto"/>
                <w:right w:val="none" w:sz="0" w:space="0" w:color="auto"/>
              </w:divBdr>
            </w:div>
            <w:div w:id="20625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07/relationships/diagramDrawing" Target="diagrams/drawing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nanReidy\Dropbox\Spanishpoint\Customers\CMRRA\CMRRA%20Spec%20Docs\CMRRA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ED6DC2-9175-477A-BFFE-77C5F8094AC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E"/>
        </a:p>
      </dgm:t>
    </dgm:pt>
    <dgm:pt modelId="{B3D4C69D-C539-43E3-9449-229088C577A9}">
      <dgm:prSet phldrT="[Text]"/>
      <dgm:spPr/>
      <dgm:t>
        <a:bodyPr/>
        <a:lstStyle/>
        <a:p>
          <a:r>
            <a:rPr lang="en-IE"/>
            <a:t>File</a:t>
          </a:r>
        </a:p>
      </dgm:t>
    </dgm:pt>
    <dgm:pt modelId="{ACDA70CC-8C3C-42CC-A13C-1E0855BCD540}" type="parTrans" cxnId="{ECE5A55B-4BCC-4729-85FE-53FB9F72D8B9}">
      <dgm:prSet/>
      <dgm:spPr/>
      <dgm:t>
        <a:bodyPr/>
        <a:lstStyle/>
        <a:p>
          <a:endParaRPr lang="en-IE"/>
        </a:p>
      </dgm:t>
    </dgm:pt>
    <dgm:pt modelId="{D36080DE-C976-48D7-B759-275045EDD5AC}" type="sibTrans" cxnId="{ECE5A55B-4BCC-4729-85FE-53FB9F72D8B9}">
      <dgm:prSet/>
      <dgm:spPr/>
      <dgm:t>
        <a:bodyPr/>
        <a:lstStyle/>
        <a:p>
          <a:endParaRPr lang="en-IE"/>
        </a:p>
      </dgm:t>
    </dgm:pt>
    <dgm:pt modelId="{F9DF25CF-0F33-4903-87C0-44E52CECBAC5}">
      <dgm:prSet phldrT="[Text]"/>
      <dgm:spPr/>
      <dgm:t>
        <a:bodyPr/>
        <a:lstStyle/>
        <a:p>
          <a:r>
            <a:rPr lang="en-IE"/>
            <a:t>File Header</a:t>
          </a:r>
        </a:p>
      </dgm:t>
    </dgm:pt>
    <dgm:pt modelId="{75A837C5-09D3-414C-94E1-2DB5910B4497}" type="parTrans" cxnId="{9D6F2F6A-B73D-4AA1-8C56-9F3AE2DA0399}">
      <dgm:prSet/>
      <dgm:spPr/>
      <dgm:t>
        <a:bodyPr/>
        <a:lstStyle/>
        <a:p>
          <a:endParaRPr lang="en-IE"/>
        </a:p>
      </dgm:t>
    </dgm:pt>
    <dgm:pt modelId="{C15C8DE2-4519-437E-A274-2620DE041577}" type="sibTrans" cxnId="{9D6F2F6A-B73D-4AA1-8C56-9F3AE2DA0399}">
      <dgm:prSet/>
      <dgm:spPr/>
      <dgm:t>
        <a:bodyPr/>
        <a:lstStyle/>
        <a:p>
          <a:endParaRPr lang="en-IE"/>
        </a:p>
      </dgm:t>
    </dgm:pt>
    <dgm:pt modelId="{D3DE24E6-1406-45C8-9C7E-24225D1519BF}">
      <dgm:prSet phldrT="[Text]"/>
      <dgm:spPr/>
      <dgm:t>
        <a:bodyPr/>
        <a:lstStyle/>
        <a:p>
          <a:r>
            <a:rPr lang="en-IE"/>
            <a:t>Transaction Group</a:t>
          </a:r>
        </a:p>
      </dgm:t>
    </dgm:pt>
    <dgm:pt modelId="{09611320-D82E-4B25-9064-C76EB307C6CF}" type="parTrans" cxnId="{00A39FEE-4659-4003-A5ED-CC87E1C3F6CE}">
      <dgm:prSet/>
      <dgm:spPr/>
      <dgm:t>
        <a:bodyPr/>
        <a:lstStyle/>
        <a:p>
          <a:endParaRPr lang="en-IE"/>
        </a:p>
      </dgm:t>
    </dgm:pt>
    <dgm:pt modelId="{075F3278-EA95-4501-AFBF-1545A193DEE4}" type="sibTrans" cxnId="{00A39FEE-4659-4003-A5ED-CC87E1C3F6CE}">
      <dgm:prSet/>
      <dgm:spPr/>
      <dgm:t>
        <a:bodyPr/>
        <a:lstStyle/>
        <a:p>
          <a:endParaRPr lang="en-IE"/>
        </a:p>
      </dgm:t>
    </dgm:pt>
    <dgm:pt modelId="{F797CD65-AB5B-4590-AA29-4235552EC4D1}">
      <dgm:prSet phldrT="[Text]"/>
      <dgm:spPr/>
      <dgm:t>
        <a:bodyPr/>
        <a:lstStyle/>
        <a:p>
          <a:r>
            <a:rPr lang="en-IE"/>
            <a:t>Transaction</a:t>
          </a:r>
        </a:p>
      </dgm:t>
    </dgm:pt>
    <dgm:pt modelId="{E8D9744E-09C9-49D3-A34D-0A7416C49522}" type="parTrans" cxnId="{8445AA5C-861D-4256-B5C4-AA1853C74BF1}">
      <dgm:prSet/>
      <dgm:spPr/>
      <dgm:t>
        <a:bodyPr/>
        <a:lstStyle/>
        <a:p>
          <a:endParaRPr lang="en-IE"/>
        </a:p>
      </dgm:t>
    </dgm:pt>
    <dgm:pt modelId="{8871B00B-322F-4C63-B1A8-F1C2626BEE64}" type="sibTrans" cxnId="{8445AA5C-861D-4256-B5C4-AA1853C74BF1}">
      <dgm:prSet/>
      <dgm:spPr/>
      <dgm:t>
        <a:bodyPr/>
        <a:lstStyle/>
        <a:p>
          <a:endParaRPr lang="en-IE"/>
        </a:p>
      </dgm:t>
    </dgm:pt>
    <dgm:pt modelId="{0C571986-A07A-4FE4-9457-6156C9310832}">
      <dgm:prSet phldrT="[Text]"/>
      <dgm:spPr/>
      <dgm:t>
        <a:bodyPr/>
        <a:lstStyle/>
        <a:p>
          <a:r>
            <a:rPr lang="en-IE"/>
            <a:t>Transaction</a:t>
          </a:r>
        </a:p>
      </dgm:t>
    </dgm:pt>
    <dgm:pt modelId="{CE1AD0A3-DC63-40EA-991F-318618BD8FCA}" type="parTrans" cxnId="{9BDDF384-C152-458A-986F-63B09B640DA8}">
      <dgm:prSet/>
      <dgm:spPr/>
      <dgm:t>
        <a:bodyPr/>
        <a:lstStyle/>
        <a:p>
          <a:endParaRPr lang="en-IE"/>
        </a:p>
      </dgm:t>
    </dgm:pt>
    <dgm:pt modelId="{266A1C39-D739-429B-B38C-03B040A7BAB2}" type="sibTrans" cxnId="{9BDDF384-C152-458A-986F-63B09B640DA8}">
      <dgm:prSet/>
      <dgm:spPr/>
      <dgm:t>
        <a:bodyPr/>
        <a:lstStyle/>
        <a:p>
          <a:endParaRPr lang="en-IE"/>
        </a:p>
      </dgm:t>
    </dgm:pt>
    <dgm:pt modelId="{3BEE6C4B-B2B2-4F7D-986D-9B1D6D9947E9}">
      <dgm:prSet phldrT="[Text]"/>
      <dgm:spPr/>
      <dgm:t>
        <a:bodyPr/>
        <a:lstStyle/>
        <a:p>
          <a:r>
            <a:rPr lang="en-IE"/>
            <a:t>...</a:t>
          </a:r>
        </a:p>
      </dgm:t>
    </dgm:pt>
    <dgm:pt modelId="{3C9CC7FC-7DFA-493C-B935-DA228E8C997D}" type="parTrans" cxnId="{93FDD5D2-BFC1-4212-94FD-812BE92F59E3}">
      <dgm:prSet/>
      <dgm:spPr/>
      <dgm:t>
        <a:bodyPr/>
        <a:lstStyle/>
        <a:p>
          <a:endParaRPr lang="en-IE"/>
        </a:p>
      </dgm:t>
    </dgm:pt>
    <dgm:pt modelId="{2E9DBEF0-CD89-4E57-8DB1-8830CE55D4B1}" type="sibTrans" cxnId="{93FDD5D2-BFC1-4212-94FD-812BE92F59E3}">
      <dgm:prSet/>
      <dgm:spPr/>
      <dgm:t>
        <a:bodyPr/>
        <a:lstStyle/>
        <a:p>
          <a:endParaRPr lang="en-IE"/>
        </a:p>
      </dgm:t>
    </dgm:pt>
    <dgm:pt modelId="{1D65765C-1FF4-4713-9B91-CF01D2C39838}">
      <dgm:prSet phldrT="[Text]"/>
      <dgm:spPr/>
      <dgm:t>
        <a:bodyPr/>
        <a:lstStyle/>
        <a:p>
          <a:r>
            <a:rPr lang="en-IE"/>
            <a:t>Transaction Group</a:t>
          </a:r>
        </a:p>
      </dgm:t>
    </dgm:pt>
    <dgm:pt modelId="{AD7F0B92-6BB9-4926-9204-B512AD637148}" type="parTrans" cxnId="{31528F5B-BE5B-4E4E-A558-D5D0E1B337D5}">
      <dgm:prSet/>
      <dgm:spPr/>
      <dgm:t>
        <a:bodyPr/>
        <a:lstStyle/>
        <a:p>
          <a:endParaRPr lang="en-IE"/>
        </a:p>
      </dgm:t>
    </dgm:pt>
    <dgm:pt modelId="{24A9F52B-8A74-4E0A-91D7-27B1AE02BC6E}" type="sibTrans" cxnId="{31528F5B-BE5B-4E4E-A558-D5D0E1B337D5}">
      <dgm:prSet/>
      <dgm:spPr/>
      <dgm:t>
        <a:bodyPr/>
        <a:lstStyle/>
        <a:p>
          <a:endParaRPr lang="en-IE"/>
        </a:p>
      </dgm:t>
    </dgm:pt>
    <dgm:pt modelId="{0DC5D767-D6C7-4206-B6CE-D1954DB2D2FC}">
      <dgm:prSet phldrT="[Text]"/>
      <dgm:spPr/>
      <dgm:t>
        <a:bodyPr/>
        <a:lstStyle/>
        <a:p>
          <a:r>
            <a:rPr lang="en-IE"/>
            <a:t>Transaction Group</a:t>
          </a:r>
        </a:p>
      </dgm:t>
    </dgm:pt>
    <dgm:pt modelId="{B802BF4F-9620-4BE9-9934-6AF31FC6D9F6}" type="parTrans" cxnId="{FB2B760E-637A-472F-B0AF-361789446879}">
      <dgm:prSet/>
      <dgm:spPr/>
      <dgm:t>
        <a:bodyPr/>
        <a:lstStyle/>
        <a:p>
          <a:endParaRPr lang="en-IE"/>
        </a:p>
      </dgm:t>
    </dgm:pt>
    <dgm:pt modelId="{F2D7C7EF-3A0D-4E7B-B2BA-AB05CAD03E99}" type="sibTrans" cxnId="{FB2B760E-637A-472F-B0AF-361789446879}">
      <dgm:prSet/>
      <dgm:spPr/>
      <dgm:t>
        <a:bodyPr/>
        <a:lstStyle/>
        <a:p>
          <a:endParaRPr lang="en-IE"/>
        </a:p>
      </dgm:t>
    </dgm:pt>
    <dgm:pt modelId="{66E864E7-D102-47D9-902A-BB84565309B0}">
      <dgm:prSet phldrT="[Text]"/>
      <dgm:spPr/>
      <dgm:t>
        <a:bodyPr/>
        <a:lstStyle/>
        <a:p>
          <a:r>
            <a:rPr lang="en-IE"/>
            <a:t>Transaction</a:t>
          </a:r>
        </a:p>
      </dgm:t>
    </dgm:pt>
    <dgm:pt modelId="{77077F6B-CA3A-4E13-8843-34FE833C0906}" type="parTrans" cxnId="{C07A7777-87D5-4E3E-8694-A0B521E3BF24}">
      <dgm:prSet/>
      <dgm:spPr/>
      <dgm:t>
        <a:bodyPr/>
        <a:lstStyle/>
        <a:p>
          <a:endParaRPr lang="en-IE"/>
        </a:p>
      </dgm:t>
    </dgm:pt>
    <dgm:pt modelId="{EAFF5F12-CEBF-470F-8EA4-EBB5984D6E56}" type="sibTrans" cxnId="{C07A7777-87D5-4E3E-8694-A0B521E3BF24}">
      <dgm:prSet/>
      <dgm:spPr/>
      <dgm:t>
        <a:bodyPr/>
        <a:lstStyle/>
        <a:p>
          <a:endParaRPr lang="en-IE"/>
        </a:p>
      </dgm:t>
    </dgm:pt>
    <dgm:pt modelId="{F5438563-F62D-4572-AB0B-0CCAF8792679}">
      <dgm:prSet phldrT="[Text]"/>
      <dgm:spPr/>
      <dgm:t>
        <a:bodyPr/>
        <a:lstStyle/>
        <a:p>
          <a:r>
            <a:rPr lang="en-IE"/>
            <a:t>...</a:t>
          </a:r>
        </a:p>
      </dgm:t>
    </dgm:pt>
    <dgm:pt modelId="{665E3617-4C1C-42F7-88E0-B85366C92973}" type="parTrans" cxnId="{C62DD3F7-4580-4C59-BE02-5D3E6255AF25}">
      <dgm:prSet/>
      <dgm:spPr/>
      <dgm:t>
        <a:bodyPr/>
        <a:lstStyle/>
        <a:p>
          <a:endParaRPr lang="en-IE"/>
        </a:p>
      </dgm:t>
    </dgm:pt>
    <dgm:pt modelId="{4F81AE5C-AA58-4038-8210-5D1F6E070F71}" type="sibTrans" cxnId="{C62DD3F7-4580-4C59-BE02-5D3E6255AF25}">
      <dgm:prSet/>
      <dgm:spPr/>
      <dgm:t>
        <a:bodyPr/>
        <a:lstStyle/>
        <a:p>
          <a:endParaRPr lang="en-IE"/>
        </a:p>
      </dgm:t>
    </dgm:pt>
    <dgm:pt modelId="{70B338BC-C439-4885-9E1F-E4C3A0F5B4B6}">
      <dgm:prSet phldrT="[Text]"/>
      <dgm:spPr/>
      <dgm:t>
        <a:bodyPr/>
        <a:lstStyle/>
        <a:p>
          <a:r>
            <a:rPr lang="en-IE"/>
            <a:t>....</a:t>
          </a:r>
        </a:p>
      </dgm:t>
    </dgm:pt>
    <dgm:pt modelId="{195B6EDF-4BFC-4E1F-B47C-3F8D9EACABCC}" type="parTrans" cxnId="{485928CF-BC51-4B84-8AF7-FCE2CBA8D299}">
      <dgm:prSet/>
      <dgm:spPr/>
      <dgm:t>
        <a:bodyPr/>
        <a:lstStyle/>
        <a:p>
          <a:endParaRPr lang="en-IE"/>
        </a:p>
      </dgm:t>
    </dgm:pt>
    <dgm:pt modelId="{7267C838-C10C-4B43-8B84-CD24DA189763}" type="sibTrans" cxnId="{485928CF-BC51-4B84-8AF7-FCE2CBA8D299}">
      <dgm:prSet/>
      <dgm:spPr/>
      <dgm:t>
        <a:bodyPr/>
        <a:lstStyle/>
        <a:p>
          <a:endParaRPr lang="en-IE"/>
        </a:p>
      </dgm:t>
    </dgm:pt>
    <dgm:pt modelId="{4E823A1D-33A5-4B8E-BDF4-8DF23B000743}">
      <dgm:prSet phldrT="[Text]"/>
      <dgm:spPr/>
      <dgm:t>
        <a:bodyPr/>
        <a:lstStyle/>
        <a:p>
          <a:r>
            <a:rPr lang="en-IE"/>
            <a:t>Transaction</a:t>
          </a:r>
        </a:p>
      </dgm:t>
    </dgm:pt>
    <dgm:pt modelId="{7D725978-2716-490C-B858-0F5DB678AE91}" type="parTrans" cxnId="{131DFD5D-4AE2-4603-B0EA-51FCD32806CC}">
      <dgm:prSet/>
      <dgm:spPr/>
      <dgm:t>
        <a:bodyPr/>
        <a:lstStyle/>
        <a:p>
          <a:endParaRPr lang="en-IE"/>
        </a:p>
      </dgm:t>
    </dgm:pt>
    <dgm:pt modelId="{9A31461D-E8CD-4757-80E8-A19EC95D8E92}" type="sibTrans" cxnId="{131DFD5D-4AE2-4603-B0EA-51FCD32806CC}">
      <dgm:prSet/>
      <dgm:spPr/>
      <dgm:t>
        <a:bodyPr/>
        <a:lstStyle/>
        <a:p>
          <a:endParaRPr lang="en-IE"/>
        </a:p>
      </dgm:t>
    </dgm:pt>
    <dgm:pt modelId="{788F8AB3-0BD9-417F-8FCC-D6D7C33454FA}">
      <dgm:prSet phldrT="[Text]"/>
      <dgm:spPr/>
      <dgm:t>
        <a:bodyPr/>
        <a:lstStyle/>
        <a:p>
          <a:r>
            <a:rPr lang="en-IE"/>
            <a:t>...</a:t>
          </a:r>
        </a:p>
      </dgm:t>
    </dgm:pt>
    <dgm:pt modelId="{E8E65C7A-BB53-4B92-9DB3-78F47FD7EF3A}" type="parTrans" cxnId="{86522FF5-DB99-45D3-862D-7304F27C5CCF}">
      <dgm:prSet/>
      <dgm:spPr/>
      <dgm:t>
        <a:bodyPr/>
        <a:lstStyle/>
        <a:p>
          <a:endParaRPr lang="en-IE"/>
        </a:p>
      </dgm:t>
    </dgm:pt>
    <dgm:pt modelId="{A822A6FB-FE8E-4CDF-B3DC-332B089A9EF1}" type="sibTrans" cxnId="{86522FF5-DB99-45D3-862D-7304F27C5CCF}">
      <dgm:prSet/>
      <dgm:spPr/>
      <dgm:t>
        <a:bodyPr/>
        <a:lstStyle/>
        <a:p>
          <a:endParaRPr lang="en-IE"/>
        </a:p>
      </dgm:t>
    </dgm:pt>
    <dgm:pt modelId="{C29F9A51-3F11-4F92-B5EB-2895D853F964}" type="pres">
      <dgm:prSet presAssocID="{0AED6DC2-9175-477A-BFFE-77C5F8094ACB}" presName="diagram" presStyleCnt="0">
        <dgm:presLayoutVars>
          <dgm:chPref val="1"/>
          <dgm:dir/>
          <dgm:animOne val="branch"/>
          <dgm:animLvl val="lvl"/>
          <dgm:resizeHandles val="exact"/>
        </dgm:presLayoutVars>
      </dgm:prSet>
      <dgm:spPr/>
    </dgm:pt>
    <dgm:pt modelId="{E2591845-7C18-4D09-813A-901C58193B59}" type="pres">
      <dgm:prSet presAssocID="{B3D4C69D-C539-43E3-9449-229088C577A9}" presName="root1" presStyleCnt="0"/>
      <dgm:spPr/>
    </dgm:pt>
    <dgm:pt modelId="{3685CB98-3004-49B3-9739-A17225A8C2FD}" type="pres">
      <dgm:prSet presAssocID="{B3D4C69D-C539-43E3-9449-229088C577A9}" presName="LevelOneTextNode" presStyleLbl="node0" presStyleIdx="0" presStyleCnt="1">
        <dgm:presLayoutVars>
          <dgm:chPref val="3"/>
        </dgm:presLayoutVars>
      </dgm:prSet>
      <dgm:spPr/>
    </dgm:pt>
    <dgm:pt modelId="{F11B3D75-13B8-40DB-9037-E206DBFA44F5}" type="pres">
      <dgm:prSet presAssocID="{B3D4C69D-C539-43E3-9449-229088C577A9}" presName="level2hierChild" presStyleCnt="0"/>
      <dgm:spPr/>
    </dgm:pt>
    <dgm:pt modelId="{EACCDBC3-7E57-471A-AF9F-D46FB99AD031}" type="pres">
      <dgm:prSet presAssocID="{75A837C5-09D3-414C-94E1-2DB5910B4497}" presName="conn2-1" presStyleLbl="parChTrans1D2" presStyleIdx="0" presStyleCnt="5"/>
      <dgm:spPr/>
    </dgm:pt>
    <dgm:pt modelId="{957F6701-CC1A-42BF-B53F-D6178C2DE4B8}" type="pres">
      <dgm:prSet presAssocID="{75A837C5-09D3-414C-94E1-2DB5910B4497}" presName="connTx" presStyleLbl="parChTrans1D2" presStyleIdx="0" presStyleCnt="5"/>
      <dgm:spPr/>
    </dgm:pt>
    <dgm:pt modelId="{9788E6BA-0E74-4EFD-9D52-71AD9AE9E919}" type="pres">
      <dgm:prSet presAssocID="{F9DF25CF-0F33-4903-87C0-44E52CECBAC5}" presName="root2" presStyleCnt="0"/>
      <dgm:spPr/>
    </dgm:pt>
    <dgm:pt modelId="{7B828AC2-36A1-4C6B-93E0-56FF039F58DE}" type="pres">
      <dgm:prSet presAssocID="{F9DF25CF-0F33-4903-87C0-44E52CECBAC5}" presName="LevelTwoTextNode" presStyleLbl="node2" presStyleIdx="0" presStyleCnt="5">
        <dgm:presLayoutVars>
          <dgm:chPref val="3"/>
        </dgm:presLayoutVars>
      </dgm:prSet>
      <dgm:spPr/>
    </dgm:pt>
    <dgm:pt modelId="{947F3CC7-1CCE-45C7-9104-986BF892529E}" type="pres">
      <dgm:prSet presAssocID="{F9DF25CF-0F33-4903-87C0-44E52CECBAC5}" presName="level3hierChild" presStyleCnt="0"/>
      <dgm:spPr/>
    </dgm:pt>
    <dgm:pt modelId="{B5F26D32-F695-4F34-86BC-E5F6A044FAAD}" type="pres">
      <dgm:prSet presAssocID="{09611320-D82E-4B25-9064-C76EB307C6CF}" presName="conn2-1" presStyleLbl="parChTrans1D2" presStyleIdx="1" presStyleCnt="5"/>
      <dgm:spPr/>
    </dgm:pt>
    <dgm:pt modelId="{8DF061FC-926E-4739-96DD-5A512DEC2B6E}" type="pres">
      <dgm:prSet presAssocID="{09611320-D82E-4B25-9064-C76EB307C6CF}" presName="connTx" presStyleLbl="parChTrans1D2" presStyleIdx="1" presStyleCnt="5"/>
      <dgm:spPr/>
    </dgm:pt>
    <dgm:pt modelId="{1EA0473D-7BCA-4DF2-9424-528EEFEA3468}" type="pres">
      <dgm:prSet presAssocID="{D3DE24E6-1406-45C8-9C7E-24225D1519BF}" presName="root2" presStyleCnt="0"/>
      <dgm:spPr/>
    </dgm:pt>
    <dgm:pt modelId="{CC0A9014-EAF4-4BC7-89BA-A962E62967A8}" type="pres">
      <dgm:prSet presAssocID="{D3DE24E6-1406-45C8-9C7E-24225D1519BF}" presName="LevelTwoTextNode" presStyleLbl="node2" presStyleIdx="1" presStyleCnt="5">
        <dgm:presLayoutVars>
          <dgm:chPref val="3"/>
        </dgm:presLayoutVars>
      </dgm:prSet>
      <dgm:spPr/>
    </dgm:pt>
    <dgm:pt modelId="{A73CB39E-CBE2-4E08-AF30-A2064E4CAC69}" type="pres">
      <dgm:prSet presAssocID="{D3DE24E6-1406-45C8-9C7E-24225D1519BF}" presName="level3hierChild" presStyleCnt="0"/>
      <dgm:spPr/>
    </dgm:pt>
    <dgm:pt modelId="{0C758E40-6766-46A7-B917-12CADAA6C998}" type="pres">
      <dgm:prSet presAssocID="{E8D9744E-09C9-49D3-A34D-0A7416C49522}" presName="conn2-1" presStyleLbl="parChTrans1D3" presStyleIdx="0" presStyleCnt="7"/>
      <dgm:spPr/>
    </dgm:pt>
    <dgm:pt modelId="{F0CA8EC7-456C-4D2E-A069-4D4FA45E0297}" type="pres">
      <dgm:prSet presAssocID="{E8D9744E-09C9-49D3-A34D-0A7416C49522}" presName="connTx" presStyleLbl="parChTrans1D3" presStyleIdx="0" presStyleCnt="7"/>
      <dgm:spPr/>
    </dgm:pt>
    <dgm:pt modelId="{6EE1617F-21CA-4EEC-ABD6-DE55C2D77E0C}" type="pres">
      <dgm:prSet presAssocID="{F797CD65-AB5B-4590-AA29-4235552EC4D1}" presName="root2" presStyleCnt="0"/>
      <dgm:spPr/>
    </dgm:pt>
    <dgm:pt modelId="{AABCD014-1D1E-4325-9C7C-67AC8066700B}" type="pres">
      <dgm:prSet presAssocID="{F797CD65-AB5B-4590-AA29-4235552EC4D1}" presName="LevelTwoTextNode" presStyleLbl="node3" presStyleIdx="0" presStyleCnt="7">
        <dgm:presLayoutVars>
          <dgm:chPref val="3"/>
        </dgm:presLayoutVars>
      </dgm:prSet>
      <dgm:spPr/>
    </dgm:pt>
    <dgm:pt modelId="{4194AC5E-F29B-4534-80D6-C9CC1FA97A29}" type="pres">
      <dgm:prSet presAssocID="{F797CD65-AB5B-4590-AA29-4235552EC4D1}" presName="level3hierChild" presStyleCnt="0"/>
      <dgm:spPr/>
    </dgm:pt>
    <dgm:pt modelId="{93CCBE2B-1AE3-4381-B559-80572BF395A8}" type="pres">
      <dgm:prSet presAssocID="{CE1AD0A3-DC63-40EA-991F-318618BD8FCA}" presName="conn2-1" presStyleLbl="parChTrans1D3" presStyleIdx="1" presStyleCnt="7"/>
      <dgm:spPr/>
    </dgm:pt>
    <dgm:pt modelId="{B8700E49-EF7E-49A3-970A-4495423F25C6}" type="pres">
      <dgm:prSet presAssocID="{CE1AD0A3-DC63-40EA-991F-318618BD8FCA}" presName="connTx" presStyleLbl="parChTrans1D3" presStyleIdx="1" presStyleCnt="7"/>
      <dgm:spPr/>
    </dgm:pt>
    <dgm:pt modelId="{1CE670C5-459A-44F9-AE33-AAAE392CC5EB}" type="pres">
      <dgm:prSet presAssocID="{0C571986-A07A-4FE4-9457-6156C9310832}" presName="root2" presStyleCnt="0"/>
      <dgm:spPr/>
    </dgm:pt>
    <dgm:pt modelId="{97CBFC32-6467-4A7E-9963-7DEB6D502CAE}" type="pres">
      <dgm:prSet presAssocID="{0C571986-A07A-4FE4-9457-6156C9310832}" presName="LevelTwoTextNode" presStyleLbl="node3" presStyleIdx="1" presStyleCnt="7">
        <dgm:presLayoutVars>
          <dgm:chPref val="3"/>
        </dgm:presLayoutVars>
      </dgm:prSet>
      <dgm:spPr/>
    </dgm:pt>
    <dgm:pt modelId="{CBB98B5A-19AE-420E-87BD-BC857344B178}" type="pres">
      <dgm:prSet presAssocID="{0C571986-A07A-4FE4-9457-6156C9310832}" presName="level3hierChild" presStyleCnt="0"/>
      <dgm:spPr/>
    </dgm:pt>
    <dgm:pt modelId="{8FD13038-EC02-45AC-AC7A-8C653A7EE4FF}" type="pres">
      <dgm:prSet presAssocID="{3C9CC7FC-7DFA-493C-B935-DA228E8C997D}" presName="conn2-1" presStyleLbl="parChTrans1D3" presStyleIdx="2" presStyleCnt="7"/>
      <dgm:spPr/>
    </dgm:pt>
    <dgm:pt modelId="{498E41C4-D8B4-4A95-B1FD-E932E3D97274}" type="pres">
      <dgm:prSet presAssocID="{3C9CC7FC-7DFA-493C-B935-DA228E8C997D}" presName="connTx" presStyleLbl="parChTrans1D3" presStyleIdx="2" presStyleCnt="7"/>
      <dgm:spPr/>
    </dgm:pt>
    <dgm:pt modelId="{A6E7F572-F001-412F-B34A-47C23C0590B0}" type="pres">
      <dgm:prSet presAssocID="{3BEE6C4B-B2B2-4F7D-986D-9B1D6D9947E9}" presName="root2" presStyleCnt="0"/>
      <dgm:spPr/>
    </dgm:pt>
    <dgm:pt modelId="{179559B8-4335-425D-B919-FD5036B56445}" type="pres">
      <dgm:prSet presAssocID="{3BEE6C4B-B2B2-4F7D-986D-9B1D6D9947E9}" presName="LevelTwoTextNode" presStyleLbl="node3" presStyleIdx="2" presStyleCnt="7">
        <dgm:presLayoutVars>
          <dgm:chPref val="3"/>
        </dgm:presLayoutVars>
      </dgm:prSet>
      <dgm:spPr/>
    </dgm:pt>
    <dgm:pt modelId="{2ACFB692-56A1-4EFE-8C60-010997D4CDB6}" type="pres">
      <dgm:prSet presAssocID="{3BEE6C4B-B2B2-4F7D-986D-9B1D6D9947E9}" presName="level3hierChild" presStyleCnt="0"/>
      <dgm:spPr/>
    </dgm:pt>
    <dgm:pt modelId="{594D196E-5A68-48A6-A67B-C0E0351447E0}" type="pres">
      <dgm:prSet presAssocID="{AD7F0B92-6BB9-4926-9204-B512AD637148}" presName="conn2-1" presStyleLbl="parChTrans1D2" presStyleIdx="2" presStyleCnt="5"/>
      <dgm:spPr/>
    </dgm:pt>
    <dgm:pt modelId="{F7A9CC26-09A5-4536-82BF-6117F1A2D2B0}" type="pres">
      <dgm:prSet presAssocID="{AD7F0B92-6BB9-4926-9204-B512AD637148}" presName="connTx" presStyleLbl="parChTrans1D2" presStyleIdx="2" presStyleCnt="5"/>
      <dgm:spPr/>
    </dgm:pt>
    <dgm:pt modelId="{AED5C2A7-1E62-40B1-87D3-296AD157C9E3}" type="pres">
      <dgm:prSet presAssocID="{1D65765C-1FF4-4713-9B91-CF01D2C39838}" presName="root2" presStyleCnt="0"/>
      <dgm:spPr/>
    </dgm:pt>
    <dgm:pt modelId="{B82DD707-D25F-4158-94CD-E674016F60C9}" type="pres">
      <dgm:prSet presAssocID="{1D65765C-1FF4-4713-9B91-CF01D2C39838}" presName="LevelTwoTextNode" presStyleLbl="node2" presStyleIdx="2" presStyleCnt="5">
        <dgm:presLayoutVars>
          <dgm:chPref val="3"/>
        </dgm:presLayoutVars>
      </dgm:prSet>
      <dgm:spPr/>
    </dgm:pt>
    <dgm:pt modelId="{8BD17334-0903-4C6B-9F51-ED91630DB39F}" type="pres">
      <dgm:prSet presAssocID="{1D65765C-1FF4-4713-9B91-CF01D2C39838}" presName="level3hierChild" presStyleCnt="0"/>
      <dgm:spPr/>
    </dgm:pt>
    <dgm:pt modelId="{DDA88B53-AF8E-445E-9877-69F5DE9C132C}" type="pres">
      <dgm:prSet presAssocID="{77077F6B-CA3A-4E13-8843-34FE833C0906}" presName="conn2-1" presStyleLbl="parChTrans1D3" presStyleIdx="3" presStyleCnt="7"/>
      <dgm:spPr/>
    </dgm:pt>
    <dgm:pt modelId="{E80446E5-259A-42D8-AC68-FEC351DF6D10}" type="pres">
      <dgm:prSet presAssocID="{77077F6B-CA3A-4E13-8843-34FE833C0906}" presName="connTx" presStyleLbl="parChTrans1D3" presStyleIdx="3" presStyleCnt="7"/>
      <dgm:spPr/>
    </dgm:pt>
    <dgm:pt modelId="{7D1A6127-7F0D-457A-A7AF-0BF3DB88BC95}" type="pres">
      <dgm:prSet presAssocID="{66E864E7-D102-47D9-902A-BB84565309B0}" presName="root2" presStyleCnt="0"/>
      <dgm:spPr/>
    </dgm:pt>
    <dgm:pt modelId="{33574E6F-2264-4B27-9210-58C8EDC8C2AC}" type="pres">
      <dgm:prSet presAssocID="{66E864E7-D102-47D9-902A-BB84565309B0}" presName="LevelTwoTextNode" presStyleLbl="node3" presStyleIdx="3" presStyleCnt="7">
        <dgm:presLayoutVars>
          <dgm:chPref val="3"/>
        </dgm:presLayoutVars>
      </dgm:prSet>
      <dgm:spPr/>
    </dgm:pt>
    <dgm:pt modelId="{DB4D64BA-A169-4086-9891-1F509AF08875}" type="pres">
      <dgm:prSet presAssocID="{66E864E7-D102-47D9-902A-BB84565309B0}" presName="level3hierChild" presStyleCnt="0"/>
      <dgm:spPr/>
    </dgm:pt>
    <dgm:pt modelId="{3B5E76E0-2071-4C82-98C6-F8B52431780B}" type="pres">
      <dgm:prSet presAssocID="{665E3617-4C1C-42F7-88E0-B85366C92973}" presName="conn2-1" presStyleLbl="parChTrans1D3" presStyleIdx="4" presStyleCnt="7"/>
      <dgm:spPr/>
    </dgm:pt>
    <dgm:pt modelId="{42000126-B001-4FFF-9FCA-AF84907F74DE}" type="pres">
      <dgm:prSet presAssocID="{665E3617-4C1C-42F7-88E0-B85366C92973}" presName="connTx" presStyleLbl="parChTrans1D3" presStyleIdx="4" presStyleCnt="7"/>
      <dgm:spPr/>
    </dgm:pt>
    <dgm:pt modelId="{DE71623E-8AC0-46E3-940E-089A7012F48B}" type="pres">
      <dgm:prSet presAssocID="{F5438563-F62D-4572-AB0B-0CCAF8792679}" presName="root2" presStyleCnt="0"/>
      <dgm:spPr/>
    </dgm:pt>
    <dgm:pt modelId="{2AD2E613-7355-4802-BFDD-20FD82D0F1FC}" type="pres">
      <dgm:prSet presAssocID="{F5438563-F62D-4572-AB0B-0CCAF8792679}" presName="LevelTwoTextNode" presStyleLbl="node3" presStyleIdx="4" presStyleCnt="7">
        <dgm:presLayoutVars>
          <dgm:chPref val="3"/>
        </dgm:presLayoutVars>
      </dgm:prSet>
      <dgm:spPr/>
    </dgm:pt>
    <dgm:pt modelId="{5D87F704-D8BC-475E-8431-18468EE97CFF}" type="pres">
      <dgm:prSet presAssocID="{F5438563-F62D-4572-AB0B-0CCAF8792679}" presName="level3hierChild" presStyleCnt="0"/>
      <dgm:spPr/>
    </dgm:pt>
    <dgm:pt modelId="{8F2DB75A-A590-4BE1-84E1-64474CF90DA3}" type="pres">
      <dgm:prSet presAssocID="{B802BF4F-9620-4BE9-9934-6AF31FC6D9F6}" presName="conn2-1" presStyleLbl="parChTrans1D2" presStyleIdx="3" presStyleCnt="5"/>
      <dgm:spPr/>
    </dgm:pt>
    <dgm:pt modelId="{8D3A3BBE-32C2-41BF-BA26-B0C07BBF4C85}" type="pres">
      <dgm:prSet presAssocID="{B802BF4F-9620-4BE9-9934-6AF31FC6D9F6}" presName="connTx" presStyleLbl="parChTrans1D2" presStyleIdx="3" presStyleCnt="5"/>
      <dgm:spPr/>
    </dgm:pt>
    <dgm:pt modelId="{57B6E471-E555-42AA-8468-4734FEFEBDF7}" type="pres">
      <dgm:prSet presAssocID="{0DC5D767-D6C7-4206-B6CE-D1954DB2D2FC}" presName="root2" presStyleCnt="0"/>
      <dgm:spPr/>
    </dgm:pt>
    <dgm:pt modelId="{1E4AB5AB-C800-40B6-BE85-041AA085A3BD}" type="pres">
      <dgm:prSet presAssocID="{0DC5D767-D6C7-4206-B6CE-D1954DB2D2FC}" presName="LevelTwoTextNode" presStyleLbl="node2" presStyleIdx="3" presStyleCnt="5">
        <dgm:presLayoutVars>
          <dgm:chPref val="3"/>
        </dgm:presLayoutVars>
      </dgm:prSet>
      <dgm:spPr/>
    </dgm:pt>
    <dgm:pt modelId="{A4295C6B-09D3-4860-A0B6-AACE3FD5EFEC}" type="pres">
      <dgm:prSet presAssocID="{0DC5D767-D6C7-4206-B6CE-D1954DB2D2FC}" presName="level3hierChild" presStyleCnt="0"/>
      <dgm:spPr/>
    </dgm:pt>
    <dgm:pt modelId="{91AC09B5-F089-4F0A-AF4A-3567E9350EDD}" type="pres">
      <dgm:prSet presAssocID="{7D725978-2716-490C-B858-0F5DB678AE91}" presName="conn2-1" presStyleLbl="parChTrans1D3" presStyleIdx="5" presStyleCnt="7"/>
      <dgm:spPr/>
    </dgm:pt>
    <dgm:pt modelId="{496E6DAC-D2DE-4A7C-AC55-EDEB37EC0189}" type="pres">
      <dgm:prSet presAssocID="{7D725978-2716-490C-B858-0F5DB678AE91}" presName="connTx" presStyleLbl="parChTrans1D3" presStyleIdx="5" presStyleCnt="7"/>
      <dgm:spPr/>
    </dgm:pt>
    <dgm:pt modelId="{60E58956-2826-4A6E-8DD9-A6CECA7AE92A}" type="pres">
      <dgm:prSet presAssocID="{4E823A1D-33A5-4B8E-BDF4-8DF23B000743}" presName="root2" presStyleCnt="0"/>
      <dgm:spPr/>
    </dgm:pt>
    <dgm:pt modelId="{D2682283-C773-4266-BE1E-2611D7ACCC68}" type="pres">
      <dgm:prSet presAssocID="{4E823A1D-33A5-4B8E-BDF4-8DF23B000743}" presName="LevelTwoTextNode" presStyleLbl="node3" presStyleIdx="5" presStyleCnt="7">
        <dgm:presLayoutVars>
          <dgm:chPref val="3"/>
        </dgm:presLayoutVars>
      </dgm:prSet>
      <dgm:spPr/>
    </dgm:pt>
    <dgm:pt modelId="{A4CAAE8D-CA0F-4CFD-AFCC-EDC864F5F6F8}" type="pres">
      <dgm:prSet presAssocID="{4E823A1D-33A5-4B8E-BDF4-8DF23B000743}" presName="level3hierChild" presStyleCnt="0"/>
      <dgm:spPr/>
    </dgm:pt>
    <dgm:pt modelId="{F23C0B62-CEF4-4D88-8499-63F3AAD91A89}" type="pres">
      <dgm:prSet presAssocID="{E8E65C7A-BB53-4B92-9DB3-78F47FD7EF3A}" presName="conn2-1" presStyleLbl="parChTrans1D3" presStyleIdx="6" presStyleCnt="7"/>
      <dgm:spPr/>
    </dgm:pt>
    <dgm:pt modelId="{BF9846D9-CC21-4854-A713-3DCBD61A4612}" type="pres">
      <dgm:prSet presAssocID="{E8E65C7A-BB53-4B92-9DB3-78F47FD7EF3A}" presName="connTx" presStyleLbl="parChTrans1D3" presStyleIdx="6" presStyleCnt="7"/>
      <dgm:spPr/>
    </dgm:pt>
    <dgm:pt modelId="{9F1476C3-600E-4212-A21F-21BFC94C8D28}" type="pres">
      <dgm:prSet presAssocID="{788F8AB3-0BD9-417F-8FCC-D6D7C33454FA}" presName="root2" presStyleCnt="0"/>
      <dgm:spPr/>
    </dgm:pt>
    <dgm:pt modelId="{C2949819-9522-4537-A74A-F24ED1FF3399}" type="pres">
      <dgm:prSet presAssocID="{788F8AB3-0BD9-417F-8FCC-D6D7C33454FA}" presName="LevelTwoTextNode" presStyleLbl="node3" presStyleIdx="6" presStyleCnt="7">
        <dgm:presLayoutVars>
          <dgm:chPref val="3"/>
        </dgm:presLayoutVars>
      </dgm:prSet>
      <dgm:spPr/>
    </dgm:pt>
    <dgm:pt modelId="{C896E612-273C-4111-AE74-5BAB6FFE591A}" type="pres">
      <dgm:prSet presAssocID="{788F8AB3-0BD9-417F-8FCC-D6D7C33454FA}" presName="level3hierChild" presStyleCnt="0"/>
      <dgm:spPr/>
    </dgm:pt>
    <dgm:pt modelId="{4CD0DFE5-0E93-4317-AA9E-09C8FB88A959}" type="pres">
      <dgm:prSet presAssocID="{195B6EDF-4BFC-4E1F-B47C-3F8D9EACABCC}" presName="conn2-1" presStyleLbl="parChTrans1D2" presStyleIdx="4" presStyleCnt="5"/>
      <dgm:spPr/>
    </dgm:pt>
    <dgm:pt modelId="{A5D2F5C1-D7A5-4583-A580-E0994AC37AED}" type="pres">
      <dgm:prSet presAssocID="{195B6EDF-4BFC-4E1F-B47C-3F8D9EACABCC}" presName="connTx" presStyleLbl="parChTrans1D2" presStyleIdx="4" presStyleCnt="5"/>
      <dgm:spPr/>
    </dgm:pt>
    <dgm:pt modelId="{D48C481C-33F5-4D38-857B-4DC5D7C71E32}" type="pres">
      <dgm:prSet presAssocID="{70B338BC-C439-4885-9E1F-E4C3A0F5B4B6}" presName="root2" presStyleCnt="0"/>
      <dgm:spPr/>
    </dgm:pt>
    <dgm:pt modelId="{E509B370-880B-4317-8225-3FB829E3105F}" type="pres">
      <dgm:prSet presAssocID="{70B338BC-C439-4885-9E1F-E4C3A0F5B4B6}" presName="LevelTwoTextNode" presStyleLbl="node2" presStyleIdx="4" presStyleCnt="5">
        <dgm:presLayoutVars>
          <dgm:chPref val="3"/>
        </dgm:presLayoutVars>
      </dgm:prSet>
      <dgm:spPr/>
    </dgm:pt>
    <dgm:pt modelId="{2A6D4597-AF7C-4DF8-8931-3B60224DEDAD}" type="pres">
      <dgm:prSet presAssocID="{70B338BC-C439-4885-9E1F-E4C3A0F5B4B6}" presName="level3hierChild" presStyleCnt="0"/>
      <dgm:spPr/>
    </dgm:pt>
  </dgm:ptLst>
  <dgm:cxnLst>
    <dgm:cxn modelId="{E2CD640A-8305-49F4-B752-F69569158766}" type="presOf" srcId="{7D725978-2716-490C-B858-0F5DB678AE91}" destId="{91AC09B5-F089-4F0A-AF4A-3567E9350EDD}" srcOrd="0" destOrd="0" presId="urn:microsoft.com/office/officeart/2005/8/layout/hierarchy2"/>
    <dgm:cxn modelId="{C359680A-A0DC-48C2-8BCD-F3C7EE17C4FD}" type="presOf" srcId="{E8E65C7A-BB53-4B92-9DB3-78F47FD7EF3A}" destId="{F23C0B62-CEF4-4D88-8499-63F3AAD91A89}" srcOrd="0" destOrd="0" presId="urn:microsoft.com/office/officeart/2005/8/layout/hierarchy2"/>
    <dgm:cxn modelId="{FB2B760E-637A-472F-B0AF-361789446879}" srcId="{B3D4C69D-C539-43E3-9449-229088C577A9}" destId="{0DC5D767-D6C7-4206-B6CE-D1954DB2D2FC}" srcOrd="3" destOrd="0" parTransId="{B802BF4F-9620-4BE9-9934-6AF31FC6D9F6}" sibTransId="{F2D7C7EF-3A0D-4E7B-B2BA-AB05CAD03E99}"/>
    <dgm:cxn modelId="{68E6D517-83C7-4977-897F-51845043AF4F}" type="presOf" srcId="{E8D9744E-09C9-49D3-A34D-0A7416C49522}" destId="{0C758E40-6766-46A7-B917-12CADAA6C998}" srcOrd="0" destOrd="0" presId="urn:microsoft.com/office/officeart/2005/8/layout/hierarchy2"/>
    <dgm:cxn modelId="{8EC0BB1A-94A1-4448-A98A-0C3D8B56DFD8}" type="presOf" srcId="{CE1AD0A3-DC63-40EA-991F-318618BD8FCA}" destId="{B8700E49-EF7E-49A3-970A-4495423F25C6}" srcOrd="1" destOrd="0" presId="urn:microsoft.com/office/officeart/2005/8/layout/hierarchy2"/>
    <dgm:cxn modelId="{4146381B-4A19-42D3-904F-8AFB0719B76E}" type="presOf" srcId="{F9DF25CF-0F33-4903-87C0-44E52CECBAC5}" destId="{7B828AC2-36A1-4C6B-93E0-56FF039F58DE}" srcOrd="0" destOrd="0" presId="urn:microsoft.com/office/officeart/2005/8/layout/hierarchy2"/>
    <dgm:cxn modelId="{73C9491C-A98F-4781-8A25-6A3498EE4441}" type="presOf" srcId="{3C9CC7FC-7DFA-493C-B935-DA228E8C997D}" destId="{498E41C4-D8B4-4A95-B1FD-E932E3D97274}" srcOrd="1" destOrd="0" presId="urn:microsoft.com/office/officeart/2005/8/layout/hierarchy2"/>
    <dgm:cxn modelId="{32648C25-E832-41B8-A031-2B36E4EDB583}" type="presOf" srcId="{CE1AD0A3-DC63-40EA-991F-318618BD8FCA}" destId="{93CCBE2B-1AE3-4381-B559-80572BF395A8}" srcOrd="0" destOrd="0" presId="urn:microsoft.com/office/officeart/2005/8/layout/hierarchy2"/>
    <dgm:cxn modelId="{3C343C28-206D-42DD-80C7-7E4F664767FB}" type="presOf" srcId="{E8E65C7A-BB53-4B92-9DB3-78F47FD7EF3A}" destId="{BF9846D9-CC21-4854-A713-3DCBD61A4612}" srcOrd="1" destOrd="0" presId="urn:microsoft.com/office/officeart/2005/8/layout/hierarchy2"/>
    <dgm:cxn modelId="{71D0B02B-E325-4930-8699-910232B524FF}" type="presOf" srcId="{70B338BC-C439-4885-9E1F-E4C3A0F5B4B6}" destId="{E509B370-880B-4317-8225-3FB829E3105F}" srcOrd="0" destOrd="0" presId="urn:microsoft.com/office/officeart/2005/8/layout/hierarchy2"/>
    <dgm:cxn modelId="{1913B92B-E749-454C-9E2C-927DF9B21737}" type="presOf" srcId="{75A837C5-09D3-414C-94E1-2DB5910B4497}" destId="{EACCDBC3-7E57-471A-AF9F-D46FB99AD031}" srcOrd="0" destOrd="0" presId="urn:microsoft.com/office/officeart/2005/8/layout/hierarchy2"/>
    <dgm:cxn modelId="{37394132-B129-4861-99AB-8BBFDA5298D2}" type="presOf" srcId="{665E3617-4C1C-42F7-88E0-B85366C92973}" destId="{3B5E76E0-2071-4C82-98C6-F8B52431780B}" srcOrd="0" destOrd="0" presId="urn:microsoft.com/office/officeart/2005/8/layout/hierarchy2"/>
    <dgm:cxn modelId="{97118734-4AC8-4D31-A044-A8C81CA27517}" type="presOf" srcId="{195B6EDF-4BFC-4E1F-B47C-3F8D9EACABCC}" destId="{A5D2F5C1-D7A5-4583-A580-E0994AC37AED}" srcOrd="1" destOrd="0" presId="urn:microsoft.com/office/officeart/2005/8/layout/hierarchy2"/>
    <dgm:cxn modelId="{29EB303D-4D20-4264-9CA6-EA3C78BE0EF8}" type="presOf" srcId="{195B6EDF-4BFC-4E1F-B47C-3F8D9EACABCC}" destId="{4CD0DFE5-0E93-4317-AA9E-09C8FB88A959}" srcOrd="0" destOrd="0" presId="urn:microsoft.com/office/officeart/2005/8/layout/hierarchy2"/>
    <dgm:cxn modelId="{31528F5B-BE5B-4E4E-A558-D5D0E1B337D5}" srcId="{B3D4C69D-C539-43E3-9449-229088C577A9}" destId="{1D65765C-1FF4-4713-9B91-CF01D2C39838}" srcOrd="2" destOrd="0" parTransId="{AD7F0B92-6BB9-4926-9204-B512AD637148}" sibTransId="{24A9F52B-8A74-4E0A-91D7-27B1AE02BC6E}"/>
    <dgm:cxn modelId="{ECE5A55B-4BCC-4729-85FE-53FB9F72D8B9}" srcId="{0AED6DC2-9175-477A-BFFE-77C5F8094ACB}" destId="{B3D4C69D-C539-43E3-9449-229088C577A9}" srcOrd="0" destOrd="0" parTransId="{ACDA70CC-8C3C-42CC-A13C-1E0855BCD540}" sibTransId="{D36080DE-C976-48D7-B759-275045EDD5AC}"/>
    <dgm:cxn modelId="{8445AA5C-861D-4256-B5C4-AA1853C74BF1}" srcId="{D3DE24E6-1406-45C8-9C7E-24225D1519BF}" destId="{F797CD65-AB5B-4590-AA29-4235552EC4D1}" srcOrd="0" destOrd="0" parTransId="{E8D9744E-09C9-49D3-A34D-0A7416C49522}" sibTransId="{8871B00B-322F-4C63-B1A8-F1C2626BEE64}"/>
    <dgm:cxn modelId="{131DFD5D-4AE2-4603-B0EA-51FCD32806CC}" srcId="{0DC5D767-D6C7-4206-B6CE-D1954DB2D2FC}" destId="{4E823A1D-33A5-4B8E-BDF4-8DF23B000743}" srcOrd="0" destOrd="0" parTransId="{7D725978-2716-490C-B858-0F5DB678AE91}" sibTransId="{9A31461D-E8CD-4757-80E8-A19EC95D8E92}"/>
    <dgm:cxn modelId="{9D6F2F6A-B73D-4AA1-8C56-9F3AE2DA0399}" srcId="{B3D4C69D-C539-43E3-9449-229088C577A9}" destId="{F9DF25CF-0F33-4903-87C0-44E52CECBAC5}" srcOrd="0" destOrd="0" parTransId="{75A837C5-09D3-414C-94E1-2DB5910B4497}" sibTransId="{C15C8DE2-4519-437E-A274-2620DE041577}"/>
    <dgm:cxn modelId="{58A7526C-5214-4D01-A72C-062025BF7001}" type="presOf" srcId="{4E823A1D-33A5-4B8E-BDF4-8DF23B000743}" destId="{D2682283-C773-4266-BE1E-2611D7ACCC68}" srcOrd="0" destOrd="0" presId="urn:microsoft.com/office/officeart/2005/8/layout/hierarchy2"/>
    <dgm:cxn modelId="{AA203573-BD93-490F-918D-2E7DDBB358B2}" type="presOf" srcId="{77077F6B-CA3A-4E13-8843-34FE833C0906}" destId="{DDA88B53-AF8E-445E-9877-69F5DE9C132C}" srcOrd="0" destOrd="0" presId="urn:microsoft.com/office/officeart/2005/8/layout/hierarchy2"/>
    <dgm:cxn modelId="{AFA86F75-CBCC-45D2-B06D-6CD88E5337B9}" type="presOf" srcId="{7D725978-2716-490C-B858-0F5DB678AE91}" destId="{496E6DAC-D2DE-4A7C-AC55-EDEB37EC0189}" srcOrd="1" destOrd="0" presId="urn:microsoft.com/office/officeart/2005/8/layout/hierarchy2"/>
    <dgm:cxn modelId="{C07A7777-87D5-4E3E-8694-A0B521E3BF24}" srcId="{1D65765C-1FF4-4713-9B91-CF01D2C39838}" destId="{66E864E7-D102-47D9-902A-BB84565309B0}" srcOrd="0" destOrd="0" parTransId="{77077F6B-CA3A-4E13-8843-34FE833C0906}" sibTransId="{EAFF5F12-CEBF-470F-8EA4-EBB5984D6E56}"/>
    <dgm:cxn modelId="{0CA12E7D-610B-4A39-81D2-6AE37C50A5A8}" type="presOf" srcId="{B802BF4F-9620-4BE9-9934-6AF31FC6D9F6}" destId="{8F2DB75A-A590-4BE1-84E1-64474CF90DA3}" srcOrd="0" destOrd="0" presId="urn:microsoft.com/office/officeart/2005/8/layout/hierarchy2"/>
    <dgm:cxn modelId="{9BDDF384-C152-458A-986F-63B09B640DA8}" srcId="{D3DE24E6-1406-45C8-9C7E-24225D1519BF}" destId="{0C571986-A07A-4FE4-9457-6156C9310832}" srcOrd="1" destOrd="0" parTransId="{CE1AD0A3-DC63-40EA-991F-318618BD8FCA}" sibTransId="{266A1C39-D739-429B-B38C-03B040A7BAB2}"/>
    <dgm:cxn modelId="{347FE485-4A54-4C65-9312-CC5CAFED709B}" type="presOf" srcId="{3BEE6C4B-B2B2-4F7D-986D-9B1D6D9947E9}" destId="{179559B8-4335-425D-B919-FD5036B56445}" srcOrd="0" destOrd="0" presId="urn:microsoft.com/office/officeart/2005/8/layout/hierarchy2"/>
    <dgm:cxn modelId="{249F6991-C8EC-4F7F-9B1A-271EF11BBD42}" type="presOf" srcId="{F5438563-F62D-4572-AB0B-0CCAF8792679}" destId="{2AD2E613-7355-4802-BFDD-20FD82D0F1FC}" srcOrd="0" destOrd="0" presId="urn:microsoft.com/office/officeart/2005/8/layout/hierarchy2"/>
    <dgm:cxn modelId="{67AE2793-8174-4CE9-B2EC-B2352D8C4FC4}" type="presOf" srcId="{788F8AB3-0BD9-417F-8FCC-D6D7C33454FA}" destId="{C2949819-9522-4537-A74A-F24ED1FF3399}" srcOrd="0" destOrd="0" presId="urn:microsoft.com/office/officeart/2005/8/layout/hierarchy2"/>
    <dgm:cxn modelId="{82657D9A-FBAB-4B1E-BED8-14077F750804}" type="presOf" srcId="{E8D9744E-09C9-49D3-A34D-0A7416C49522}" destId="{F0CA8EC7-456C-4D2E-A069-4D4FA45E0297}" srcOrd="1" destOrd="0" presId="urn:microsoft.com/office/officeart/2005/8/layout/hierarchy2"/>
    <dgm:cxn modelId="{8F60FFA3-8A7D-49BD-84F0-B7676F78036A}" type="presOf" srcId="{B3D4C69D-C539-43E3-9449-229088C577A9}" destId="{3685CB98-3004-49B3-9739-A17225A8C2FD}" srcOrd="0" destOrd="0" presId="urn:microsoft.com/office/officeart/2005/8/layout/hierarchy2"/>
    <dgm:cxn modelId="{EB4600A6-3DEF-42E0-9F8D-DE0F7874BFAF}" type="presOf" srcId="{AD7F0B92-6BB9-4926-9204-B512AD637148}" destId="{594D196E-5A68-48A6-A67B-C0E0351447E0}" srcOrd="0" destOrd="0" presId="urn:microsoft.com/office/officeart/2005/8/layout/hierarchy2"/>
    <dgm:cxn modelId="{300180A8-FDEC-416C-B3BA-A7D58782E7C5}" type="presOf" srcId="{665E3617-4C1C-42F7-88E0-B85366C92973}" destId="{42000126-B001-4FFF-9FCA-AF84907F74DE}" srcOrd="1" destOrd="0" presId="urn:microsoft.com/office/officeart/2005/8/layout/hierarchy2"/>
    <dgm:cxn modelId="{69C0B0AC-0645-4E32-97F8-56B1427BEEDA}" type="presOf" srcId="{D3DE24E6-1406-45C8-9C7E-24225D1519BF}" destId="{CC0A9014-EAF4-4BC7-89BA-A962E62967A8}" srcOrd="0" destOrd="0" presId="urn:microsoft.com/office/officeart/2005/8/layout/hierarchy2"/>
    <dgm:cxn modelId="{8A545EB4-48AC-4ABF-B3EA-ECAF798AD093}" type="presOf" srcId="{09611320-D82E-4B25-9064-C76EB307C6CF}" destId="{8DF061FC-926E-4739-96DD-5A512DEC2B6E}" srcOrd="1" destOrd="0" presId="urn:microsoft.com/office/officeart/2005/8/layout/hierarchy2"/>
    <dgm:cxn modelId="{122730BD-77E6-496F-96AB-0DCCF6821701}" type="presOf" srcId="{66E864E7-D102-47D9-902A-BB84565309B0}" destId="{33574E6F-2264-4B27-9210-58C8EDC8C2AC}" srcOrd="0" destOrd="0" presId="urn:microsoft.com/office/officeart/2005/8/layout/hierarchy2"/>
    <dgm:cxn modelId="{725179C3-95A6-4031-9363-D9EF8C662504}" type="presOf" srcId="{B802BF4F-9620-4BE9-9934-6AF31FC6D9F6}" destId="{8D3A3BBE-32C2-41BF-BA26-B0C07BBF4C85}" srcOrd="1" destOrd="0" presId="urn:microsoft.com/office/officeart/2005/8/layout/hierarchy2"/>
    <dgm:cxn modelId="{7689D7C7-D4A7-44D8-A437-13319E576AFA}" type="presOf" srcId="{0DC5D767-D6C7-4206-B6CE-D1954DB2D2FC}" destId="{1E4AB5AB-C800-40B6-BE85-041AA085A3BD}" srcOrd="0" destOrd="0" presId="urn:microsoft.com/office/officeart/2005/8/layout/hierarchy2"/>
    <dgm:cxn modelId="{485928CF-BC51-4B84-8AF7-FCE2CBA8D299}" srcId="{B3D4C69D-C539-43E3-9449-229088C577A9}" destId="{70B338BC-C439-4885-9E1F-E4C3A0F5B4B6}" srcOrd="4" destOrd="0" parTransId="{195B6EDF-4BFC-4E1F-B47C-3F8D9EACABCC}" sibTransId="{7267C838-C10C-4B43-8B84-CD24DA189763}"/>
    <dgm:cxn modelId="{93FDD5D2-BFC1-4212-94FD-812BE92F59E3}" srcId="{D3DE24E6-1406-45C8-9C7E-24225D1519BF}" destId="{3BEE6C4B-B2B2-4F7D-986D-9B1D6D9947E9}" srcOrd="2" destOrd="0" parTransId="{3C9CC7FC-7DFA-493C-B935-DA228E8C997D}" sibTransId="{2E9DBEF0-CD89-4E57-8DB1-8830CE55D4B1}"/>
    <dgm:cxn modelId="{24F23FD3-07AD-4056-B4C3-38B3D6B81B12}" type="presOf" srcId="{AD7F0B92-6BB9-4926-9204-B512AD637148}" destId="{F7A9CC26-09A5-4536-82BF-6117F1A2D2B0}" srcOrd="1" destOrd="0" presId="urn:microsoft.com/office/officeart/2005/8/layout/hierarchy2"/>
    <dgm:cxn modelId="{0B4909D4-2D7F-4394-8F09-CD3A77E81CC1}" type="presOf" srcId="{3C9CC7FC-7DFA-493C-B935-DA228E8C997D}" destId="{8FD13038-EC02-45AC-AC7A-8C653A7EE4FF}" srcOrd="0" destOrd="0" presId="urn:microsoft.com/office/officeart/2005/8/layout/hierarchy2"/>
    <dgm:cxn modelId="{E3CB62E4-49A9-4023-8644-E7E06E7EBE99}" type="presOf" srcId="{77077F6B-CA3A-4E13-8843-34FE833C0906}" destId="{E80446E5-259A-42D8-AC68-FEC351DF6D10}" srcOrd="1" destOrd="0" presId="urn:microsoft.com/office/officeart/2005/8/layout/hierarchy2"/>
    <dgm:cxn modelId="{E0F7DAE7-87CB-424C-893E-1048E742EC1F}" type="presOf" srcId="{F797CD65-AB5B-4590-AA29-4235552EC4D1}" destId="{AABCD014-1D1E-4325-9C7C-67AC8066700B}" srcOrd="0" destOrd="0" presId="urn:microsoft.com/office/officeart/2005/8/layout/hierarchy2"/>
    <dgm:cxn modelId="{0F11C0EB-6E11-4799-A3EA-54020B51C040}" type="presOf" srcId="{09611320-D82E-4B25-9064-C76EB307C6CF}" destId="{B5F26D32-F695-4F34-86BC-E5F6A044FAAD}" srcOrd="0" destOrd="0" presId="urn:microsoft.com/office/officeart/2005/8/layout/hierarchy2"/>
    <dgm:cxn modelId="{00A39FEE-4659-4003-A5ED-CC87E1C3F6CE}" srcId="{B3D4C69D-C539-43E3-9449-229088C577A9}" destId="{D3DE24E6-1406-45C8-9C7E-24225D1519BF}" srcOrd="1" destOrd="0" parTransId="{09611320-D82E-4B25-9064-C76EB307C6CF}" sibTransId="{075F3278-EA95-4501-AFBF-1545A193DEE4}"/>
    <dgm:cxn modelId="{273B73F4-94F9-4414-8D70-59FB334E6056}" type="presOf" srcId="{1D65765C-1FF4-4713-9B91-CF01D2C39838}" destId="{B82DD707-D25F-4158-94CD-E674016F60C9}" srcOrd="0" destOrd="0" presId="urn:microsoft.com/office/officeart/2005/8/layout/hierarchy2"/>
    <dgm:cxn modelId="{86522FF5-DB99-45D3-862D-7304F27C5CCF}" srcId="{0DC5D767-D6C7-4206-B6CE-D1954DB2D2FC}" destId="{788F8AB3-0BD9-417F-8FCC-D6D7C33454FA}" srcOrd="1" destOrd="0" parTransId="{E8E65C7A-BB53-4B92-9DB3-78F47FD7EF3A}" sibTransId="{A822A6FB-FE8E-4CDF-B3DC-332B089A9EF1}"/>
    <dgm:cxn modelId="{C62DD3F7-4580-4C59-BE02-5D3E6255AF25}" srcId="{1D65765C-1FF4-4713-9B91-CF01D2C39838}" destId="{F5438563-F62D-4572-AB0B-0CCAF8792679}" srcOrd="1" destOrd="0" parTransId="{665E3617-4C1C-42F7-88E0-B85366C92973}" sibTransId="{4F81AE5C-AA58-4038-8210-5D1F6E070F71}"/>
    <dgm:cxn modelId="{A30891FB-86E9-4278-9790-91B82DC68824}" type="presOf" srcId="{75A837C5-09D3-414C-94E1-2DB5910B4497}" destId="{957F6701-CC1A-42BF-B53F-D6178C2DE4B8}" srcOrd="1" destOrd="0" presId="urn:microsoft.com/office/officeart/2005/8/layout/hierarchy2"/>
    <dgm:cxn modelId="{F5F027FE-3F48-421D-A229-6621669C3C98}" type="presOf" srcId="{0AED6DC2-9175-477A-BFFE-77C5F8094ACB}" destId="{C29F9A51-3F11-4F92-B5EB-2895D853F964}" srcOrd="0" destOrd="0" presId="urn:microsoft.com/office/officeart/2005/8/layout/hierarchy2"/>
    <dgm:cxn modelId="{AFFFAFFE-092F-48D2-982F-427ACC985A6E}" type="presOf" srcId="{0C571986-A07A-4FE4-9457-6156C9310832}" destId="{97CBFC32-6467-4A7E-9963-7DEB6D502CAE}" srcOrd="0" destOrd="0" presId="urn:microsoft.com/office/officeart/2005/8/layout/hierarchy2"/>
    <dgm:cxn modelId="{A8855181-67F5-432C-841B-613FC4838DEE}" type="presParOf" srcId="{C29F9A51-3F11-4F92-B5EB-2895D853F964}" destId="{E2591845-7C18-4D09-813A-901C58193B59}" srcOrd="0" destOrd="0" presId="urn:microsoft.com/office/officeart/2005/8/layout/hierarchy2"/>
    <dgm:cxn modelId="{982379D8-29CE-4B08-9CD3-AE9DB7727AA0}" type="presParOf" srcId="{E2591845-7C18-4D09-813A-901C58193B59}" destId="{3685CB98-3004-49B3-9739-A17225A8C2FD}" srcOrd="0" destOrd="0" presId="urn:microsoft.com/office/officeart/2005/8/layout/hierarchy2"/>
    <dgm:cxn modelId="{28A65BED-B133-4EED-A904-7286ECA77162}" type="presParOf" srcId="{E2591845-7C18-4D09-813A-901C58193B59}" destId="{F11B3D75-13B8-40DB-9037-E206DBFA44F5}" srcOrd="1" destOrd="0" presId="urn:microsoft.com/office/officeart/2005/8/layout/hierarchy2"/>
    <dgm:cxn modelId="{F9D745CB-DDCA-4442-9465-841C0E96DF8C}" type="presParOf" srcId="{F11B3D75-13B8-40DB-9037-E206DBFA44F5}" destId="{EACCDBC3-7E57-471A-AF9F-D46FB99AD031}" srcOrd="0" destOrd="0" presId="urn:microsoft.com/office/officeart/2005/8/layout/hierarchy2"/>
    <dgm:cxn modelId="{379DECA1-1A72-4884-930F-30D5FF88F871}" type="presParOf" srcId="{EACCDBC3-7E57-471A-AF9F-D46FB99AD031}" destId="{957F6701-CC1A-42BF-B53F-D6178C2DE4B8}" srcOrd="0" destOrd="0" presId="urn:microsoft.com/office/officeart/2005/8/layout/hierarchy2"/>
    <dgm:cxn modelId="{32AE6C9A-E419-458F-8CBC-E7F60C1EFD6C}" type="presParOf" srcId="{F11B3D75-13B8-40DB-9037-E206DBFA44F5}" destId="{9788E6BA-0E74-4EFD-9D52-71AD9AE9E919}" srcOrd="1" destOrd="0" presId="urn:microsoft.com/office/officeart/2005/8/layout/hierarchy2"/>
    <dgm:cxn modelId="{C7E2B37A-D2DC-4485-8F23-3A672F8701AC}" type="presParOf" srcId="{9788E6BA-0E74-4EFD-9D52-71AD9AE9E919}" destId="{7B828AC2-36A1-4C6B-93E0-56FF039F58DE}" srcOrd="0" destOrd="0" presId="urn:microsoft.com/office/officeart/2005/8/layout/hierarchy2"/>
    <dgm:cxn modelId="{336CFCEA-562C-4966-8682-8EA62312BA7D}" type="presParOf" srcId="{9788E6BA-0E74-4EFD-9D52-71AD9AE9E919}" destId="{947F3CC7-1CCE-45C7-9104-986BF892529E}" srcOrd="1" destOrd="0" presId="urn:microsoft.com/office/officeart/2005/8/layout/hierarchy2"/>
    <dgm:cxn modelId="{6BC5B794-6423-4588-BFD9-96B19DC8ABC6}" type="presParOf" srcId="{F11B3D75-13B8-40DB-9037-E206DBFA44F5}" destId="{B5F26D32-F695-4F34-86BC-E5F6A044FAAD}" srcOrd="2" destOrd="0" presId="urn:microsoft.com/office/officeart/2005/8/layout/hierarchy2"/>
    <dgm:cxn modelId="{6E862232-0BEA-4240-AD9B-183BFFC68F4A}" type="presParOf" srcId="{B5F26D32-F695-4F34-86BC-E5F6A044FAAD}" destId="{8DF061FC-926E-4739-96DD-5A512DEC2B6E}" srcOrd="0" destOrd="0" presId="urn:microsoft.com/office/officeart/2005/8/layout/hierarchy2"/>
    <dgm:cxn modelId="{21B1D838-0F1C-432C-B504-AAEDD1E24916}" type="presParOf" srcId="{F11B3D75-13B8-40DB-9037-E206DBFA44F5}" destId="{1EA0473D-7BCA-4DF2-9424-528EEFEA3468}" srcOrd="3" destOrd="0" presId="urn:microsoft.com/office/officeart/2005/8/layout/hierarchy2"/>
    <dgm:cxn modelId="{BA88DEB4-1106-46F4-B8DA-079B91A3017E}" type="presParOf" srcId="{1EA0473D-7BCA-4DF2-9424-528EEFEA3468}" destId="{CC0A9014-EAF4-4BC7-89BA-A962E62967A8}" srcOrd="0" destOrd="0" presId="urn:microsoft.com/office/officeart/2005/8/layout/hierarchy2"/>
    <dgm:cxn modelId="{2972F8A1-D359-45DF-949D-764BFB23AA80}" type="presParOf" srcId="{1EA0473D-7BCA-4DF2-9424-528EEFEA3468}" destId="{A73CB39E-CBE2-4E08-AF30-A2064E4CAC69}" srcOrd="1" destOrd="0" presId="urn:microsoft.com/office/officeart/2005/8/layout/hierarchy2"/>
    <dgm:cxn modelId="{0E8DF17A-CF11-4BE7-A5A4-9ECA02775AE6}" type="presParOf" srcId="{A73CB39E-CBE2-4E08-AF30-A2064E4CAC69}" destId="{0C758E40-6766-46A7-B917-12CADAA6C998}" srcOrd="0" destOrd="0" presId="urn:microsoft.com/office/officeart/2005/8/layout/hierarchy2"/>
    <dgm:cxn modelId="{48238678-7A52-4DAC-806F-BEE2920EBFD7}" type="presParOf" srcId="{0C758E40-6766-46A7-B917-12CADAA6C998}" destId="{F0CA8EC7-456C-4D2E-A069-4D4FA45E0297}" srcOrd="0" destOrd="0" presId="urn:microsoft.com/office/officeart/2005/8/layout/hierarchy2"/>
    <dgm:cxn modelId="{9DB19B59-7DE3-4A28-90ED-C0D6E14AE137}" type="presParOf" srcId="{A73CB39E-CBE2-4E08-AF30-A2064E4CAC69}" destId="{6EE1617F-21CA-4EEC-ABD6-DE55C2D77E0C}" srcOrd="1" destOrd="0" presId="urn:microsoft.com/office/officeart/2005/8/layout/hierarchy2"/>
    <dgm:cxn modelId="{858A5138-46DB-4692-9AA4-79735CEEF9D8}" type="presParOf" srcId="{6EE1617F-21CA-4EEC-ABD6-DE55C2D77E0C}" destId="{AABCD014-1D1E-4325-9C7C-67AC8066700B}" srcOrd="0" destOrd="0" presId="urn:microsoft.com/office/officeart/2005/8/layout/hierarchy2"/>
    <dgm:cxn modelId="{47EF1B5B-5A2A-4E19-846A-76FFF7FF0DFD}" type="presParOf" srcId="{6EE1617F-21CA-4EEC-ABD6-DE55C2D77E0C}" destId="{4194AC5E-F29B-4534-80D6-C9CC1FA97A29}" srcOrd="1" destOrd="0" presId="urn:microsoft.com/office/officeart/2005/8/layout/hierarchy2"/>
    <dgm:cxn modelId="{1C9EB5A6-AECE-4A53-93E4-E0662E14B6C9}" type="presParOf" srcId="{A73CB39E-CBE2-4E08-AF30-A2064E4CAC69}" destId="{93CCBE2B-1AE3-4381-B559-80572BF395A8}" srcOrd="2" destOrd="0" presId="urn:microsoft.com/office/officeart/2005/8/layout/hierarchy2"/>
    <dgm:cxn modelId="{0328E2CD-8E22-4F22-8096-83648EB72CF3}" type="presParOf" srcId="{93CCBE2B-1AE3-4381-B559-80572BF395A8}" destId="{B8700E49-EF7E-49A3-970A-4495423F25C6}" srcOrd="0" destOrd="0" presId="urn:microsoft.com/office/officeart/2005/8/layout/hierarchy2"/>
    <dgm:cxn modelId="{145295EA-345D-4C9A-86CE-B9E711E34EE2}" type="presParOf" srcId="{A73CB39E-CBE2-4E08-AF30-A2064E4CAC69}" destId="{1CE670C5-459A-44F9-AE33-AAAE392CC5EB}" srcOrd="3" destOrd="0" presId="urn:microsoft.com/office/officeart/2005/8/layout/hierarchy2"/>
    <dgm:cxn modelId="{9BC1EDD6-064F-4577-9140-0625C51D1012}" type="presParOf" srcId="{1CE670C5-459A-44F9-AE33-AAAE392CC5EB}" destId="{97CBFC32-6467-4A7E-9963-7DEB6D502CAE}" srcOrd="0" destOrd="0" presId="urn:microsoft.com/office/officeart/2005/8/layout/hierarchy2"/>
    <dgm:cxn modelId="{3D371808-C510-4C7C-BE27-9821F92E4083}" type="presParOf" srcId="{1CE670C5-459A-44F9-AE33-AAAE392CC5EB}" destId="{CBB98B5A-19AE-420E-87BD-BC857344B178}" srcOrd="1" destOrd="0" presId="urn:microsoft.com/office/officeart/2005/8/layout/hierarchy2"/>
    <dgm:cxn modelId="{AD75F423-D37E-4069-B783-3A7B642B8A45}" type="presParOf" srcId="{A73CB39E-CBE2-4E08-AF30-A2064E4CAC69}" destId="{8FD13038-EC02-45AC-AC7A-8C653A7EE4FF}" srcOrd="4" destOrd="0" presId="urn:microsoft.com/office/officeart/2005/8/layout/hierarchy2"/>
    <dgm:cxn modelId="{0C546E5A-000B-4245-94DD-D5F75EB87A84}" type="presParOf" srcId="{8FD13038-EC02-45AC-AC7A-8C653A7EE4FF}" destId="{498E41C4-D8B4-4A95-B1FD-E932E3D97274}" srcOrd="0" destOrd="0" presId="urn:microsoft.com/office/officeart/2005/8/layout/hierarchy2"/>
    <dgm:cxn modelId="{5A5E6F78-1D92-4C61-A32E-14E9E0524193}" type="presParOf" srcId="{A73CB39E-CBE2-4E08-AF30-A2064E4CAC69}" destId="{A6E7F572-F001-412F-B34A-47C23C0590B0}" srcOrd="5" destOrd="0" presId="urn:microsoft.com/office/officeart/2005/8/layout/hierarchy2"/>
    <dgm:cxn modelId="{263E1893-F6C5-4C39-A1C4-E169DD40CAF8}" type="presParOf" srcId="{A6E7F572-F001-412F-B34A-47C23C0590B0}" destId="{179559B8-4335-425D-B919-FD5036B56445}" srcOrd="0" destOrd="0" presId="urn:microsoft.com/office/officeart/2005/8/layout/hierarchy2"/>
    <dgm:cxn modelId="{21557F80-6E08-4D4E-B607-CC601C7D3D0C}" type="presParOf" srcId="{A6E7F572-F001-412F-B34A-47C23C0590B0}" destId="{2ACFB692-56A1-4EFE-8C60-010997D4CDB6}" srcOrd="1" destOrd="0" presId="urn:microsoft.com/office/officeart/2005/8/layout/hierarchy2"/>
    <dgm:cxn modelId="{BD1906FA-E50F-4E66-A8BB-A9630B1C4539}" type="presParOf" srcId="{F11B3D75-13B8-40DB-9037-E206DBFA44F5}" destId="{594D196E-5A68-48A6-A67B-C0E0351447E0}" srcOrd="4" destOrd="0" presId="urn:microsoft.com/office/officeart/2005/8/layout/hierarchy2"/>
    <dgm:cxn modelId="{44B1A13B-466A-4F26-9B8F-BAA0A41FA6E6}" type="presParOf" srcId="{594D196E-5A68-48A6-A67B-C0E0351447E0}" destId="{F7A9CC26-09A5-4536-82BF-6117F1A2D2B0}" srcOrd="0" destOrd="0" presId="urn:microsoft.com/office/officeart/2005/8/layout/hierarchy2"/>
    <dgm:cxn modelId="{69C0C733-AD71-4AE6-8116-4ACC244AC2B6}" type="presParOf" srcId="{F11B3D75-13B8-40DB-9037-E206DBFA44F5}" destId="{AED5C2A7-1E62-40B1-87D3-296AD157C9E3}" srcOrd="5" destOrd="0" presId="urn:microsoft.com/office/officeart/2005/8/layout/hierarchy2"/>
    <dgm:cxn modelId="{ABE7DAFD-7954-4293-8779-BE56D4B74C3F}" type="presParOf" srcId="{AED5C2A7-1E62-40B1-87D3-296AD157C9E3}" destId="{B82DD707-D25F-4158-94CD-E674016F60C9}" srcOrd="0" destOrd="0" presId="urn:microsoft.com/office/officeart/2005/8/layout/hierarchy2"/>
    <dgm:cxn modelId="{96C8E52C-DF11-4D56-A4D7-0D17305E2E6F}" type="presParOf" srcId="{AED5C2A7-1E62-40B1-87D3-296AD157C9E3}" destId="{8BD17334-0903-4C6B-9F51-ED91630DB39F}" srcOrd="1" destOrd="0" presId="urn:microsoft.com/office/officeart/2005/8/layout/hierarchy2"/>
    <dgm:cxn modelId="{7ADCFC18-CE09-4DB2-B84E-096001ABBA1E}" type="presParOf" srcId="{8BD17334-0903-4C6B-9F51-ED91630DB39F}" destId="{DDA88B53-AF8E-445E-9877-69F5DE9C132C}" srcOrd="0" destOrd="0" presId="urn:microsoft.com/office/officeart/2005/8/layout/hierarchy2"/>
    <dgm:cxn modelId="{4B86F0B8-9693-4217-89F5-9B0D1133F1D8}" type="presParOf" srcId="{DDA88B53-AF8E-445E-9877-69F5DE9C132C}" destId="{E80446E5-259A-42D8-AC68-FEC351DF6D10}" srcOrd="0" destOrd="0" presId="urn:microsoft.com/office/officeart/2005/8/layout/hierarchy2"/>
    <dgm:cxn modelId="{0116E372-D9F0-4210-BED1-52757DB682FA}" type="presParOf" srcId="{8BD17334-0903-4C6B-9F51-ED91630DB39F}" destId="{7D1A6127-7F0D-457A-A7AF-0BF3DB88BC95}" srcOrd="1" destOrd="0" presId="urn:microsoft.com/office/officeart/2005/8/layout/hierarchy2"/>
    <dgm:cxn modelId="{7BA25BB0-B30B-44C7-AC64-2ED4D18C14DE}" type="presParOf" srcId="{7D1A6127-7F0D-457A-A7AF-0BF3DB88BC95}" destId="{33574E6F-2264-4B27-9210-58C8EDC8C2AC}" srcOrd="0" destOrd="0" presId="urn:microsoft.com/office/officeart/2005/8/layout/hierarchy2"/>
    <dgm:cxn modelId="{5BFFEC46-95E2-4667-AECF-5D4F6C4FFCDD}" type="presParOf" srcId="{7D1A6127-7F0D-457A-A7AF-0BF3DB88BC95}" destId="{DB4D64BA-A169-4086-9891-1F509AF08875}" srcOrd="1" destOrd="0" presId="urn:microsoft.com/office/officeart/2005/8/layout/hierarchy2"/>
    <dgm:cxn modelId="{BAA2863F-6402-4751-9A27-C5DF6396DDA4}" type="presParOf" srcId="{8BD17334-0903-4C6B-9F51-ED91630DB39F}" destId="{3B5E76E0-2071-4C82-98C6-F8B52431780B}" srcOrd="2" destOrd="0" presId="urn:microsoft.com/office/officeart/2005/8/layout/hierarchy2"/>
    <dgm:cxn modelId="{49AF3B9E-7318-4C02-82A7-4A232788D687}" type="presParOf" srcId="{3B5E76E0-2071-4C82-98C6-F8B52431780B}" destId="{42000126-B001-4FFF-9FCA-AF84907F74DE}" srcOrd="0" destOrd="0" presId="urn:microsoft.com/office/officeart/2005/8/layout/hierarchy2"/>
    <dgm:cxn modelId="{88E208E8-DFC5-4AD5-BE57-C49C1BC280C8}" type="presParOf" srcId="{8BD17334-0903-4C6B-9F51-ED91630DB39F}" destId="{DE71623E-8AC0-46E3-940E-089A7012F48B}" srcOrd="3" destOrd="0" presId="urn:microsoft.com/office/officeart/2005/8/layout/hierarchy2"/>
    <dgm:cxn modelId="{5908B3B9-9574-4D26-ACA8-F04CC7D45CE5}" type="presParOf" srcId="{DE71623E-8AC0-46E3-940E-089A7012F48B}" destId="{2AD2E613-7355-4802-BFDD-20FD82D0F1FC}" srcOrd="0" destOrd="0" presId="urn:microsoft.com/office/officeart/2005/8/layout/hierarchy2"/>
    <dgm:cxn modelId="{807A98B6-B81F-4DA0-9A65-C35DEE9EC678}" type="presParOf" srcId="{DE71623E-8AC0-46E3-940E-089A7012F48B}" destId="{5D87F704-D8BC-475E-8431-18468EE97CFF}" srcOrd="1" destOrd="0" presId="urn:microsoft.com/office/officeart/2005/8/layout/hierarchy2"/>
    <dgm:cxn modelId="{1F699945-03BB-4FCF-B563-872062922DA4}" type="presParOf" srcId="{F11B3D75-13B8-40DB-9037-E206DBFA44F5}" destId="{8F2DB75A-A590-4BE1-84E1-64474CF90DA3}" srcOrd="6" destOrd="0" presId="urn:microsoft.com/office/officeart/2005/8/layout/hierarchy2"/>
    <dgm:cxn modelId="{2F90D0F0-1D14-4E52-808A-F68D6F35DCFC}" type="presParOf" srcId="{8F2DB75A-A590-4BE1-84E1-64474CF90DA3}" destId="{8D3A3BBE-32C2-41BF-BA26-B0C07BBF4C85}" srcOrd="0" destOrd="0" presId="urn:microsoft.com/office/officeart/2005/8/layout/hierarchy2"/>
    <dgm:cxn modelId="{55FC43E5-24B8-4ACA-A660-6785F9C7B082}" type="presParOf" srcId="{F11B3D75-13B8-40DB-9037-E206DBFA44F5}" destId="{57B6E471-E555-42AA-8468-4734FEFEBDF7}" srcOrd="7" destOrd="0" presId="urn:microsoft.com/office/officeart/2005/8/layout/hierarchy2"/>
    <dgm:cxn modelId="{7A9D6284-79A7-480C-B4EA-49F437B63F31}" type="presParOf" srcId="{57B6E471-E555-42AA-8468-4734FEFEBDF7}" destId="{1E4AB5AB-C800-40B6-BE85-041AA085A3BD}" srcOrd="0" destOrd="0" presId="urn:microsoft.com/office/officeart/2005/8/layout/hierarchy2"/>
    <dgm:cxn modelId="{D4C688D0-8464-4C5D-A6BD-484C24ADC19E}" type="presParOf" srcId="{57B6E471-E555-42AA-8468-4734FEFEBDF7}" destId="{A4295C6B-09D3-4860-A0B6-AACE3FD5EFEC}" srcOrd="1" destOrd="0" presId="urn:microsoft.com/office/officeart/2005/8/layout/hierarchy2"/>
    <dgm:cxn modelId="{EB137540-9C62-48FE-818C-45073B061E88}" type="presParOf" srcId="{A4295C6B-09D3-4860-A0B6-AACE3FD5EFEC}" destId="{91AC09B5-F089-4F0A-AF4A-3567E9350EDD}" srcOrd="0" destOrd="0" presId="urn:microsoft.com/office/officeart/2005/8/layout/hierarchy2"/>
    <dgm:cxn modelId="{C69B2536-3B09-4D6F-909E-2A33B397505B}" type="presParOf" srcId="{91AC09B5-F089-4F0A-AF4A-3567E9350EDD}" destId="{496E6DAC-D2DE-4A7C-AC55-EDEB37EC0189}" srcOrd="0" destOrd="0" presId="urn:microsoft.com/office/officeart/2005/8/layout/hierarchy2"/>
    <dgm:cxn modelId="{125E04CD-9DB8-43FA-A23F-FB3CDF334773}" type="presParOf" srcId="{A4295C6B-09D3-4860-A0B6-AACE3FD5EFEC}" destId="{60E58956-2826-4A6E-8DD9-A6CECA7AE92A}" srcOrd="1" destOrd="0" presId="urn:microsoft.com/office/officeart/2005/8/layout/hierarchy2"/>
    <dgm:cxn modelId="{FCAE8DC8-3219-4206-97D4-58F066234459}" type="presParOf" srcId="{60E58956-2826-4A6E-8DD9-A6CECA7AE92A}" destId="{D2682283-C773-4266-BE1E-2611D7ACCC68}" srcOrd="0" destOrd="0" presId="urn:microsoft.com/office/officeart/2005/8/layout/hierarchy2"/>
    <dgm:cxn modelId="{2FE97B03-DD83-45D0-8D5B-14E03206D43B}" type="presParOf" srcId="{60E58956-2826-4A6E-8DD9-A6CECA7AE92A}" destId="{A4CAAE8D-CA0F-4CFD-AFCC-EDC864F5F6F8}" srcOrd="1" destOrd="0" presId="urn:microsoft.com/office/officeart/2005/8/layout/hierarchy2"/>
    <dgm:cxn modelId="{1DFBEA87-852F-4CCF-97FF-621BA5F11B40}" type="presParOf" srcId="{A4295C6B-09D3-4860-A0B6-AACE3FD5EFEC}" destId="{F23C0B62-CEF4-4D88-8499-63F3AAD91A89}" srcOrd="2" destOrd="0" presId="urn:microsoft.com/office/officeart/2005/8/layout/hierarchy2"/>
    <dgm:cxn modelId="{DE6E6FAE-08D0-464C-A70C-5A006A41A12B}" type="presParOf" srcId="{F23C0B62-CEF4-4D88-8499-63F3AAD91A89}" destId="{BF9846D9-CC21-4854-A713-3DCBD61A4612}" srcOrd="0" destOrd="0" presId="urn:microsoft.com/office/officeart/2005/8/layout/hierarchy2"/>
    <dgm:cxn modelId="{E413E67D-1A82-498F-B429-F0A584BAACF7}" type="presParOf" srcId="{A4295C6B-09D3-4860-A0B6-AACE3FD5EFEC}" destId="{9F1476C3-600E-4212-A21F-21BFC94C8D28}" srcOrd="3" destOrd="0" presId="urn:microsoft.com/office/officeart/2005/8/layout/hierarchy2"/>
    <dgm:cxn modelId="{E349301B-3ED9-4586-87CF-6B8E320EFCE3}" type="presParOf" srcId="{9F1476C3-600E-4212-A21F-21BFC94C8D28}" destId="{C2949819-9522-4537-A74A-F24ED1FF3399}" srcOrd="0" destOrd="0" presId="urn:microsoft.com/office/officeart/2005/8/layout/hierarchy2"/>
    <dgm:cxn modelId="{5B8EDF32-555B-4266-910A-EC5730385048}" type="presParOf" srcId="{9F1476C3-600E-4212-A21F-21BFC94C8D28}" destId="{C896E612-273C-4111-AE74-5BAB6FFE591A}" srcOrd="1" destOrd="0" presId="urn:microsoft.com/office/officeart/2005/8/layout/hierarchy2"/>
    <dgm:cxn modelId="{3465913C-4589-49C1-9DC6-BADC4F77485F}" type="presParOf" srcId="{F11B3D75-13B8-40DB-9037-E206DBFA44F5}" destId="{4CD0DFE5-0E93-4317-AA9E-09C8FB88A959}" srcOrd="8" destOrd="0" presId="urn:microsoft.com/office/officeart/2005/8/layout/hierarchy2"/>
    <dgm:cxn modelId="{175C4125-596B-48AA-B413-6A1EBADE9B5E}" type="presParOf" srcId="{4CD0DFE5-0E93-4317-AA9E-09C8FB88A959}" destId="{A5D2F5C1-D7A5-4583-A580-E0994AC37AED}" srcOrd="0" destOrd="0" presId="urn:microsoft.com/office/officeart/2005/8/layout/hierarchy2"/>
    <dgm:cxn modelId="{BA750304-36C5-4190-8FB9-B2B2ABADBC29}" type="presParOf" srcId="{F11B3D75-13B8-40DB-9037-E206DBFA44F5}" destId="{D48C481C-33F5-4D38-857B-4DC5D7C71E32}" srcOrd="9" destOrd="0" presId="urn:microsoft.com/office/officeart/2005/8/layout/hierarchy2"/>
    <dgm:cxn modelId="{D99DF6D5-CD26-4B6E-9C5F-E2CA06090921}" type="presParOf" srcId="{D48C481C-33F5-4D38-857B-4DC5D7C71E32}" destId="{E509B370-880B-4317-8225-3FB829E3105F}" srcOrd="0" destOrd="0" presId="urn:microsoft.com/office/officeart/2005/8/layout/hierarchy2"/>
    <dgm:cxn modelId="{DFF662BC-56DC-4CF0-A4A2-A1EF3FE99A00}" type="presParOf" srcId="{D48C481C-33F5-4D38-857B-4DC5D7C71E32}" destId="{2A6D4597-AF7C-4DF8-8931-3B60224DEDAD}"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85CB98-3004-49B3-9739-A17225A8C2FD}">
      <dsp:nvSpPr>
        <dsp:cNvPr id="0" name=""/>
        <dsp:cNvSpPr/>
      </dsp:nvSpPr>
      <dsp:spPr>
        <a:xfrm>
          <a:off x="434628" y="1831595"/>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File</a:t>
          </a:r>
        </a:p>
      </dsp:txBody>
      <dsp:txXfrm>
        <a:off x="448971" y="1845938"/>
        <a:ext cx="950733" cy="461023"/>
      </dsp:txXfrm>
    </dsp:sp>
    <dsp:sp modelId="{EACCDBC3-7E57-471A-AF9F-D46FB99AD031}">
      <dsp:nvSpPr>
        <dsp:cNvPr id="0" name=""/>
        <dsp:cNvSpPr/>
      </dsp:nvSpPr>
      <dsp:spPr>
        <a:xfrm rot="16924900">
          <a:off x="674057" y="1150692"/>
          <a:ext cx="1871748" cy="21225"/>
        </a:xfrm>
        <a:custGeom>
          <a:avLst/>
          <a:gdLst/>
          <a:ahLst/>
          <a:cxnLst/>
          <a:rect l="0" t="0" r="0" b="0"/>
          <a:pathLst>
            <a:path>
              <a:moveTo>
                <a:pt x="0" y="10612"/>
              </a:moveTo>
              <a:lnTo>
                <a:pt x="1871748" y="10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E" sz="600" kern="1200"/>
        </a:p>
      </dsp:txBody>
      <dsp:txXfrm>
        <a:off x="1563137" y="1114511"/>
        <a:ext cx="93587" cy="93587"/>
      </dsp:txXfrm>
    </dsp:sp>
    <dsp:sp modelId="{7B828AC2-36A1-4C6B-93E0-56FF039F58DE}">
      <dsp:nvSpPr>
        <dsp:cNvPr id="0" name=""/>
        <dsp:cNvSpPr/>
      </dsp:nvSpPr>
      <dsp:spPr>
        <a:xfrm>
          <a:off x="1805815" y="1305"/>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File Header</a:t>
          </a:r>
        </a:p>
      </dsp:txBody>
      <dsp:txXfrm>
        <a:off x="1820158" y="15648"/>
        <a:ext cx="950733" cy="461023"/>
      </dsp:txXfrm>
    </dsp:sp>
    <dsp:sp modelId="{B5F26D32-F695-4F34-86BC-E5F6A044FAAD}">
      <dsp:nvSpPr>
        <dsp:cNvPr id="0" name=""/>
        <dsp:cNvSpPr/>
      </dsp:nvSpPr>
      <dsp:spPr>
        <a:xfrm rot="17230830">
          <a:off x="946779" y="1432275"/>
          <a:ext cx="1326304" cy="21225"/>
        </a:xfrm>
        <a:custGeom>
          <a:avLst/>
          <a:gdLst/>
          <a:ahLst/>
          <a:cxnLst/>
          <a:rect l="0" t="0" r="0" b="0"/>
          <a:pathLst>
            <a:path>
              <a:moveTo>
                <a:pt x="0" y="10612"/>
              </a:moveTo>
              <a:lnTo>
                <a:pt x="1326304" y="10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576773" y="1409730"/>
        <a:ext cx="66315" cy="66315"/>
      </dsp:txXfrm>
    </dsp:sp>
    <dsp:sp modelId="{CC0A9014-EAF4-4BC7-89BA-A962E62967A8}">
      <dsp:nvSpPr>
        <dsp:cNvPr id="0" name=""/>
        <dsp:cNvSpPr/>
      </dsp:nvSpPr>
      <dsp:spPr>
        <a:xfrm>
          <a:off x="1805815" y="564471"/>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 Group</a:t>
          </a:r>
        </a:p>
      </dsp:txBody>
      <dsp:txXfrm>
        <a:off x="1820158" y="578814"/>
        <a:ext cx="950733" cy="461023"/>
      </dsp:txXfrm>
    </dsp:sp>
    <dsp:sp modelId="{0C758E40-6766-46A7-B917-12CADAA6C998}">
      <dsp:nvSpPr>
        <dsp:cNvPr id="0" name=""/>
        <dsp:cNvSpPr/>
      </dsp:nvSpPr>
      <dsp:spPr>
        <a:xfrm rot="18289469">
          <a:off x="2638103" y="517130"/>
          <a:ext cx="686030" cy="21225"/>
        </a:xfrm>
        <a:custGeom>
          <a:avLst/>
          <a:gdLst/>
          <a:ahLst/>
          <a:cxnLst/>
          <a:rect l="0" t="0" r="0" b="0"/>
          <a:pathLst>
            <a:path>
              <a:moveTo>
                <a:pt x="0" y="10612"/>
              </a:moveTo>
              <a:lnTo>
                <a:pt x="686030"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3967" y="510592"/>
        <a:ext cx="34301" cy="34301"/>
      </dsp:txXfrm>
    </dsp:sp>
    <dsp:sp modelId="{AABCD014-1D1E-4325-9C7C-67AC8066700B}">
      <dsp:nvSpPr>
        <dsp:cNvPr id="0" name=""/>
        <dsp:cNvSpPr/>
      </dsp:nvSpPr>
      <dsp:spPr>
        <a:xfrm>
          <a:off x="3177002" y="1305"/>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a:t>
          </a:r>
        </a:p>
      </dsp:txBody>
      <dsp:txXfrm>
        <a:off x="3191345" y="15648"/>
        <a:ext cx="950733" cy="461023"/>
      </dsp:txXfrm>
    </dsp:sp>
    <dsp:sp modelId="{93CCBE2B-1AE3-4381-B559-80572BF395A8}">
      <dsp:nvSpPr>
        <dsp:cNvPr id="0" name=""/>
        <dsp:cNvSpPr/>
      </dsp:nvSpPr>
      <dsp:spPr>
        <a:xfrm>
          <a:off x="2785234" y="798713"/>
          <a:ext cx="391767" cy="21225"/>
        </a:xfrm>
        <a:custGeom>
          <a:avLst/>
          <a:gdLst/>
          <a:ahLst/>
          <a:cxnLst/>
          <a:rect l="0" t="0" r="0" b="0"/>
          <a:pathLst>
            <a:path>
              <a:moveTo>
                <a:pt x="0" y="10612"/>
              </a:moveTo>
              <a:lnTo>
                <a:pt x="391767"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71324" y="799532"/>
        <a:ext cx="19588" cy="19588"/>
      </dsp:txXfrm>
    </dsp:sp>
    <dsp:sp modelId="{97CBFC32-6467-4A7E-9963-7DEB6D502CAE}">
      <dsp:nvSpPr>
        <dsp:cNvPr id="0" name=""/>
        <dsp:cNvSpPr/>
      </dsp:nvSpPr>
      <dsp:spPr>
        <a:xfrm>
          <a:off x="3177002" y="564471"/>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a:t>
          </a:r>
        </a:p>
      </dsp:txBody>
      <dsp:txXfrm>
        <a:off x="3191345" y="578814"/>
        <a:ext cx="950733" cy="461023"/>
      </dsp:txXfrm>
    </dsp:sp>
    <dsp:sp modelId="{8FD13038-EC02-45AC-AC7A-8C653A7EE4FF}">
      <dsp:nvSpPr>
        <dsp:cNvPr id="0" name=""/>
        <dsp:cNvSpPr/>
      </dsp:nvSpPr>
      <dsp:spPr>
        <a:xfrm rot="3310531">
          <a:off x="2638103" y="1080296"/>
          <a:ext cx="686030" cy="21225"/>
        </a:xfrm>
        <a:custGeom>
          <a:avLst/>
          <a:gdLst/>
          <a:ahLst/>
          <a:cxnLst/>
          <a:rect l="0" t="0" r="0" b="0"/>
          <a:pathLst>
            <a:path>
              <a:moveTo>
                <a:pt x="0" y="10612"/>
              </a:moveTo>
              <a:lnTo>
                <a:pt x="686030"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3967" y="1073758"/>
        <a:ext cx="34301" cy="34301"/>
      </dsp:txXfrm>
    </dsp:sp>
    <dsp:sp modelId="{179559B8-4335-425D-B919-FD5036B56445}">
      <dsp:nvSpPr>
        <dsp:cNvPr id="0" name=""/>
        <dsp:cNvSpPr/>
      </dsp:nvSpPr>
      <dsp:spPr>
        <a:xfrm>
          <a:off x="3177002" y="1127637"/>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a:t>
          </a:r>
        </a:p>
      </dsp:txBody>
      <dsp:txXfrm>
        <a:off x="3191345" y="1141980"/>
        <a:ext cx="950733" cy="461023"/>
      </dsp:txXfrm>
    </dsp:sp>
    <dsp:sp modelId="{594D196E-5A68-48A6-A67B-C0E0351447E0}">
      <dsp:nvSpPr>
        <dsp:cNvPr id="0" name=""/>
        <dsp:cNvSpPr/>
      </dsp:nvSpPr>
      <dsp:spPr>
        <a:xfrm rot="1186030">
          <a:off x="1401782" y="2136232"/>
          <a:ext cx="416298" cy="21225"/>
        </a:xfrm>
        <a:custGeom>
          <a:avLst/>
          <a:gdLst/>
          <a:ahLst/>
          <a:cxnLst/>
          <a:rect l="0" t="0" r="0" b="0"/>
          <a:pathLst>
            <a:path>
              <a:moveTo>
                <a:pt x="0" y="10612"/>
              </a:moveTo>
              <a:lnTo>
                <a:pt x="416298" y="10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599524" y="2136438"/>
        <a:ext cx="20814" cy="20814"/>
      </dsp:txXfrm>
    </dsp:sp>
    <dsp:sp modelId="{B82DD707-D25F-4158-94CD-E674016F60C9}">
      <dsp:nvSpPr>
        <dsp:cNvPr id="0" name=""/>
        <dsp:cNvSpPr/>
      </dsp:nvSpPr>
      <dsp:spPr>
        <a:xfrm>
          <a:off x="1805815" y="1972386"/>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 Group</a:t>
          </a:r>
        </a:p>
      </dsp:txBody>
      <dsp:txXfrm>
        <a:off x="1820158" y="1986729"/>
        <a:ext cx="950733" cy="461023"/>
      </dsp:txXfrm>
    </dsp:sp>
    <dsp:sp modelId="{DDA88B53-AF8E-445E-9877-69F5DE9C132C}">
      <dsp:nvSpPr>
        <dsp:cNvPr id="0" name=""/>
        <dsp:cNvSpPr/>
      </dsp:nvSpPr>
      <dsp:spPr>
        <a:xfrm rot="19457599">
          <a:off x="2739886" y="2065837"/>
          <a:ext cx="482463" cy="21225"/>
        </a:xfrm>
        <a:custGeom>
          <a:avLst/>
          <a:gdLst/>
          <a:ahLst/>
          <a:cxnLst/>
          <a:rect l="0" t="0" r="0" b="0"/>
          <a:pathLst>
            <a:path>
              <a:moveTo>
                <a:pt x="0" y="10612"/>
              </a:moveTo>
              <a:lnTo>
                <a:pt x="482463"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9056" y="2064388"/>
        <a:ext cx="24123" cy="24123"/>
      </dsp:txXfrm>
    </dsp:sp>
    <dsp:sp modelId="{33574E6F-2264-4B27-9210-58C8EDC8C2AC}">
      <dsp:nvSpPr>
        <dsp:cNvPr id="0" name=""/>
        <dsp:cNvSpPr/>
      </dsp:nvSpPr>
      <dsp:spPr>
        <a:xfrm>
          <a:off x="3177002" y="1690803"/>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a:t>
          </a:r>
        </a:p>
      </dsp:txBody>
      <dsp:txXfrm>
        <a:off x="3191345" y="1705146"/>
        <a:ext cx="950733" cy="461023"/>
      </dsp:txXfrm>
    </dsp:sp>
    <dsp:sp modelId="{3B5E76E0-2071-4C82-98C6-F8B52431780B}">
      <dsp:nvSpPr>
        <dsp:cNvPr id="0" name=""/>
        <dsp:cNvSpPr/>
      </dsp:nvSpPr>
      <dsp:spPr>
        <a:xfrm rot="2142401">
          <a:off x="2739886" y="2347420"/>
          <a:ext cx="482463" cy="21225"/>
        </a:xfrm>
        <a:custGeom>
          <a:avLst/>
          <a:gdLst/>
          <a:ahLst/>
          <a:cxnLst/>
          <a:rect l="0" t="0" r="0" b="0"/>
          <a:pathLst>
            <a:path>
              <a:moveTo>
                <a:pt x="0" y="10612"/>
              </a:moveTo>
              <a:lnTo>
                <a:pt x="482463"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9056" y="2345971"/>
        <a:ext cx="24123" cy="24123"/>
      </dsp:txXfrm>
    </dsp:sp>
    <dsp:sp modelId="{2AD2E613-7355-4802-BFDD-20FD82D0F1FC}">
      <dsp:nvSpPr>
        <dsp:cNvPr id="0" name=""/>
        <dsp:cNvSpPr/>
      </dsp:nvSpPr>
      <dsp:spPr>
        <a:xfrm>
          <a:off x="3177002" y="2253969"/>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a:t>
          </a:r>
        </a:p>
      </dsp:txBody>
      <dsp:txXfrm>
        <a:off x="3191345" y="2268312"/>
        <a:ext cx="950733" cy="461023"/>
      </dsp:txXfrm>
    </dsp:sp>
    <dsp:sp modelId="{8F2DB75A-A590-4BE1-84E1-64474CF90DA3}">
      <dsp:nvSpPr>
        <dsp:cNvPr id="0" name=""/>
        <dsp:cNvSpPr/>
      </dsp:nvSpPr>
      <dsp:spPr>
        <a:xfrm rot="4369170">
          <a:off x="946779" y="2699399"/>
          <a:ext cx="1326304" cy="21225"/>
        </a:xfrm>
        <a:custGeom>
          <a:avLst/>
          <a:gdLst/>
          <a:ahLst/>
          <a:cxnLst/>
          <a:rect l="0" t="0" r="0" b="0"/>
          <a:pathLst>
            <a:path>
              <a:moveTo>
                <a:pt x="0" y="10612"/>
              </a:moveTo>
              <a:lnTo>
                <a:pt x="1326304" y="10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576773" y="2676854"/>
        <a:ext cx="66315" cy="66315"/>
      </dsp:txXfrm>
    </dsp:sp>
    <dsp:sp modelId="{1E4AB5AB-C800-40B6-BE85-041AA085A3BD}">
      <dsp:nvSpPr>
        <dsp:cNvPr id="0" name=""/>
        <dsp:cNvSpPr/>
      </dsp:nvSpPr>
      <dsp:spPr>
        <a:xfrm>
          <a:off x="1805815" y="3098718"/>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 Group</a:t>
          </a:r>
        </a:p>
      </dsp:txBody>
      <dsp:txXfrm>
        <a:off x="1820158" y="3113061"/>
        <a:ext cx="950733" cy="461023"/>
      </dsp:txXfrm>
    </dsp:sp>
    <dsp:sp modelId="{91AC09B5-F089-4F0A-AF4A-3567E9350EDD}">
      <dsp:nvSpPr>
        <dsp:cNvPr id="0" name=""/>
        <dsp:cNvSpPr/>
      </dsp:nvSpPr>
      <dsp:spPr>
        <a:xfrm rot="19457599">
          <a:off x="2739886" y="3192169"/>
          <a:ext cx="482463" cy="21225"/>
        </a:xfrm>
        <a:custGeom>
          <a:avLst/>
          <a:gdLst/>
          <a:ahLst/>
          <a:cxnLst/>
          <a:rect l="0" t="0" r="0" b="0"/>
          <a:pathLst>
            <a:path>
              <a:moveTo>
                <a:pt x="0" y="10612"/>
              </a:moveTo>
              <a:lnTo>
                <a:pt x="482463"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9056" y="3190720"/>
        <a:ext cx="24123" cy="24123"/>
      </dsp:txXfrm>
    </dsp:sp>
    <dsp:sp modelId="{D2682283-C773-4266-BE1E-2611D7ACCC68}">
      <dsp:nvSpPr>
        <dsp:cNvPr id="0" name=""/>
        <dsp:cNvSpPr/>
      </dsp:nvSpPr>
      <dsp:spPr>
        <a:xfrm>
          <a:off x="3177002" y="2817135"/>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a:t>
          </a:r>
        </a:p>
      </dsp:txBody>
      <dsp:txXfrm>
        <a:off x="3191345" y="2831478"/>
        <a:ext cx="950733" cy="461023"/>
      </dsp:txXfrm>
    </dsp:sp>
    <dsp:sp modelId="{F23C0B62-CEF4-4D88-8499-63F3AAD91A89}">
      <dsp:nvSpPr>
        <dsp:cNvPr id="0" name=""/>
        <dsp:cNvSpPr/>
      </dsp:nvSpPr>
      <dsp:spPr>
        <a:xfrm rot="2142401">
          <a:off x="2739886" y="3473752"/>
          <a:ext cx="482463" cy="21225"/>
        </a:xfrm>
        <a:custGeom>
          <a:avLst/>
          <a:gdLst/>
          <a:ahLst/>
          <a:cxnLst/>
          <a:rect l="0" t="0" r="0" b="0"/>
          <a:pathLst>
            <a:path>
              <a:moveTo>
                <a:pt x="0" y="10612"/>
              </a:moveTo>
              <a:lnTo>
                <a:pt x="482463"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9056" y="3472303"/>
        <a:ext cx="24123" cy="24123"/>
      </dsp:txXfrm>
    </dsp:sp>
    <dsp:sp modelId="{C2949819-9522-4537-A74A-F24ED1FF3399}">
      <dsp:nvSpPr>
        <dsp:cNvPr id="0" name=""/>
        <dsp:cNvSpPr/>
      </dsp:nvSpPr>
      <dsp:spPr>
        <a:xfrm>
          <a:off x="3177002" y="3380301"/>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a:t>
          </a:r>
        </a:p>
      </dsp:txBody>
      <dsp:txXfrm>
        <a:off x="3191345" y="3394644"/>
        <a:ext cx="950733" cy="461023"/>
      </dsp:txXfrm>
    </dsp:sp>
    <dsp:sp modelId="{4CD0DFE5-0E93-4317-AA9E-09C8FB88A959}">
      <dsp:nvSpPr>
        <dsp:cNvPr id="0" name=""/>
        <dsp:cNvSpPr/>
      </dsp:nvSpPr>
      <dsp:spPr>
        <a:xfrm rot="4675100">
          <a:off x="674057" y="2980982"/>
          <a:ext cx="1871748" cy="21225"/>
        </a:xfrm>
        <a:custGeom>
          <a:avLst/>
          <a:gdLst/>
          <a:ahLst/>
          <a:cxnLst/>
          <a:rect l="0" t="0" r="0" b="0"/>
          <a:pathLst>
            <a:path>
              <a:moveTo>
                <a:pt x="0" y="10612"/>
              </a:moveTo>
              <a:lnTo>
                <a:pt x="1871748" y="10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E" sz="600" kern="1200"/>
        </a:p>
      </dsp:txBody>
      <dsp:txXfrm>
        <a:off x="1563137" y="2944801"/>
        <a:ext cx="93587" cy="93587"/>
      </dsp:txXfrm>
    </dsp:sp>
    <dsp:sp modelId="{E509B370-880B-4317-8225-3FB829E3105F}">
      <dsp:nvSpPr>
        <dsp:cNvPr id="0" name=""/>
        <dsp:cNvSpPr/>
      </dsp:nvSpPr>
      <dsp:spPr>
        <a:xfrm>
          <a:off x="1805815" y="3661884"/>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a:t>
          </a:r>
        </a:p>
      </dsp:txBody>
      <dsp:txXfrm>
        <a:off x="1820158" y="3676227"/>
        <a:ext cx="950733" cy="461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B7C6164F96FE4997B3DD01F828D4AF" ma:contentTypeVersion="20" ma:contentTypeDescription="Create a new document." ma:contentTypeScope="" ma:versionID="e68c01e4b3060215adfe649abc2401f8">
  <xsd:schema xmlns:xsd="http://www.w3.org/2001/XMLSchema" xmlns:xs="http://www.w3.org/2001/XMLSchema" xmlns:p="http://schemas.microsoft.com/office/2006/metadata/properties" xmlns:ns1="http://schemas.microsoft.com/sharepoint/v3" xmlns:ns2="f2d39fda-dd80-4e58-b701-eac4d18d3723" xmlns:ns3="53a3679d-0ab6-4ad3-81b9-e4bc4bbdb3f6" targetNamespace="http://schemas.microsoft.com/office/2006/metadata/properties" ma:root="true" ma:fieldsID="a1685dc8c2ebd87ef27dc542d4953ecd" ns1:_="" ns2:_="" ns3:_="">
    <xsd:import namespace="http://schemas.microsoft.com/sharepoint/v3"/>
    <xsd:import namespace="f2d39fda-dd80-4e58-b701-eac4d18d3723"/>
    <xsd:import namespace="53a3679d-0ab6-4ad3-81b9-e4bc4bbdb3f6"/>
    <xsd:element name="properties">
      <xsd:complexType>
        <xsd:sequence>
          <xsd:element name="documentManagement">
            <xsd:complexType>
              <xsd:all>
                <xsd:element ref="ns2:MediaServiceMetadata" minOccurs="0"/>
                <xsd:element ref="ns2:MediaServiceFastMetadata" minOccurs="0"/>
                <xsd:element ref="ns2:MediaServiceOCR" minOccurs="0"/>
                <xsd:element ref="ns2:_Flow_SignoffStatu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1:_ip_UnifiedCompliancePolicyProperties" minOccurs="0"/>
                <xsd:element ref="ns1:_ip_UnifiedCompliancePolicyUIAction" minOccurs="0"/>
                <xsd:element ref="ns2:lcf76f155ced4ddcb4097134ff3c332f" minOccurs="0"/>
                <xsd:element ref="ns3:TaxCatchAll"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39fda-dd80-4e58-b701-eac4d18d3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_Flow_SignoffStatus" ma:index="11" nillable="true" ma:displayName="Sign-off status" ma:internalName="Sign_x002d_off_x0020_status">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1106bcf-4f55-4e9e-a7f9-f567fbc8e17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3679d-0ab6-4ad3-81b9-e4bc4bbdb3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bf68f59-5e21-4d1e-ba5a-75a4abf72f2a}" ma:internalName="TaxCatchAll" ma:showField="CatchAllData" ma:web="53a3679d-0ab6-4ad3-81b9-e4bc4bbdb3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f2d39fda-dd80-4e58-b701-eac4d18d3723" xsi:nil="true"/>
    <_ip_UnifiedCompliancePolicyUIAction xmlns="http://schemas.microsoft.com/sharepoint/v3" xsi:nil="true"/>
    <_ip_UnifiedCompliancePolicyProperties xmlns="http://schemas.microsoft.com/sharepoint/v3" xsi:nil="true"/>
    <lcf76f155ced4ddcb4097134ff3c332f xmlns="f2d39fda-dd80-4e58-b701-eac4d18d3723">
      <Terms xmlns="http://schemas.microsoft.com/office/infopath/2007/PartnerControls"/>
    </lcf76f155ced4ddcb4097134ff3c332f>
    <TaxCatchAll xmlns="53a3679d-0ab6-4ad3-81b9-e4bc4bbdb3f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7C5B51-F5A8-427D-874C-E30902A10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d39fda-dd80-4e58-b701-eac4d18d3723"/>
    <ds:schemaRef ds:uri="53a3679d-0ab6-4ad3-81b9-e4bc4bbdb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1F89F-8469-41AD-9F95-7CF4D3BF3BC3}">
  <ds:schemaRefs>
    <ds:schemaRef ds:uri="http://schemas.microsoft.com/office/2006/metadata/properties"/>
    <ds:schemaRef ds:uri="http://schemas.microsoft.com/office/infopath/2007/PartnerControls"/>
    <ds:schemaRef ds:uri="f2d39fda-dd80-4e58-b701-eac4d18d3723"/>
    <ds:schemaRef ds:uri="http://schemas.microsoft.com/sharepoint/v3"/>
    <ds:schemaRef ds:uri="53a3679d-0ab6-4ad3-81b9-e4bc4bbdb3f6"/>
  </ds:schemaRefs>
</ds:datastoreItem>
</file>

<file path=customXml/itemProps3.xml><?xml version="1.0" encoding="utf-8"?>
<ds:datastoreItem xmlns:ds="http://schemas.openxmlformats.org/officeDocument/2006/customXml" ds:itemID="{E3E032E3-D159-45DF-9612-F5CCB8638611}">
  <ds:schemaRefs>
    <ds:schemaRef ds:uri="http://schemas.openxmlformats.org/officeDocument/2006/bibliography"/>
  </ds:schemaRefs>
</ds:datastoreItem>
</file>

<file path=customXml/itemProps4.xml><?xml version="1.0" encoding="utf-8"?>
<ds:datastoreItem xmlns:ds="http://schemas.openxmlformats.org/officeDocument/2006/customXml" ds:itemID="{E08C09AC-BD2C-4F4E-92E9-852F42659D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CMRRA_Template.dotx</Template>
  <TotalTime>0</TotalTime>
  <Pages>36</Pages>
  <Words>6717</Words>
  <Characters>38293</Characters>
  <Application>Microsoft Office Word</Application>
  <DocSecurity>2</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Curnan Reidy</dc:creator>
  <cp:keywords/>
  <dc:description/>
  <cp:lastModifiedBy>Curnan Reidy</cp:lastModifiedBy>
  <cp:revision>5</cp:revision>
  <cp:lastPrinted>2021-03-15T16:07:00Z</cp:lastPrinted>
  <dcterms:created xsi:type="dcterms:W3CDTF">2024-11-15T14:41:00Z</dcterms:created>
  <dcterms:modified xsi:type="dcterms:W3CDTF">2025-03-20T16:12:00Z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0x01010050B7C6164F96FE4997B3DD01F828D4AF</vt:lpwstr>
  </property>
  <property fmtid="{D5CDD505-2E9C-101B-9397-08002B2CF9AE}" pid="3" name="AuthorIds_UIVersion_44544">
    <vt:lpwstr>12</vt:lpwstr>
  </property>
  <property fmtid="{D5CDD505-2E9C-101B-9397-08002B2CF9AE}" pid="4" name="AuthorIds_UIVersion_71168">
    <vt:lpwstr>6</vt:lpwstr>
  </property>
  <property fmtid="{D5CDD505-2E9C-101B-9397-08002B2CF9AE}" pid="5" name="MediaServiceImageTags">
    <vt:lpwstr/>
  </property>
  <property fmtid="{D5CDD505-2E9C-101B-9397-08002B2CF9AE}" pid="6" name="MSIP_Label_e1643c8e-2d9f-4797-a3dd-dcfc8cb9bb4b_Enabled">
    <vt:lpwstr>true</vt:lpwstr>
  </property>
  <property fmtid="{D5CDD505-2E9C-101B-9397-08002B2CF9AE}" pid="7" name="MSIP_Label_e1643c8e-2d9f-4797-a3dd-dcfc8cb9bb4b_SetDate">
    <vt:lpwstr>2024-11-15T14:41:29Z</vt:lpwstr>
  </property>
  <property fmtid="{D5CDD505-2E9C-101B-9397-08002B2CF9AE}" pid="8" name="MSIP_Label_e1643c8e-2d9f-4797-a3dd-dcfc8cb9bb4b_Method">
    <vt:lpwstr>Standard</vt:lpwstr>
  </property>
  <property fmtid="{D5CDD505-2E9C-101B-9397-08002B2CF9AE}" pid="9" name="MSIP_Label_e1643c8e-2d9f-4797-a3dd-dcfc8cb9bb4b_Name">
    <vt:lpwstr>defa4170-0d19-0005-0004-bc88714345d2</vt:lpwstr>
  </property>
  <property fmtid="{D5CDD505-2E9C-101B-9397-08002B2CF9AE}" pid="10" name="MSIP_Label_e1643c8e-2d9f-4797-a3dd-dcfc8cb9bb4b_SiteId">
    <vt:lpwstr>4197e6e7-fe92-417f-8cd8-0997d263db36</vt:lpwstr>
  </property>
  <property fmtid="{D5CDD505-2E9C-101B-9397-08002B2CF9AE}" pid="11" name="MSIP_Label_e1643c8e-2d9f-4797-a3dd-dcfc8cb9bb4b_ActionId">
    <vt:lpwstr>e121137e-1a54-41b6-ae31-c6be3a642006</vt:lpwstr>
  </property>
  <property fmtid="{D5CDD505-2E9C-101B-9397-08002B2CF9AE}" pid="12" name="MSIP_Label_e1643c8e-2d9f-4797-a3dd-dcfc8cb9bb4b_ContentBits">
    <vt:lpwstr>0</vt:lpwstr>
  </property>
</Properties>
</file>