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287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Amanda Bakalarczyk</w:t>
      </w:r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COSC 2406</w:t>
      </w:r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Assignment 4</w:t>
      </w:r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2017-20-27</w:t>
      </w:r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A)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{A}</w:t>
      </w:r>
      <w:r>
        <w:rPr>
          <w:rFonts w:ascii="Consolas" w:hAnsi="Consolas" w:cs="Consolas"/>
          <w:color w:val="000000"/>
          <w:sz w:val="19"/>
          <w:szCs w:val="19"/>
        </w:rPr>
        <w:tab/>
        <w:t>(A.asm)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;Program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reads data from file traverses indexes and locates characters in their correct </w:t>
      </w:r>
      <w:r w:rsidR="00FD1D6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sequence to form a message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829B9" w:rsidRDefault="00C829B9" w:rsidP="00C829B9">
      <w:pPr>
        <w:rPr>
          <w:rFonts w:cstheme="minorHAnsi"/>
          <w:iCs/>
          <w:color w:val="231F2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;2017-10-27</w:t>
      </w:r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B)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{B}</w:t>
      </w:r>
      <w:r>
        <w:rPr>
          <w:rFonts w:ascii="Consolas" w:hAnsi="Consolas" w:cs="Consolas"/>
          <w:color w:val="000000"/>
          <w:sz w:val="19"/>
          <w:szCs w:val="19"/>
        </w:rPr>
        <w:tab/>
        <w:t>(B.asm)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;Program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asks the user for a lower number and an upper number. 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;Procedure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generates a random number from the lower number to upper number.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829B9" w:rsidRDefault="00C829B9" w:rsidP="00C829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;2017-10-25</w:t>
      </w:r>
    </w:p>
    <w:p w:rsidR="007B5A25" w:rsidRDefault="00D75C82" w:rsidP="00C829B9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noProof/>
          <w:color w:val="231F20"/>
          <w:sz w:val="20"/>
          <w:szCs w:val="20"/>
        </w:rPr>
        <w:lastRenderedPageBreak/>
        <w:drawing>
          <wp:inline distT="0" distB="0" distL="0" distR="0">
            <wp:extent cx="26289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C33" w:rsidRDefault="000A4C33" w:rsidP="00911287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C)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{C}</w:t>
      </w:r>
      <w:r>
        <w:rPr>
          <w:rFonts w:ascii="Consolas" w:hAnsi="Consolas" w:cs="Consolas"/>
          <w:color w:val="000000"/>
          <w:sz w:val="19"/>
          <w:szCs w:val="19"/>
        </w:rPr>
        <w:tab/>
        <w:t>(C.asm)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;Collection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separate procedures which fill an array with random numbers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;displays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array, sum of values, count of positive values, and largest number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7B5A25" w:rsidRDefault="00C829B9" w:rsidP="00C829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;2017-10-25</w:t>
      </w:r>
    </w:p>
    <w:p w:rsidR="007B5A25" w:rsidRPr="007B5A25" w:rsidRDefault="007B5A25" w:rsidP="00C829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33" w:rsidRDefault="000A4C33" w:rsidP="00C829B9">
      <w:pPr>
        <w:rPr>
          <w:rFonts w:cstheme="minorHAnsi"/>
          <w:iCs/>
          <w:color w:val="231F20"/>
          <w:sz w:val="20"/>
          <w:szCs w:val="20"/>
        </w:rPr>
      </w:pPr>
      <w:r>
        <w:rPr>
          <w:rFonts w:cstheme="minorHAnsi"/>
          <w:iCs/>
          <w:color w:val="231F20"/>
          <w:sz w:val="20"/>
          <w:szCs w:val="20"/>
        </w:rPr>
        <w:t>D)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TITLE {D}</w:t>
      </w:r>
      <w:r>
        <w:rPr>
          <w:rFonts w:ascii="Consolas" w:hAnsi="Consolas" w:cs="Consolas"/>
          <w:color w:val="000000"/>
          <w:sz w:val="19"/>
          <w:szCs w:val="19"/>
        </w:rPr>
        <w:tab/>
        <w:t>(D.asm)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;Program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calculates the sum(n) using a procedure which accepts n as a value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answer, sum(n) in the same register. 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829B9" w:rsidRDefault="00C829B9" w:rsidP="00C8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;Problem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0A4C33" w:rsidRDefault="00C829B9" w:rsidP="00C829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;2017-10-26</w:t>
      </w:r>
    </w:p>
    <w:p w:rsidR="00C829B9" w:rsidRPr="00BE071E" w:rsidRDefault="00C829B9" w:rsidP="00C829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96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B9" w:rsidRPr="00BE0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87"/>
    <w:rsid w:val="000A4C33"/>
    <w:rsid w:val="006D69B1"/>
    <w:rsid w:val="007B5A25"/>
    <w:rsid w:val="00911287"/>
    <w:rsid w:val="00BE071E"/>
    <w:rsid w:val="00C829B9"/>
    <w:rsid w:val="00CE2D48"/>
    <w:rsid w:val="00D75C82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4F74"/>
  <w15:chartTrackingRefBased/>
  <w15:docId w15:val="{620F11BD-E171-4C60-8795-39C4A2ED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Bakalarczyk</dc:creator>
  <cp:keywords/>
  <dc:description/>
  <cp:lastModifiedBy>Amanda Bakalarczyk</cp:lastModifiedBy>
  <cp:revision>2</cp:revision>
  <dcterms:created xsi:type="dcterms:W3CDTF">2017-10-27T20:48:00Z</dcterms:created>
  <dcterms:modified xsi:type="dcterms:W3CDTF">2017-10-28T03:18:00Z</dcterms:modified>
</cp:coreProperties>
</file>