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7C1700" w:rsidP="00320FB9">
      <w:pPr>
        <w:spacing w:line="240" w:lineRule="auto"/>
      </w:pPr>
      <w:r>
        <w:t>SQL language counts with t</w:t>
      </w:r>
      <w:r w:rsidR="00320FB9">
        <w:t xml:space="preserve">he Data Control Language or DCL. This SQL subset has commands for </w:t>
      </w:r>
      <w:r w:rsidR="005A29BB">
        <w:t xml:space="preserve">GRANTing permissions to users for accessing data; DENYing permissions to users to a specific table, and also to REVOKE permissions from a user to </w:t>
      </w:r>
      <w:r w:rsidR="00EC771F">
        <w:t>data in a table.</w:t>
      </w:r>
    </w:p>
    <w:p w:rsidR="00EC771F" w:rsidRDefault="001966F2" w:rsidP="00320FB9">
      <w:pPr>
        <w:spacing w:line="240" w:lineRule="auto"/>
      </w:pPr>
      <w:r>
        <w:t>The syntax for GRANT is:</w:t>
      </w:r>
    </w:p>
    <w:p w:rsidR="001966F2" w:rsidRDefault="001966F2" w:rsidP="00320FB9">
      <w:pPr>
        <w:spacing w:line="240" w:lineRule="auto"/>
      </w:pPr>
      <w:r>
        <w:t>GRANT [permission] ON [securable] TO [principal]</w:t>
      </w:r>
    </w:p>
    <w:p w:rsidR="001966F2" w:rsidRDefault="001966F2" w:rsidP="00320FB9">
      <w:pPr>
        <w:spacing w:line="240" w:lineRule="auto"/>
      </w:pPr>
      <w:r>
        <w:t>There are different types of per</w:t>
      </w:r>
      <w:r w:rsidR="0065101A">
        <w:t xml:space="preserve">missions to grant </w:t>
      </w:r>
      <w:r w:rsidR="008C5C52">
        <w:t xml:space="preserve">on securable like: </w:t>
      </w:r>
    </w:p>
    <w:p w:rsidR="008C5C52" w:rsidRDefault="008C5C52" w:rsidP="00320FB9">
      <w:pPr>
        <w:spacing w:line="240" w:lineRule="auto"/>
      </w:pPr>
      <w:r>
        <w:t>EXECUTE and REFERENCES to functions;</w:t>
      </w:r>
    </w:p>
    <w:p w:rsidR="008C5C52" w:rsidRDefault="008C5C52" w:rsidP="00320FB9">
      <w:pPr>
        <w:spacing w:line="240" w:lineRule="auto"/>
      </w:pPr>
      <w:r>
        <w:t>EXECUTE to store procedures;</w:t>
      </w:r>
    </w:p>
    <w:p w:rsidR="008C5C52" w:rsidRDefault="008C5C52" w:rsidP="00320FB9">
      <w:pPr>
        <w:spacing w:line="240" w:lineRule="auto"/>
      </w:pPr>
      <w:r>
        <w:t>SELECT, INSERT, UPDATE, DELETE, and REFERENCES to tables, and</w:t>
      </w:r>
    </w:p>
    <w:p w:rsidR="008C5C52" w:rsidRDefault="008C5C52" w:rsidP="00320FB9">
      <w:pPr>
        <w:spacing w:line="240" w:lineRule="auto"/>
      </w:pPr>
      <w:r>
        <w:t>SELECT, INSERT, UPDATE, REFERENCES and DELETE to views.</w:t>
      </w:r>
    </w:p>
    <w:p w:rsidR="008C5C52" w:rsidRDefault="00204CCB" w:rsidP="00320FB9">
      <w:pPr>
        <w:spacing w:line="240" w:lineRule="auto"/>
      </w:pPr>
      <w:r>
        <w:t>The principal should be the User.</w:t>
      </w:r>
    </w:p>
    <w:p w:rsidR="00204CCB" w:rsidRDefault="00204CCB" w:rsidP="00320FB9">
      <w:pPr>
        <w:spacing w:line="240" w:lineRule="auto"/>
      </w:pPr>
      <w:r>
        <w:t>DENYing access to a principal (User) on permissions has the following syntax:</w:t>
      </w:r>
    </w:p>
    <w:p w:rsidR="00204CCB" w:rsidRDefault="00204CCB" w:rsidP="00320FB9">
      <w:pPr>
        <w:spacing w:line="240" w:lineRule="auto"/>
      </w:pPr>
      <w:r>
        <w:t>DENY [permission] ON [securable] TO [principal];</w:t>
      </w:r>
    </w:p>
    <w:p w:rsidR="00204CCB" w:rsidRDefault="00204CCB" w:rsidP="00320FB9">
      <w:pPr>
        <w:spacing w:line="240" w:lineRule="auto"/>
      </w:pPr>
      <w:r>
        <w:t>Example:</w:t>
      </w:r>
    </w:p>
    <w:p w:rsidR="00204CCB" w:rsidRDefault="00204CCB" w:rsidP="00320FB9">
      <w:pPr>
        <w:spacing w:line="240" w:lineRule="auto"/>
      </w:pPr>
      <w:r>
        <w:t>DENY DELETE ON Transactions TO Megan;</w:t>
      </w:r>
    </w:p>
    <w:p w:rsidR="00204CCB" w:rsidRDefault="00204CCB" w:rsidP="00320FB9">
      <w:pPr>
        <w:spacing w:line="240" w:lineRule="auto"/>
      </w:pPr>
      <w:r>
        <w:t>This DCL statement will deny DELETE permissions on the Transactions table to the User Megan.</w:t>
      </w:r>
    </w:p>
    <w:p w:rsidR="00204CCB" w:rsidRDefault="00690216" w:rsidP="00320FB9">
      <w:pPr>
        <w:spacing w:line="240" w:lineRule="auto"/>
      </w:pPr>
      <w:r>
        <w:t>REVOKE statement will take away permissions granted to a User on a securable (table).</w:t>
      </w:r>
    </w:p>
    <w:p w:rsidR="00690216" w:rsidRDefault="00690216" w:rsidP="00320FB9">
      <w:pPr>
        <w:spacing w:line="240" w:lineRule="auto"/>
      </w:pPr>
      <w:r>
        <w:t>Its syntax is:</w:t>
      </w:r>
    </w:p>
    <w:p w:rsidR="00690216" w:rsidRDefault="00690216" w:rsidP="00320FB9">
      <w:pPr>
        <w:spacing w:line="240" w:lineRule="auto"/>
      </w:pPr>
      <w:r>
        <w:t>REVOKE [permission] ON [securable] FROM [principal];</w:t>
      </w:r>
    </w:p>
    <w:p w:rsidR="00690216" w:rsidRDefault="00690216" w:rsidP="00320FB9">
      <w:pPr>
        <w:spacing w:line="240" w:lineRule="auto"/>
      </w:pPr>
      <w:r>
        <w:t>Example:</w:t>
      </w:r>
    </w:p>
    <w:p w:rsidR="00690216" w:rsidRDefault="00690216" w:rsidP="00320FB9">
      <w:pPr>
        <w:spacing w:line="240" w:lineRule="auto"/>
      </w:pPr>
      <w:r>
        <w:t>REVOKE UPDATE ON Invoices FROM Eric;</w:t>
      </w:r>
    </w:p>
    <w:p w:rsidR="00690216" w:rsidRDefault="00690216" w:rsidP="00320FB9">
      <w:pPr>
        <w:spacing w:line="240" w:lineRule="auto"/>
      </w:pPr>
      <w:r>
        <w:t>This statement will revoke the UPDATE permission ON the table Invoices FROM User Eric.</w:t>
      </w:r>
    </w:p>
    <w:p w:rsidR="001966F2" w:rsidRDefault="00690216" w:rsidP="00320FB9">
      <w:pPr>
        <w:spacing w:line="240" w:lineRule="auto"/>
      </w:pPr>
      <w:r>
        <w:t xml:space="preserve">                                                       </w:t>
      </w:r>
      <w:bookmarkStart w:id="0" w:name="_GoBack"/>
      <w:bookmarkEnd w:id="0"/>
      <w:r w:rsidR="001966F2">
        <w:t>References</w:t>
      </w:r>
    </w:p>
    <w:p w:rsidR="001966F2" w:rsidRDefault="001966F2" w:rsidP="00320FB9">
      <w:pPr>
        <w:spacing w:line="240" w:lineRule="auto"/>
      </w:pPr>
      <w:hyperlink r:id="rId5" w:history="1">
        <w:r w:rsidRPr="00EC4DA1">
          <w:rPr>
            <w:rStyle w:val="Hyperlink"/>
          </w:rPr>
          <w:t>https://msdn.microsoft.com/en-us/library/ms188371.aspx</w:t>
        </w:r>
      </w:hyperlink>
    </w:p>
    <w:p w:rsidR="001966F2" w:rsidRDefault="001966F2" w:rsidP="00320FB9">
      <w:pPr>
        <w:spacing w:line="240" w:lineRule="auto"/>
      </w:pPr>
    </w:p>
    <w:sectPr w:rsidR="001966F2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9C"/>
    <w:rsid w:val="00163043"/>
    <w:rsid w:val="001966F2"/>
    <w:rsid w:val="00204CCB"/>
    <w:rsid w:val="00305E99"/>
    <w:rsid w:val="00320FB9"/>
    <w:rsid w:val="005A29BB"/>
    <w:rsid w:val="0065101A"/>
    <w:rsid w:val="00690216"/>
    <w:rsid w:val="007C1700"/>
    <w:rsid w:val="008C5C52"/>
    <w:rsid w:val="00AE289C"/>
    <w:rsid w:val="00E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6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6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ms188371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7</cp:revision>
  <dcterms:created xsi:type="dcterms:W3CDTF">2016-04-25T04:16:00Z</dcterms:created>
  <dcterms:modified xsi:type="dcterms:W3CDTF">2016-04-25T05:12:00Z</dcterms:modified>
</cp:coreProperties>
</file>