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Pr="00AE2C68" w:rsidRDefault="0031640B" w:rsidP="00AE2C68">
      <w:pPr>
        <w:pStyle w:val="a5"/>
        <w:jc w:val="center"/>
        <w:rPr>
          <w:b/>
          <w:sz w:val="32"/>
          <w:szCs w:val="32"/>
        </w:rPr>
      </w:pPr>
      <w:r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工作总结模板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A82F84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D23224">
              <w:rPr>
                <w:rFonts w:hint="eastAsia"/>
                <w:sz w:val="18"/>
                <w:szCs w:val="18"/>
              </w:rPr>
              <w:t>公司指导：李雪愚</w:t>
            </w:r>
            <w:r w:rsidR="00C267E7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52E5B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</w:t>
            </w:r>
            <w:r w:rsidR="00F52E5B">
              <w:rPr>
                <w:rFonts w:hint="eastAsia"/>
                <w:sz w:val="18"/>
                <w:szCs w:val="18"/>
              </w:rPr>
              <w:t>阅读paper</w:t>
            </w:r>
            <w:r w:rsidR="00F52E5B" w:rsidRPr="00564B31">
              <w:rPr>
                <w:sz w:val="18"/>
                <w:szCs w:val="18"/>
              </w:rPr>
              <w:t xml:space="preserve"> 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DE1118" w:rsidP="00FF7E69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13-</w:t>
            </w:r>
            <w:r w:rsidR="00696B3A">
              <w:rPr>
                <w:rFonts w:hint="eastAsia"/>
                <w:sz w:val="18"/>
                <w:szCs w:val="18"/>
              </w:rPr>
              <w:t>基于肤色和轮廓边缘检测的手势识别</w:t>
            </w:r>
          </w:p>
          <w:p w:rsidR="00527137" w:rsidRDefault="00527137" w:rsidP="00FF7E69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Comparison in five color models in skin pixel classification (ICCV 1999)</w:t>
            </w:r>
          </w:p>
          <w:p w:rsidR="00527137" w:rsidRDefault="00527137" w:rsidP="00FF7E69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Freeman H. Boundary encoding and processing 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F52E5B" w:rsidP="00FF7E69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382CDC">
              <w:rPr>
                <w:rFonts w:hint="eastAsia"/>
                <w:sz w:val="18"/>
                <w:szCs w:val="18"/>
              </w:rPr>
              <w:t>疑惑与问题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Pr="002E5AA9" w:rsidRDefault="002E5AA9" w:rsidP="00FF7E69">
            <w:pPr>
              <w:pStyle w:val="a5"/>
              <w:rPr>
                <w:sz w:val="18"/>
                <w:szCs w:val="18"/>
              </w:rPr>
            </w:pPr>
            <w:r w:rsidRPr="002E5AA9">
              <w:rPr>
                <w:rFonts w:hint="eastAsia"/>
                <w:sz w:val="18"/>
                <w:szCs w:val="18"/>
              </w:rPr>
              <w:t>对于肤色差别很大的黑色黄色白色人种，这种方法还有效吗?</w:t>
            </w:r>
          </w:p>
          <w:p w:rsidR="002E5AA9" w:rsidRPr="002E5AA9" w:rsidRDefault="002E5AA9" w:rsidP="00FF7E69">
            <w:pPr>
              <w:pStyle w:val="a5"/>
              <w:rPr>
                <w:sz w:val="18"/>
                <w:szCs w:val="18"/>
              </w:rPr>
            </w:pPr>
            <w:r w:rsidRPr="002E5AA9">
              <w:rPr>
                <w:rFonts w:hint="eastAsia"/>
                <w:sz w:val="18"/>
                <w:szCs w:val="18"/>
              </w:rPr>
              <w:t>实验数据表明，现有的肤色检测方法对于随机图片正确率都是80%左右，并不十分精确。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382CDC" w:rsidP="00D356DA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D356DA" w:rsidRPr="00564B31">
              <w:rPr>
                <w:rFonts w:hint="eastAsia"/>
                <w:sz w:val="18"/>
                <w:szCs w:val="18"/>
              </w:rPr>
              <w:t>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2E5AA9" w:rsidRDefault="002E5AA9" w:rsidP="00FF7E69">
            <w:pPr>
              <w:pStyle w:val="a5"/>
              <w:rPr>
                <w:sz w:val="18"/>
                <w:szCs w:val="18"/>
              </w:rPr>
            </w:pPr>
            <w:r w:rsidRPr="002E5AA9">
              <w:rPr>
                <w:rFonts w:hint="eastAsia"/>
                <w:sz w:val="18"/>
                <w:szCs w:val="18"/>
              </w:rPr>
              <w:t>HSV的计算方法</w:t>
            </w:r>
          </w:p>
          <w:p w:rsidR="002E5AA9" w:rsidRPr="002E5AA9" w:rsidRDefault="002E5AA9" w:rsidP="00FF7E69">
            <w:pPr>
              <w:pStyle w:val="a5"/>
              <w:rPr>
                <w:sz w:val="18"/>
                <w:szCs w:val="18"/>
              </w:rPr>
            </w:pPr>
            <w:r w:rsidRPr="002E5AA9">
              <w:rPr>
                <w:rFonts w:hint="eastAsia"/>
                <w:sz w:val="18"/>
                <w:szCs w:val="18"/>
              </w:rPr>
              <w:t>Freeman在图像识别中的应用。</w:t>
            </w:r>
          </w:p>
          <w:p w:rsidR="002E5AA9" w:rsidRPr="002E5AA9" w:rsidRDefault="002E5AA9" w:rsidP="00FF7E69">
            <w:pPr>
              <w:pStyle w:val="a5"/>
              <w:rPr>
                <w:sz w:val="18"/>
                <w:szCs w:val="18"/>
              </w:rPr>
            </w:pPr>
            <w:r w:rsidRPr="002E5AA9">
              <w:rPr>
                <w:rFonts w:hint="eastAsia"/>
                <w:sz w:val="18"/>
                <w:szCs w:val="18"/>
              </w:rPr>
              <w:t>五种颜色空间模型的深入了解。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382CDC" w:rsidP="00FF7E69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EC36C6" w:rsidRPr="00564B31">
              <w:rPr>
                <w:rFonts w:hint="eastAsia"/>
                <w:sz w:val="18"/>
                <w:szCs w:val="18"/>
              </w:rPr>
              <w:t>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F2794E" w:rsidRDefault="009219F8" w:rsidP="00FF7E69">
            <w:pPr>
              <w:pStyle w:val="a5"/>
              <w:rPr>
                <w:sz w:val="18"/>
                <w:szCs w:val="18"/>
              </w:rPr>
            </w:pPr>
            <w:r w:rsidRPr="00F2794E">
              <w:rPr>
                <w:rFonts w:hint="eastAsia"/>
                <w:sz w:val="18"/>
                <w:szCs w:val="18"/>
              </w:rPr>
              <w:t>深入之后发现，肤色检测是个非常庞大的内容，尤其在背景中有肤色相近颜色物体的存在时，处理起来更加棘手。我们的备选方案是，将背景设置为纯色，排除杂色背景中的噪音干扰。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06DD" w:rsidRDefault="00D606DD" w:rsidP="00FF7E69">
      <w:r>
        <w:separator/>
      </w:r>
    </w:p>
  </w:endnote>
  <w:endnote w:type="continuationSeparator" w:id="1">
    <w:p w:rsidR="00D606DD" w:rsidRDefault="00D606DD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06DD" w:rsidRDefault="00D606DD" w:rsidP="00FF7E69">
      <w:r>
        <w:separator/>
      </w:r>
    </w:p>
  </w:footnote>
  <w:footnote w:type="continuationSeparator" w:id="1">
    <w:p w:rsidR="00D606DD" w:rsidRDefault="00D606DD" w:rsidP="00FF7E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2D6BE7"/>
    <w:rsid w:val="002E5AA9"/>
    <w:rsid w:val="002E6761"/>
    <w:rsid w:val="00303AA3"/>
    <w:rsid w:val="0031640B"/>
    <w:rsid w:val="00376BBF"/>
    <w:rsid w:val="00382CDC"/>
    <w:rsid w:val="00527137"/>
    <w:rsid w:val="00564B31"/>
    <w:rsid w:val="005B7DCE"/>
    <w:rsid w:val="00641CE4"/>
    <w:rsid w:val="00696B3A"/>
    <w:rsid w:val="006A1A06"/>
    <w:rsid w:val="00803B57"/>
    <w:rsid w:val="009219F8"/>
    <w:rsid w:val="00A82F84"/>
    <w:rsid w:val="00AE2C68"/>
    <w:rsid w:val="00C267E7"/>
    <w:rsid w:val="00C63AF9"/>
    <w:rsid w:val="00D23224"/>
    <w:rsid w:val="00D356DA"/>
    <w:rsid w:val="00D606DD"/>
    <w:rsid w:val="00DC1D7D"/>
    <w:rsid w:val="00DE1118"/>
    <w:rsid w:val="00EC36C6"/>
    <w:rsid w:val="00F2794E"/>
    <w:rsid w:val="00F52E5B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66</Words>
  <Characters>377</Characters>
  <Application>Microsoft Office Word</Application>
  <DocSecurity>0</DocSecurity>
  <Lines>3</Lines>
  <Paragraphs>1</Paragraphs>
  <ScaleCrop>false</ScaleCrop>
  <Company>se-sjtu</Company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SE-SJTU</cp:lastModifiedBy>
  <cp:revision>20</cp:revision>
  <dcterms:created xsi:type="dcterms:W3CDTF">2009-06-23T07:40:00Z</dcterms:created>
  <dcterms:modified xsi:type="dcterms:W3CDTF">2009-07-13T08:28:00Z</dcterms:modified>
</cp:coreProperties>
</file>