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2633A6">
        <w:rPr>
          <w:rFonts w:hint="eastAsia"/>
          <w:b/>
          <w:bCs/>
          <w:color w:val="365F91" w:themeColor="accent1" w:themeShade="BF"/>
          <w:sz w:val="32"/>
          <w:szCs w:val="32"/>
        </w:rPr>
        <w:t>15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2633A6">
        <w:rPr>
          <w:rFonts w:hint="eastAsia"/>
          <w:b/>
          <w:bCs/>
          <w:color w:val="365F91" w:themeColor="accent1" w:themeShade="BF"/>
          <w:sz w:val="32"/>
          <w:szCs w:val="32"/>
        </w:rPr>
        <w:t>三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97947" w:rsidRDefault="00532A5B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</w:t>
            </w:r>
            <w:r w:rsidR="00567E67">
              <w:rPr>
                <w:rFonts w:hint="eastAsia"/>
                <w:color w:val="7030A0"/>
                <w:sz w:val="21"/>
                <w:szCs w:val="21"/>
              </w:rPr>
              <w:t>．</w:t>
            </w:r>
            <w:r w:rsidR="00DE437E">
              <w:rPr>
                <w:rFonts w:hint="eastAsia"/>
                <w:color w:val="7030A0"/>
                <w:sz w:val="21"/>
                <w:szCs w:val="21"/>
              </w:rPr>
              <w:t>修改以及优化跟踪部分以及测试部分的代码</w:t>
            </w:r>
          </w:p>
          <w:p w:rsidR="000979B3" w:rsidRPr="000979B3" w:rsidRDefault="00532A5B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2</w:t>
            </w:r>
            <w:r w:rsidR="00567E67">
              <w:rPr>
                <w:rFonts w:hint="eastAsia"/>
                <w:color w:val="7030A0"/>
                <w:sz w:val="21"/>
                <w:szCs w:val="21"/>
              </w:rPr>
              <w:t>．</w:t>
            </w:r>
            <w:r w:rsidR="00DE437E">
              <w:rPr>
                <w:rFonts w:hint="eastAsia"/>
                <w:color w:val="7030A0"/>
                <w:sz w:val="21"/>
                <w:szCs w:val="21"/>
              </w:rPr>
              <w:t>将得到的轮廓按照面积大小进行排序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A05E8C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Pr="00A05E8C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4590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E437E" w:rsidRDefault="00DE437E" w:rsidP="00DE437E">
            <w:pPr>
              <w:pStyle w:val="a5"/>
              <w:numPr>
                <w:ilvl w:val="0"/>
                <w:numId w:val="3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加入了对轮廓的排序以后，部分轮廓会突然间消失</w:t>
            </w:r>
          </w:p>
          <w:p w:rsidR="002658F3" w:rsidRPr="00567E67" w:rsidRDefault="00567E67" w:rsidP="00DE437E">
            <w:pPr>
              <w:pStyle w:val="a5"/>
              <w:ind w:left="360"/>
              <w:rPr>
                <w:color w:val="7030A0"/>
                <w:sz w:val="21"/>
                <w:szCs w:val="21"/>
              </w:rPr>
            </w:pPr>
            <w:r w:rsidRPr="004047FA">
              <w:rPr>
                <w:color w:val="7030A0"/>
                <w:sz w:val="21"/>
                <w:szCs w:val="21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E437E" w:rsidRDefault="00DE437E" w:rsidP="00DE437E">
            <w:pPr>
              <w:pStyle w:val="a5"/>
              <w:numPr>
                <w:ilvl w:val="0"/>
                <w:numId w:val="4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我想这可能是排序算法使得显示的速度变慢，当我用一个面具阈值预先排出掉一些面积很小的部分时，情况有所好转。</w:t>
            </w:r>
          </w:p>
          <w:p w:rsidR="00303AA3" w:rsidRPr="00E26633" w:rsidRDefault="00ED1BC1" w:rsidP="00DE437E">
            <w:pPr>
              <w:pStyle w:val="a5"/>
              <w:ind w:left="360"/>
              <w:rPr>
                <w:color w:val="7030A0"/>
                <w:sz w:val="21"/>
                <w:szCs w:val="21"/>
              </w:rPr>
            </w:pPr>
            <w:r w:rsidRPr="00E26633">
              <w:rPr>
                <w:color w:val="7030A0"/>
                <w:sz w:val="21"/>
                <w:szCs w:val="21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Default="00787817" w:rsidP="00FF7E69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主要是发现了CvContour这个结构类似于CvSeq，我想可能是它的子类。不过书上以及网上基本上找不到关于这个结构的介绍。</w:t>
            </w: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Default="00830EAC" w:rsidP="00C5204B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正常吧，不过白天总是想要睡觉。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08666A" w:rsidRDefault="007963F3" w:rsidP="00567E67">
            <w:pPr>
              <w:pStyle w:val="a5"/>
              <w:numPr>
                <w:ilvl w:val="0"/>
                <w:numId w:val="2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对得到的轮廓进行进一步的处理，比如说学习如何取轮廓上的点</w:t>
            </w:r>
          </w:p>
          <w:p w:rsidR="007963F3" w:rsidRPr="00567E67" w:rsidRDefault="007963F3" w:rsidP="00567E67">
            <w:pPr>
              <w:pStyle w:val="a5"/>
              <w:numPr>
                <w:ilvl w:val="0"/>
                <w:numId w:val="2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lastRenderedPageBreak/>
              <w:t>初步制定几种手势，并分析各种手势轮廓的特点。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AB7" w:rsidRDefault="007F4AB7" w:rsidP="00FF7E69">
      <w:r>
        <w:separator/>
      </w:r>
    </w:p>
  </w:endnote>
  <w:endnote w:type="continuationSeparator" w:id="1">
    <w:p w:rsidR="007F4AB7" w:rsidRDefault="007F4AB7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AB7" w:rsidRDefault="007F4AB7" w:rsidP="00FF7E69">
      <w:r>
        <w:separator/>
      </w:r>
    </w:p>
  </w:footnote>
  <w:footnote w:type="continuationSeparator" w:id="1">
    <w:p w:rsidR="007F4AB7" w:rsidRDefault="007F4AB7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87F63"/>
    <w:rsid w:val="001B6EF2"/>
    <w:rsid w:val="001F7430"/>
    <w:rsid w:val="0020620A"/>
    <w:rsid w:val="002133D7"/>
    <w:rsid w:val="002457FD"/>
    <w:rsid w:val="002633A6"/>
    <w:rsid w:val="002658F3"/>
    <w:rsid w:val="0026728D"/>
    <w:rsid w:val="00270572"/>
    <w:rsid w:val="002740BC"/>
    <w:rsid w:val="00277214"/>
    <w:rsid w:val="00297947"/>
    <w:rsid w:val="002A5B33"/>
    <w:rsid w:val="002B1535"/>
    <w:rsid w:val="002B479A"/>
    <w:rsid w:val="002E6761"/>
    <w:rsid w:val="002F016B"/>
    <w:rsid w:val="002F3B49"/>
    <w:rsid w:val="00303AA3"/>
    <w:rsid w:val="00312B20"/>
    <w:rsid w:val="0031640B"/>
    <w:rsid w:val="00376BBF"/>
    <w:rsid w:val="003F21B9"/>
    <w:rsid w:val="004047FA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F43"/>
    <w:rsid w:val="004D7328"/>
    <w:rsid w:val="004F597A"/>
    <w:rsid w:val="00532A5B"/>
    <w:rsid w:val="0053570A"/>
    <w:rsid w:val="00564B31"/>
    <w:rsid w:val="00567E67"/>
    <w:rsid w:val="0058265E"/>
    <w:rsid w:val="005922F8"/>
    <w:rsid w:val="005B17A6"/>
    <w:rsid w:val="005B7DCE"/>
    <w:rsid w:val="005C606E"/>
    <w:rsid w:val="00661AD3"/>
    <w:rsid w:val="00671FFB"/>
    <w:rsid w:val="00701A7F"/>
    <w:rsid w:val="00716D5F"/>
    <w:rsid w:val="00787817"/>
    <w:rsid w:val="007963F3"/>
    <w:rsid w:val="007F4AB7"/>
    <w:rsid w:val="00830EAC"/>
    <w:rsid w:val="00854503"/>
    <w:rsid w:val="00855C3F"/>
    <w:rsid w:val="00874533"/>
    <w:rsid w:val="00892A40"/>
    <w:rsid w:val="008F0908"/>
    <w:rsid w:val="00941284"/>
    <w:rsid w:val="0099285C"/>
    <w:rsid w:val="009C4CFC"/>
    <w:rsid w:val="00A05E8C"/>
    <w:rsid w:val="00A26E4B"/>
    <w:rsid w:val="00A63272"/>
    <w:rsid w:val="00A63CDC"/>
    <w:rsid w:val="00A71DCE"/>
    <w:rsid w:val="00A72CED"/>
    <w:rsid w:val="00A82F84"/>
    <w:rsid w:val="00AC214E"/>
    <w:rsid w:val="00AC5576"/>
    <w:rsid w:val="00AD19B6"/>
    <w:rsid w:val="00AE2C68"/>
    <w:rsid w:val="00B35423"/>
    <w:rsid w:val="00B73A6E"/>
    <w:rsid w:val="00B807BD"/>
    <w:rsid w:val="00B9514A"/>
    <w:rsid w:val="00BB6D7E"/>
    <w:rsid w:val="00BC54BD"/>
    <w:rsid w:val="00BE0A56"/>
    <w:rsid w:val="00BE66EA"/>
    <w:rsid w:val="00C04CC9"/>
    <w:rsid w:val="00C267E7"/>
    <w:rsid w:val="00C5204B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6633"/>
    <w:rsid w:val="00EC36C6"/>
    <w:rsid w:val="00EC3C74"/>
    <w:rsid w:val="00ED1BC1"/>
    <w:rsid w:val="00EE069D"/>
    <w:rsid w:val="00EF0169"/>
    <w:rsid w:val="00EF713C"/>
    <w:rsid w:val="00F23520"/>
    <w:rsid w:val="00F45E2E"/>
    <w:rsid w:val="00F80586"/>
    <w:rsid w:val="00FA054E"/>
    <w:rsid w:val="00FB1A77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6FDDF-1DE5-4CAE-B479-EEEBB237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66</Words>
  <Characters>377</Characters>
  <Application>Microsoft Office Word</Application>
  <DocSecurity>0</DocSecurity>
  <Lines>3</Lines>
  <Paragraphs>1</Paragraphs>
  <ScaleCrop>false</ScaleCrop>
  <Company>se-sjtu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87</cp:revision>
  <dcterms:created xsi:type="dcterms:W3CDTF">2009-06-23T07:40:00Z</dcterms:created>
  <dcterms:modified xsi:type="dcterms:W3CDTF">2009-07-15T11:21:00Z</dcterms:modified>
</cp:coreProperties>
</file>