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919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2546" cy="228689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546" cy="228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6640625" w:line="240" w:lineRule="auto"/>
        <w:ind w:left="0" w:right="463.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  <w:rtl w:val="0"/>
        </w:rPr>
        <w:t xml:space="preserve">Tous droits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623046875" w:line="240" w:lineRule="auto"/>
        <w:ind w:left="0" w:right="728.6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  <w:rtl w:val="0"/>
        </w:rPr>
        <w:t xml:space="preserve">réservés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597564697265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536a"/>
          <w:sz w:val="57.10901641845703"/>
          <w:szCs w:val="57.1090164184570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536a"/>
          <w:sz w:val="57.10901641845703"/>
          <w:szCs w:val="57.10901641845703"/>
          <w:u w:val="none"/>
          <w:shd w:fill="auto" w:val="clear"/>
          <w:vertAlign w:val="baseline"/>
          <w:rtl w:val="0"/>
        </w:rPr>
        <w:t xml:space="preserve">Liste non exhaustive des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36767578125" w:line="240" w:lineRule="auto"/>
        <w:ind w:left="2504.5384216308594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536a"/>
          <w:sz w:val="57.10901641845703"/>
          <w:szCs w:val="57.1090164184570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536a"/>
          <w:sz w:val="57.10901641845703"/>
          <w:szCs w:val="57.10901641845703"/>
          <w:u w:val="none"/>
          <w:shd w:fill="auto" w:val="clear"/>
          <w:vertAlign w:val="baseline"/>
          <w:rtl w:val="0"/>
        </w:rPr>
        <w:t xml:space="preserve">psychothérapies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966064453125" w:line="285.45825004577637" w:lineRule="auto"/>
        <w:ind w:left="570.0254821777344" w:right="1137.44323730468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536a"/>
          <w:sz w:val="32.56618881225586"/>
          <w:szCs w:val="32.5661888122558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536a"/>
          <w:sz w:val="32.56618881225586"/>
          <w:szCs w:val="32.56618881225586"/>
          <w:u w:val="none"/>
          <w:shd w:fill="auto" w:val="clear"/>
          <w:vertAlign w:val="baseline"/>
          <w:rtl w:val="0"/>
        </w:rPr>
        <w:t xml:space="preserve">Notions de base de la relation d’aide –Hygiène psycho  émotionnelle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3125" w:line="249.89999771118164" w:lineRule="auto"/>
        <w:ind w:left="243.99993896484375" w:right="868.23852539062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535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535b"/>
          <w:sz w:val="20"/>
          <w:szCs w:val="20"/>
          <w:u w:val="none"/>
          <w:shd w:fill="auto" w:val="clear"/>
          <w:vertAlign w:val="baseline"/>
          <w:rtl w:val="0"/>
        </w:rPr>
        <w:t xml:space="preserve">Il existe plus de 250 spécialités ou techniques répertoriées dans le monde. Les approches sont  variées.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49609375" w:line="240" w:lineRule="auto"/>
        <w:ind w:left="1409.900054931640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535b"/>
          <w:sz w:val="18.85619354248047"/>
          <w:szCs w:val="18.8561935424804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535b"/>
          <w:sz w:val="20"/>
          <w:szCs w:val="20"/>
          <w:u w:val="none"/>
          <w:shd w:fill="auto" w:val="clear"/>
          <w:vertAlign w:val="baseline"/>
          <w:rtl w:val="0"/>
        </w:rPr>
        <w:t xml:space="preserve">Voici les 6 grandes familles de psychothérapies classées par genre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535b"/>
          <w:sz w:val="18.85619354248047"/>
          <w:szCs w:val="18.856193542480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99951171875" w:line="240" w:lineRule="auto"/>
        <w:ind w:left="385.2500915527344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460498809814453"/>
          <w:szCs w:val="28.460498809814453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THERAPIE CORPORELLE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97656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Bioénergie de Lowen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33691406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Thérapie Biodynamique de Gerda Boyesen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334716796875" w:line="286.3271999359131" w:lineRule="auto"/>
        <w:ind w:left="740.3950500488281" w:right="786.182861328125" w:hanging="368.455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Relaxation : Schultz, Jacobson, Milton, Trager, Caycedo, RED (rêve éveillé dirigé),  relaxation psychosomatique de Mr Rouet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87353515625" w:line="240" w:lineRule="auto"/>
        <w:ind w:left="372.425079345703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460498809814453"/>
          <w:szCs w:val="28.46049880981445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THERAPIE PSYCHO-MENTALE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753173828125" w:line="282.51691818237305" w:lineRule="auto"/>
        <w:ind w:left="371.94000244140625" w:right="2134.503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Les psychanalyses (freudienne, jungienne adlérienne, lacanienne)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L’Analyse Existentielle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9631347656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Le Conseil Conjugal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76074218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La P.N.L (Bandler et Grinder)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10546875" w:line="280.51706314086914" w:lineRule="auto"/>
        <w:ind w:left="371.94000244140625" w:right="2700.53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L’Analyse Transactionnelle (Éric Berne et Vincent Lenhardt)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73405838012695"/>
          <w:szCs w:val="22.473405838012695"/>
          <w:u w:val="none"/>
          <w:shd w:fill="auto" w:val="clear"/>
          <w:vertAlign w:val="baseline"/>
          <w:rtl w:val="0"/>
        </w:rPr>
        <w:t xml:space="preserve">Psychosynthèse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(Assagioli)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Thérapie généalogique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337890625" w:line="240" w:lineRule="auto"/>
        <w:ind w:left="371.074981689453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460498809814453"/>
          <w:szCs w:val="28.460498809814453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THERAPIE SOMATO-EMOTIONNELLE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173339843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Le Cri Primal de Janov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0749511718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Le Rebirth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9360961914062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1516342163086"/>
          <w:szCs w:val="20.515163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1516342163086"/>
          <w:szCs w:val="20.51516342163086"/>
          <w:u w:val="none"/>
          <w:shd w:fill="auto" w:val="clear"/>
          <w:vertAlign w:val="baseline"/>
          <w:rtl w:val="0"/>
        </w:rPr>
        <w:t xml:space="preserve">La Végétothérapie (Reich)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1599426269531" w:line="240" w:lineRule="auto"/>
        <w:ind w:left="14.6000671386718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Hygiène psycho émotionnelle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4.039306640625" w:firstLine="0"/>
        <w:jc w:val="righ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5405" cy="10896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5" cy="108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197485</wp:posOffset>
            </wp:positionH>
            <wp:positionV relativeFrom="paragraph">
              <wp:posOffset>69895</wp:posOffset>
            </wp:positionV>
            <wp:extent cx="746785" cy="238837"/>
            <wp:effectExtent b="0" l="0" r="0" t="0"/>
            <wp:wrapSquare wrapText="lef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85" cy="2388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982421875" w:line="240" w:lineRule="auto"/>
        <w:ind w:left="18.605346679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564559936523438"/>
          <w:szCs w:val="24.56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564559936523438"/>
          <w:szCs w:val="24.564559936523438"/>
          <w:u w:val="none"/>
          <w:shd w:fill="auto" w:val="clear"/>
          <w:vertAlign w:val="baseline"/>
          <w:rtl w:val="0"/>
        </w:rPr>
        <w:t xml:space="preserve">Liste non exhaustive des psychothérapies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5297738</wp:posOffset>
            </wp:positionH>
            <wp:positionV relativeFrom="paragraph">
              <wp:posOffset>113078</wp:posOffset>
            </wp:positionV>
            <wp:extent cx="65405" cy="108947"/>
            <wp:effectExtent b="0" l="0" r="0" t="0"/>
            <wp:wrapSquare wrapText="left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5" cy="108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6865234375" w:line="240" w:lineRule="auto"/>
        <w:ind w:left="0" w:right="533.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  <w:rtl w:val="0"/>
        </w:rPr>
        <w:t xml:space="preserve">Tous droits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623046875" w:line="240" w:lineRule="auto"/>
        <w:ind w:left="0" w:right="798.6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  <w:rtl w:val="0"/>
        </w:rPr>
        <w:t xml:space="preserve">réservés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65380859375" w:line="288.9950180053711" w:lineRule="auto"/>
        <w:ind w:left="1092.0199584960938" w:right="1627.3590087890625" w:hanging="727.0199584960938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460498809814453"/>
          <w:szCs w:val="28.460498809814453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T.C.C. THERAPIE COMPORTEMENTALE &amp;  COGNITIVE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024902343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L’Hypnose classique et ericksonienne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298339843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Le Biofeedback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298339843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La Pensée Positive (Murphy, Holmes, Hay, Gawan)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884277343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Thérapie Systémique (G. Bateson)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3758239746094"/>
          <w:szCs w:val="24.7037582397460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703758239746094"/>
          <w:szCs w:val="24.703758239746094"/>
          <w:u w:val="none"/>
          <w:shd w:fill="auto" w:val="clear"/>
          <w:vertAlign w:val="baseline"/>
          <w:rtl w:val="0"/>
        </w:rPr>
        <w:t xml:space="preserve">E.M.D.R.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172607421875" w:line="240" w:lineRule="auto"/>
        <w:ind w:left="374.225006103515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.55728530883789"/>
          <w:szCs w:val="36.557285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460498809814453"/>
          <w:szCs w:val="28.460498809814453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.55728530883789"/>
          <w:szCs w:val="36.55728530883789"/>
          <w:u w:val="none"/>
          <w:shd w:fill="auto" w:val="clear"/>
          <w:vertAlign w:val="baseline"/>
          <w:rtl w:val="0"/>
        </w:rPr>
        <w:t xml:space="preserve">THERAPIE DE GROUPE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9863281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Analyse Transactionnelle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8906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Psychodrame de Moreno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33691406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AAA; Boulimiques Anonymes ; Narcotiques Anonymes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75683593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6265563964844"/>
          <w:szCs w:val="23.836265563964844"/>
          <w:u w:val="none"/>
          <w:shd w:fill="auto" w:val="clear"/>
          <w:vertAlign w:val="baseline"/>
          <w:rtl w:val="0"/>
        </w:rPr>
        <w:t xml:space="preserve">La Gestalt-thérapie (F. Perls)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8884277343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Thérapie Biodynamique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9381103515625" w:line="283.234920501709" w:lineRule="auto"/>
        <w:ind w:left="1080.5000305175781" w:right="2662.5592041015625" w:hanging="710.5499267578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.55728530883789"/>
          <w:szCs w:val="36.557285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460498809814453"/>
          <w:szCs w:val="28.460498809814453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THERAPIE PSYCHO-SPIRITELLE ET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.55728530883789"/>
          <w:szCs w:val="36.55728530883789"/>
          <w:u w:val="none"/>
          <w:shd w:fill="auto" w:val="clear"/>
          <w:vertAlign w:val="baseline"/>
          <w:rtl w:val="0"/>
        </w:rPr>
        <w:t xml:space="preserve">TRANSPERSONNELLE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12304687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Méthode Roger Vittoz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3691406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Centrage de KG Dürkheim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3369140625" w:line="240" w:lineRule="auto"/>
        <w:ind w:left="37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90460968017578"/>
          <w:szCs w:val="23.390460968017578"/>
          <w:u w:val="none"/>
          <w:shd w:fill="auto" w:val="clear"/>
          <w:vertAlign w:val="baseline"/>
          <w:rtl w:val="0"/>
        </w:rPr>
        <w:t xml:space="preserve">Thérapie d’Arnaud Desjardins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.3381958007812" w:line="240" w:lineRule="auto"/>
        <w:ind w:left="7.6800537109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88d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Ci-dessous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.219646453857422"/>
          <w:szCs w:val="22.2196464538574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88d73"/>
          <w:sz w:val="24"/>
          <w:szCs w:val="24"/>
          <w:u w:val="none"/>
          <w:shd w:fill="auto" w:val="clear"/>
          <w:vertAlign w:val="baseline"/>
          <w:rtl w:val="0"/>
        </w:rPr>
        <w:t xml:space="preserve">liste non exhaustive des métiers de psychothérapeutes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15.54000854492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.43991470336914"/>
          <w:szCs w:val="20.439914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Les acronymes utilisés sont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.43991470336914"/>
          <w:szCs w:val="20.4399147033691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9e8a"/>
          <w:sz w:val="35"/>
          <w:szCs w:val="35"/>
          <w:u w:val="none"/>
          <w:shd w:fill="auto" w:val="clear"/>
          <w:vertAlign w:val="subscript"/>
          <w:rtl w:val="0"/>
        </w:rPr>
        <w:t xml:space="preserve">TP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4.066524505615234"/>
          <w:szCs w:val="34.066524505615234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le titre est protégé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́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485595703125" w:line="240" w:lineRule="auto"/>
        <w:ind w:left="15.54000854492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9e8a"/>
          <w:sz w:val="21"/>
          <w:szCs w:val="21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9.864046096801758"/>
          <w:szCs w:val="19.8640460968017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diplôme d’état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3011474609375" w:line="240" w:lineRule="auto"/>
        <w:ind w:left="15.54000854492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9e8a"/>
          <w:sz w:val="21"/>
          <w:szCs w:val="21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.43991470336914"/>
          <w:szCs w:val="20.439914703369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diplôme universitaire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011474609375" w:line="240" w:lineRule="auto"/>
        <w:ind w:left="15.54000854492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pgSz w:h="16840" w:w="11900" w:orient="portrait"/>
          <w:pgMar w:bottom="710.5000305175781" w:top="444.0087890625" w:left="1415.5000305175781" w:right="705.960693359375" w:header="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69e8a"/>
          <w:sz w:val="21"/>
          <w:szCs w:val="21"/>
          <w:u w:val="none"/>
          <w:shd w:fill="auto" w:val="clear"/>
          <w:vertAlign w:val="baseline"/>
          <w:rtl w:val="0"/>
        </w:rPr>
        <w:t xml:space="preserve">M/D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.43991470336914"/>
          <w:szCs w:val="20.439914703369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Master /Doctorat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3011474609375" w:line="366.15843772888184" w:lineRule="auto"/>
        <w:ind w:left="366.25640869140625" w:right="399.7198486328125" w:hanging="366.25640869140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Accompagnateur de mourants (E.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.07798194885254"/>
          <w:szCs w:val="22.0779819488525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938907623291"/>
          <w:szCs w:val="20.4938907623291"/>
          <w:u w:val="none"/>
          <w:shd w:fill="auto" w:val="clear"/>
          <w:vertAlign w:val="baseline"/>
          <w:rtl w:val="0"/>
        </w:rPr>
        <w:t xml:space="preserve">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bb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ler Ross) (TP)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8938903808594" w:lineRule="auto"/>
        <w:ind w:left="1195.6689453125" w:right="29.639892578125" w:hanging="363.6694335937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10.5000305175781" w:top="444.0087890625" w:left="1786.9200134277344" w:right="2022.7197265625" w:header="0" w:footer="720"/>
          <w:cols w:equalWidth="0" w:num="2">
            <w:col w:space="0" w:w="4060"/>
            <w:col w:space="0" w:w="40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Alcoologue (DU) Dr. Irampour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réservé aux psychologues /  psychiatres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284240722656" w:line="237.64720916748047" w:lineRule="auto"/>
        <w:ind w:left="8444.443359375" w:right="846.99951171875" w:hanging="8379.84313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Hygiène psycho émotionnelle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  <w:rtl w:val="0"/>
        </w:rPr>
        <w:t xml:space="preserve">2 sur 4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4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</w:rPr>
        <w:drawing>
          <wp:inline distB="19050" distT="19050" distL="19050" distR="19050">
            <wp:extent cx="65405" cy="10896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5" cy="108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197485</wp:posOffset>
            </wp:positionH>
            <wp:positionV relativeFrom="paragraph">
              <wp:posOffset>69895</wp:posOffset>
            </wp:positionV>
            <wp:extent cx="746785" cy="238837"/>
            <wp:effectExtent b="0" l="0" r="0" t="0"/>
            <wp:wrapSquare wrapText="left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85" cy="2388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982421875" w:line="240" w:lineRule="auto"/>
        <w:ind w:left="18.605346679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564559936523438"/>
          <w:szCs w:val="24.56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564559936523438"/>
          <w:szCs w:val="24.564559936523438"/>
          <w:u w:val="none"/>
          <w:shd w:fill="auto" w:val="clear"/>
          <w:vertAlign w:val="baseline"/>
          <w:rtl w:val="0"/>
        </w:rPr>
        <w:t xml:space="preserve">Liste non exhaustive des psychothérapies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5297738</wp:posOffset>
            </wp:positionH>
            <wp:positionV relativeFrom="paragraph">
              <wp:posOffset>113078</wp:posOffset>
            </wp:positionV>
            <wp:extent cx="65405" cy="108947"/>
            <wp:effectExtent b="0" l="0" r="0" t="0"/>
            <wp:wrapSquare wrapText="left" distB="19050" distT="19050" distL="19050" distR="1905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5" cy="108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6865234375" w:line="240" w:lineRule="auto"/>
        <w:ind w:left="0" w:right="533.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  <w:rtl w:val="0"/>
        </w:rPr>
        <w:t xml:space="preserve">Tous droits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623046875" w:line="240" w:lineRule="auto"/>
        <w:ind w:left="0" w:right="798.6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10.5000305175781" w:top="444.0087890625" w:left="1415.5000305175781" w:right="705.960693359375" w:header="0" w:footer="720"/>
          <w:cols w:equalWidth="0" w:num="1">
            <w:col w:space="0" w:w="9778.53927612304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  <w:rtl w:val="0"/>
        </w:rPr>
        <w:t xml:space="preserve">réservés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5380859375" w:line="371.2800121307373" w:lineRule="auto"/>
        <w:ind w:left="364.62005615234375" w:right="555.2899169921875" w:hanging="364.6200561523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Analyste transactionnelle (TP) (Eric  Berne)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58984375" w:line="376.0400104522705" w:lineRule="auto"/>
        <w:ind w:left="0" w:right="1284.940185546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Art-thérapeute (libre ou DU)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Assistante Sociale (DE)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4775390625" w:line="376.0400104522705" w:lineRule="auto"/>
        <w:ind w:left="0" w:right="645.2899169921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Astrothérapeute (Rudhyar, Rupert)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Astrologie humaniste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361328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Auxiliaire de vie (DE)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0419921875" w:line="371.2800121307373" w:lineRule="auto"/>
        <w:ind w:left="348.24005126953125" w:right="919.7998046875" w:hanging="348.24005126953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Bioénergéticien (Wilhelm Reich,  Alexander Lowen)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9619140625" w:line="373.9453125" w:lineRule="auto"/>
        <w:ind w:left="0" w:right="753.859863281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Biokinergiste (TP) Michel Lidoreau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Chasseur de tête (recruteur en  entreprise)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4946289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.07798194885254"/>
          <w:szCs w:val="22.0779819488525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.07798194885254"/>
          <w:szCs w:val="22.07798194885254"/>
          <w:u w:val="none"/>
          <w:shd w:fill="auto" w:val="clear"/>
          <w:vertAlign w:val="baseline"/>
          <w:rtl w:val="0"/>
        </w:rPr>
        <w:t xml:space="preserve">Chromothérapeute /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298828125" w:line="240" w:lineRule="auto"/>
        <w:ind w:left="355.169982910156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chromatothérapeute (Dr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497802734375" w:line="240" w:lineRule="auto"/>
        <w:ind w:left="348.1515502929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.07798194885254"/>
          <w:szCs w:val="22.0779819488525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.07798194885254"/>
          <w:szCs w:val="22.07798194885254"/>
          <w:u w:val="none"/>
          <w:shd w:fill="auto" w:val="clear"/>
          <w:vertAlign w:val="baseline"/>
          <w:rtl w:val="0"/>
        </w:rPr>
        <w:t xml:space="preserve">Aggrapart)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296630859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Coach (libre et DU)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98095703125" w:line="371.2800121307373" w:lineRule="auto"/>
        <w:ind w:left="0" w:right="1131.11999511718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 Non Violente  (Marshall Rosenberg)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075439453125" w:line="372.13977813720703" w:lineRule="auto"/>
        <w:ind w:left="354.96002197265625" w:right="600.1898193359375" w:hanging="354.960021972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Conseil en look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 relooker » (libre  ou DU)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955078125" w:line="371.2800121307373" w:lineRule="auto"/>
        <w:ind w:left="363.3599853515625" w:right="604.06982421875" w:hanging="363.359985351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Conseiller conjugal (DE) - associé à l’assistant social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376.23058319091797" w:lineRule="auto"/>
        <w:ind w:left="0" w:right="777.6696777343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EMDR (TP) (Eye Movement  Desensibilisation &amp; Reprocessing)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EFT (Emotional Freedom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27734375" w:line="373.5648536682129" w:lineRule="auto"/>
        <w:ind w:left="354.96002197265625" w:right="690.770263671875" w:hanging="5.87997436523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Technique) - percussion de points  d’acuponcture avec les doigts et  avec reformulation positive.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058349609375" w:line="366.5199851989746" w:lineRule="auto"/>
        <w:ind w:left="355.8000183105469" w:right="1091.3299560546875" w:hanging="355.8000183105469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Ennéagramme (TP) (Georges  Gurdjieff)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24853515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Ergothérapeute (DE)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011474609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Ethnopsychiatre (M)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79296875" w:line="367.0362854003906" w:lineRule="auto"/>
        <w:ind w:left="362.9400634765625" w:right="735.41015625" w:hanging="362.940063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Exorciste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exorciseur (1 exorciste  par diocèse)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4700126647949" w:lineRule="auto"/>
        <w:ind w:left="551.99951171875" w:right="18.300781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Gestalt-thérapeute (TP) (Fritz Perls)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Haptonomie (TP) (Frans Veldman)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Hypnothérapeute (M)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93798828125" w:line="371.2800121307373" w:lineRule="auto"/>
        <w:ind w:left="912.20947265625" w:right="478.02978515625" w:hanging="360.209960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Hypnotiseur ericksonnien (TP)  (Milton Erickson)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371.8517589569092" w:lineRule="auto"/>
        <w:ind w:left="916.619873046875" w:right="373.4197998046875" w:hanging="364.620361328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Kinésiologue (TP) École Freddy  Potchka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59326171875" w:line="376.0400104522705" w:lineRule="auto"/>
        <w:ind w:left="551.99951171875" w:right="269.81079101562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Massage métamorphique (Gaston  St. Pierre, Rober St. John)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94580078125" w:line="374.64351654052734" w:lineRule="auto"/>
        <w:ind w:left="551.99951171875" w:right="257.8698730468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Médiateur (DE psychologue)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Microkinésithérapie (DE + TP)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MLC (Méthode de Libération des  Cuirasses) (TP) (Marie Lise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669921875" w:line="240" w:lineRule="auto"/>
        <w:ind w:left="916.61987304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Labonté)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298095703125" w:line="240" w:lineRule="auto"/>
        <w:ind w:left="551.9995117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Morpho psychologue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2958984375" w:line="371.2800121307373" w:lineRule="auto"/>
        <w:ind w:left="912.20947265625" w:right="93.03955078125" w:hanging="360.209960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Musicothérapeute - Le Tao du son  (Fabien Maman)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9814453125" w:line="371.2800121307373" w:lineRule="auto"/>
        <w:ind w:left="914.9395751953125" w:right="837.61962890625" w:hanging="362.940063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Neurologue – spécialité de  médecine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597900390625" w:line="376.0400104522705" w:lineRule="auto"/>
        <w:ind w:left="914.9395751953125" w:right="362.61962890625" w:hanging="362.940063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Neuropsychiatre – spécialité de  médecine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4775390625" w:line="373.6600112915039" w:lineRule="auto"/>
        <w:ind w:left="551.99951171875" w:right="257.8698730468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Orthophoniste (DE) Bac + 4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Olfactothérapeute – relation des  huiles essentielles avec les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77685546875" w:line="240" w:lineRule="auto"/>
        <w:ind w:left="907.169799804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émotions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2939453125" w:line="375.84972381591797" w:lineRule="auto"/>
        <w:ind w:left="916.619873046875" w:right="92.139892578125" w:hanging="364.620361328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Psycho-bio-acupressure (Méthode  Dr. Delatre)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614013671875" w:line="240" w:lineRule="auto"/>
        <w:ind w:left="551.9995117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Pédopsychiatre (DE DM)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53009033203125" w:line="240" w:lineRule="auto"/>
        <w:ind w:left="551.9995117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PNL (TP)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011474609375" w:line="368.684720993042" w:lineRule="auto"/>
        <w:ind w:left="551.99951171875" w:right="304.55993652343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Professeur de yoga - dont Yoga  Nidra, yoga du sommeil éveillé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Psychanalyste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31060791015625" w:line="240" w:lineRule="auto"/>
        <w:ind w:left="551.9995117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10.5000305175781" w:top="444.0087890625" w:left="1786.9200134277344" w:right="1451.380615234375" w:header="0" w:footer="720"/>
          <w:cols w:equalWidth="0" w:num="2">
            <w:col w:space="0" w:w="4340"/>
            <w:col w:space="0" w:w="43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Psychiatre (M)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8298645019531" w:line="237.64720916748047" w:lineRule="auto"/>
        <w:ind w:left="8444.443359375" w:right="846.99951171875" w:hanging="8379.84313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Hygiène psycho émotionnelle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  <w:rtl w:val="0"/>
        </w:rPr>
        <w:t xml:space="preserve">2 sur 4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4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</w:rPr>
        <w:drawing>
          <wp:inline distB="19050" distT="19050" distL="19050" distR="19050">
            <wp:extent cx="65405" cy="1089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5" cy="108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197485</wp:posOffset>
            </wp:positionH>
            <wp:positionV relativeFrom="paragraph">
              <wp:posOffset>69895</wp:posOffset>
            </wp:positionV>
            <wp:extent cx="746785" cy="238837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85" cy="2388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982421875" w:line="240" w:lineRule="auto"/>
        <w:ind w:left="18.605346679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564559936523438"/>
          <w:szCs w:val="24.56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564559936523438"/>
          <w:szCs w:val="24.564559936523438"/>
          <w:u w:val="none"/>
          <w:shd w:fill="auto" w:val="clear"/>
          <w:vertAlign w:val="baseline"/>
          <w:rtl w:val="0"/>
        </w:rPr>
        <w:t xml:space="preserve">Liste non exhaustive des psychothérapies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5297738</wp:posOffset>
            </wp:positionH>
            <wp:positionV relativeFrom="paragraph">
              <wp:posOffset>113078</wp:posOffset>
            </wp:positionV>
            <wp:extent cx="65405" cy="108947"/>
            <wp:effectExtent b="0" l="0" r="0" t="0"/>
            <wp:wrapSquare wrapText="left" distB="19050" distT="19050" distL="19050" distR="1905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5" cy="108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6865234375" w:line="240" w:lineRule="auto"/>
        <w:ind w:left="0" w:right="533.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  <w:rtl w:val="0"/>
        </w:rPr>
        <w:t xml:space="preserve">Tous droits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623046875" w:line="240" w:lineRule="auto"/>
        <w:ind w:left="0" w:right="798.6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10.5000305175781" w:top="444.0087890625" w:left="1415.5000305175781" w:right="705.960693359375" w:header="0" w:footer="720"/>
          <w:cols w:equalWidth="0" w:num="1">
            <w:col w:space="0" w:w="9778.53927612304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69035720825195"/>
          <w:szCs w:val="19.369035720825195"/>
          <w:u w:val="none"/>
          <w:shd w:fill="auto" w:val="clear"/>
          <w:vertAlign w:val="baseline"/>
          <w:rtl w:val="0"/>
        </w:rPr>
        <w:t xml:space="preserve">réservés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021484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Psycho-généalogiste /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68115234375" w:line="240" w:lineRule="auto"/>
        <w:ind w:left="351.290435791015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transgénérationnel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18945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Psychomotricien (DE)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0419921875" w:line="371.2800121307373" w:lineRule="auto"/>
        <w:ind w:left="349.0800476074219" w:right="1229.7900390625" w:hanging="349.0800476074219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Psychophanie (Praticiens ou  Thérapeutes)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9814453125" w:line="373.94588470458984" w:lineRule="auto"/>
        <w:ind w:left="0" w:right="1045.15014648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 « communication facilitée »  (Anne Marguerite Vexiau) (TP)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Psychophoniste (Marie-Louise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371.2800121307373" w:lineRule="auto"/>
        <w:ind w:left="355.16998291015625" w:right="759.1900634765625" w:hanging="6.929931640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Aucher) (TP) notes de musique &amp;  chakras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9814453125" w:line="371.65998458862305" w:lineRule="auto"/>
        <w:ind w:left="364.62005615234375" w:right="799.8199462890625" w:hanging="364.6200561523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Psychophosphénologue (TP) (Dr  Lefebur)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761230468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relaxologue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977539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Psycho-sociologue (DE)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Psychosomaticien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2958984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Psychotechnicien (DE)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29809570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Rebirther (TP)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371.3503074645996" w:lineRule="auto"/>
        <w:ind w:left="0" w:right="650.5798339843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Respiration holotropique de S. Grof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Régulation de la Cohérence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Cardiaque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46508789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.54522132873535"/>
          <w:szCs w:val="21.54522132873535"/>
          <w:u w:val="none"/>
          <w:shd w:fill="auto" w:val="clear"/>
          <w:vertAlign w:val="baseline"/>
          <w:rtl w:val="0"/>
        </w:rPr>
        <w:t xml:space="preserve">Relaxologue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1977539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Rolfeur (TP) (Ida Rolf)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Sexologue (TP et DU)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29809570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Somatothérapeute (TP)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302001953125" w:line="376.2300109863281" w:lineRule="auto"/>
        <w:ind w:left="0" w:right="894.7998046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Sophrologue / Sophrothérapeute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Sophrologue caycédien (TP)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5166015625" w:line="371.2800121307373" w:lineRule="auto"/>
        <w:ind w:left="907.1697998046875" w:right="22.030029296875" w:hanging="355.170288085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comportementaliste et  cognitif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58984375" w:line="376.0400104522705" w:lineRule="auto"/>
        <w:ind w:left="914.9395751953125" w:right="685.73974609375" w:hanging="362.940063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(ou praticien) en relation d’aide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94775390625" w:line="371.2800121307373" w:lineRule="auto"/>
        <w:ind w:left="551.99951171875" w:right="702.89001464843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en cri primal (T.  Primaliste) (Arthur Janov)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60400390625" w:line="376.0400104522705" w:lineRule="auto"/>
        <w:ind w:left="912.20947265625" w:right="194.06005859375" w:hanging="360.209960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Thérapie centrée sur la personne  (Carl Rogers)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4775390625" w:line="373.6600112915039" w:lineRule="auto"/>
        <w:ind w:left="551.99951171875" w:right="362.5701904296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transpersonnel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en psychosynthèse  (Assaglioli) (TP)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7646484375" w:line="366.5199851989746" w:lineRule="auto"/>
        <w:ind w:left="551.99951171875" w:right="223.3593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en RED (Rêve Éveillé  Dirigé) (Robert Desoille) (TP)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24853515625" w:line="371.2800121307373" w:lineRule="auto"/>
        <w:ind w:left="912.20947265625" w:right="28.519287109375" w:hanging="360.209960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socio-somato-analyste  (TP) (Richard Meyer)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595947265625" w:line="376.0400104522705" w:lineRule="auto"/>
        <w:ind w:left="551.99951171875" w:right="15.5603027343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somato-émotionnel ou  Thérapeute psychocorporel ou  Thérapeute psycho-émotionnel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4775390625" w:line="371.85118675231934" w:lineRule="auto"/>
        <w:ind w:left="916.619873046875" w:right="185.179443359375" w:hanging="364.620361328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Thérapeute biodynamiste (Gerda  Boyesen) (TP)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599365234375" w:line="371.2800121307373" w:lineRule="auto"/>
        <w:ind w:left="551.99951171875" w:right="419.82055664062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TIPI (Technique d’identification  sensorielle des peurs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9814453125" w:line="240" w:lineRule="auto"/>
        <w:ind w:left="914.099731445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inconscientes)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98095703125" w:line="240" w:lineRule="auto"/>
        <w:ind w:left="551.9995117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Végétothérapeute (TP)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302001953125" w:line="240" w:lineRule="auto"/>
        <w:ind w:left="551.9995117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Vittoz-thérapeute (TP)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2939453125" w:line="240" w:lineRule="auto"/>
        <w:ind w:left="0" w:right="365.910034179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10.5000305175781" w:top="444.0087890625" w:left="1786.9200134277344" w:right="1448.64013671875" w:header="0" w:footer="720"/>
          <w:cols w:equalWidth="0" w:num="2">
            <w:col w:space="0" w:w="4340"/>
            <w:col w:space="0" w:w="43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Zoothérapie (dont équithérapie)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5.830078125" w:line="237.64720916748047" w:lineRule="auto"/>
        <w:ind w:left="8444.443359375" w:right="841.99951171875" w:hanging="8379.84313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Hygiène psycho émotionnelle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25398826599121"/>
          <w:szCs w:val="22.25398826599121"/>
          <w:u w:val="none"/>
          <w:shd w:fill="auto" w:val="clear"/>
          <w:vertAlign w:val="baseline"/>
          <w:rtl w:val="0"/>
        </w:rPr>
        <w:t xml:space="preserve">3 sur 4 </w:t>
      </w:r>
    </w:p>
    <w:sectPr>
      <w:type w:val="continuous"/>
      <w:pgSz w:h="16840" w:w="11900" w:orient="portrait"/>
      <w:pgMar w:bottom="710.5000305175781" w:top="444.0087890625" w:left="1415.5000305175781" w:right="705.960693359375" w:header="0" w:footer="720"/>
      <w:cols w:equalWidth="0" w:num="1">
        <w:col w:space="0" w:w="9778.53927612304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Verdana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