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278" w:line="302" w:lineRule="auto"/>
        <w:ind w:left="1882" w:hanging="1882"/>
        <w:jc w:val="center"/>
        <w:rPr>
          <w:rFonts w:ascii="Arial" w:cs="Arial" w:eastAsia="Arial" w:hAnsi="Arial"/>
          <w:b w:val="1"/>
          <w:color w:val="4f6228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4f6228"/>
          <w:sz w:val="32"/>
          <w:szCs w:val="32"/>
          <w:rtl w:val="0"/>
        </w:rPr>
        <w:t xml:space="preserve">Fiche + compléter avec Support  – Roxana C</w:t>
      </w:r>
    </w:p>
    <w:p w:rsidR="00000000" w:rsidDel="00000000" w:rsidP="00000000" w:rsidRDefault="00000000" w:rsidRPr="00000000" w14:paraId="00000002">
      <w:pPr>
        <w:widowControl w:val="0"/>
        <w:spacing w:after="0" w:before="278" w:line="302" w:lineRule="auto"/>
        <w:ind w:left="1882" w:hanging="1882"/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sz w:val="48"/>
          <w:szCs w:val="4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9926638</wp:posOffset>
                </wp:positionV>
                <wp:extent cx="803275" cy="171450"/>
                <wp:effectExtent b="0" l="0" r="0" t="0"/>
                <wp:wrapNone/>
                <wp:docPr id="206039464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949125" y="3699038"/>
                          <a:ext cx="793750" cy="161925"/>
                        </a:xfrm>
                        <a:custGeom>
                          <a:rect b="b" l="l" r="r" t="t"/>
                          <a:pathLst>
                            <a:path extrusionOk="0" h="161925" w="793750">
                              <a:moveTo>
                                <a:pt x="793750" y="0"/>
                              </a:moveTo>
                              <a:lnTo>
                                <a:pt x="0" y="0"/>
                              </a:lnTo>
                              <a:lnTo>
                                <a:pt x="0" y="161924"/>
                              </a:lnTo>
                              <a:lnTo>
                                <a:pt x="793750" y="161924"/>
                              </a:lnTo>
                              <a:lnTo>
                                <a:pt x="7937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8D73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9926638</wp:posOffset>
                </wp:positionV>
                <wp:extent cx="803275" cy="171450"/>
                <wp:effectExtent b="0" l="0" r="0" t="0"/>
                <wp:wrapNone/>
                <wp:docPr id="2060394645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3275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sz w:val="48"/>
          <w:szCs w:val="4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6107121</wp:posOffset>
                </wp:positionH>
                <wp:positionV relativeFrom="page">
                  <wp:posOffset>244762</wp:posOffset>
                </wp:positionV>
                <wp:extent cx="178435" cy="335280"/>
                <wp:effectExtent b="0" l="0" r="0" t="0"/>
                <wp:wrapNone/>
                <wp:docPr id="20603946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56775" y="3612350"/>
                          <a:ext cx="178435" cy="335280"/>
                          <a:chOff x="5256775" y="3612350"/>
                          <a:chExt cx="178450" cy="335300"/>
                        </a:xfrm>
                      </wpg:grpSpPr>
                      <wpg:grpSp>
                        <wpg:cNvGrpSpPr/>
                        <wpg:grpSpPr>
                          <a:xfrm>
                            <a:off x="5256775" y="3612360"/>
                            <a:ext cx="178435" cy="335372"/>
                            <a:chOff x="-8" y="0"/>
                            <a:chExt cx="178435" cy="335372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78425" cy="33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14797" y="0"/>
                              <a:ext cx="63500" cy="105410"/>
                            </a:xfrm>
                            <a:custGeom>
                              <a:rect b="b" l="l" r="r" t="t"/>
                              <a:pathLst>
                                <a:path extrusionOk="0" h="105410" w="63500">
                                  <a:moveTo>
                                    <a:pt x="781" y="0"/>
                                  </a:moveTo>
                                  <a:lnTo>
                                    <a:pt x="0" y="35670"/>
                                  </a:lnTo>
                                  <a:lnTo>
                                    <a:pt x="10058" y="65058"/>
                                  </a:lnTo>
                                  <a:lnTo>
                                    <a:pt x="30953" y="88162"/>
                                  </a:lnTo>
                                  <a:lnTo>
                                    <a:pt x="62684" y="104980"/>
                                  </a:lnTo>
                                  <a:lnTo>
                                    <a:pt x="62897" y="69581"/>
                                  </a:lnTo>
                                  <a:lnTo>
                                    <a:pt x="52649" y="40283"/>
                                  </a:lnTo>
                                  <a:lnTo>
                                    <a:pt x="31943" y="17089"/>
                                  </a:lnTo>
                                  <a:lnTo>
                                    <a:pt x="7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87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8" y="142967"/>
                              <a:ext cx="178435" cy="192405"/>
                            </a:xfrm>
                            <a:custGeom>
                              <a:rect b="b" l="l" r="r" t="t"/>
                              <a:pathLst>
                                <a:path extrusionOk="0" h="192405" w="178435">
                                  <a:moveTo>
                                    <a:pt x="122491" y="24104"/>
                                  </a:moveTo>
                                  <a:lnTo>
                                    <a:pt x="91884" y="6032"/>
                                  </a:lnTo>
                                  <a:lnTo>
                                    <a:pt x="61252" y="0"/>
                                  </a:lnTo>
                                  <a:lnTo>
                                    <a:pt x="30632" y="6032"/>
                                  </a:lnTo>
                                  <a:lnTo>
                                    <a:pt x="0" y="24104"/>
                                  </a:lnTo>
                                  <a:lnTo>
                                    <a:pt x="30632" y="42786"/>
                                  </a:lnTo>
                                  <a:lnTo>
                                    <a:pt x="61252" y="49009"/>
                                  </a:lnTo>
                                  <a:lnTo>
                                    <a:pt x="91884" y="42786"/>
                                  </a:lnTo>
                                  <a:lnTo>
                                    <a:pt x="122491" y="24104"/>
                                  </a:lnTo>
                                  <a:close/>
                                </a:path>
                                <a:path extrusionOk="0" h="192405" w="178435">
                                  <a:moveTo>
                                    <a:pt x="177927" y="122821"/>
                                  </a:moveTo>
                                  <a:lnTo>
                                    <a:pt x="177101" y="87109"/>
                                  </a:lnTo>
                                  <a:lnTo>
                                    <a:pt x="145948" y="104216"/>
                                  </a:lnTo>
                                  <a:lnTo>
                                    <a:pt x="125247" y="127419"/>
                                  </a:lnTo>
                                  <a:lnTo>
                                    <a:pt x="115011" y="156705"/>
                                  </a:lnTo>
                                  <a:lnTo>
                                    <a:pt x="115239" y="192087"/>
                                  </a:lnTo>
                                  <a:lnTo>
                                    <a:pt x="146989" y="175323"/>
                                  </a:lnTo>
                                  <a:lnTo>
                                    <a:pt x="167881" y="152234"/>
                                  </a:lnTo>
                                  <a:lnTo>
                                    <a:pt x="177927" y="1228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67C6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6107121</wp:posOffset>
                </wp:positionH>
                <wp:positionV relativeFrom="page">
                  <wp:posOffset>244762</wp:posOffset>
                </wp:positionV>
                <wp:extent cx="178435" cy="335280"/>
                <wp:effectExtent b="0" l="0" r="0" t="0"/>
                <wp:wrapNone/>
                <wp:docPr id="206039463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435" cy="335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sz w:val="48"/>
          <w:szCs w:val="4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6392184</wp:posOffset>
                </wp:positionH>
                <wp:positionV relativeFrom="page">
                  <wp:posOffset>293437</wp:posOffset>
                </wp:positionV>
                <wp:extent cx="836294" cy="229235"/>
                <wp:effectExtent b="0" l="0" r="0" t="0"/>
                <wp:wrapNone/>
                <wp:docPr id="20603946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27850" y="3665375"/>
                          <a:ext cx="836294" cy="229235"/>
                          <a:chOff x="4927850" y="3665375"/>
                          <a:chExt cx="836300" cy="229250"/>
                        </a:xfrm>
                      </wpg:grpSpPr>
                      <wpg:grpSp>
                        <wpg:cNvGrpSpPr/>
                        <wpg:grpSpPr>
                          <a:xfrm>
                            <a:off x="4927853" y="3665383"/>
                            <a:ext cx="836275" cy="229370"/>
                            <a:chOff x="0" y="0"/>
                            <a:chExt cx="836275" cy="22937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836275" cy="22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12658" cy="2289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730217" y="136660"/>
                              <a:ext cx="106045" cy="92710"/>
                            </a:xfrm>
                            <a:custGeom>
                              <a:rect b="b" l="l" r="r" t="t"/>
                              <a:pathLst>
                                <a:path extrusionOk="0" h="92710" w="106045">
                                  <a:moveTo>
                                    <a:pt x="6896" y="2768"/>
                                  </a:moveTo>
                                  <a:lnTo>
                                    <a:pt x="6553" y="1854"/>
                                  </a:lnTo>
                                  <a:lnTo>
                                    <a:pt x="5321" y="419"/>
                                  </a:lnTo>
                                  <a:lnTo>
                                    <a:pt x="4406" y="0"/>
                                  </a:lnTo>
                                  <a:lnTo>
                                    <a:pt x="3454" y="25"/>
                                  </a:lnTo>
                                  <a:lnTo>
                                    <a:pt x="2527" y="25"/>
                                  </a:lnTo>
                                  <a:lnTo>
                                    <a:pt x="1663" y="444"/>
                                  </a:lnTo>
                                  <a:lnTo>
                                    <a:pt x="393" y="1828"/>
                                  </a:lnTo>
                                  <a:lnTo>
                                    <a:pt x="25" y="2768"/>
                                  </a:lnTo>
                                  <a:lnTo>
                                    <a:pt x="0" y="88239"/>
                                  </a:lnTo>
                                  <a:lnTo>
                                    <a:pt x="342" y="89154"/>
                                  </a:lnTo>
                                  <a:lnTo>
                                    <a:pt x="1600" y="90589"/>
                                  </a:lnTo>
                                  <a:lnTo>
                                    <a:pt x="2489" y="90982"/>
                                  </a:lnTo>
                                  <a:lnTo>
                                    <a:pt x="4356" y="90970"/>
                                  </a:lnTo>
                                  <a:lnTo>
                                    <a:pt x="5245" y="90589"/>
                                  </a:lnTo>
                                  <a:lnTo>
                                    <a:pt x="6527" y="89179"/>
                                  </a:lnTo>
                                  <a:lnTo>
                                    <a:pt x="6896" y="88252"/>
                                  </a:lnTo>
                                  <a:lnTo>
                                    <a:pt x="6896" y="2768"/>
                                  </a:lnTo>
                                  <a:close/>
                                </a:path>
                                <a:path extrusionOk="0" h="92710" w="106045">
                                  <a:moveTo>
                                    <a:pt x="35890" y="2768"/>
                                  </a:moveTo>
                                  <a:lnTo>
                                    <a:pt x="35547" y="1854"/>
                                  </a:lnTo>
                                  <a:lnTo>
                                    <a:pt x="34315" y="419"/>
                                  </a:lnTo>
                                  <a:lnTo>
                                    <a:pt x="33439" y="25"/>
                                  </a:lnTo>
                                  <a:lnTo>
                                    <a:pt x="32512" y="25"/>
                                  </a:lnTo>
                                  <a:lnTo>
                                    <a:pt x="31584" y="25"/>
                                  </a:lnTo>
                                  <a:lnTo>
                                    <a:pt x="30695" y="419"/>
                                  </a:lnTo>
                                  <a:lnTo>
                                    <a:pt x="29400" y="1828"/>
                                  </a:lnTo>
                                  <a:lnTo>
                                    <a:pt x="29032" y="2755"/>
                                  </a:lnTo>
                                  <a:lnTo>
                                    <a:pt x="29032" y="88239"/>
                                  </a:lnTo>
                                  <a:lnTo>
                                    <a:pt x="29375" y="89154"/>
                                  </a:lnTo>
                                  <a:lnTo>
                                    <a:pt x="31203" y="91211"/>
                                  </a:lnTo>
                                  <a:lnTo>
                                    <a:pt x="33261" y="91325"/>
                                  </a:lnTo>
                                  <a:lnTo>
                                    <a:pt x="35521" y="89179"/>
                                  </a:lnTo>
                                  <a:lnTo>
                                    <a:pt x="35890" y="88239"/>
                                  </a:lnTo>
                                  <a:lnTo>
                                    <a:pt x="35890" y="2768"/>
                                  </a:lnTo>
                                  <a:close/>
                                </a:path>
                                <a:path extrusionOk="0" h="92710" w="106045">
                                  <a:moveTo>
                                    <a:pt x="105549" y="56896"/>
                                  </a:moveTo>
                                  <a:lnTo>
                                    <a:pt x="105537" y="52857"/>
                                  </a:lnTo>
                                  <a:lnTo>
                                    <a:pt x="105448" y="51168"/>
                                  </a:lnTo>
                                  <a:lnTo>
                                    <a:pt x="104914" y="48374"/>
                                  </a:lnTo>
                                  <a:lnTo>
                                    <a:pt x="104825" y="47891"/>
                                  </a:lnTo>
                                  <a:lnTo>
                                    <a:pt x="104724" y="47396"/>
                                  </a:lnTo>
                                  <a:lnTo>
                                    <a:pt x="101714" y="40030"/>
                                  </a:lnTo>
                                  <a:lnTo>
                                    <a:pt x="99707" y="36918"/>
                                  </a:lnTo>
                                  <a:lnTo>
                                    <a:pt x="98298" y="35458"/>
                                  </a:lnTo>
                                  <a:lnTo>
                                    <a:pt x="98298" y="52857"/>
                                  </a:lnTo>
                                  <a:lnTo>
                                    <a:pt x="59486" y="52857"/>
                                  </a:lnTo>
                                  <a:lnTo>
                                    <a:pt x="59651" y="51892"/>
                                  </a:lnTo>
                                  <a:lnTo>
                                    <a:pt x="59702" y="51650"/>
                                  </a:lnTo>
                                  <a:lnTo>
                                    <a:pt x="59778" y="51168"/>
                                  </a:lnTo>
                                  <a:lnTo>
                                    <a:pt x="60248" y="49504"/>
                                  </a:lnTo>
                                  <a:lnTo>
                                    <a:pt x="60896" y="47891"/>
                                  </a:lnTo>
                                  <a:lnTo>
                                    <a:pt x="61010" y="47396"/>
                                  </a:lnTo>
                                  <a:lnTo>
                                    <a:pt x="61849" y="44983"/>
                                  </a:lnTo>
                                  <a:lnTo>
                                    <a:pt x="63487" y="42240"/>
                                  </a:lnTo>
                                  <a:lnTo>
                                    <a:pt x="68999" y="36106"/>
                                  </a:lnTo>
                                  <a:lnTo>
                                    <a:pt x="73914" y="33883"/>
                                  </a:lnTo>
                                  <a:lnTo>
                                    <a:pt x="82270" y="33883"/>
                                  </a:lnTo>
                                  <a:lnTo>
                                    <a:pt x="98298" y="52857"/>
                                  </a:lnTo>
                                  <a:lnTo>
                                    <a:pt x="98298" y="35458"/>
                                  </a:lnTo>
                                  <a:lnTo>
                                    <a:pt x="82410" y="26708"/>
                                  </a:lnTo>
                                  <a:lnTo>
                                    <a:pt x="74460" y="26708"/>
                                  </a:lnTo>
                                  <a:lnTo>
                                    <a:pt x="53670" y="47396"/>
                                  </a:lnTo>
                                  <a:lnTo>
                                    <a:pt x="53555" y="47612"/>
                                  </a:lnTo>
                                  <a:lnTo>
                                    <a:pt x="52425" y="52857"/>
                                  </a:lnTo>
                                  <a:lnTo>
                                    <a:pt x="52298" y="65709"/>
                                  </a:lnTo>
                                  <a:lnTo>
                                    <a:pt x="53594" y="71488"/>
                                  </a:lnTo>
                                  <a:lnTo>
                                    <a:pt x="56070" y="76517"/>
                                  </a:lnTo>
                                  <a:lnTo>
                                    <a:pt x="58432" y="81165"/>
                                  </a:lnTo>
                                  <a:lnTo>
                                    <a:pt x="58547" y="81394"/>
                                  </a:lnTo>
                                  <a:lnTo>
                                    <a:pt x="76708" y="92214"/>
                                  </a:lnTo>
                                  <a:lnTo>
                                    <a:pt x="86106" y="92214"/>
                                  </a:lnTo>
                                  <a:lnTo>
                                    <a:pt x="90512" y="90995"/>
                                  </a:lnTo>
                                  <a:lnTo>
                                    <a:pt x="94132" y="88836"/>
                                  </a:lnTo>
                                  <a:lnTo>
                                    <a:pt x="97548" y="86855"/>
                                  </a:lnTo>
                                  <a:lnTo>
                                    <a:pt x="99301" y="85344"/>
                                  </a:lnTo>
                                  <a:lnTo>
                                    <a:pt x="100558" y="84264"/>
                                  </a:lnTo>
                                  <a:lnTo>
                                    <a:pt x="103009" y="81165"/>
                                  </a:lnTo>
                                  <a:lnTo>
                                    <a:pt x="103733" y="80505"/>
                                  </a:lnTo>
                                  <a:lnTo>
                                    <a:pt x="104140" y="79565"/>
                                  </a:lnTo>
                                  <a:lnTo>
                                    <a:pt x="104140" y="77762"/>
                                  </a:lnTo>
                                  <a:lnTo>
                                    <a:pt x="103835" y="76987"/>
                                  </a:lnTo>
                                  <a:lnTo>
                                    <a:pt x="103174" y="76250"/>
                                  </a:lnTo>
                                  <a:lnTo>
                                    <a:pt x="102844" y="75831"/>
                                  </a:lnTo>
                                  <a:lnTo>
                                    <a:pt x="102082" y="75425"/>
                                  </a:lnTo>
                                  <a:lnTo>
                                    <a:pt x="100253" y="75425"/>
                                  </a:lnTo>
                                  <a:lnTo>
                                    <a:pt x="99390" y="75831"/>
                                  </a:lnTo>
                                  <a:lnTo>
                                    <a:pt x="98767" y="76517"/>
                                  </a:lnTo>
                                  <a:lnTo>
                                    <a:pt x="97612" y="78079"/>
                                  </a:lnTo>
                                  <a:lnTo>
                                    <a:pt x="96164" y="79565"/>
                                  </a:lnTo>
                                  <a:lnTo>
                                    <a:pt x="93014" y="82130"/>
                                  </a:lnTo>
                                  <a:lnTo>
                                    <a:pt x="91122" y="83223"/>
                                  </a:lnTo>
                                  <a:lnTo>
                                    <a:pt x="86829" y="84848"/>
                                  </a:lnTo>
                                  <a:lnTo>
                                    <a:pt x="83832" y="85344"/>
                                  </a:lnTo>
                                  <a:lnTo>
                                    <a:pt x="77635" y="85344"/>
                                  </a:lnTo>
                                  <a:lnTo>
                                    <a:pt x="73736" y="84264"/>
                                  </a:lnTo>
                                  <a:lnTo>
                                    <a:pt x="73494" y="84264"/>
                                  </a:lnTo>
                                  <a:lnTo>
                                    <a:pt x="61861" y="72491"/>
                                  </a:lnTo>
                                  <a:lnTo>
                                    <a:pt x="60032" y="68402"/>
                                  </a:lnTo>
                                  <a:lnTo>
                                    <a:pt x="59118" y="63957"/>
                                  </a:lnTo>
                                  <a:lnTo>
                                    <a:pt x="59131" y="59461"/>
                                  </a:lnTo>
                                  <a:lnTo>
                                    <a:pt x="103022" y="59461"/>
                                  </a:lnTo>
                                  <a:lnTo>
                                    <a:pt x="103873" y="59118"/>
                                  </a:lnTo>
                                  <a:lnTo>
                                    <a:pt x="105168" y="57797"/>
                                  </a:lnTo>
                                  <a:lnTo>
                                    <a:pt x="105549" y="568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6392184</wp:posOffset>
                </wp:positionH>
                <wp:positionV relativeFrom="page">
                  <wp:posOffset>293437</wp:posOffset>
                </wp:positionV>
                <wp:extent cx="836294" cy="229235"/>
                <wp:effectExtent b="0" l="0" r="0" t="0"/>
                <wp:wrapNone/>
                <wp:docPr id="20603946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6294" cy="229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color w:val="44536a"/>
          <w:sz w:val="48"/>
          <w:szCs w:val="4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color w:val="44536a"/>
          <w:sz w:val="48"/>
          <w:szCs w:val="48"/>
          <w:u w:val="single"/>
          <w:rtl w:val="0"/>
        </w:rPr>
        <w:t xml:space="preserve">Structure du SI</w:t>
      </w:r>
      <w:r w:rsidDel="00000000" w:rsidR="00000000" w:rsidRPr="00000000">
        <w:rPr>
          <w:rFonts w:ascii="Arial" w:cs="Arial" w:eastAsia="Arial" w:hAnsi="Arial"/>
          <w:b w:val="1"/>
          <w:color w:val="44536a"/>
          <w:sz w:val="48"/>
          <w:szCs w:val="48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color w:val="44536a"/>
          <w:sz w:val="48"/>
          <w:szCs w:val="48"/>
          <w:u w:val="single"/>
          <w:rtl w:val="0"/>
        </w:rPr>
        <w:t xml:space="preserve"> les cellules immunitaires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1372" w:firstLine="0"/>
        <w:rPr>
          <w:rFonts w:ascii="Arial" w:cs="Arial" w:eastAsia="Arial" w:hAnsi="Arial"/>
          <w:b w:val="1"/>
          <w:color w:val="4f6228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4f6228"/>
          <w:sz w:val="32"/>
          <w:szCs w:val="32"/>
          <w:rtl w:val="0"/>
        </w:rPr>
        <w:t xml:space="preserve">Anatomie-Physiologie</w:t>
      </w:r>
      <w:r w:rsidDel="00000000" w:rsidR="00000000" w:rsidRPr="00000000">
        <w:rPr>
          <w:rFonts w:ascii="Arial" w:cs="Arial" w:eastAsia="Arial" w:hAnsi="Arial"/>
          <w:color w:val="4f6228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4f6228"/>
          <w:sz w:val="32"/>
          <w:szCs w:val="32"/>
          <w:rtl w:val="0"/>
        </w:rPr>
        <w:t xml:space="preserve">| Système immunitaire</w:t>
      </w:r>
    </w:p>
    <w:p w:rsidR="00000000" w:rsidDel="00000000" w:rsidP="00000000" w:rsidRDefault="00000000" w:rsidRPr="00000000" w14:paraId="00000004">
      <w:pPr>
        <w:widowControl w:val="0"/>
        <w:spacing w:after="0" w:before="1" w:line="240" w:lineRule="auto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1" w:line="240" w:lineRule="auto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u w:val="single"/>
          <w:rtl w:val="0"/>
        </w:rPr>
        <w:t xml:space="preserve">LA STRUCTURE DU SANG</w:t>
      </w:r>
    </w:p>
    <w:p w:rsidR="00000000" w:rsidDel="00000000" w:rsidP="00000000" w:rsidRDefault="00000000" w:rsidRPr="00000000" w14:paraId="00000006">
      <w:pPr>
        <w:widowControl w:val="0"/>
        <w:spacing w:after="0" w:before="242" w:line="240" w:lineRule="auto"/>
        <w:rPr>
          <w:rFonts w:ascii="Arial" w:cs="Arial" w:eastAsia="Arial" w:hAnsi="Arial"/>
          <w:b w:val="1"/>
          <w:color w:val="36796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Le sang</w:t>
      </w:r>
    </w:p>
    <w:p w:rsidR="00000000" w:rsidDel="00000000" w:rsidP="00000000" w:rsidRDefault="00000000" w:rsidRPr="00000000" w14:paraId="00000007">
      <w:pPr>
        <w:widowControl w:val="0"/>
        <w:spacing w:after="0" w:before="242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Tissu conjonctif liquidien en permanent mouvement composé d’une partie liquide - le plasma 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4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d’éléments figurés cellulaires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Son PH se situe entre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7,35 et 7,45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spacing w:after="0" w:before="86" w:line="240" w:lineRule="auto"/>
        <w:rPr>
          <w:rFonts w:ascii="Arial" w:cs="Arial" w:eastAsia="Arial" w:hAnsi="Arial"/>
          <w:b w:val="1"/>
          <w:color w:val="e36c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Le plasma 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Composante liquide du sang représentant 55% du sang.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9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66" w:lineRule="auto"/>
        <w:ind w:right="133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Constituants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eau, éléments organiques (protéines, lipides, glucose), gaz respiratoires dissous, hormones, électrolytes et déchets métaboliques (urée, acide urique, créatinine, ammoniaque, bilirubine).</w:t>
      </w:r>
    </w:p>
    <w:p w:rsidR="00000000" w:rsidDel="00000000" w:rsidP="00000000" w:rsidRDefault="00000000" w:rsidRPr="00000000" w14:paraId="0000000D">
      <w:pPr>
        <w:widowControl w:val="0"/>
        <w:spacing w:after="0" w:before="44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1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Les protéines plasmatiques</w:t>
      </w:r>
    </w:p>
    <w:p w:rsidR="00000000" w:rsidDel="00000000" w:rsidP="00000000" w:rsidRDefault="00000000" w:rsidRPr="00000000" w14:paraId="0000000F">
      <w:pPr>
        <w:widowControl w:val="0"/>
        <w:spacing w:after="0" w:before="35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66" w:lineRule="auto"/>
        <w:ind w:right="133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Constituent une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réserve protéique mobilisable dans les états de dénutrition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ce sont des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vecteurs d’hormones et de substances insolubles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elles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augmentent la viscosité du sang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Essentiellement produites par le foie.</w:t>
      </w:r>
    </w:p>
    <w:p w:rsidR="00000000" w:rsidDel="00000000" w:rsidP="00000000" w:rsidRDefault="00000000" w:rsidRPr="00000000" w14:paraId="00000011">
      <w:pPr>
        <w:widowControl w:val="0"/>
        <w:spacing w:after="0" w:before="26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Types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albumine, globulines (alpha, beta et gamma), fibrinogène</w:t>
      </w:r>
    </w:p>
    <w:p w:rsidR="00000000" w:rsidDel="00000000" w:rsidP="00000000" w:rsidRDefault="00000000" w:rsidRPr="00000000" w14:paraId="00000013">
      <w:pPr>
        <w:widowControl w:val="0"/>
        <w:spacing w:after="0" w:before="28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1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Les éléments figurés 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Erythrocytes ou globules rouges ou hématies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94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1" w:line="266" w:lineRule="auto"/>
        <w:ind w:right="109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Produits par le processus d’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érythropoïèse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sous l’action d’une hormone nommée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érythropoïétine.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Ont comme rôle le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transport de l’oxygène dans le sang.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Ils sont constitués à 97% d’hémoglobine et leur durée de vie est d’environ 120 jours.</w:t>
      </w:r>
    </w:p>
    <w:p w:rsidR="00000000" w:rsidDel="00000000" w:rsidP="00000000" w:rsidRDefault="00000000" w:rsidRPr="00000000" w14:paraId="00000017">
      <w:pPr>
        <w:widowControl w:val="0"/>
        <w:spacing w:after="0" w:before="26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Thrombocytes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plaquettes : Rôle dans la coagulation sanguine. Leur formation est régulée par la thrombopoïétine et leur durée de vie est de 10 jours.</w:t>
      </w:r>
    </w:p>
    <w:p w:rsidR="00000000" w:rsidDel="00000000" w:rsidP="00000000" w:rsidRDefault="00000000" w:rsidRPr="00000000" w14:paraId="00000019">
      <w:pPr>
        <w:widowControl w:val="0"/>
        <w:spacing w:after="0" w:line="28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Leucocytes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globules blancs : Rôle dans les défenses immunitaires. Représentent 1% du volume sanguin et possèdent des noyaux et des organites. Subdivisés en cellules myéloïdes et lymphoïdes.</w:t>
      </w:r>
    </w:p>
    <w:p w:rsidR="00000000" w:rsidDel="00000000" w:rsidP="00000000" w:rsidRDefault="00000000" w:rsidRPr="00000000" w14:paraId="0000001B">
      <w:pPr>
        <w:widowControl w:val="0"/>
        <w:spacing w:after="0" w:line="28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1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Fonctions du sang 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(nutriments, oxygène, déchets métaboliques, hormones, enzymes, etc)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Régulation 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(pH, température, volume liquidien,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9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(prévention des hémorrhagies et des infections)</w:t>
      </w:r>
    </w:p>
    <w:p w:rsidR="00000000" w:rsidDel="00000000" w:rsidP="00000000" w:rsidRDefault="00000000" w:rsidRPr="00000000" w14:paraId="0000001F">
      <w:pPr>
        <w:widowControl w:val="0"/>
        <w:spacing w:after="0" w:line="28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28218</wp:posOffset>
            </wp:positionV>
            <wp:extent cx="5962650" cy="3124200"/>
            <wp:effectExtent b="0" l="0" r="0" t="0"/>
            <wp:wrapSquare wrapText="bothSides" distB="0" distT="0" distL="114300" distR="114300"/>
            <wp:docPr id="20603946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035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433387</wp:posOffset>
            </wp:positionH>
            <wp:positionV relativeFrom="paragraph">
              <wp:posOffset>78224</wp:posOffset>
            </wp:positionV>
            <wp:extent cx="5518150" cy="4400550"/>
            <wp:effectExtent b="0" l="0" r="0" t="0"/>
            <wp:wrapSquare wrapText="bothSides" distB="0" distT="0" distL="114300" distR="114300"/>
            <wp:docPr id="20603946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440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tabs>
          <w:tab w:val="left" w:leader="none" w:pos="1035"/>
        </w:tabs>
        <w:rPr>
          <w:rFonts w:ascii="Arial" w:cs="Arial" w:eastAsia="Arial" w:hAnsi="Arial"/>
          <w:sz w:val="20"/>
          <w:szCs w:val="20"/>
        </w:rPr>
        <w:sectPr>
          <w:headerReference r:id="rId11" w:type="default"/>
          <w:footerReference r:id="rId12" w:type="default"/>
          <w:pgSz w:h="16840" w:w="11910" w:orient="portrait"/>
          <w:pgMar w:bottom="1200" w:top="1040" w:left="1280" w:right="360" w:header="854" w:footer="1018"/>
          <w:pgNumType w:start="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227329</wp:posOffset>
            </wp:positionV>
            <wp:extent cx="7016750" cy="3714750"/>
            <wp:effectExtent b="0" l="0" r="0" t="0"/>
            <wp:wrapSquare wrapText="bothSides" distB="0" distT="0" distL="114300" distR="114300"/>
            <wp:docPr id="206039466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714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-393699</wp:posOffset>
            </wp:positionH>
            <wp:positionV relativeFrom="paragraph">
              <wp:posOffset>286385</wp:posOffset>
            </wp:positionV>
            <wp:extent cx="6915150" cy="4260850"/>
            <wp:effectExtent b="0" l="0" r="0" t="0"/>
            <wp:wrapSquare wrapText="bothSides" distB="0" distT="0" distL="114300" distR="114300"/>
            <wp:docPr id="206039466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26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-117474</wp:posOffset>
            </wp:positionH>
            <wp:positionV relativeFrom="paragraph">
              <wp:posOffset>231775</wp:posOffset>
            </wp:positionV>
            <wp:extent cx="6436995" cy="3743325"/>
            <wp:effectExtent b="0" l="0" r="0" t="0"/>
            <wp:wrapTopAndBottom distB="0" distT="0"/>
            <wp:docPr id="20603946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374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206375</wp:posOffset>
            </wp:positionH>
            <wp:positionV relativeFrom="paragraph">
              <wp:posOffset>73025</wp:posOffset>
            </wp:positionV>
            <wp:extent cx="5397500" cy="3733800"/>
            <wp:effectExtent b="0" l="0" r="0" t="0"/>
            <wp:wrapTopAndBottom distB="0" distT="0"/>
            <wp:docPr id="206039466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-469899</wp:posOffset>
            </wp:positionH>
            <wp:positionV relativeFrom="paragraph">
              <wp:posOffset>263525</wp:posOffset>
            </wp:positionV>
            <wp:extent cx="6908800" cy="4029075"/>
            <wp:effectExtent b="0" l="0" r="0" t="0"/>
            <wp:wrapTopAndBottom distB="0" distT="0"/>
            <wp:docPr id="20603946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402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-517524</wp:posOffset>
            </wp:positionH>
            <wp:positionV relativeFrom="paragraph">
              <wp:posOffset>269875</wp:posOffset>
            </wp:positionV>
            <wp:extent cx="7035800" cy="4048125"/>
            <wp:effectExtent b="0" l="0" r="0" t="0"/>
            <wp:wrapTopAndBottom distB="0" distT="0"/>
            <wp:docPr id="206039465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404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-441324</wp:posOffset>
            </wp:positionH>
            <wp:positionV relativeFrom="paragraph">
              <wp:posOffset>0</wp:posOffset>
            </wp:positionV>
            <wp:extent cx="6877050" cy="3352800"/>
            <wp:effectExtent b="0" l="0" r="0" t="0"/>
            <wp:wrapTopAndBottom distB="0" distT="0"/>
            <wp:docPr id="20603946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5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>
          <w:rFonts w:ascii="Arial" w:cs="Arial" w:eastAsia="Arial" w:hAnsi="Arial"/>
          <w:color w:val="bf4f14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bf4f14"/>
          <w:sz w:val="36"/>
          <w:szCs w:val="36"/>
          <w:u w:val="single"/>
          <w:rtl w:val="0"/>
        </w:rPr>
        <w:t xml:space="preserve">L’HEMATOPOÏESE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7" w:line="240" w:lineRule="auto"/>
        <w:rPr>
          <w:rFonts w:ascii="Arial" w:cs="Arial" w:eastAsia="Arial" w:hAnsi="Arial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2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before="1" w:line="283" w:lineRule="auto"/>
        <w:ind w:right="1094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Processus physiologique assurant le renouvellement continu et régulé des cellules sanguines soit la différenciation et la maturation des leucocytes (GB), des thrombocytes (plaquettes) et des globules rouges (GR) à partir de cellules souches précurseurs. Elle comporte 2 branches :</w:t>
      </w:r>
    </w:p>
    <w:p w:rsidR="00000000" w:rsidDel="00000000" w:rsidP="00000000" w:rsidRDefault="00000000" w:rsidRPr="00000000" w14:paraId="00000054">
      <w:pPr>
        <w:widowControl w:val="0"/>
        <w:spacing w:after="0" w:before="5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576" w:lineRule="auto"/>
        <w:ind w:right="6172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Lignée lymphoïde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lymphopoïèse Lignée myéloïde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myélopoïèse</w:t>
      </w:r>
    </w:p>
    <w:p w:rsidR="00000000" w:rsidDel="00000000" w:rsidP="00000000" w:rsidRDefault="00000000" w:rsidRPr="00000000" w14:paraId="00000056">
      <w:pPr>
        <w:widowControl w:val="0"/>
        <w:spacing w:after="0" w:line="311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La lymphopoïèse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17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576" w:lineRule="auto"/>
        <w:ind w:right="6959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Lymphocytes T (LT) Lymphocytes B (LB) Lymphocytes Natural Killers (NK)</w:t>
      </w:r>
    </w:p>
    <w:p w:rsidR="00000000" w:rsidDel="00000000" w:rsidP="00000000" w:rsidRDefault="00000000" w:rsidRPr="00000000" w14:paraId="00000059">
      <w:pPr>
        <w:widowControl w:val="0"/>
        <w:spacing w:after="0" w:before="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Lymphocytes Natural Killers T (NKT)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qui possèdent des marqueurs communs aux LT et aux NK.</w:t>
      </w:r>
    </w:p>
    <w:p w:rsidR="00000000" w:rsidDel="00000000" w:rsidP="00000000" w:rsidRDefault="00000000" w:rsidRPr="00000000" w14:paraId="0000005A">
      <w:pPr>
        <w:widowControl w:val="0"/>
        <w:spacing w:after="0" w:before="8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La myélopoïèse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313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Cellules phagocytaires ou phagocytes et cellules non phagocytaires</w:t>
      </w:r>
    </w:p>
    <w:p w:rsidR="00000000" w:rsidDel="00000000" w:rsidP="00000000" w:rsidRDefault="00000000" w:rsidRPr="00000000" w14:paraId="0000005D">
      <w:pPr>
        <w:widowControl w:val="0"/>
        <w:spacing w:after="0" w:before="34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1" w:line="283" w:lineRule="auto"/>
        <w:ind w:right="133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Monocytes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Macrophages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(issus des monocytes),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Granulocytes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(neutrophiles, éosinophiles, basophiles),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Cellules dendritiques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(DC),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Mastocytes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(cellules résidentes)</w:t>
      </w:r>
    </w:p>
    <w:p w:rsidR="00000000" w:rsidDel="00000000" w:rsidP="00000000" w:rsidRDefault="00000000" w:rsidRPr="00000000" w14:paraId="0000005F">
      <w:pPr>
        <w:widowControl w:val="0"/>
        <w:spacing w:after="0" w:before="5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Érythrocytes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(globules rouges) (GR)</w:t>
      </w:r>
    </w:p>
    <w:p w:rsidR="00000000" w:rsidDel="00000000" w:rsidP="00000000" w:rsidRDefault="00000000" w:rsidRPr="00000000" w14:paraId="00000061">
      <w:pPr>
        <w:widowControl w:val="0"/>
        <w:spacing w:after="0" w:before="9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before="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Thrombocytes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(plaquettes)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6521450" cy="3773805"/>
            <wp:effectExtent b="0" l="0" r="0" t="0"/>
            <wp:wrapSquare wrapText="bothSides" distB="0" distT="0" distL="114300" distR="114300"/>
            <wp:docPr id="206039466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3773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bookmark=id.yg6lsftdywu2" w:id="0"/>
    <w:bookmarkEnd w:id="0"/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31751</wp:posOffset>
            </wp:positionH>
            <wp:positionV relativeFrom="paragraph">
              <wp:posOffset>267335</wp:posOffset>
            </wp:positionV>
            <wp:extent cx="6521450" cy="3950335"/>
            <wp:effectExtent b="0" l="0" r="0" t="0"/>
            <wp:wrapSquare wrapText="bothSides" distB="0" distT="0" distL="114300" distR="114300"/>
            <wp:docPr id="20603946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395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-69849</wp:posOffset>
            </wp:positionV>
            <wp:extent cx="5829300" cy="3429000"/>
            <wp:effectExtent b="0" l="0" r="0" t="0"/>
            <wp:wrapSquare wrapText="bothSides" distB="0" distT="0" distL="114300" distR="114300"/>
            <wp:docPr id="20603946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2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Mastocytes</w:t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831850</wp:posOffset>
            </wp:positionH>
            <wp:positionV relativeFrom="paragraph">
              <wp:posOffset>15875</wp:posOffset>
            </wp:positionV>
            <wp:extent cx="3765550" cy="3105150"/>
            <wp:effectExtent b="0" l="0" r="0" t="0"/>
            <wp:wrapSquare wrapText="bothSides" distB="0" distT="0" distL="114300" distR="114300"/>
            <wp:docPr id="20603946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3105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107950</wp:posOffset>
            </wp:positionV>
            <wp:extent cx="3962400" cy="2762250"/>
            <wp:effectExtent b="0" l="0" r="0" t="0"/>
            <wp:wrapSquare wrapText="bothSides" distB="0" distT="0" distL="114300" distR="114300"/>
            <wp:docPr id="20603946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62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  <w:sectPr>
          <w:headerReference r:id="rId25" w:type="default"/>
          <w:footerReference r:id="rId26" w:type="default"/>
          <w:type w:val="nextPage"/>
          <w:pgSz w:h="16840" w:w="11910" w:orient="portrait"/>
          <w:pgMar w:bottom="1200" w:top="1100" w:left="1280" w:right="360" w:header="445" w:footer="101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rFonts w:ascii="Arial" w:cs="Arial" w:eastAsia="Arial" w:hAnsi="Arial"/>
          <w:b w:val="1"/>
          <w:color w:val="bf4f14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bf4f14"/>
          <w:sz w:val="36"/>
          <w:szCs w:val="36"/>
          <w:u w:val="single"/>
          <w:rtl w:val="0"/>
        </w:rPr>
        <w:t xml:space="preserve">LES CELLULES DE L’IMMUNITE INNEE</w:t>
      </w:r>
    </w:p>
    <w:p w:rsidR="00000000" w:rsidDel="00000000" w:rsidP="00000000" w:rsidRDefault="00000000" w:rsidRPr="00000000" w14:paraId="0000009E">
      <w:pPr>
        <w:widowControl w:val="0"/>
        <w:spacing w:after="0" w:before="4" w:line="240" w:lineRule="auto"/>
        <w:rPr>
          <w:rFonts w:ascii="Arial" w:cs="Arial" w:eastAsia="Arial" w:hAnsi="Arial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2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1" w:line="283" w:lineRule="auto"/>
        <w:ind w:right="133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réponse immunitaire innée est médiée par l’action concertée de plusieurs types de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cellules effectrices.</w:t>
      </w:r>
    </w:p>
    <w:p w:rsidR="00000000" w:rsidDel="00000000" w:rsidP="00000000" w:rsidRDefault="00000000" w:rsidRPr="00000000" w14:paraId="000000A1">
      <w:pPr>
        <w:widowControl w:val="0"/>
        <w:spacing w:after="0" w:before="52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Localisées dans les tissus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macrophages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mastocytes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cellules dendritiques (DC)</w:t>
      </w:r>
    </w:p>
    <w:p w:rsidR="00000000" w:rsidDel="00000000" w:rsidP="00000000" w:rsidRDefault="00000000" w:rsidRPr="00000000" w14:paraId="000000A3">
      <w:pPr>
        <w:widowControl w:val="0"/>
        <w:spacing w:after="0" w:before="92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circulation dans le sang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monocytes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Natural Killer (NK)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neutrophiles</w:t>
      </w:r>
    </w:p>
    <w:p w:rsidR="00000000" w:rsidDel="00000000" w:rsidP="00000000" w:rsidRDefault="00000000" w:rsidRPr="00000000" w14:paraId="000000A5">
      <w:pPr>
        <w:widowControl w:val="0"/>
        <w:spacing w:after="0" w:before="92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Elle fait aussi appel à des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molécules effectrices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comme le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système du complément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(sang) et les</w:t>
      </w:r>
    </w:p>
    <w:p w:rsidR="00000000" w:rsidDel="00000000" w:rsidP="00000000" w:rsidRDefault="00000000" w:rsidRPr="00000000" w14:paraId="000000A7">
      <w:pPr>
        <w:widowControl w:val="0"/>
        <w:spacing w:after="0" w:before="4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protéines de la phase aiguë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(sang).</w:t>
      </w:r>
    </w:p>
    <w:p w:rsidR="00000000" w:rsidDel="00000000" w:rsidP="00000000" w:rsidRDefault="00000000" w:rsidRPr="00000000" w14:paraId="000000A8">
      <w:pPr>
        <w:widowControl w:val="0"/>
        <w:spacing w:after="0" w:before="8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La phagocytose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before="321" w:line="283" w:lineRule="auto"/>
        <w:ind w:right="133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Absorption et digestion de particules étrangères par des cellules phagocytaires en plusieurs étapes par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adhérence directe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opsonisation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ingestion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englobement (internalisation).</w:t>
      </w:r>
    </w:p>
    <w:p w:rsidR="00000000" w:rsidDel="00000000" w:rsidP="00000000" w:rsidRDefault="00000000" w:rsidRPr="00000000" w14:paraId="000000AB">
      <w:pPr>
        <w:widowControl w:val="0"/>
        <w:spacing w:after="0" w:before="44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Les phagocytes</w:t>
      </w:r>
    </w:p>
    <w:p w:rsidR="00000000" w:rsidDel="00000000" w:rsidP="00000000" w:rsidRDefault="00000000" w:rsidRPr="00000000" w14:paraId="000000AD">
      <w:pPr>
        <w:widowControl w:val="0"/>
        <w:spacing w:after="0" w:before="35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Professionnels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Monocytes/macrophages, cellules dendritiques (DC), granulocytes</w:t>
      </w:r>
    </w:p>
    <w:p w:rsidR="00000000" w:rsidDel="00000000" w:rsidP="00000000" w:rsidRDefault="00000000" w:rsidRPr="00000000" w14:paraId="000000AF">
      <w:pPr>
        <w:widowControl w:val="0"/>
        <w:spacing w:after="0" w:before="4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(neutrophiles, éosinophiles)</w:t>
      </w:r>
    </w:p>
    <w:p w:rsidR="00000000" w:rsidDel="00000000" w:rsidP="00000000" w:rsidRDefault="00000000" w:rsidRPr="00000000" w14:paraId="000000B0">
      <w:pPr>
        <w:widowControl w:val="0"/>
        <w:spacing w:after="0" w:before="9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Non-professionnels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cellules endothéliales</w:t>
      </w:r>
    </w:p>
    <w:p w:rsidR="00000000" w:rsidDel="00000000" w:rsidP="00000000" w:rsidRDefault="00000000" w:rsidRPr="00000000" w14:paraId="000000B2">
      <w:pPr>
        <w:widowControl w:val="0"/>
        <w:spacing w:after="0" w:before="86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Cellules sans activité phagocytaire</w:t>
      </w:r>
    </w:p>
    <w:p w:rsidR="00000000" w:rsidDel="00000000" w:rsidP="00000000" w:rsidRDefault="00000000" w:rsidRPr="00000000" w14:paraId="000000B4">
      <w:pPr>
        <w:widowControl w:val="0"/>
        <w:spacing w:after="0" w:before="35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Granulocytes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(basophiles),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mastocytes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(sélectivité certaines bactéries)</w:t>
      </w:r>
    </w:p>
    <w:p w:rsidR="00000000" w:rsidDel="00000000" w:rsidP="00000000" w:rsidRDefault="00000000" w:rsidRPr="00000000" w14:paraId="000000B6">
      <w:pPr>
        <w:widowControl w:val="0"/>
        <w:spacing w:after="0" w:before="96" w:line="240" w:lineRule="auto"/>
        <w:rPr>
          <w:rFonts w:ascii="Arial" w:cs="Arial" w:eastAsia="Arial" w:hAnsi="Arial"/>
          <w:sz w:val="20"/>
          <w:szCs w:val="20"/>
        </w:rPr>
        <w:sectPr>
          <w:type w:val="nextPage"/>
          <w:pgSz w:h="16840" w:w="11910" w:orient="portrait"/>
          <w:pgMar w:bottom="1200" w:top="1100" w:left="1280" w:right="360" w:header="445" w:footer="1018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-312419</wp:posOffset>
            </wp:positionH>
            <wp:positionV relativeFrom="paragraph">
              <wp:posOffset>576887</wp:posOffset>
            </wp:positionV>
            <wp:extent cx="6512560" cy="3646805"/>
            <wp:effectExtent b="0" l="0" r="0" t="0"/>
            <wp:wrapTopAndBottom distB="0" distT="0"/>
            <wp:docPr descr="Une image contenant texte, capture d’écran" id="2060394648" name="image1.jpg"/>
            <a:graphic>
              <a:graphicData uri="http://schemas.openxmlformats.org/drawingml/2006/picture">
                <pic:pic>
                  <pic:nvPicPr>
                    <pic:cNvPr descr="Une image contenant texte, capture d’écran"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46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widowControl w:val="0"/>
        <w:spacing w:after="0" w:before="4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36"/>
          <w:szCs w:val="36"/>
          <w:u w:val="single"/>
          <w:rtl w:val="0"/>
        </w:rPr>
        <w:t xml:space="preserve">Synthèse à savoir</w:t>
      </w:r>
      <w:r w:rsidDel="00000000" w:rsidR="00000000" w:rsidRPr="00000000">
        <w:rPr>
          <w:rFonts w:ascii="Arial" w:cs="Arial" w:eastAsia="Arial" w:hAnsi="Arial"/>
          <w:b w:val="1"/>
          <w:color w:val="e36c0a"/>
          <w:sz w:val="36"/>
          <w:szCs w:val="36"/>
          <w:rtl w:val="0"/>
        </w:rPr>
        <w:t xml:space="preserve"> : qui fait quoi , où, pourquoi…</w:t>
      </w:r>
    </w:p>
    <w:p w:rsidR="00000000" w:rsidDel="00000000" w:rsidP="00000000" w:rsidRDefault="00000000" w:rsidRPr="00000000" w14:paraId="000000B9">
      <w:pPr>
        <w:widowControl w:val="0"/>
        <w:spacing w:after="0" w:before="16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-311149</wp:posOffset>
            </wp:positionH>
            <wp:positionV relativeFrom="paragraph">
              <wp:posOffset>265430</wp:posOffset>
            </wp:positionV>
            <wp:extent cx="6614160" cy="3200400"/>
            <wp:effectExtent b="0" l="0" r="0" t="0"/>
            <wp:wrapSquare wrapText="bothSides" distB="0" distT="0" distL="0" distR="0"/>
            <wp:docPr descr="Une image contenant texte, capture d’écran, Police, nombre&#10;&#10;Le contenu généré par l’IA peut être incorrect." id="2060394655" name="image9.jpg"/>
            <a:graphic>
              <a:graphicData uri="http://schemas.openxmlformats.org/drawingml/2006/picture">
                <pic:pic>
                  <pic:nvPicPr>
                    <pic:cNvPr descr="Une image contenant texte, capture d’écran, Police, nombre&#10;&#10;Le contenu généré par l’IA peut être incorrect." id="0" name="image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320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159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before="1" w:line="240" w:lineRule="auto"/>
        <w:jc w:val="both"/>
        <w:rPr>
          <w:rFonts w:ascii="Arial" w:cs="Arial" w:eastAsia="Arial" w:hAnsi="Arial"/>
          <w:b w:val="1"/>
          <w:color w:val="bf4f14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bf4f14"/>
          <w:sz w:val="36"/>
          <w:szCs w:val="36"/>
          <w:u w:val="single"/>
          <w:rtl w:val="0"/>
        </w:rPr>
        <w:t xml:space="preserve">LES CELLULES DE L’IMMUNITE ADAPTATIVE</w:t>
      </w:r>
    </w:p>
    <w:p w:rsidR="00000000" w:rsidDel="00000000" w:rsidP="00000000" w:rsidRDefault="00000000" w:rsidRPr="00000000" w14:paraId="000000C9">
      <w:pPr>
        <w:widowControl w:val="0"/>
        <w:spacing w:after="0" w:before="2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0" w:before="1" w:line="268" w:lineRule="auto"/>
        <w:ind w:right="1094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Les lymphocytes T et B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sont les cellules majeures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 l’immunité adaptative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provenance de la lignée lymphoïde issue de la moelle osseuse. La différenciation des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LB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 cours de la réponse immunitaire adaptative porte le nom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d’expansion clonale.</w:t>
      </w:r>
    </w:p>
    <w:p w:rsidR="00000000" w:rsidDel="00000000" w:rsidP="00000000" w:rsidRDefault="00000000" w:rsidRPr="00000000" w14:paraId="000000CB">
      <w:pPr>
        <w:widowControl w:val="0"/>
        <w:spacing w:after="0" w:before="115" w:line="285" w:lineRule="auto"/>
        <w:ind w:right="133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lymphocytes T (LT)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les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lymphocytes B (LB)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ont la capacité de migrer vers les organes lymphoïdes ou circuler en dehors de ceux-ci.</w:t>
      </w:r>
    </w:p>
    <w:p w:rsidR="00000000" w:rsidDel="00000000" w:rsidP="00000000" w:rsidRDefault="00000000" w:rsidRPr="00000000" w14:paraId="000000CC">
      <w:pPr>
        <w:widowControl w:val="0"/>
        <w:spacing w:after="0" w:before="48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Possèdent des récepteurs spécifiques permettant la reconnaissance des antigènes.</w:t>
      </w:r>
    </w:p>
    <w:p w:rsidR="00000000" w:rsidDel="00000000" w:rsidP="00000000" w:rsidRDefault="00000000" w:rsidRPr="00000000" w14:paraId="000000CE">
      <w:pPr>
        <w:widowControl w:val="0"/>
        <w:spacing w:after="0" w:before="9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Récepteurs TCR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pour les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Récepteurs BCR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pour les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LB.</w:t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rPr>
          <w:rFonts w:ascii="Arial" w:cs="Arial" w:eastAsia="Arial" w:hAnsi="Arial"/>
          <w:b w:val="1"/>
          <w:color w:val="36796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rPr>
          <w:rFonts w:ascii="Arial" w:cs="Arial" w:eastAsia="Arial" w:hAnsi="Arial"/>
          <w:b w:val="1"/>
          <w:color w:val="36796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Les Lymphocytes T – réponse cellulaire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321" w:line="283" w:lineRule="auto"/>
        <w:ind w:right="133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CD4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deviendront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helper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auxiliaires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(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avec un rôle de régulation de la réponse immunitaire adaptative par activation d’autres cellules immunitaires.</w:t>
      </w:r>
    </w:p>
    <w:p w:rsidR="00000000" w:rsidDel="00000000" w:rsidP="00000000" w:rsidRDefault="00000000" w:rsidRPr="00000000" w14:paraId="000000D4">
      <w:pPr>
        <w:widowControl w:val="0"/>
        <w:spacing w:after="0" w:before="5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CD8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évolueront en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cytotoxiques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cellules T cytotoxiques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CTL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D6">
      <w:pPr>
        <w:widowControl w:val="0"/>
        <w:spacing w:after="0" w:before="9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LT régulateurs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Treg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anciennement appelés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 suppresseurs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dont le rôle est de réguler ou réprimer l’activité des cellules immunitaires.</w:t>
      </w: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 xml:space="preserve">Voies d’activation</w:t>
      </w:r>
    </w:p>
    <w:p w:rsidR="00000000" w:rsidDel="00000000" w:rsidP="00000000" w:rsidRDefault="00000000" w:rsidRPr="00000000" w14:paraId="000000DA">
      <w:pPr>
        <w:widowControl w:val="0"/>
        <w:spacing w:after="0" w:before="35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Voie Th1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intervient dans l’immunité cellulaire liée aux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pathogènes intracellulaires.</w:t>
      </w:r>
    </w:p>
    <w:p w:rsidR="00000000" w:rsidDel="00000000" w:rsidP="00000000" w:rsidRDefault="00000000" w:rsidRPr="00000000" w14:paraId="000000DC">
      <w:pPr>
        <w:widowControl w:val="0"/>
        <w:spacing w:after="0" w:before="92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Voie Th2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intervient dans l’immunité humorale liée aux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pathogènes extracellulaires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dans les</w:t>
      </w:r>
    </w:p>
    <w:p w:rsidR="00000000" w:rsidDel="00000000" w:rsidP="00000000" w:rsidRDefault="00000000" w:rsidRPr="00000000" w14:paraId="000000DE">
      <w:pPr>
        <w:widowControl w:val="0"/>
        <w:spacing w:after="0" w:before="44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réponses allergiques.</w:t>
      </w:r>
    </w:p>
    <w:p w:rsidR="00000000" w:rsidDel="00000000" w:rsidP="00000000" w:rsidRDefault="00000000" w:rsidRPr="00000000" w14:paraId="000000DF">
      <w:pPr>
        <w:widowControl w:val="0"/>
        <w:spacing w:after="0" w:before="92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Voie Th3 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l’action des Treg désigne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 réponse de régulation immunitaire.</w:t>
      </w:r>
    </w:p>
    <w:p w:rsidR="00000000" w:rsidDel="00000000" w:rsidP="00000000" w:rsidRDefault="00000000" w:rsidRPr="00000000" w14:paraId="000000E1">
      <w:pPr>
        <w:widowControl w:val="0"/>
        <w:spacing w:after="0" w:before="8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Les Lymphocytes B – réponse humorale :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Les Lymphocytes B (LB) se différencient par expansion clonale en :</w:t>
      </w:r>
    </w:p>
    <w:p w:rsidR="00000000" w:rsidDel="00000000" w:rsidP="00000000" w:rsidRDefault="00000000" w:rsidRPr="00000000" w14:paraId="000000E3">
      <w:pPr>
        <w:widowControl w:val="0"/>
        <w:spacing w:after="0" w:before="93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Plasmocytes sécréteurs d’anticorps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qui neutraliseront les agents pathogènes circulants.</w:t>
      </w:r>
    </w:p>
    <w:p w:rsidR="00000000" w:rsidDel="00000000" w:rsidP="00000000" w:rsidRDefault="00000000" w:rsidRPr="00000000" w14:paraId="000000E5">
      <w:pPr>
        <w:widowControl w:val="0"/>
        <w:spacing w:after="0" w:before="9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line="285" w:lineRule="auto"/>
        <w:ind w:right="133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LB mémoires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qui vivront longtemps et produiront une seconde réponse immunitaire en cas de réexposition aux mêmes antigènes spécifiques.</w:t>
      </w:r>
    </w:p>
    <w:p w:rsidR="00000000" w:rsidDel="00000000" w:rsidP="00000000" w:rsidRDefault="00000000" w:rsidRPr="00000000" w14:paraId="000000E7">
      <w:pPr>
        <w:widowControl w:val="0"/>
        <w:spacing w:after="0" w:before="36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6796a"/>
          <w:rtl w:val="0"/>
        </w:rPr>
        <w:t xml:space="preserve">Les anticorps 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portent le nom d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’immunoglobulines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Ce sont des fractions de protéines sériques qui se classifient en 5 groupes 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IgM, IgG, IgA, IgD, IgE.</w:t>
      </w:r>
    </w:p>
    <w:p w:rsidR="00000000" w:rsidDel="00000000" w:rsidP="00000000" w:rsidRDefault="00000000" w:rsidRPr="00000000" w14:paraId="000000E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rtl w:val="0"/>
        </w:rPr>
        <w:tab/>
        <w:t xml:space="preserve">► Immunoglobulines = anticorps = gammaglobulines = protéines : Fractions de protéines sériques : gammaglobulines : 5 classes : IgM, IgG, IgA, IgD, IgE</w:t>
      </w:r>
    </w:p>
    <w:p w:rsidR="00000000" w:rsidDel="00000000" w:rsidP="00000000" w:rsidRDefault="00000000" w:rsidRPr="00000000" w14:paraId="000000EB">
      <w:pPr>
        <w:widowControl w:val="0"/>
        <w:spacing w:after="0" w:line="240" w:lineRule="auto"/>
        <w:rPr>
          <w:rFonts w:ascii="Arial" w:cs="Arial" w:eastAsia="Arial" w:hAnsi="Arial"/>
          <w:b w:val="1"/>
          <w:color w:val="e36c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after="0" w:before="1" w:line="240" w:lineRule="auto"/>
        <w:rPr>
          <w:rFonts w:ascii="Arial" w:cs="Arial" w:eastAsia="Arial" w:hAnsi="Arial"/>
          <w:b w:val="1"/>
          <w:color w:val="e36c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e36c0a"/>
          <w:sz w:val="24"/>
          <w:szCs w:val="24"/>
          <w:rtl w:val="0"/>
        </w:rPr>
        <w:tab/>
        <w:t xml:space="preserve">Fonctions</w:t>
      </w:r>
    </w:p>
    <w:p w:rsidR="00000000" w:rsidDel="00000000" w:rsidP="00000000" w:rsidRDefault="00000000" w:rsidRPr="00000000" w14:paraId="000000ED">
      <w:pPr>
        <w:widowControl w:val="0"/>
        <w:spacing w:after="0" w:before="35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Neutralisation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d’un antigène : formation de complexe antigène-anticorps qui sera phagocyté.</w:t>
      </w:r>
    </w:p>
    <w:p w:rsidR="00000000" w:rsidDel="00000000" w:rsidP="00000000" w:rsidRDefault="00000000" w:rsidRPr="00000000" w14:paraId="000000EF">
      <w:pPr>
        <w:widowControl w:val="0"/>
        <w:spacing w:after="0" w:before="92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Agglutination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 antigènes</w:t>
      </w:r>
    </w:p>
    <w:p w:rsidR="00000000" w:rsidDel="00000000" w:rsidP="00000000" w:rsidRDefault="00000000" w:rsidRPr="00000000" w14:paraId="000000F1">
      <w:pPr>
        <w:widowControl w:val="0"/>
        <w:spacing w:after="0" w:before="94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after="0" w:before="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Précipitation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 molécules d’antigènes</w:t>
      </w:r>
    </w:p>
    <w:p w:rsidR="00000000" w:rsidDel="00000000" w:rsidP="00000000" w:rsidRDefault="00000000" w:rsidRPr="00000000" w14:paraId="000000F3">
      <w:pPr>
        <w:widowControl w:val="0"/>
        <w:spacing w:after="0" w:before="9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before="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Activation du complément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destruction d’antigènes par opsonisation et cytolyse.</w:t>
      </w:r>
    </w:p>
    <w:p w:rsidR="00000000" w:rsidDel="00000000" w:rsidP="00000000" w:rsidRDefault="00000000" w:rsidRPr="00000000" w14:paraId="000000F5">
      <w:pPr>
        <w:widowControl w:val="0"/>
        <w:spacing w:after="0" w:before="1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0" w:before="1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Augmentation de l’efficacité de la phagocytose.</w:t>
      </w:r>
    </w:p>
    <w:p w:rsidR="00000000" w:rsidDel="00000000" w:rsidP="00000000" w:rsidRDefault="00000000" w:rsidRPr="00000000" w14:paraId="000000F7">
      <w:pPr>
        <w:widowControl w:val="0"/>
        <w:spacing w:after="0" w:before="1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9">
      <w:pPr>
        <w:widowControl w:val="0"/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36796a"/>
          <w:sz w:val="28"/>
          <w:szCs w:val="28"/>
          <w:rtl w:val="0"/>
        </w:rPr>
        <w:t xml:space="preserve">Les Natural Killers (NK)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after="0" w:before="321" w:line="285" w:lineRule="auto"/>
        <w:ind w:right="173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Cellules issues de la lignée lymphoïde qui </w:t>
      </w:r>
      <w:r w:rsidDel="00000000" w:rsidR="00000000" w:rsidRPr="00000000">
        <w:rPr>
          <w:rFonts w:ascii="Arial" w:cs="Arial" w:eastAsia="Arial" w:hAnsi="Arial"/>
          <w:b w:val="1"/>
          <w:color w:val="984806"/>
          <w:sz w:val="20"/>
          <w:szCs w:val="20"/>
          <w:rtl w:val="0"/>
        </w:rPr>
        <w:t xml:space="preserve">ne correspondent ni aux LT ni aux LB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Elles ont une </w:t>
      </w:r>
      <w:r w:rsidDel="00000000" w:rsidR="00000000" w:rsidRPr="00000000">
        <w:rPr>
          <w:rFonts w:ascii="Arial" w:cs="Arial" w:eastAsia="Arial" w:hAnsi="Arial"/>
          <w:b w:val="1"/>
          <w:color w:val="984806"/>
          <w:sz w:val="20"/>
          <w:szCs w:val="20"/>
          <w:rtl w:val="0"/>
        </w:rPr>
        <w:t xml:space="preserve">activité cytotoxique</w:t>
      </w:r>
      <w:r w:rsidDel="00000000" w:rsidR="00000000" w:rsidRPr="00000000">
        <w:rPr>
          <w:rFonts w:ascii="Arial" w:cs="Arial" w:eastAsia="Arial" w:hAnsi="Arial"/>
          <w:color w:val="98480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contre les virus et les cellules tumorales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avec une production de IFNƴ et TNFɑ et présentent des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récepteurs inhibiteurs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et des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récepteurs activateurs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LYMPHOCYTES T (LT)  -  Rôle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 :</w:t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tabs>
          <w:tab w:val="left" w:leader="none" w:pos="1410"/>
        </w:tabs>
        <w:spacing w:after="0" w:line="240" w:lineRule="auto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-247559</wp:posOffset>
            </wp:positionH>
            <wp:positionV relativeFrom="paragraph">
              <wp:posOffset>272958</wp:posOffset>
            </wp:positionV>
            <wp:extent cx="6569710" cy="3987800"/>
            <wp:effectExtent b="0" l="0" r="0" t="0"/>
            <wp:wrapTopAndBottom distB="0" distT="0"/>
            <wp:docPr id="20603946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398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107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LYMPHOCYTES B – fonctionnement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-378031</wp:posOffset>
            </wp:positionH>
            <wp:positionV relativeFrom="paragraph">
              <wp:posOffset>293270</wp:posOffset>
            </wp:positionV>
            <wp:extent cx="6576060" cy="3937000"/>
            <wp:effectExtent b="0" l="0" r="0" t="0"/>
            <wp:wrapTopAndBottom distB="0" distT="0"/>
            <wp:docPr id="206039466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93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widowControl w:val="0"/>
        <w:tabs>
          <w:tab w:val="left" w:leader="none" w:pos="1100"/>
        </w:tabs>
        <w:spacing w:after="0" w:line="240" w:lineRule="auto"/>
        <w:rPr>
          <w:rFonts w:ascii="Arial" w:cs="Arial" w:eastAsia="Arial" w:hAnsi="Arial"/>
          <w:sz w:val="20"/>
          <w:szCs w:val="20"/>
        </w:rPr>
        <w:sectPr>
          <w:type w:val="nextPage"/>
          <w:pgSz w:h="16840" w:w="11910" w:orient="portrait"/>
          <w:pgMar w:bottom="1200" w:top="1100" w:left="1280" w:right="360" w:header="445" w:footer="1018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5260340</wp:posOffset>
            </wp:positionV>
            <wp:extent cx="6903720" cy="3458210"/>
            <wp:effectExtent b="0" l="0" r="0" t="0"/>
            <wp:wrapSquare wrapText="bothSides" distB="0" distT="0" distL="0" distR="0"/>
            <wp:docPr descr="Une image contenant texte, nombre, Police, capture d’écran&#10;&#10;Description générée automatiquement" id="2060394658" name="image11.jpg"/>
            <a:graphic>
              <a:graphicData uri="http://schemas.openxmlformats.org/drawingml/2006/picture">
                <pic:pic>
                  <pic:nvPicPr>
                    <pic:cNvPr descr="Une image contenant texte, nombre, Police, capture d’écran&#10;&#10;Description générée automatiquement" id="0" name="image1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458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-374649</wp:posOffset>
            </wp:positionH>
            <wp:positionV relativeFrom="paragraph">
              <wp:posOffset>336550</wp:posOffset>
            </wp:positionV>
            <wp:extent cx="6521450" cy="4362450"/>
            <wp:effectExtent b="0" l="0" r="0" t="0"/>
            <wp:wrapSquare wrapText="bothSides" distB="0" distT="0" distL="114300" distR="114300"/>
            <wp:docPr id="206039465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-164967</wp:posOffset>
            </wp:positionH>
            <wp:positionV relativeFrom="paragraph">
              <wp:posOffset>164465</wp:posOffset>
            </wp:positionV>
            <wp:extent cx="6486525" cy="8334375"/>
            <wp:effectExtent b="0" l="0" r="0" t="0"/>
            <wp:wrapSquare wrapText="bothSides" distB="0" distT="0" distL="114300" distR="114300"/>
            <wp:docPr descr="Une image contenant texte, capture d’écran" id="2060394651" name="image6.png"/>
            <a:graphic>
              <a:graphicData uri="http://schemas.openxmlformats.org/drawingml/2006/picture">
                <pic:pic>
                  <pic:nvPicPr>
                    <pic:cNvPr descr="Une image contenant texte, capture d’écran"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833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rPr>
          <w:rFonts w:ascii="Arial" w:cs="Arial" w:eastAsia="Arial" w:hAnsi="Arial"/>
        </w:rPr>
        <w:sectPr>
          <w:type w:val="nextPage"/>
          <w:pgSz w:h="16840" w:w="11910" w:orient="portrait"/>
          <w:pgMar w:bottom="1200" w:top="1100" w:left="1280" w:right="360" w:header="445" w:footer="10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after="0" w:before="132" w:line="240" w:lineRule="auto"/>
        <w:rPr>
          <w:rFonts w:ascii="Arial" w:cs="Arial" w:eastAsia="Arial" w:hAnsi="Arial"/>
          <w:b w:val="1"/>
          <w:sz w:val="20"/>
          <w:szCs w:val="20"/>
        </w:rPr>
        <w:sectPr>
          <w:headerReference r:id="rId34" w:type="default"/>
          <w:footerReference r:id="rId35" w:type="default"/>
          <w:type w:val="nextPage"/>
          <w:pgSz w:h="16840" w:w="11910" w:orient="portrait"/>
          <w:pgMar w:bottom="1200" w:top="20" w:left="1280" w:right="360" w:header="0" w:footer="10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after="0" w:before="243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Structure du SI : les cellules immunitaires</w:t>
      </w:r>
    </w:p>
    <w:p w:rsidR="00000000" w:rsidDel="00000000" w:rsidP="00000000" w:rsidRDefault="00000000" w:rsidRPr="00000000" w14:paraId="0000012D">
      <w:pPr>
        <w:widowControl w:val="0"/>
        <w:spacing w:after="0" w:before="94" w:line="208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color w:val="0e0e0c"/>
          <w:sz w:val="19"/>
          <w:szCs w:val="19"/>
          <w:rtl w:val="0"/>
        </w:rPr>
        <w:t xml:space="preserve">École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0" w:line="208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0e0e0c"/>
          <w:sz w:val="19"/>
          <w:szCs w:val="19"/>
          <w:rtl w:val="0"/>
        </w:rPr>
        <w:t xml:space="preserve">Santé Naturelle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5244875</wp:posOffset>
                </wp:positionH>
                <wp:positionV relativeFrom="paragraph">
                  <wp:posOffset>-376568</wp:posOffset>
                </wp:positionV>
                <wp:extent cx="162560" cy="648970"/>
                <wp:effectExtent b="0" l="0" r="0" t="0"/>
                <wp:wrapNone/>
                <wp:docPr id="20603946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9483" y="3460278"/>
                          <a:ext cx="153035" cy="63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1005.999984741210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367c6b"/>
                                <w:sz w:val="90"/>
                                <w:vertAlign w:val="baseline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5244875</wp:posOffset>
                </wp:positionH>
                <wp:positionV relativeFrom="paragraph">
                  <wp:posOffset>-376568</wp:posOffset>
                </wp:positionV>
                <wp:extent cx="162560" cy="648970"/>
                <wp:effectExtent b="0" l="0" r="0" t="0"/>
                <wp:wrapNone/>
                <wp:docPr id="206039463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560" cy="648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F">
      <w:pPr>
        <w:widowControl w:val="0"/>
        <w:spacing w:after="0" w:before="66" w:line="240" w:lineRule="auto"/>
        <w:rPr>
          <w:rFonts w:ascii="Arial" w:cs="Arial" w:eastAsia="Arial" w:hAnsi="Arial"/>
          <w:sz w:val="12"/>
          <w:szCs w:val="12"/>
        </w:rPr>
        <w:sectPr>
          <w:type w:val="continuous"/>
          <w:pgSz w:h="16840" w:w="11910" w:orient="portrait"/>
          <w:pgMar w:bottom="1200" w:top="1040" w:left="1280" w:right="360" w:header="0" w:footer="1018"/>
          <w:cols w:equalWidth="0" w:num="2">
            <w:col w:space="3946" w:w="3162"/>
            <w:col w:space="0" w:w="3162"/>
          </w:cols>
        </w:sectPr>
      </w:pPr>
      <w:r w:rsidDel="00000000" w:rsidR="00000000" w:rsidRPr="00000000">
        <w:rPr>
          <w:rFonts w:ascii="Arial" w:cs="Arial" w:eastAsia="Arial" w:hAnsi="Arial"/>
          <w:sz w:val="12"/>
          <w:szCs w:val="12"/>
          <w:rtl w:val="0"/>
        </w:rPr>
        <w:t xml:space="preserve">Tous droits réserv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1200" w:top="1040" w:left="1280" w:right="360" w:header="0" w:footer="10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69201</wp:posOffset>
              </wp:positionH>
              <wp:positionV relativeFrom="paragraph">
                <wp:posOffset>9901624</wp:posOffset>
              </wp:positionV>
              <wp:extent cx="1307465" cy="176530"/>
              <wp:effectExtent b="0" l="0" r="0" t="0"/>
              <wp:wrapNone/>
              <wp:docPr id="206039464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4697030" y="3696498"/>
                        <a:ext cx="12979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000000476837158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Système immunitaire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69201</wp:posOffset>
              </wp:positionH>
              <wp:positionV relativeFrom="paragraph">
                <wp:posOffset>9901624</wp:posOffset>
              </wp:positionV>
              <wp:extent cx="1307465" cy="176530"/>
              <wp:effectExtent b="0" l="0" r="0" t="0"/>
              <wp:wrapNone/>
              <wp:docPr id="2060394646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7465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/14</w:t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73354</wp:posOffset>
              </wp:positionH>
              <wp:positionV relativeFrom="paragraph">
                <wp:posOffset>9901624</wp:posOffset>
              </wp:positionV>
              <wp:extent cx="1308100" cy="176530"/>
              <wp:effectExtent b="0" l="0" r="0" t="0"/>
              <wp:wrapNone/>
              <wp:docPr id="2060394643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4696713" y="3696498"/>
                        <a:ext cx="129857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000000476837158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Système immunitaire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73354</wp:posOffset>
              </wp:positionH>
              <wp:positionV relativeFrom="paragraph">
                <wp:posOffset>9901624</wp:posOffset>
              </wp:positionV>
              <wp:extent cx="1308100" cy="176530"/>
              <wp:effectExtent b="0" l="0" r="0" t="0"/>
              <wp:wrapNone/>
              <wp:docPr id="206039464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7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5400102</wp:posOffset>
              </wp:positionH>
              <wp:positionV relativeFrom="paragraph">
                <wp:posOffset>9901624</wp:posOffset>
              </wp:positionV>
              <wp:extent cx="574675" cy="193040"/>
              <wp:effectExtent b="0" l="0" r="0" t="0"/>
              <wp:wrapNone/>
              <wp:docPr id="2060394637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063425" y="3688243"/>
                        <a:ext cx="5651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000000476837158" w:line="258.99999618530273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NUMPAGES 6 </w:t>
                          </w: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e88c72"/>
                              <w:sz w:val="19"/>
                              <w:vertAlign w:val="baseline"/>
                            </w:rPr>
                            <w:t xml:space="preserve">■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5400102</wp:posOffset>
              </wp:positionH>
              <wp:positionV relativeFrom="paragraph">
                <wp:posOffset>9901624</wp:posOffset>
              </wp:positionV>
              <wp:extent cx="574675" cy="193040"/>
              <wp:effectExtent b="0" l="0" r="0" t="0"/>
              <wp:wrapNone/>
              <wp:docPr id="206039463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675" cy="193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6333046</wp:posOffset>
              </wp:positionH>
              <wp:positionV relativeFrom="page">
                <wp:posOffset>566932</wp:posOffset>
              </wp:positionV>
              <wp:extent cx="725170" cy="120650"/>
              <wp:effectExtent b="0" l="0" r="0" t="0"/>
              <wp:wrapNone/>
              <wp:docPr id="2060394641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988178" y="3724438"/>
                        <a:ext cx="715645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6.00000023841858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Tous droits réservés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6333046</wp:posOffset>
              </wp:positionH>
              <wp:positionV relativeFrom="page">
                <wp:posOffset>566932</wp:posOffset>
              </wp:positionV>
              <wp:extent cx="725170" cy="120650"/>
              <wp:effectExtent b="0" l="0" r="0" t="0"/>
              <wp:wrapNone/>
              <wp:docPr id="206039464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5170" cy="120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6189532</wp:posOffset>
          </wp:positionH>
          <wp:positionV relativeFrom="page">
            <wp:posOffset>282354</wp:posOffset>
          </wp:positionV>
          <wp:extent cx="65919" cy="109927"/>
          <wp:effectExtent b="0" l="0" r="0" t="0"/>
          <wp:wrapNone/>
          <wp:docPr id="2060394668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919" cy="1099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6367978</wp:posOffset>
              </wp:positionH>
              <wp:positionV relativeFrom="page">
                <wp:posOffset>333321</wp:posOffset>
              </wp:positionV>
              <wp:extent cx="876300" cy="240029"/>
              <wp:effectExtent b="0" l="0" r="0" t="0"/>
              <wp:wrapNone/>
              <wp:docPr id="206039463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07850" y="3659975"/>
                        <a:ext cx="876300" cy="240029"/>
                        <a:chOff x="4907850" y="3659975"/>
                        <a:chExt cx="876300" cy="240050"/>
                      </a:xfrm>
                    </wpg:grpSpPr>
                    <wpg:grpSp>
                      <wpg:cNvGrpSpPr/>
                      <wpg:grpSpPr>
                        <a:xfrm>
                          <a:off x="4907850" y="3659986"/>
                          <a:ext cx="876432" cy="240259"/>
                          <a:chOff x="0" y="0"/>
                          <a:chExt cx="876432" cy="240259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876300" cy="24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746896" cy="23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765307" y="143104"/>
                            <a:ext cx="111125" cy="97155"/>
                          </a:xfrm>
                          <a:custGeom>
                            <a:rect b="b" l="l" r="r" t="t"/>
                            <a:pathLst>
                              <a:path extrusionOk="0" h="97155" w="111125">
                                <a:moveTo>
                                  <a:pt x="7226" y="2895"/>
                                </a:moveTo>
                                <a:lnTo>
                                  <a:pt x="6858" y="1930"/>
                                </a:lnTo>
                                <a:lnTo>
                                  <a:pt x="5562" y="431"/>
                                </a:lnTo>
                                <a:lnTo>
                                  <a:pt x="4610" y="0"/>
                                </a:lnTo>
                                <a:lnTo>
                                  <a:pt x="3619" y="12"/>
                                </a:lnTo>
                                <a:lnTo>
                                  <a:pt x="2641" y="12"/>
                                </a:lnTo>
                                <a:lnTo>
                                  <a:pt x="1727" y="457"/>
                                </a:lnTo>
                                <a:lnTo>
                                  <a:pt x="393" y="1905"/>
                                </a:lnTo>
                                <a:lnTo>
                                  <a:pt x="12" y="2895"/>
                                </a:lnTo>
                                <a:lnTo>
                                  <a:pt x="0" y="92392"/>
                                </a:lnTo>
                                <a:lnTo>
                                  <a:pt x="355" y="93357"/>
                                </a:lnTo>
                                <a:lnTo>
                                  <a:pt x="1663" y="94843"/>
                                </a:lnTo>
                                <a:lnTo>
                                  <a:pt x="2603" y="95262"/>
                                </a:lnTo>
                                <a:lnTo>
                                  <a:pt x="4546" y="95250"/>
                                </a:lnTo>
                                <a:lnTo>
                                  <a:pt x="5486" y="94843"/>
                                </a:lnTo>
                                <a:lnTo>
                                  <a:pt x="6845" y="93370"/>
                                </a:lnTo>
                                <a:lnTo>
                                  <a:pt x="7226" y="92405"/>
                                </a:lnTo>
                                <a:lnTo>
                                  <a:pt x="7226" y="2895"/>
                                </a:lnTo>
                                <a:close/>
                              </a:path>
                              <a:path extrusionOk="0" h="97155" w="111125">
                                <a:moveTo>
                                  <a:pt x="37604" y="2895"/>
                                </a:moveTo>
                                <a:lnTo>
                                  <a:pt x="37249" y="1930"/>
                                </a:lnTo>
                                <a:lnTo>
                                  <a:pt x="35953" y="431"/>
                                </a:lnTo>
                                <a:lnTo>
                                  <a:pt x="35039" y="12"/>
                                </a:lnTo>
                                <a:lnTo>
                                  <a:pt x="34061" y="12"/>
                                </a:lnTo>
                                <a:lnTo>
                                  <a:pt x="33096" y="12"/>
                                </a:lnTo>
                                <a:lnTo>
                                  <a:pt x="32156" y="431"/>
                                </a:lnTo>
                                <a:lnTo>
                                  <a:pt x="30797" y="1905"/>
                                </a:lnTo>
                                <a:lnTo>
                                  <a:pt x="30416" y="2882"/>
                                </a:lnTo>
                                <a:lnTo>
                                  <a:pt x="30416" y="92392"/>
                                </a:lnTo>
                                <a:lnTo>
                                  <a:pt x="30784" y="93357"/>
                                </a:lnTo>
                                <a:lnTo>
                                  <a:pt x="32689" y="95504"/>
                                </a:lnTo>
                                <a:lnTo>
                                  <a:pt x="34848" y="95631"/>
                                </a:lnTo>
                                <a:lnTo>
                                  <a:pt x="37223" y="93370"/>
                                </a:lnTo>
                                <a:lnTo>
                                  <a:pt x="37604" y="92392"/>
                                </a:lnTo>
                                <a:lnTo>
                                  <a:pt x="37604" y="2895"/>
                                </a:lnTo>
                                <a:close/>
                              </a:path>
                              <a:path extrusionOk="0" h="97155" w="111125">
                                <a:moveTo>
                                  <a:pt x="110617" y="59563"/>
                                </a:moveTo>
                                <a:lnTo>
                                  <a:pt x="110604" y="55346"/>
                                </a:lnTo>
                                <a:lnTo>
                                  <a:pt x="110502" y="53581"/>
                                </a:lnTo>
                                <a:lnTo>
                                  <a:pt x="109943" y="50647"/>
                                </a:lnTo>
                                <a:lnTo>
                                  <a:pt x="109855" y="50152"/>
                                </a:lnTo>
                                <a:lnTo>
                                  <a:pt x="109753" y="49618"/>
                                </a:lnTo>
                                <a:lnTo>
                                  <a:pt x="106591" y="41910"/>
                                </a:lnTo>
                                <a:lnTo>
                                  <a:pt x="104495" y="38646"/>
                                </a:lnTo>
                                <a:lnTo>
                                  <a:pt x="103009" y="37109"/>
                                </a:lnTo>
                                <a:lnTo>
                                  <a:pt x="103009" y="55346"/>
                                </a:lnTo>
                                <a:lnTo>
                                  <a:pt x="62331" y="55346"/>
                                </a:lnTo>
                                <a:lnTo>
                                  <a:pt x="62509" y="54330"/>
                                </a:lnTo>
                                <a:lnTo>
                                  <a:pt x="62560" y="54076"/>
                                </a:lnTo>
                                <a:lnTo>
                                  <a:pt x="62649" y="53581"/>
                                </a:lnTo>
                                <a:lnTo>
                                  <a:pt x="63131" y="51828"/>
                                </a:lnTo>
                                <a:lnTo>
                                  <a:pt x="63817" y="50152"/>
                                </a:lnTo>
                                <a:lnTo>
                                  <a:pt x="63931" y="49618"/>
                                </a:lnTo>
                                <a:lnTo>
                                  <a:pt x="64820" y="47104"/>
                                </a:lnTo>
                                <a:lnTo>
                                  <a:pt x="66522" y="44221"/>
                                </a:lnTo>
                                <a:lnTo>
                                  <a:pt x="72313" y="37807"/>
                                </a:lnTo>
                                <a:lnTo>
                                  <a:pt x="77457" y="35471"/>
                                </a:lnTo>
                                <a:lnTo>
                                  <a:pt x="86220" y="35471"/>
                                </a:lnTo>
                                <a:lnTo>
                                  <a:pt x="103009" y="55346"/>
                                </a:lnTo>
                                <a:lnTo>
                                  <a:pt x="103009" y="37109"/>
                                </a:lnTo>
                                <a:lnTo>
                                  <a:pt x="86360" y="27965"/>
                                </a:lnTo>
                                <a:lnTo>
                                  <a:pt x="78028" y="27965"/>
                                </a:lnTo>
                                <a:lnTo>
                                  <a:pt x="54851" y="66967"/>
                                </a:lnTo>
                                <a:lnTo>
                                  <a:pt x="54813" y="68795"/>
                                </a:lnTo>
                                <a:lnTo>
                                  <a:pt x="56159" y="74853"/>
                                </a:lnTo>
                                <a:lnTo>
                                  <a:pt x="58750" y="80111"/>
                                </a:lnTo>
                                <a:lnTo>
                                  <a:pt x="61239" y="84988"/>
                                </a:lnTo>
                                <a:lnTo>
                                  <a:pt x="61353" y="85217"/>
                                </a:lnTo>
                                <a:lnTo>
                                  <a:pt x="80378" y="96558"/>
                                </a:lnTo>
                                <a:lnTo>
                                  <a:pt x="90233" y="96558"/>
                                </a:lnTo>
                                <a:lnTo>
                                  <a:pt x="94856" y="95275"/>
                                </a:lnTo>
                                <a:lnTo>
                                  <a:pt x="98640" y="93027"/>
                                </a:lnTo>
                                <a:lnTo>
                                  <a:pt x="102222" y="90944"/>
                                </a:lnTo>
                                <a:lnTo>
                                  <a:pt x="104063" y="89369"/>
                                </a:lnTo>
                                <a:lnTo>
                                  <a:pt x="105384" y="88226"/>
                                </a:lnTo>
                                <a:lnTo>
                                  <a:pt x="107950" y="84988"/>
                                </a:lnTo>
                                <a:lnTo>
                                  <a:pt x="108712" y="84302"/>
                                </a:lnTo>
                                <a:lnTo>
                                  <a:pt x="109131" y="83312"/>
                                </a:lnTo>
                                <a:lnTo>
                                  <a:pt x="109131" y="81419"/>
                                </a:lnTo>
                                <a:lnTo>
                                  <a:pt x="108813" y="80619"/>
                                </a:lnTo>
                                <a:lnTo>
                                  <a:pt x="108127" y="79844"/>
                                </a:lnTo>
                                <a:lnTo>
                                  <a:pt x="107784" y="79400"/>
                                </a:lnTo>
                                <a:lnTo>
                                  <a:pt x="106984" y="78981"/>
                                </a:lnTo>
                                <a:lnTo>
                                  <a:pt x="105067" y="78981"/>
                                </a:lnTo>
                                <a:lnTo>
                                  <a:pt x="104152" y="79400"/>
                                </a:lnTo>
                                <a:lnTo>
                                  <a:pt x="103505" y="80111"/>
                                </a:lnTo>
                                <a:lnTo>
                                  <a:pt x="102285" y="81749"/>
                                </a:lnTo>
                                <a:lnTo>
                                  <a:pt x="100774" y="83312"/>
                                </a:lnTo>
                                <a:lnTo>
                                  <a:pt x="97485" y="86004"/>
                                </a:lnTo>
                                <a:lnTo>
                                  <a:pt x="95491" y="87134"/>
                                </a:lnTo>
                                <a:lnTo>
                                  <a:pt x="90995" y="88836"/>
                                </a:lnTo>
                                <a:lnTo>
                                  <a:pt x="87845" y="89369"/>
                                </a:lnTo>
                                <a:lnTo>
                                  <a:pt x="81356" y="89369"/>
                                </a:lnTo>
                                <a:lnTo>
                                  <a:pt x="77279" y="88226"/>
                                </a:lnTo>
                                <a:lnTo>
                                  <a:pt x="77025" y="88226"/>
                                </a:lnTo>
                                <a:lnTo>
                                  <a:pt x="64833" y="75907"/>
                                </a:lnTo>
                                <a:lnTo>
                                  <a:pt x="62903" y="71615"/>
                                </a:lnTo>
                                <a:lnTo>
                                  <a:pt x="61950" y="66967"/>
                                </a:lnTo>
                                <a:lnTo>
                                  <a:pt x="61976" y="62255"/>
                                </a:lnTo>
                                <a:lnTo>
                                  <a:pt x="107975" y="62255"/>
                                </a:lnTo>
                                <a:lnTo>
                                  <a:pt x="108864" y="61899"/>
                                </a:lnTo>
                                <a:lnTo>
                                  <a:pt x="110210" y="60515"/>
                                </a:lnTo>
                                <a:lnTo>
                                  <a:pt x="110617" y="59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6367978</wp:posOffset>
              </wp:positionH>
              <wp:positionV relativeFrom="page">
                <wp:posOffset>333321</wp:posOffset>
              </wp:positionV>
              <wp:extent cx="876300" cy="240029"/>
              <wp:effectExtent b="0" l="0" r="0" t="0"/>
              <wp:wrapNone/>
              <wp:docPr id="206039463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2400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6064457</wp:posOffset>
              </wp:positionH>
              <wp:positionV relativeFrom="page">
                <wp:posOffset>427293</wp:posOffset>
              </wp:positionV>
              <wp:extent cx="138430" cy="60960"/>
              <wp:effectExtent b="0" l="0" r="0" t="0"/>
              <wp:wrapNone/>
              <wp:docPr id="2060394644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281548" y="3754283"/>
                        <a:ext cx="128905" cy="51435"/>
                      </a:xfrm>
                      <a:custGeom>
                        <a:rect b="b" l="l" r="r" t="t"/>
                        <a:pathLst>
                          <a:path extrusionOk="0" h="51435" w="128905">
                            <a:moveTo>
                              <a:pt x="64196" y="0"/>
                            </a:moveTo>
                            <a:lnTo>
                              <a:pt x="32099" y="6307"/>
                            </a:lnTo>
                            <a:lnTo>
                              <a:pt x="0" y="25231"/>
                            </a:lnTo>
                            <a:lnTo>
                              <a:pt x="32099" y="44794"/>
                            </a:lnTo>
                            <a:lnTo>
                              <a:pt x="64196" y="51315"/>
                            </a:lnTo>
                            <a:lnTo>
                              <a:pt x="96290" y="44794"/>
                            </a:lnTo>
                            <a:lnTo>
                              <a:pt x="128377" y="25231"/>
                            </a:lnTo>
                            <a:lnTo>
                              <a:pt x="96290" y="6308"/>
                            </a:lnTo>
                            <a:lnTo>
                              <a:pt x="64196" y="0"/>
                            </a:lnTo>
                            <a:close/>
                          </a:path>
                        </a:pathLst>
                      </a:custGeom>
                      <a:solidFill>
                        <a:srgbClr val="367C6C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6064457</wp:posOffset>
              </wp:positionH>
              <wp:positionV relativeFrom="page">
                <wp:posOffset>427293</wp:posOffset>
              </wp:positionV>
              <wp:extent cx="138430" cy="60960"/>
              <wp:effectExtent b="0" l="0" r="0" t="0"/>
              <wp:wrapNone/>
              <wp:docPr id="2060394644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430" cy="609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6189757</wp:posOffset>
          </wp:positionH>
          <wp:positionV relativeFrom="page">
            <wp:posOffset>523268</wp:posOffset>
          </wp:positionV>
          <wp:extent cx="65931" cy="109927"/>
          <wp:effectExtent b="0" l="0" r="0" t="0"/>
          <wp:wrapNone/>
          <wp:docPr id="2060394659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931" cy="1099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882001</wp:posOffset>
              </wp:positionH>
              <wp:positionV relativeFrom="page">
                <wp:posOffset>396197</wp:posOffset>
              </wp:positionV>
              <wp:extent cx="2830195" cy="205740"/>
              <wp:effectExtent b="0" l="0" r="0" t="0"/>
              <wp:wrapNone/>
              <wp:docPr id="2060394640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3935665" y="3681893"/>
                        <a:ext cx="28206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000000476837158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Structure du SI : les cellules immunitaires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882001</wp:posOffset>
              </wp:positionH>
              <wp:positionV relativeFrom="page">
                <wp:posOffset>396197</wp:posOffset>
              </wp:positionV>
              <wp:extent cx="2830195" cy="205740"/>
              <wp:effectExtent b="0" l="0" r="0" t="0"/>
              <wp:wrapNone/>
              <wp:docPr id="206039464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0195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6294946</wp:posOffset>
              </wp:positionH>
              <wp:positionV relativeFrom="page">
                <wp:posOffset>605032</wp:posOffset>
              </wp:positionV>
              <wp:extent cx="725170" cy="120650"/>
              <wp:effectExtent b="0" l="0" r="0" t="0"/>
              <wp:wrapNone/>
              <wp:docPr id="2060394642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988178" y="3724438"/>
                        <a:ext cx="715645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6.00000023841858" w:line="258.9999961853027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Tous droits réservés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6294946</wp:posOffset>
              </wp:positionH>
              <wp:positionV relativeFrom="page">
                <wp:posOffset>605032</wp:posOffset>
              </wp:positionV>
              <wp:extent cx="725170" cy="120650"/>
              <wp:effectExtent b="0" l="0" r="0" t="0"/>
              <wp:wrapNone/>
              <wp:docPr id="206039464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5170" cy="120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DB433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DB433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DB433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DB433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DB433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DB433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DB433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DB4333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DB4333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DB4333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DB4333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DB4333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DB433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DB433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DB433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DB4333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1"/>
    <w:qFormat w:val="1"/>
    <w:rsid w:val="00DB4333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DB4333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DB433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B4333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DB4333"/>
    <w:rPr>
      <w:b w:val="1"/>
      <w:bCs w:val="1"/>
      <w:smallCaps w:val="1"/>
      <w:color w:val="0f4761" w:themeColor="accent1" w:themeShade="0000BF"/>
      <w:spacing w:val="5"/>
    </w:rPr>
  </w:style>
  <w:style w:type="numbering" w:styleId="Aucuneliste1" w:customStyle="1">
    <w:name w:val="Aucune liste1"/>
    <w:next w:val="Aucuneliste"/>
    <w:uiPriority w:val="99"/>
    <w:semiHidden w:val="1"/>
    <w:unhideWhenUsed w:val="1"/>
    <w:rsid w:val="00472642"/>
  </w:style>
  <w:style w:type="table" w:styleId="TableNormal" w:customStyle="1">
    <w:name w:val="Table Normal"/>
    <w:uiPriority w:val="2"/>
    <w:semiHidden w:val="1"/>
    <w:unhideWhenUsed w:val="1"/>
    <w:qFormat w:val="1"/>
    <w:rsid w:val="00472642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rsid w:val="00472642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kern w:val="0"/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uiPriority w:val="1"/>
    <w:rsid w:val="00472642"/>
    <w:rPr>
      <w:rFonts w:ascii="Arial" w:cs="Arial" w:eastAsia="Arial" w:hAnsi="Arial"/>
      <w:kern w:val="0"/>
      <w:sz w:val="20"/>
      <w:szCs w:val="20"/>
    </w:rPr>
  </w:style>
  <w:style w:type="paragraph" w:styleId="TableParagraph" w:customStyle="1">
    <w:name w:val="Table Paragraph"/>
    <w:basedOn w:val="Normal"/>
    <w:uiPriority w:val="1"/>
    <w:qFormat w:val="1"/>
    <w:rsid w:val="00472642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kern w:val="0"/>
    </w:rPr>
  </w:style>
  <w:style w:type="paragraph" w:styleId="En-tte">
    <w:name w:val="header"/>
    <w:basedOn w:val="Normal"/>
    <w:link w:val="En-tteCar"/>
    <w:uiPriority w:val="99"/>
    <w:unhideWhenUsed w:val="1"/>
    <w:rsid w:val="00472642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cs="Arial" w:eastAsia="Arial" w:hAnsi="Arial"/>
      <w:kern w:val="0"/>
    </w:rPr>
  </w:style>
  <w:style w:type="character" w:styleId="En-tteCar" w:customStyle="1">
    <w:name w:val="En-tête Car"/>
    <w:basedOn w:val="Policepardfaut"/>
    <w:link w:val="En-tte"/>
    <w:uiPriority w:val="99"/>
    <w:rsid w:val="00472642"/>
    <w:rPr>
      <w:rFonts w:ascii="Arial" w:cs="Arial" w:eastAsia="Arial" w:hAnsi="Arial"/>
      <w:kern w:val="0"/>
    </w:rPr>
  </w:style>
  <w:style w:type="paragraph" w:styleId="Pieddepage">
    <w:name w:val="footer"/>
    <w:basedOn w:val="Normal"/>
    <w:link w:val="PieddepageCar"/>
    <w:uiPriority w:val="99"/>
    <w:unhideWhenUsed w:val="1"/>
    <w:rsid w:val="00472642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Arial" w:cs="Arial" w:eastAsia="Arial" w:hAnsi="Arial"/>
      <w:kern w:val="0"/>
    </w:rPr>
  </w:style>
  <w:style w:type="character" w:styleId="PieddepageCar" w:customStyle="1">
    <w:name w:val="Pied de page Car"/>
    <w:basedOn w:val="Policepardfaut"/>
    <w:link w:val="Pieddepage"/>
    <w:uiPriority w:val="99"/>
    <w:rsid w:val="00472642"/>
    <w:rPr>
      <w:rFonts w:ascii="Arial" w:cs="Arial" w:eastAsia="Arial" w:hAnsi="Arial"/>
      <w:kern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5.png"/><Relationship Id="rId21" Type="http://schemas.openxmlformats.org/officeDocument/2006/relationships/image" Target="media/image16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footer" Target="footer2.xml"/><Relationship Id="rId25" Type="http://schemas.openxmlformats.org/officeDocument/2006/relationships/header" Target="header2.xml"/><Relationship Id="rId28" Type="http://schemas.openxmlformats.org/officeDocument/2006/relationships/image" Target="media/image9.jpg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31.png"/><Relationship Id="rId8" Type="http://schemas.openxmlformats.org/officeDocument/2006/relationships/image" Target="media/image26.png"/><Relationship Id="rId31" Type="http://schemas.openxmlformats.org/officeDocument/2006/relationships/image" Target="media/image11.jpg"/><Relationship Id="rId30" Type="http://schemas.openxmlformats.org/officeDocument/2006/relationships/image" Target="media/image21.png"/><Relationship Id="rId11" Type="http://schemas.openxmlformats.org/officeDocument/2006/relationships/header" Target="header1.xml"/><Relationship Id="rId33" Type="http://schemas.openxmlformats.org/officeDocument/2006/relationships/image" Target="media/image6.png"/><Relationship Id="rId10" Type="http://schemas.openxmlformats.org/officeDocument/2006/relationships/image" Target="media/image12.png"/><Relationship Id="rId32" Type="http://schemas.openxmlformats.org/officeDocument/2006/relationships/image" Target="media/image20.png"/><Relationship Id="rId13" Type="http://schemas.openxmlformats.org/officeDocument/2006/relationships/image" Target="media/image23.png"/><Relationship Id="rId35" Type="http://schemas.openxmlformats.org/officeDocument/2006/relationships/footer" Target="footer3.xml"/><Relationship Id="rId12" Type="http://schemas.openxmlformats.org/officeDocument/2006/relationships/footer" Target="footer1.xml"/><Relationship Id="rId34" Type="http://schemas.openxmlformats.org/officeDocument/2006/relationships/header" Target="header3.xml"/><Relationship Id="rId15" Type="http://schemas.openxmlformats.org/officeDocument/2006/relationships/image" Target="media/image10.png"/><Relationship Id="rId14" Type="http://schemas.openxmlformats.org/officeDocument/2006/relationships/image" Target="media/image22.png"/><Relationship Id="rId17" Type="http://schemas.openxmlformats.org/officeDocument/2006/relationships/image" Target="media/image7.png"/><Relationship Id="rId16" Type="http://schemas.openxmlformats.org/officeDocument/2006/relationships/image" Target="media/image14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34.png"/><Relationship Id="rId3" Type="http://schemas.openxmlformats.org/officeDocument/2006/relationships/image" Target="media/image31.png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Qf19lbYZaO5giGH4OeTXFwn9Q==">CgMxLjAyD2lkLnlnNmxzZnRkeXd1MjgAciExRHZKSDZXaHJWcTFKbFdObjNHTWo0Um1HS0lrYmxwR2c=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2025-09-14T10:33:00Z</dcterms:created>
  <dc:creator>Valérie BOURG</dc:creator>
</cp:coreProperties>
</file>