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– phytologie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Lou Christian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008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32"/>
          <w:szCs w:val="32"/>
          <w:u w:val="single"/>
          <w:rtl w:val="0"/>
        </w:rPr>
        <w:t xml:space="preserve">PHYTOLOGIE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32"/>
          <w:szCs w:val="32"/>
          <w:rtl w:val="0"/>
        </w:rPr>
        <w:t xml:space="preserve"> : 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32"/>
          <w:szCs w:val="32"/>
          <w:u w:val="single"/>
          <w:rtl w:val="0"/>
        </w:rPr>
        <w:t xml:space="preserve">SPHERE DIGESTIVE ET FOIE/VB (Vésicule Biliaire)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562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I. Foie /VB et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538135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 xml:space="preserve">1. Rappels des fonctions physiologiques et dysfonctionnements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2. L’importance du drainage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3. Les plantes médicinales du foie et du pancréas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4. Les pantes médicinales du diabète de type 2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II. Sphère 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 xml:space="preserve">1. Rappels pathologies de l’estomac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2. Rappels pathologies de l’intestin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3. Plantes médicinales digestives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ab/>
        <w:tab/>
        <w:tab/>
        <w:tab/>
        <w:tab/>
        <w:t xml:space="preserve">III. Cas pratique : Alexandre (diabète type 2 - DT2)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 xml:space="preserve">1. Motif de consultation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2. Informations complémentaires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3. Accompagnement en phytothérapie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  <w:rtl w:val="0"/>
        </w:rPr>
        <w:t xml:space="preserve">Le foie/VB et le pancréas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  <w:rtl w:val="0"/>
        </w:rPr>
        <w:t xml:space="preserve">Rappel des fonctions physiologiques et dysfonctionnements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Fonctions majeures du foie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u w:val="single"/>
          <w:rtl w:val="0"/>
        </w:rPr>
        <w:t xml:space="preserve">Fonction digestive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e75b5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sdt>
        <w:sdtPr>
          <w:id w:val="16643580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Production continue de bile (≈ 0,5 L/jour) → stockée dans la vésicule biliaire puis déversée dans le duodénum.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u w:val="single"/>
          <w:rtl w:val="0"/>
        </w:rPr>
        <w:t xml:space="preserve">Rôle de la bile</w:t>
      </w:r>
      <w:r w:rsidDel="00000000" w:rsidR="00000000" w:rsidRPr="00000000">
        <w:rPr>
          <w:rFonts w:ascii="Arial" w:cs="Arial" w:eastAsia="Arial" w:hAnsi="Arial"/>
          <w:color w:val="7030a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Émulsionne les graisses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(favorise l’action des lipases).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Neutralise l’acidité du chyme gastrique.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13317214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Si vésicule biliaire absente → bile moins concentrée mais digestion possible.</w:t>
          </w:r>
        </w:sdtContent>
      </w:sdt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1364615</wp:posOffset>
            </wp:positionH>
            <wp:positionV relativeFrom="paragraph">
              <wp:posOffset>273050</wp:posOffset>
            </wp:positionV>
            <wp:extent cx="3819525" cy="1915795"/>
            <wp:effectExtent b="0" l="0" r="0" t="0"/>
            <wp:wrapTopAndBottom distB="0" distT="0"/>
            <wp:docPr id="212079757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15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u w:val="single"/>
          <w:rtl w:val="0"/>
        </w:rPr>
        <w:t xml:space="preserve">Fonction métabolique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8"/>
          <w:szCs w:val="28"/>
          <w:rtl w:val="0"/>
        </w:rPr>
        <w:t xml:space="preserve"> </w:t>
      </w:r>
      <w:sdt>
        <w:sdtPr>
          <w:id w:val="4996258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Reçoit le sang du tube digestif via la veine porte → filtre, transforme et renvoie via la veine hépatique.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Régulation glycémique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</w:p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sdt>
        <w:sdtPr>
          <w:id w:val="15167383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Hypoglycémiant → stockage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du glucose sous forme de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glycogène.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Hyperglycémiant </w:t>
      </w:r>
      <w:sdt>
        <w:sdtPr>
          <w:id w:val="-154370771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libération de glucose par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glycogénolyse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et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néoglucogenèse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Métabolisme lipidique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du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cholestérol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(80 % provient du foie).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•</w:t>
        <w:tab/>
        <w:t xml:space="preserve">Transformation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du cholestérol en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sels biliaires.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•</w:t>
        <w:tab/>
        <w:t xml:space="preserve">Synthèse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triglycérides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 des lipoprotéines (LDL, HDL).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Métabolisme protéique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protéines plasmatiques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(albumine, facteurs de coagulation).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•</w:t>
        <w:tab/>
        <w:t xml:space="preserve">Conversion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l’ammoniac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(toxique)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urée.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Régulation hormonale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Dégradation des hormones circulantes (œstrogènes, cortisol…).</w:t>
      </w:r>
    </w:p>
    <w:p w:rsidR="00000000" w:rsidDel="00000000" w:rsidP="00000000" w:rsidRDefault="00000000" w:rsidRPr="00000000" w14:paraId="0000003B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sdt>
        <w:sdtPr>
          <w:id w:val="-101309030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ab/>
            <w:t xml:space="preserve">•</w:t>
            <w:tab/>
            <w:t xml:space="preserve">Synthèse de précurseurs hormonaux (ex. cholestérol → hormones stéroïdes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Stockage de vitamines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(A, D, B12) et minéraux (fer, cuivre).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Détoxification et épuration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Arial" w:cs="Arial" w:eastAsia="Arial" w:hAnsi="Arial"/>
          <w:b w:val="1"/>
          <w:bCs w:val="1"/>
          <w:color w:val="c5591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Filtre et neutralise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Toxines alimentaires, alcool, médicaments, hormones en excès.</w:t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Déchets métaboliques (bilirubine, ammoniac).</w:t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Pathogènes (grâce aux cellules de Kupffer). Processus de détoxification :</w:t>
      </w:r>
    </w:p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Phase I</w:t>
      </w:r>
      <w:sdt>
        <w:sdtPr>
          <w:id w:val="6368293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(enzymes CYP450) → nécessite vitamines B + antioxydants.</w:t>
          </w:r>
        </w:sdtContent>
      </w:sdt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Phase II</w:t>
      </w:r>
      <w:sdt>
        <w:sdtPr>
          <w:id w:val="39591696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(conjugaison) → nécessite acides aminés soufrés (ail, oignon, crucifères) + </w:t>
            <w:tab/>
            <w:tab/>
            <w:tab/>
            <w:tab/>
            <w:t xml:space="preserve">antioxydants.</w:t>
          </w:r>
        </w:sdtContent>
      </w:sdt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Excrétion via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0"/>
          <w:szCs w:val="20"/>
          <w:rtl w:val="0"/>
        </w:rPr>
        <w:t xml:space="preserve">bile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(selles)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0"/>
          <w:szCs w:val="20"/>
          <w:rtl w:val="0"/>
        </w:rPr>
        <w:t xml:space="preserve">urine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(via reins).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8"/>
          <w:szCs w:val="28"/>
          <w:u w:val="single"/>
          <w:rtl w:val="0"/>
        </w:rPr>
        <w:t xml:space="preserve">Pathologies et signes de disfonctionnement</w:t>
      </w:r>
    </w:p>
    <w:p w:rsidR="00000000" w:rsidDel="00000000" w:rsidP="00000000" w:rsidRDefault="00000000" w:rsidRPr="00000000" w14:paraId="0000004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Troubles digestifs, constipation, stéatose hépatique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(foie gras),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calculs biliaires.</w:t>
      </w:r>
    </w:p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Hypercholestérolémie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(souvent foie fatigué).</w:t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Problèmes hormonaux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(excès d’œstrogènes circulants).</w:t>
      </w:r>
    </w:p>
    <w:p w:rsidR="00000000" w:rsidDel="00000000" w:rsidP="00000000" w:rsidRDefault="00000000" w:rsidRPr="00000000" w14:paraId="0000005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Carence en vitamine D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(si foie fatigué).</w:t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  <w:b w:val="1"/>
          <w:bCs w:val="1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Problèmes cutanés,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anémie ou surcharge en 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Impact lors de cures amaigrissantes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(libération de toxines liposolubles stockées dans la graisse).</w:t>
      </w:r>
    </w:p>
    <w:p w:rsidR="00000000" w:rsidDel="00000000" w:rsidP="00000000" w:rsidRDefault="00000000" w:rsidRPr="00000000" w14:paraId="0000005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8"/>
          <w:szCs w:val="28"/>
          <w:u w:val="single"/>
          <w:rtl w:val="0"/>
        </w:rPr>
        <w:t xml:space="preserve">Fonctions majeures du pancréas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  <w:b w:val="1"/>
          <w:bCs w:val="1"/>
          <w:color w:val="60a5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u w:val="single"/>
          <w:rtl w:val="0"/>
        </w:rPr>
        <w:t xml:space="preserve">Fonction exocrine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 :</w:t>
      </w:r>
      <w:r w:rsidDel="00000000" w:rsidR="00000000" w:rsidRPr="00000000">
        <w:rPr>
          <w:rFonts w:ascii="Arial" w:cs="Arial" w:eastAsia="Arial" w:hAnsi="Arial"/>
          <w:color w:val="7030a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des sucs pancréatiques</w:t>
      </w:r>
      <w:r w:rsidDel="00000000" w:rsidR="00000000" w:rsidRPr="00000000">
        <w:rPr>
          <w:rFonts w:ascii="Arial" w:cs="Arial" w:eastAsia="Arial" w:hAnsi="Arial"/>
          <w:color w:val="c5591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riches en enzymes digestives (amylase, lipase, protéases).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sdt>
        <w:sdtPr>
          <w:id w:val="-27459642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Déversés dans l’intestin grêle → digestion des glucides, lipides, protéines. 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u w:val="single"/>
          <w:rtl w:val="0"/>
        </w:rPr>
        <w:t xml:space="preserve">Fonction endocrine</w:t>
      </w:r>
      <w:r w:rsidDel="00000000" w:rsidR="00000000" w:rsidRPr="00000000">
        <w:rPr>
          <w:rFonts w:ascii="Arial" w:cs="Arial" w:eastAsia="Arial" w:hAnsi="Arial"/>
          <w:color w:val="7030a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Régulation de la glycémie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sdt>
        <w:sdtPr>
          <w:id w:val="-181052567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(maintien ≈ 1 g/L dans le sang) 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Insuline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(sécrétée après un repas) : Permet l’entrée du glucose dans les cellules (rôle de « clé »).</w:t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Stocke l’excès de glucose sous forme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glycogène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(foie + muscles). Limite l’hyperglycémie.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Glucagon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(sécrété en cas de jeûne ou hypoglycémie) : Déstocke le glucose (glycogénolyse) à partir du foie.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Somatostatine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régule la sécrétion d’insuline et de glucagon (rôle modérateur).</w:t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color w:val="006ca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8"/>
          <w:szCs w:val="28"/>
          <w:u w:val="single"/>
          <w:rtl w:val="0"/>
        </w:rPr>
        <w:t xml:space="preserve">Dysfonctionnement et pathologies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Le diabète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2"/>
          <w:szCs w:val="22"/>
          <w:u w:val="none"/>
          <w:shd w:fill="auto" w:val="clear"/>
          <w:vertAlign w:val="baseline"/>
          <w:rtl w:val="0"/>
        </w:rPr>
        <w:t xml:space="preserve">Diabète de type 1 (insulinodépendant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6600"/>
          <w:sz w:val="22"/>
          <w:szCs w:val="22"/>
          <w:u w:val="none"/>
          <w:shd w:fill="auto" w:val="clear"/>
          <w:vertAlign w:val="baseline"/>
          <w:rtl w:val="0"/>
        </w:rPr>
        <w:t xml:space="preserve">) :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15871154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ab/>
            <w:tab/>
            <w:t xml:space="preserve">•</w:t>
            <w:tab/>
            <w:t xml:space="preserve">Maladie auto-immune → destruction des cellules bêta → absence d’insuline.</w:t>
          </w:r>
        </w:sdtContent>
      </w:sdt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•</w:t>
        <w:tab/>
        <w:t xml:space="preserve">Traitement : injections d’insuline à vie.</w:t>
      </w:r>
    </w:p>
    <w:p w:rsidR="00000000" w:rsidDel="00000000" w:rsidP="00000000" w:rsidRDefault="00000000" w:rsidRPr="00000000" w14:paraId="0000006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-</w:t>
        <w:tab/>
        <w:t xml:space="preserve">Diabète de type 2 (non insulinodépendant au début)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•</w:t>
        <w:tab/>
        <w:t xml:space="preserve">Insuline produite mais inefficace (résistance des cellules).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-6500223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ab/>
            <w:tab/>
            <w:t xml:space="preserve">•</w:t>
            <w:tab/>
            <w:t xml:space="preserve">Hyperinsulinisme chronique → épuisement du pancréas → besoin d’insuline </w:t>
            <w:tab/>
            <w:t xml:space="preserve">externe.</w:t>
          </w:r>
        </w:sdtContent>
      </w:sdt>
    </w:p>
    <w:p w:rsidR="00000000" w:rsidDel="00000000" w:rsidP="00000000" w:rsidRDefault="00000000" w:rsidRPr="00000000" w14:paraId="0000006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•</w:t>
        <w:tab/>
        <w:t xml:space="preserve">Facteurs aggravants : surpoids, alimentation sucrée, inflammation.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Effets liés à l’excès d’insuline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6F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119762972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Transformation du glucose en graisses → stockage dans tissus adipeux.</w:t>
          </w:r>
        </w:sdtContent>
      </w:sdt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Augmentation du cholestérol et des triglycérides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sdt>
        <w:sdtPr>
          <w:id w:val="-69808151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(→ maladies métaboliques).</w:t>
          </w:r>
        </w:sdtContent>
      </w:sdt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Favorise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hypertension artérielle et inflammation chronique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(qui accentue la résistance à l’insuline).</w:t>
      </w:r>
    </w:p>
    <w:p w:rsidR="00000000" w:rsidDel="00000000" w:rsidP="00000000" w:rsidRDefault="00000000" w:rsidRPr="00000000" w14:paraId="0000007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  <w:rtl w:val="0"/>
        </w:rPr>
        <w:t xml:space="preserve">L’importance du drainage</w:t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b w:val="1"/>
          <w:bCs w:val="1"/>
          <w:color w:val="60a5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Éliminer les déchets</w:t>
      </w:r>
    </w:p>
    <w:p w:rsidR="00000000" w:rsidDel="00000000" w:rsidP="00000000" w:rsidRDefault="00000000" w:rsidRPr="00000000" w14:paraId="00000079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Tout système vivant à 2 besoins principaux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choses qui rentrent et des choses qui sortent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= Se nourrir en quantité et qualité convenables et éliminer les déchets.</w:t>
      </w:r>
    </w:p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UN DÉCHET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c’est un produit qui ne peut pas être réutilisé dans le système.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Deux types de déchets :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TOXINES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déchets du métabolisme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= INTOXINATION </w:t>
      </w:r>
    </w:p>
    <w:p w:rsidR="00000000" w:rsidDel="00000000" w:rsidP="00000000" w:rsidRDefault="00000000" w:rsidRPr="00000000" w14:paraId="0000008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TOXIQUES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déchets venants de l’extérieur, substances chimiques qui ont pénétrés dans le corps et qui contrairement aux toxines ne devraient pas s’y trouver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= INTOXICATION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 accumulation de déchets 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d’autres processus vont se mettre en place pour réguler, pour éviter l'effet pathogène pour les organismes.</w:t>
      </w:r>
    </w:p>
    <w:p w:rsidR="00000000" w:rsidDel="00000000" w:rsidP="00000000" w:rsidRDefault="00000000" w:rsidRPr="00000000" w14:paraId="0000008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symptôme peut être 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 processus régulateur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(par exemple toxines sang = œdèmes pour diluer).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le témoignage d’une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dégradation à l'intérieur du corps qui arrivent bien plus tard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après le début de la dégradation.</w:t>
      </w:r>
    </w:p>
    <w:p w:rsidR="00000000" w:rsidDel="00000000" w:rsidP="00000000" w:rsidRDefault="00000000" w:rsidRPr="00000000" w14:paraId="00000087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Le drainage 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Avec les plantes,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on va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accompagner l’éliminations des déchets par le drainage.</w:t>
      </w:r>
    </w:p>
    <w:p w:rsidR="00000000" w:rsidDel="00000000" w:rsidP="00000000" w:rsidRDefault="00000000" w:rsidRPr="00000000" w14:paraId="0000008B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Très utilisé autrefois et encore très présent dans les médecines traditionnelles, c’est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élément clés de la phytothérapie.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Les tisanes sont la forme galénique par excellence du drainage.</w:t>
      </w:r>
    </w:p>
    <w:p w:rsidR="00000000" w:rsidDel="00000000" w:rsidP="00000000" w:rsidRDefault="00000000" w:rsidRPr="00000000" w14:paraId="0000008D">
      <w:pPr>
        <w:spacing w:after="0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Orienter vers les émonctoires tous les déchets du métabolisme et accélérer l’élimination de certaines molécules chimiques.</w:t>
      </w:r>
    </w:p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drainant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avec des plantes on va :</w:t>
      </w:r>
    </w:p>
    <w:p w:rsidR="00000000" w:rsidDel="00000000" w:rsidP="00000000" w:rsidRDefault="00000000" w:rsidRPr="00000000" w14:paraId="0000009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-</w:t>
        <w:tab/>
        <w:t xml:space="preserve">Augmenter 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diurèse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avec coloration de l’urine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-</w:t>
        <w:tab/>
        <w:t xml:space="preserve">Augmenter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sécrétion biliaire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-</w:t>
        <w:tab/>
        <w:t xml:space="preserve">Accélérer le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transit intestinal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Augmenter 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transpiration</w:t>
      </w:r>
    </w:p>
    <w:p w:rsidR="00000000" w:rsidDel="00000000" w:rsidP="00000000" w:rsidRDefault="00000000" w:rsidRPr="00000000" w14:paraId="0000009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Le drainage vs la purge</w:t>
      </w:r>
    </w:p>
    <w:p w:rsidR="00000000" w:rsidDel="00000000" w:rsidP="00000000" w:rsidRDefault="00000000" w:rsidRPr="00000000" w14:paraId="00000099">
      <w:pPr>
        <w:spacing w:after="0" w:lineRule="auto"/>
        <w:rPr>
          <w:rFonts w:ascii="Arial" w:cs="Arial" w:eastAsia="Arial" w:hAnsi="Arial"/>
          <w:b w:val="1"/>
          <w:bCs w:val="1"/>
          <w:color w:val="60a5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La purge</w:t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provoquer une évacuation brutale du contenu digestif.</w:t>
      </w:r>
    </w:p>
    <w:p w:rsidR="00000000" w:rsidDel="00000000" w:rsidP="00000000" w:rsidRDefault="00000000" w:rsidRPr="00000000" w14:paraId="000000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laxatifs violents ou substances émétiques (qui font vomir).</w:t>
      </w:r>
    </w:p>
    <w:p w:rsidR="00000000" w:rsidDel="00000000" w:rsidP="00000000" w:rsidRDefault="00000000" w:rsidRPr="00000000" w14:paraId="0000009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historiques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 xml:space="preserve">huile de ricin, hellébore, ciguë, bourdaine, séné…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b w:val="1"/>
          <w:bCs w:val="1"/>
          <w:color w:val="7030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 Action :</w:t>
      </w:r>
    </w:p>
    <w:p w:rsidR="00000000" w:rsidDel="00000000" w:rsidP="00000000" w:rsidRDefault="00000000" w:rsidRPr="00000000" w14:paraId="000000A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Vide le tube digestif rapidement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Ne stimule pas réellement foie, reins ou métabolisme cellulaire.</w:t>
      </w:r>
    </w:p>
    <w:p w:rsidR="00000000" w:rsidDel="00000000" w:rsidP="00000000" w:rsidRDefault="00000000" w:rsidRPr="00000000" w14:paraId="000000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Inconvénients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</w:t>
      </w:r>
    </w:p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Irritant, épuisant pour le corps.</w:t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•</w:t>
        <w:tab/>
        <w:t xml:space="preserve">Risques d’intoxications, carences, déshydratation.</w:t>
      </w:r>
    </w:p>
    <w:p w:rsidR="00000000" w:rsidDel="00000000" w:rsidP="00000000" w:rsidRDefault="00000000" w:rsidRPr="00000000" w14:paraId="000000A9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•</w:t>
        <w:tab/>
        <w:t xml:space="preserve">Aujourd’hui, peu ou pas justifié en prévention.</w:t>
      </w:r>
    </w:p>
    <w:p w:rsidR="00000000" w:rsidDel="00000000" w:rsidP="00000000" w:rsidRDefault="00000000" w:rsidRPr="00000000" w14:paraId="000000A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Les plantes médicinales du foie et du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Plantes du foie et du pancréas </w:t>
      </w:r>
    </w:p>
    <w:p w:rsidR="00000000" w:rsidDel="00000000" w:rsidP="00000000" w:rsidRDefault="00000000" w:rsidRPr="00000000" w14:paraId="000000C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Arial" w:cs="Arial" w:eastAsia="Arial" w:hAnsi="Arial"/>
          <w:color w:val="c559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4"/>
          <w:szCs w:val="24"/>
          <w:u w:val="single"/>
          <w:rtl w:val="0"/>
        </w:rPr>
        <w:t xml:space="preserve">Plantes cholagogues</w:t>
      </w:r>
      <w:r w:rsidDel="00000000" w:rsidR="00000000" w:rsidRPr="00000000">
        <w:rPr>
          <w:rFonts w:ascii="Arial" w:cs="Arial" w:eastAsia="Arial" w:hAnsi="Arial"/>
          <w:color w:val="c5591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CA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Favorisent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 vidange de la vésicule biliaire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(aident l’écoulement de la bile dans l’intestin).</w:t>
      </w:r>
    </w:p>
    <w:p w:rsidR="00000000" w:rsidDel="00000000" w:rsidP="00000000" w:rsidRDefault="00000000" w:rsidRPr="00000000" w14:paraId="000000CC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Digestion lente, calculs biliaires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(avec prudence), sensation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lourdeur après repas 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Boldo (Peumus boldus)</w:t>
      </w:r>
    </w:p>
    <w:p w:rsidR="00000000" w:rsidDel="00000000" w:rsidP="00000000" w:rsidRDefault="00000000" w:rsidRPr="00000000" w14:paraId="000000D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Romarin (Rosmarinus officinalis)</w:t>
      </w:r>
    </w:p>
    <w:p w:rsidR="00000000" w:rsidDel="00000000" w:rsidP="00000000" w:rsidRDefault="00000000" w:rsidRPr="00000000" w14:paraId="000000D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Menthe poivrée (Mentha × piperita)</w:t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b w:val="1"/>
          <w:bCs w:val="1"/>
          <w:color w:val="c559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4"/>
          <w:szCs w:val="24"/>
          <w:u w:val="single"/>
          <w:rtl w:val="0"/>
        </w:rPr>
        <w:t xml:space="preserve">Plantes cholérétiques</w:t>
      </w: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Stimulent 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production de bile par le foie. </w:t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Foie engorgé, surcharge alimentaire, détoxification.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DC">
      <w:pPr>
        <w:spacing w:after="0" w:lineRule="auto"/>
        <w:rPr>
          <w:rFonts w:ascii="Arial" w:cs="Arial" w:eastAsia="Arial" w:hAnsi="Arial"/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Pissenlit (Taraxacum officinale)</w:t>
      </w:r>
    </w:p>
    <w:p w:rsidR="00000000" w:rsidDel="00000000" w:rsidP="00000000" w:rsidRDefault="00000000" w:rsidRPr="00000000" w14:paraId="000000D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Artichaut (Cynara scolymus)</w:t>
      </w:r>
    </w:p>
    <w:p w:rsidR="00000000" w:rsidDel="00000000" w:rsidP="00000000" w:rsidRDefault="00000000" w:rsidRPr="00000000" w14:paraId="000000DF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Chicorée (Cichorium intybus)</w:t>
      </w:r>
    </w:p>
    <w:p w:rsidR="00000000" w:rsidDel="00000000" w:rsidP="00000000" w:rsidRDefault="00000000" w:rsidRPr="00000000" w14:paraId="000000E0">
      <w:pPr>
        <w:spacing w:after="0" w:lineRule="auto"/>
        <w:rPr>
          <w:rFonts w:ascii="Arial" w:cs="Arial" w:eastAsia="Arial" w:hAnsi="Arial"/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Arial" w:cs="Arial" w:eastAsia="Arial" w:hAnsi="Arial"/>
          <w:b w:val="1"/>
          <w:bCs w:val="1"/>
          <w:color w:val="c5591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4"/>
          <w:szCs w:val="24"/>
          <w:u w:val="single"/>
          <w:rtl w:val="0"/>
        </w:rPr>
        <w:t xml:space="preserve">Plantes hépatoprotectrices :</w:t>
      </w:r>
    </w:p>
    <w:p w:rsidR="00000000" w:rsidDel="00000000" w:rsidP="00000000" w:rsidRDefault="00000000" w:rsidRPr="00000000" w14:paraId="000000E2">
      <w:pPr>
        <w:spacing w:after="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Protègent et régénèrent les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cellules hépatiques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(hépatocytes),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antioxydantes.</w:t>
      </w:r>
    </w:p>
    <w:p w:rsidR="00000000" w:rsidDel="00000000" w:rsidP="00000000" w:rsidRDefault="00000000" w:rsidRPr="00000000" w14:paraId="000000E4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Foie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fatigué, surcharge toxique, excès médicamenteux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0E8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Chardon-Marie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(Silybum marianum) silymarine </w:t>
      </w:r>
    </w:p>
    <w:p w:rsidR="00000000" w:rsidDel="00000000" w:rsidP="00000000" w:rsidRDefault="00000000" w:rsidRPr="00000000" w14:paraId="000000EA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Curcuma (Curcuma longa) – antioxydant, stimule phase II détox</w:t>
      </w:r>
    </w:p>
    <w:p w:rsidR="00000000" w:rsidDel="00000000" w:rsidP="00000000" w:rsidRDefault="00000000" w:rsidRPr="00000000" w14:paraId="000000EB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Arial" w:cs="Arial" w:eastAsia="Arial" w:hAnsi="Arial"/>
          <w:color w:val="c559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4"/>
          <w:szCs w:val="24"/>
          <w:u w:val="single"/>
          <w:rtl w:val="0"/>
        </w:rPr>
        <w:t xml:space="preserve">Plantes dépuratives hépatiques</w:t>
      </w:r>
      <w:r w:rsidDel="00000000" w:rsidR="00000000" w:rsidRPr="00000000">
        <w:rPr>
          <w:rFonts w:ascii="Arial" w:cs="Arial" w:eastAsia="Arial" w:hAnsi="Arial"/>
          <w:color w:val="c5591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ED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Favorisent l’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élimination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déchets et toxines via la bile.</w:t>
      </w:r>
    </w:p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Détox générale,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surcharge alimentaire,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troubles cutanés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liés au foie.</w:t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Radis noir (Raphanus sativus niger)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Fumeterre (Fumaria officinalis)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4"/>
          <w:szCs w:val="24"/>
          <w:u w:val="single"/>
          <w:rtl w:val="0"/>
        </w:rPr>
        <w:t xml:space="preserve">Plantes pancréatiques et régulatrices de la glycémie</w:t>
      </w:r>
      <w:r w:rsidDel="00000000" w:rsidR="00000000" w:rsidRPr="00000000">
        <w:rPr>
          <w:rFonts w:ascii="Arial" w:cs="Arial" w:eastAsia="Arial" w:hAnsi="Arial"/>
          <w:b w:val="1"/>
          <w:bCs w:val="1"/>
          <w:color w:val="c5591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c5591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Soutiennent 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fonction endocrine du pancréas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aident à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réguler la glycémie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(diabète type 2, </w:t>
        <w:tab/>
        <w:tab/>
        <w:tab/>
        <w:tab/>
        <w:tab/>
        <w:tab/>
        <w:t xml:space="preserve">hyperglycémie).</w:t>
      </w:r>
    </w:p>
    <w:p w:rsidR="00000000" w:rsidDel="00000000" w:rsidP="00000000" w:rsidRDefault="00000000" w:rsidRPr="00000000" w14:paraId="000000F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Prévention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diabète, résistance à l’insuline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pics glycémiques.</w:t>
      </w:r>
    </w:p>
    <w:p w:rsidR="00000000" w:rsidDel="00000000" w:rsidP="00000000" w:rsidRDefault="00000000" w:rsidRPr="00000000" w14:paraId="000000F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100">
      <w:pPr>
        <w:spacing w:after="0" w:lineRule="auto"/>
        <w:rPr>
          <w:rFonts w:ascii="Arial" w:cs="Arial" w:eastAsia="Arial" w:hAnsi="Arial"/>
          <w:color w:val="60a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Cannelle (Cinnamomum verum)</w:t>
      </w:r>
    </w:p>
    <w:p w:rsidR="00000000" w:rsidDel="00000000" w:rsidP="00000000" w:rsidRDefault="00000000" w:rsidRPr="00000000" w14:paraId="0000010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Gymnema (Gymnema sylvestre</w:t>
      </w:r>
    </w:p>
    <w:p w:rsidR="00000000" w:rsidDel="00000000" w:rsidP="00000000" w:rsidRDefault="00000000" w:rsidRPr="00000000" w14:paraId="0000010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Ginseng (Panax ginseng)</w:t>
      </w:r>
    </w:p>
    <w:p w:rsidR="00000000" w:rsidDel="00000000" w:rsidP="00000000" w:rsidRDefault="00000000" w:rsidRPr="00000000" w14:paraId="0000010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Feuille de myrtille (Vaccinium myrtillus)</w:t>
      </w:r>
    </w:p>
    <w:p w:rsidR="00000000" w:rsidDel="00000000" w:rsidP="00000000" w:rsidRDefault="00000000" w:rsidRPr="00000000" w14:paraId="0000010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Olivier (feuille) (Olea europaea</w:t>
      </w:r>
    </w:p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Aigremoine (Agrimonia eupatoria)</w:t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b w:val="1"/>
          <w:bCs w:val="1"/>
          <w:color w:val="38562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color w:val="60a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30"/>
          <w:szCs w:val="30"/>
          <w:u w:val="single"/>
          <w:rtl w:val="0"/>
        </w:rPr>
        <w:t xml:space="preserve">plantes médicinales foie et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Chardon Marie (Silybum marianum )</w:t>
      </w:r>
      <w:r w:rsidDel="00000000" w:rsidR="00000000" w:rsidRPr="00000000">
        <w:rPr>
          <w:rFonts w:ascii="Arial" w:cs="Arial" w:eastAsia="Arial" w:hAnsi="Arial"/>
          <w:color w:val="38860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- Partie : feuille et graines - Famille botanique : Astéraceae </w:t>
      </w:r>
      <w:r w:rsidDel="00000000" w:rsidR="00000000" w:rsidRPr="00000000">
        <w:rPr>
          <w:rFonts w:ascii="Arial" w:cs="Arial" w:eastAsia="Arial" w:hAnsi="Arial"/>
          <w:color w:val="3886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Pousse dans les zones équatoriales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5300980</wp:posOffset>
            </wp:positionH>
            <wp:positionV relativeFrom="paragraph">
              <wp:posOffset>57785</wp:posOffset>
            </wp:positionV>
            <wp:extent cx="1649095" cy="1210310"/>
            <wp:effectExtent b="0" l="0" r="0" t="0"/>
            <wp:wrapSquare wrapText="bothSides" distB="0" distT="0" distL="114300" distR="114300"/>
            <wp:docPr descr="Une image contenant fleur, plante, chardon, Chardon d’artichaut&#10;&#10;Le contenu généré par l’IA peut être incorrect." id="2120797580" name="image26.png"/>
            <a:graphic>
              <a:graphicData uri="http://schemas.openxmlformats.org/drawingml/2006/picture">
                <pic:pic>
                  <pic:nvPicPr>
                    <pic:cNvPr descr="Une image contenant fleur, plante, chardon, Chardon d’artichaut&#10;&#10;Le contenu généré par l’IA peut être incorrect."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121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répare, protège et renforce le foie</w:t>
      </w:r>
    </w:p>
    <w:p w:rsidR="00000000" w:rsidDel="00000000" w:rsidP="00000000" w:rsidRDefault="00000000" w:rsidRPr="00000000" w14:paraId="000001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Hépato-protecteur et régénérateur : protège et stimule la régénération des </w:t>
        <w:tab/>
        <w:tab/>
        <w:tab/>
        <w:tab/>
        <w:t xml:space="preserve">hépatocytes (action directe sur la production de protéines dans les ribosomes).</w:t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Antioxydant et antiradiation : utile contre les effets des rayons X, </w:t>
        <w:tab/>
        <w:tab/>
        <w:tab/>
        <w:tab/>
        <w:tab/>
        <w:tab/>
        <w:tab/>
        <w:t xml:space="preserve">chimiothérapie, toxiques chimiques.</w:t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Cholérétique : stimule la production et l’élimination de bile (mais n’est pas un </w:t>
        <w:tab/>
        <w:tab/>
        <w:t xml:space="preserve">dépuratif).</w:t>
      </w:r>
    </w:p>
    <w:p w:rsidR="00000000" w:rsidDel="00000000" w:rsidP="00000000" w:rsidRDefault="00000000" w:rsidRPr="00000000" w14:paraId="0000013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Foie : cirrhose, stéatose hépatique, congestion de la veine porte, cholestase, prévention calculs biliaires</w:t>
      </w:r>
    </w:p>
    <w:p w:rsidR="00000000" w:rsidDel="00000000" w:rsidP="00000000" w:rsidRDefault="00000000" w:rsidRPr="00000000" w14:paraId="000001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13C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Action puissante contre les toxiques.</w:t>
      </w:r>
    </w:p>
    <w:p w:rsidR="00000000" w:rsidDel="00000000" w:rsidP="00000000" w:rsidRDefault="00000000" w:rsidRPr="00000000" w14:paraId="0000013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Peau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améliore psoriasis et dermatoses en réduisant leucotriènes et stirpium Leonhart endotoxines.</w:t>
      </w:r>
    </w:p>
    <w:p w:rsidR="00000000" w:rsidDel="00000000" w:rsidP="00000000" w:rsidRDefault="00000000" w:rsidRPr="00000000" w14:paraId="000001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Système hormonal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 l’élimination d’un surplus d’œstrogènes → utile en cas de fibrome, kyste, </w:t>
        <w:tab/>
        <w:tab/>
        <w:tab/>
        <w:tab/>
        <w:t xml:space="preserve">endométriose, SPM.</w:t>
      </w:r>
    </w:p>
    <w:p w:rsidR="00000000" w:rsidDel="00000000" w:rsidP="00000000" w:rsidRDefault="00000000" w:rsidRPr="00000000" w14:paraId="0000014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Reins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protège des effets néphrotoxiques de certains médicaments (chimio).</w:t>
      </w:r>
    </w:p>
    <w:p w:rsidR="00000000" w:rsidDel="00000000" w:rsidP="00000000" w:rsidRDefault="00000000" w:rsidRPr="00000000" w14:paraId="0000014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4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Graines moulues (forme la plus efficace)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à 5 g/jour, en gélules ou à saupoudrer (amertume prononcée).</w:t>
      </w:r>
    </w:p>
    <w:p w:rsidR="00000000" w:rsidDel="00000000" w:rsidP="00000000" w:rsidRDefault="00000000" w:rsidRPr="00000000" w14:paraId="0000014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Extrait sec standardisé (65–80 % silymarine) :</w:t>
      </w:r>
      <w:sdt>
        <w:sdtPr>
          <w:id w:val="-89267867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200 à 400 mg, 2 à 3×/jour (dose thérapeutique habituelle). → </w:t>
            <w:tab/>
            <w:tab/>
            <w:t xml:space="preserve">soit environ 600–1200 mg/jour d’extrait standardisé.</w:t>
          </w:r>
        </w:sdtContent>
      </w:sdt>
    </w:p>
    <w:p w:rsidR="00000000" w:rsidDel="00000000" w:rsidP="00000000" w:rsidRDefault="00000000" w:rsidRPr="00000000" w14:paraId="0000014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Poudre de graines (gélules, préparation)</w:t>
      </w:r>
    </w:p>
    <w:p w:rsidR="00000000" w:rsidDel="00000000" w:rsidP="00000000" w:rsidRDefault="00000000" w:rsidRPr="00000000" w14:paraId="0000014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</w:t>
      </w:r>
    </w:p>
    <w:p w:rsidR="00000000" w:rsidDel="00000000" w:rsidP="00000000" w:rsidRDefault="00000000" w:rsidRPr="00000000" w14:paraId="00000149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Diabète :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sdt>
        <w:sdtPr>
          <w:id w:val="-139841680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peut augmenter la sensibilité à l’insuline → risque d’hypoglycémie si association avec </w:t>
            <w:tab/>
            <w:tab/>
            <w:tab/>
            <w:tab/>
            <w:t xml:space="preserve">médicaments antidiabétiques.</w:t>
          </w:r>
        </w:sdtContent>
      </w:sdt>
    </w:p>
    <w:p w:rsidR="00000000" w:rsidDel="00000000" w:rsidP="00000000" w:rsidRDefault="00000000" w:rsidRPr="00000000" w14:paraId="0000014B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Interactions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peut modifier l’action de certains médicaments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(enzymes hépatiques) </w:t>
      </w:r>
      <w:sdt>
        <w:sdtPr>
          <w:id w:val="-38635430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→ demander </w:t>
            <w:tab/>
            <w:tab/>
            <w:tab/>
            <w:tab/>
            <w:t xml:space="preserve">avis médical.</w:t>
          </w:r>
        </w:sdtContent>
      </w:sdt>
    </w:p>
    <w:p w:rsidR="00000000" w:rsidDel="00000000" w:rsidP="00000000" w:rsidRDefault="00000000" w:rsidRPr="00000000" w14:paraId="0000014C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Grossesse et allaitement : déconseillée.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Obstruction biliaire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: contre-indiquée.</w:t>
      </w:r>
    </w:p>
    <w:p w:rsidR="00000000" w:rsidDel="00000000" w:rsidP="00000000" w:rsidRDefault="00000000" w:rsidRPr="00000000" w14:paraId="0000014E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Usage prolongé :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sdt>
        <w:sdtPr>
          <w:id w:val="196234157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possible jusqu’à 9 mois → faire ensuite des pauses régulières.</w:t>
          </w:r>
        </w:sdtContent>
      </w:sdt>
    </w:p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Romarin (Rosmarinus officinalis) - Parties : feuilles et sommités fleuries - Famille botanique : Lamiacées</w:t>
      </w:r>
    </w:p>
    <w:p w:rsidR="00000000" w:rsidDel="00000000" w:rsidP="00000000" w:rsidRDefault="00000000" w:rsidRPr="00000000" w14:paraId="0000016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5443855</wp:posOffset>
            </wp:positionH>
            <wp:positionV relativeFrom="paragraph">
              <wp:posOffset>57424</wp:posOffset>
            </wp:positionV>
            <wp:extent cx="1561465" cy="1080770"/>
            <wp:effectExtent b="0" l="0" r="0" t="0"/>
            <wp:wrapSquare wrapText="bothSides" distB="0" distT="0" distL="114300" distR="114300"/>
            <wp:docPr id="212079757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1080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Anti inflammatoire, favorisent la motilité </w:t>
        <w:tab/>
        <w:tab/>
        <w:tab/>
        <w:tab/>
        <w:tab/>
        <w:t xml:space="preserve">  gastrique et anti-nauséeux</w:t>
      </w:r>
    </w:p>
    <w:p w:rsidR="00000000" w:rsidDel="00000000" w:rsidP="00000000" w:rsidRDefault="00000000" w:rsidRPr="00000000" w14:paraId="0000016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sdt>
        <w:sdtPr>
          <w:id w:val="104428111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Amère, cholérétique et cholagogue doux : stimule sucs gastriques, </w:t>
            <w:tab/>
            <w:tab/>
            <w:tab/>
            <w:tab/>
            <w:tab/>
            <w:tab/>
            <w:tab/>
            <w:t xml:space="preserve">pancréatiques et biliaires → digestion facilitée sans surcharger le foie.</w:t>
          </w:r>
        </w:sdtContent>
      </w:sdt>
    </w:p>
    <w:p w:rsidR="00000000" w:rsidDel="00000000" w:rsidP="00000000" w:rsidRDefault="00000000" w:rsidRPr="00000000" w14:paraId="0000016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Stimulant de l’appétit et de la digestion.</w:t>
      </w:r>
    </w:p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Bactéricide digestif (anti-candidosique, anti-fermentation).</w:t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153516819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Carminatif et antispasmodique (huiles essentielles → gaz, crampes).</w:t>
          </w:r>
        </w:sdtContent>
      </w:sdt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Hépato protecteur (moins puissant que le chardon-marie, mais réel).</w:t>
      </w:r>
    </w:p>
    <w:p w:rsidR="00000000" w:rsidDel="00000000" w:rsidP="00000000" w:rsidRDefault="00000000" w:rsidRPr="00000000" w14:paraId="0000016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Astringent digestif : utile sur muqueuses irritées/infectées (bouche, gorge, tube digestif).</w:t>
      </w:r>
    </w:p>
    <w:p w:rsidR="00000000" w:rsidDel="00000000" w:rsidP="00000000" w:rsidRDefault="00000000" w:rsidRPr="00000000" w14:paraId="0000016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16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Antioxydant puissant </w:t>
      </w:r>
    </w:p>
    <w:p w:rsidR="00000000" w:rsidDel="00000000" w:rsidP="00000000" w:rsidRDefault="00000000" w:rsidRPr="00000000" w14:paraId="0000016E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Cardio-vasculaire et circulatoire</w:t>
      </w:r>
    </w:p>
    <w:p w:rsidR="00000000" w:rsidDel="00000000" w:rsidP="00000000" w:rsidRDefault="00000000" w:rsidRPr="00000000" w14:paraId="0000016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Stimulant nerveux &amp; antidépresseur</w:t>
      </w:r>
    </w:p>
    <w:p w:rsidR="00000000" w:rsidDel="00000000" w:rsidP="00000000" w:rsidRDefault="00000000" w:rsidRPr="00000000" w14:paraId="0000017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Immunité et infections</w:t>
      </w:r>
    </w:p>
    <w:p w:rsidR="00000000" w:rsidDel="00000000" w:rsidP="00000000" w:rsidRDefault="00000000" w:rsidRPr="00000000" w14:paraId="0000017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Respiratoire</w:t>
      </w:r>
    </w:p>
    <w:p w:rsidR="00000000" w:rsidDel="00000000" w:rsidP="00000000" w:rsidRDefault="00000000" w:rsidRPr="00000000" w14:paraId="0000017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Locomoteur &amp; inflammatoire</w:t>
      </w:r>
    </w:p>
    <w:p w:rsidR="00000000" w:rsidDel="00000000" w:rsidP="00000000" w:rsidRDefault="00000000" w:rsidRPr="00000000" w14:paraId="0000017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7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à 2 c. à café de feuilles pour 200 ml d’eau bouillante, 10 min, 2 tasses/jour (avant repas).</w:t>
      </w:r>
    </w:p>
    <w:p w:rsidR="00000000" w:rsidDel="00000000" w:rsidP="00000000" w:rsidRDefault="00000000" w:rsidRPr="00000000" w14:paraId="0000017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Extrait hydroalcoolique / 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1 à 2×/j dans un peu d’eau.</w:t>
      </w:r>
    </w:p>
    <w:p w:rsidR="00000000" w:rsidDel="00000000" w:rsidP="00000000" w:rsidRDefault="00000000" w:rsidRPr="00000000" w14:paraId="0000017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Huile essentielle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voir indications aroma</w:t>
      </w:r>
    </w:p>
    <w:p w:rsidR="00000000" w:rsidDel="00000000" w:rsidP="00000000" w:rsidRDefault="00000000" w:rsidRPr="00000000" w14:paraId="00000179">
      <w:pPr>
        <w:spacing w:after="0" w:lineRule="auto"/>
        <w:rPr>
          <w:rFonts w:ascii="Arial" w:cs="Arial" w:eastAsia="Arial" w:hAnsi="Arial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Arial" w:cs="Arial" w:eastAsia="Arial" w:hAnsi="Arial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Pissenlit (Taraxacum officinale) - Partie : racine (foie, pancréas, digestion) et feuilles (rein, diurétique) - Famille botanique : Astéracées</w:t>
      </w:r>
    </w:p>
    <w:p w:rsidR="00000000" w:rsidDel="00000000" w:rsidP="00000000" w:rsidRDefault="00000000" w:rsidRPr="00000000" w14:paraId="0000019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5436235</wp:posOffset>
            </wp:positionH>
            <wp:positionV relativeFrom="paragraph">
              <wp:posOffset>106045</wp:posOffset>
            </wp:positionV>
            <wp:extent cx="1574800" cy="890270"/>
            <wp:effectExtent b="0" l="0" r="0" t="0"/>
            <wp:wrapSquare wrapText="bothSides" distB="0" distT="0" distL="114300" distR="114300"/>
            <wp:docPr id="212079757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89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plante pivot du triangle foie– rein–cœur, à la fois cholérétique, diurétique, hypoglycémiante et dépurative cutanée.</w:t>
      </w:r>
    </w:p>
    <w:p w:rsidR="00000000" w:rsidDel="00000000" w:rsidP="00000000" w:rsidRDefault="00000000" w:rsidRPr="00000000" w14:paraId="0000019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Cholérétique et cholagogue : stimule sécrétion et contraction de la</w:t>
      </w:r>
    </w:p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ab/>
        <w:t xml:space="preserve">vésicule biliaire (décoction = triple le flux biliaire).</w:t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Amère, apéritive, digestive : relance l’appétit et les sécrétions digestives.</w:t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Dépuratif hépatique : congestion du foie, insuffisance hépatique, ictère, hépatites chroniques.</w:t>
      </w:r>
    </w:p>
    <w:p w:rsidR="00000000" w:rsidDel="00000000" w:rsidP="00000000" w:rsidRDefault="00000000" w:rsidRPr="00000000" w14:paraId="0000019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Constipation biliaire (fermentation intestinale, digestion lente).</w:t>
      </w:r>
    </w:p>
    <w:p w:rsidR="00000000" w:rsidDel="00000000" w:rsidP="00000000" w:rsidRDefault="00000000" w:rsidRPr="00000000" w14:paraId="0000019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Antioxydant hépatique : protège les hépatocytes.</w:t>
      </w:r>
    </w:p>
    <w:p w:rsidR="00000000" w:rsidDel="00000000" w:rsidP="00000000" w:rsidRDefault="00000000" w:rsidRPr="00000000" w14:paraId="0000019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Métabolisme</w:t>
      </w:r>
    </w:p>
    <w:p w:rsidR="00000000" w:rsidDel="00000000" w:rsidP="00000000" w:rsidRDefault="00000000" w:rsidRPr="00000000" w14:paraId="000001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Hypoglycémiant : régule la glycémie, stimule la production d’insuline.</w:t>
      </w:r>
    </w:p>
    <w:p w:rsidR="00000000" w:rsidDel="00000000" w:rsidP="00000000" w:rsidRDefault="00000000" w:rsidRPr="00000000" w14:paraId="0000019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Tonique pancréas : riche en inuline, restaure l’équilibre glycémique, utile dans le diabète de </w:t>
        <w:tab/>
        <w:tab/>
        <w:t xml:space="preserve">type 2.</w:t>
      </w:r>
    </w:p>
    <w:p w:rsidR="00000000" w:rsidDel="00000000" w:rsidP="00000000" w:rsidRDefault="00000000" w:rsidRPr="00000000" w14:paraId="000001A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Hypocholestérolémiant : intéressant en cas de prise de poids à la ménopause.</w:t>
      </w:r>
    </w:p>
    <w:p w:rsidR="00000000" w:rsidDel="00000000" w:rsidP="00000000" w:rsidRDefault="00000000" w:rsidRPr="00000000" w14:paraId="000001A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Anti-obésité : soutien métabolique général.</w:t>
      </w:r>
    </w:p>
    <w:p w:rsidR="00000000" w:rsidDel="00000000" w:rsidP="00000000" w:rsidRDefault="00000000" w:rsidRPr="00000000" w14:paraId="000001A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</w:t>
      </w:r>
    </w:p>
    <w:p w:rsidR="00000000" w:rsidDel="00000000" w:rsidP="00000000" w:rsidRDefault="00000000" w:rsidRPr="00000000" w14:paraId="000001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Diurétique puissant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 l’élimination de l’eau et des déchets tout en apportant du potassium.</w:t>
      </w:r>
    </w:p>
    <w:p w:rsidR="00000000" w:rsidDel="00000000" w:rsidP="00000000" w:rsidRDefault="00000000" w:rsidRPr="00000000" w14:paraId="000001A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Veineux &amp; cardiovasculaire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“nettoyeur du sang via le foie”, soutien hypertension artérielle (modérée).</w:t>
      </w:r>
    </w:p>
    <w:p w:rsidR="00000000" w:rsidDel="00000000" w:rsidP="00000000" w:rsidRDefault="00000000" w:rsidRPr="00000000" w14:paraId="000001A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Peau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acné, eczéma, furoncles, dermatoses chroniques (association pissenlit-bardane). Latex frais en externe : </w:t>
        <w:tab/>
        <w:tab/>
        <w:t xml:space="preserve">verrues, cors, piqûres.</w:t>
      </w:r>
    </w:p>
    <w:p w:rsidR="00000000" w:rsidDel="00000000" w:rsidP="00000000" w:rsidRDefault="00000000" w:rsidRPr="00000000" w14:paraId="000001A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Os &amp; reminéralisation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 fixation calcium et vitamine D (ostéoporose, rachitisme, </w:t>
        <w:tab/>
        <w:t xml:space="preserve">décalcification).</w:t>
      </w:r>
    </w:p>
    <w:p w:rsidR="00000000" w:rsidDel="00000000" w:rsidP="00000000" w:rsidRDefault="00000000" w:rsidRPr="00000000" w14:paraId="000001A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Émotionnel :</w:t>
      </w:r>
      <w:sdt>
        <w:sdtPr>
          <w:id w:val="-178481586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foie relié à la colère, la mélancolie → plante du métabolisme de la lumière.</w:t>
          </w:r>
        </w:sdtContent>
      </w:sdt>
    </w:p>
    <w:p w:rsidR="00000000" w:rsidDel="00000000" w:rsidP="00000000" w:rsidRDefault="00000000" w:rsidRPr="00000000" w14:paraId="000001A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Système reproducteur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galactogène léger, utile dans le SPM (diminution œdèmes et crampes).</w:t>
      </w:r>
    </w:p>
    <w:p w:rsidR="00000000" w:rsidDel="00000000" w:rsidP="00000000" w:rsidRDefault="00000000" w:rsidRPr="00000000" w14:paraId="000001A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A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Décoction (racines)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25 g/L, bouillir 5 min, infuser 10 min ; 1 tasse avant chaque repas.</w:t>
      </w:r>
    </w:p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Infusion (feuilles)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c. à café pour 200 ml, 10 min, 2–3 tasses/jour.</w:t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2–3×/j.</w:t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 </w:t>
        <w:tab/>
        <w:t xml:space="preserve">-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Personnes fines, frêles, frileuses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(plante trop drainante).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Hypotension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(risque </w:t>
        <w:tab/>
        <w:tab/>
        <w:tab/>
        <w:tab/>
        <w:tab/>
        <w:tab/>
        <w:tab/>
        <w:tab/>
        <w:tab/>
        <w:tab/>
        <w:tab/>
        <w:t xml:space="preserve">d’aggravation).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Sécheresse cutanée ou muqueuse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diurétique aggravant).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-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Obstruction des voies biliaires, calculs biliaires.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Possibles interactions </w:t>
        <w:tab/>
        <w:tab/>
        <w:tab/>
        <w:tab/>
        <w:tab/>
        <w:tab/>
        <w:tab/>
        <w:tab/>
        <w:tab/>
        <w:tab/>
        <w:tab/>
        <w:tab/>
        <w:tab/>
        <w:t xml:space="preserve">médicamenteuses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(hépatobiliaires, diurétiques,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Bardane (Arctium lappa) - Partie : racine - Famille botanique : Asteraceae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5121910</wp:posOffset>
            </wp:positionH>
            <wp:positionV relativeFrom="paragraph">
              <wp:posOffset>134620</wp:posOffset>
            </wp:positionV>
            <wp:extent cx="1837690" cy="1295400"/>
            <wp:effectExtent b="0" l="0" r="0" t="0"/>
            <wp:wrapSquare wrapText="bothSides" distB="0" distT="0" distL="114300" distR="114300"/>
            <wp:docPr id="21207975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u w:val="single"/>
          <w:rtl w:val="0"/>
        </w:rPr>
        <w:t xml:space="preserve">Dépurative &amp; détoxifiante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 :</w:t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>
          <w:rFonts w:ascii="Arial" w:cs="Arial" w:eastAsia="Arial" w:hAnsi="Arial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  <w:t xml:space="preserve">-</w:t>
        <w:tab/>
        <w:t xml:space="preserve">Stimule le foie et les reins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(élimination des toxines).</w:t>
      </w:r>
    </w:p>
    <w:p w:rsidR="00000000" w:rsidDel="00000000" w:rsidP="00000000" w:rsidRDefault="00000000" w:rsidRPr="00000000" w14:paraId="000001CA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  <w:t xml:space="preserve">-</w:t>
        <w:tab/>
        <w:t xml:space="preserve">Augmente la sécrétion biliaire et la diurèse.</w:t>
      </w:r>
    </w:p>
    <w:p w:rsidR="00000000" w:rsidDel="00000000" w:rsidP="00000000" w:rsidRDefault="00000000" w:rsidRPr="00000000" w14:paraId="000001CB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  <w:t xml:space="preserve">-</w:t>
        <w:tab/>
        <w:t xml:space="preserve">Protège le foie et les reins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contre les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polluants, métaux lourds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et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certains médicaments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grâce à ses effets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antioxydants et anti-</w:t>
        <w:tab/>
        <w:tab/>
        <w:tab/>
        <w:tab/>
        <w:tab/>
        <w:t xml:space="preserve">inflammatoires.</w:t>
      </w:r>
    </w:p>
    <w:p w:rsidR="00000000" w:rsidDel="00000000" w:rsidP="00000000" w:rsidRDefault="00000000" w:rsidRPr="00000000" w14:paraId="000001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Arial" w:cs="Arial" w:eastAsia="Arial" w:hAnsi="Arial"/>
          <w:b w:val="1"/>
          <w:bCs w:val="1"/>
          <w:color w:val="006ca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u w:val="single"/>
          <w:rtl w:val="0"/>
        </w:rPr>
        <w:t xml:space="preserve">Hypoglycémiante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-</w:t>
        <w:tab/>
        <w:t xml:space="preserve">Améliore la tolérance au glucose.</w:t>
      </w:r>
    </w:p>
    <w:p w:rsidR="00000000" w:rsidDel="00000000" w:rsidP="00000000" w:rsidRDefault="00000000" w:rsidRPr="00000000" w14:paraId="000001D0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  <w:t xml:space="preserve">-</w:t>
        <w:tab/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Utile dans l’accompagnement du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diabète 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et du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syndrome métabolique.</w:t>
      </w:r>
    </w:p>
    <w:p w:rsidR="00000000" w:rsidDel="00000000" w:rsidP="00000000" w:rsidRDefault="00000000" w:rsidRPr="00000000" w14:paraId="000001D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1D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Spécifique des affections cutanées chroniques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liées à une faiblesse hépatique (acné, eczéma, dermatoses)</w:t>
      </w:r>
    </w:p>
    <w:p w:rsidR="00000000" w:rsidDel="00000000" w:rsidP="00000000" w:rsidRDefault="00000000" w:rsidRPr="00000000" w14:paraId="000001D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42346616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-</w:t>
            <w:tab/>
            <w:t xml:space="preserve">Active contre les staphylocoques et streptocoques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utile en lotion sur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pieds diabétiques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ou </w:t>
        <w:tab/>
        <w:t xml:space="preserve">plaies</w:t>
      </w:r>
    </w:p>
    <w:p w:rsidR="00000000" w:rsidDel="00000000" w:rsidP="00000000" w:rsidRDefault="00000000" w:rsidRPr="00000000" w14:paraId="000001D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infectées</w:t>
      </w:r>
    </w:p>
    <w:p w:rsidR="00000000" w:rsidDel="00000000" w:rsidP="00000000" w:rsidRDefault="00000000" w:rsidRPr="00000000" w14:paraId="000001D7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192153049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ab/>
            <w:t xml:space="preserve">-</w:t>
            <w:tab/>
            <w:t xml:space="preserve">Diurétique éliminateur de l’acide urique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soutien en cas de douleurs articulaires, goutte.</w:t>
      </w:r>
    </w:p>
    <w:p w:rsidR="00000000" w:rsidDel="00000000" w:rsidP="00000000" w:rsidRDefault="00000000" w:rsidRPr="00000000" w14:paraId="000001D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D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Décoction :</w:t>
      </w:r>
      <w:sdt>
        <w:sdtPr>
          <w:id w:val="-136169356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1 c. à s. / 250 ml → bouillir 10 min, infuser 5–10 min → 2–3 tasses/jour.</w:t>
          </w:r>
        </w:sdtContent>
      </w:sdt>
    </w:p>
    <w:p w:rsidR="00000000" w:rsidDel="00000000" w:rsidP="00000000" w:rsidRDefault="00000000" w:rsidRPr="00000000" w14:paraId="000001D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Teinture mère (racine fraîche)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2–3×/jour. - EPS / extrait fluide : suivre recommandations </w:t>
        <w:tab/>
        <w:tab/>
        <w:tab/>
        <w:t xml:space="preserve">fabricant.</w:t>
      </w:r>
    </w:p>
    <w:p w:rsidR="00000000" w:rsidDel="00000000" w:rsidP="00000000" w:rsidRDefault="00000000" w:rsidRPr="00000000" w14:paraId="000001D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</w:t>
      </w:r>
    </w:p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sdt>
        <w:sdtPr>
          <w:id w:val="199771776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Effets hypoglycémiants →</w:t>
          </w:r>
        </w:sdtContent>
      </w:sdt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prudence si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traitement antidiabétique.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sdt>
        <w:sdtPr>
          <w:id w:val="76112970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Peut-être trop drainante chez les personnes fatiguées →</w:t>
          </w:r>
        </w:sdtContent>
      </w:sdt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associer à des plantes toniques (romarin, ortie).</w:t>
      </w:r>
    </w:p>
    <w:p w:rsidR="00000000" w:rsidDel="00000000" w:rsidP="00000000" w:rsidRDefault="00000000" w:rsidRPr="00000000" w14:paraId="000001E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jc w:val="center"/>
        <w:rPr>
          <w:rFonts w:ascii="Arial" w:cs="Arial" w:eastAsia="Arial" w:hAnsi="Arial"/>
          <w:color w:val="ee0000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30"/>
          <w:szCs w:val="30"/>
          <w:u w:val="single"/>
          <w:rtl w:val="0"/>
        </w:rPr>
        <w:t xml:space="preserve">3 plantes pr diabète de type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Olivier (Olea europaeae) I Partie : feuille I Famille botanique : Olea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4"/>
          <w:szCs w:val="24"/>
          <w:u w:val="single"/>
          <w:rtl w:val="0"/>
        </w:rPr>
        <w:t xml:space="preserve">ceae</w:t>
      </w:r>
    </w:p>
    <w:p w:rsidR="00000000" w:rsidDel="00000000" w:rsidP="00000000" w:rsidRDefault="00000000" w:rsidRPr="00000000" w14:paraId="000001F9">
      <w:pPr>
        <w:spacing w:after="0" w:lineRule="auto"/>
        <w:rPr>
          <w:rFonts w:ascii="Arial" w:cs="Arial" w:eastAsia="Arial" w:hAnsi="Arial"/>
          <w:color w:val="008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5022215</wp:posOffset>
            </wp:positionH>
            <wp:positionV relativeFrom="paragraph">
              <wp:posOffset>99695</wp:posOffset>
            </wp:positionV>
            <wp:extent cx="1835150" cy="1113155"/>
            <wp:effectExtent b="0" l="0" r="0" t="0"/>
            <wp:wrapSquare wrapText="bothSides" distB="0" distT="0" distL="114300" distR="114300"/>
            <wp:docPr id="21207975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113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A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Cholestérol, Diabète, Cardio vasculaire </w:t>
      </w:r>
    </w:p>
    <w:p w:rsidR="00000000" w:rsidDel="00000000" w:rsidP="00000000" w:rsidRDefault="00000000" w:rsidRPr="00000000" w14:paraId="000001FB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Métabolisme &amp; pancréas</w:t>
      </w:r>
    </w:p>
    <w:p w:rsidR="00000000" w:rsidDel="00000000" w:rsidP="00000000" w:rsidRDefault="00000000" w:rsidRPr="00000000" w14:paraId="000001FD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sdt>
        <w:sdtPr>
          <w:id w:val="-10469797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Hypoglycémiant doux : abaisse légèrement la glycémie → utile dans le </w:t>
            <w:tab/>
            <w:tab/>
            <w:tab/>
            <w:tab/>
            <w:t xml:space="preserve">diabète de type 2.</w:t>
          </w:r>
        </w:sdtContent>
      </w:sdt>
    </w:p>
    <w:p w:rsidR="00000000" w:rsidDel="00000000" w:rsidP="00000000" w:rsidRDefault="00000000" w:rsidRPr="00000000" w14:paraId="000001F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Pancréatique : améliore la sensibilité à l’insuline et stimule sa </w:t>
        <w:tab/>
        <w:t xml:space="preserve">sécrétion.</w:t>
      </w:r>
    </w:p>
    <w:p w:rsidR="00000000" w:rsidDel="00000000" w:rsidP="00000000" w:rsidRDefault="00000000" w:rsidRPr="00000000" w14:paraId="0000020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Syndrome métabolique : corrige l’association hyperglycémie + hyperlipidémie + hypertension + </w:t>
        <w:tab/>
        <w:tab/>
        <w:tab/>
        <w:tab/>
        <w:t xml:space="preserve">surpoids.</w:t>
      </w:r>
    </w:p>
    <w:p w:rsidR="00000000" w:rsidDel="00000000" w:rsidP="00000000" w:rsidRDefault="00000000" w:rsidRPr="00000000" w14:paraId="0000020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Hypocholestérolémiante : diminue le LDL et augmente le HDL.</w:t>
      </w:r>
    </w:p>
    <w:p w:rsidR="00000000" w:rsidDel="00000000" w:rsidP="00000000" w:rsidRDefault="00000000" w:rsidRPr="00000000" w14:paraId="0000020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202937156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Vasodilatatrice &amp; diurétique : ↓ pression artérielle, ↓ surcharge circulatoire.</w:t>
          </w:r>
        </w:sdtContent>
      </w:sdt>
    </w:p>
    <w:p w:rsidR="00000000" w:rsidDel="00000000" w:rsidP="00000000" w:rsidRDefault="00000000" w:rsidRPr="00000000" w14:paraId="0000020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 </w:t>
        <w:tab/>
        <w:t xml:space="preserve">Soutien cardiovasculaire global : hypertension, artériosclérose, maladies coronariennes.</w:t>
      </w:r>
    </w:p>
    <w:p w:rsidR="00000000" w:rsidDel="00000000" w:rsidP="00000000" w:rsidRDefault="00000000" w:rsidRPr="00000000" w14:paraId="0000020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ab/>
        <w:t xml:space="preserve">&gt; Souvent associée 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fenugrec, cannelle, ginseng, myrtille pour un effet synergique.</w:t>
      </w:r>
    </w:p>
    <w:p w:rsidR="00000000" w:rsidDel="00000000" w:rsidP="00000000" w:rsidRDefault="00000000" w:rsidRPr="00000000" w14:paraId="0000020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20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Digestif &amp; hépatique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cholagogue, légèrement hépato-protecteur (coliques hépatiques, lithiases biliaires, </w:t>
        <w:tab/>
        <w:tab/>
        <w:tab/>
        <w:t xml:space="preserve">constipation chronique).</w:t>
      </w:r>
    </w:p>
    <w:p w:rsidR="00000000" w:rsidDel="00000000" w:rsidP="00000000" w:rsidRDefault="00000000" w:rsidRPr="00000000" w14:paraId="0000020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Anti-infectieux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antibactérien &amp; antiviral, altère le biofilm bactérien.</w:t>
      </w:r>
    </w:p>
    <w:p w:rsidR="00000000" w:rsidDel="00000000" w:rsidP="00000000" w:rsidRDefault="00000000" w:rsidRPr="00000000" w14:paraId="000002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Nerveux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anxiolytique léger, soutient mémoire et humeur chez la personne âgée.</w:t>
      </w:r>
    </w:p>
    <w:p w:rsidR="00000000" w:rsidDel="00000000" w:rsidP="00000000" w:rsidRDefault="00000000" w:rsidRPr="00000000" w14:paraId="000002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2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10–15 g/L, 2–3 tasses/jour.</w:t>
      </w:r>
    </w:p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mère (TM)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2–3×/jour</w:t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EPS ou gélules d’extrait sec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selon recommandations du laboratoire.</w:t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Prudence si hypotension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(risque d’accentuation).</w:t>
        <w:tab/>
      </w:r>
    </w:p>
    <w:p w:rsidR="00000000" w:rsidDel="00000000" w:rsidP="00000000" w:rsidRDefault="00000000" w:rsidRPr="00000000" w14:paraId="0000021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Peut potentialiser l’effet d’antidiabétiques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ou d’antihypertenseurs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(surveillance médicale).</w:t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Myrtille (Vaccinium myrtillus) I Partie : feuilles et baies I Famille botanique : Ericaceae</w:t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4879064</wp:posOffset>
            </wp:positionH>
            <wp:positionV relativeFrom="paragraph">
              <wp:posOffset>49530</wp:posOffset>
            </wp:positionV>
            <wp:extent cx="2151380" cy="1064895"/>
            <wp:effectExtent b="0" l="0" r="0" t="0"/>
            <wp:wrapSquare wrapText="bothSides" distB="0" distT="0" distL="114300" distR="114300"/>
            <wp:docPr id="21207975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064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9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cholestérol, Diabète, Cardiovasculaire</w:t>
      </w:r>
    </w:p>
    <w:p w:rsidR="00000000" w:rsidDel="00000000" w:rsidP="00000000" w:rsidRDefault="00000000" w:rsidRPr="00000000" w14:paraId="0000022A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37767687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Astringente (tanins) → anti-diarrhéique, anti-colibacillaire (E. coli)</w:t>
          </w:r>
        </w:sdtContent>
      </w:sdt>
    </w:p>
    <w:p w:rsidR="00000000" w:rsidDel="00000000" w:rsidP="00000000" w:rsidRDefault="00000000" w:rsidRPr="00000000" w14:paraId="0000022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&amp; antiseptique (digestif, urinaire)</w:t>
      </w:r>
    </w:p>
    <w:p w:rsidR="00000000" w:rsidDel="00000000" w:rsidP="00000000" w:rsidRDefault="00000000" w:rsidRPr="00000000" w14:paraId="0000022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143336219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Veinotonique &amp; microcirculatoire → fragilité capillaire, insuffisance </w:t>
            <w:tab/>
            <w:tab/>
            <w:tab/>
            <w:tab/>
            <w:t xml:space="preserve">veineuse / lymphatique</w:t>
          </w:r>
        </w:sdtContent>
      </w:sdt>
    </w:p>
    <w:p w:rsidR="00000000" w:rsidDel="00000000" w:rsidP="00000000" w:rsidRDefault="00000000" w:rsidRPr="00000000" w14:paraId="0000022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138307170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Antioxydante (anthocyanes) → protection vasculaire et oculaire</w:t>
          </w:r>
        </w:sdtContent>
      </w:sdt>
    </w:p>
    <w:p w:rsidR="00000000" w:rsidDel="00000000" w:rsidP="00000000" w:rsidRDefault="00000000" w:rsidRPr="00000000" w14:paraId="0000022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125416175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Antidiabétique (feuilles) → hypoglycémiante, régulation glycémie</w:t>
          </w:r>
        </w:sdtContent>
      </w:sdt>
    </w:p>
    <w:p w:rsidR="00000000" w:rsidDel="00000000" w:rsidP="00000000" w:rsidRDefault="00000000" w:rsidRPr="00000000" w14:paraId="000002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1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Métabolique &amp; diabète de type 2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&gt; Ici, ce sont les feuilles qui sont majeures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(et non les baies).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Action hypoglycémiante : baisse la glycémie en favorisant l’action de l’insuline</w:t>
      </w:r>
    </w:p>
    <w:p w:rsidR="00000000" w:rsidDel="00000000" w:rsidP="00000000" w:rsidRDefault="00000000" w:rsidRPr="00000000" w14:paraId="0000023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Myrtilline = surnommée "insuline végétale" (mais effet plus modeste et transitoire) </w:t>
      </w:r>
    </w:p>
    <w:p w:rsidR="00000000" w:rsidDel="00000000" w:rsidP="00000000" w:rsidRDefault="00000000" w:rsidRPr="00000000" w14:paraId="0000023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105157035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Stabilise la glycémie post-prandiale → utile dans le diabète de type 2 (soutien de terrain, en </w:t>
            <w:tab/>
            <w:tab/>
            <w:tab/>
            <w:tab/>
            <w:tab/>
            <w:tab/>
            <w:t xml:space="preserve">complément de l’hygiène alimentaire et médicale) </w:t>
          </w:r>
        </w:sdtContent>
      </w:sdt>
    </w:p>
    <w:p w:rsidR="00000000" w:rsidDel="00000000" w:rsidP="00000000" w:rsidRDefault="00000000" w:rsidRPr="00000000" w14:paraId="0000023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Effet protecteur sur les complications diabétiques : améliore la microcirculation protège la rétine </w:t>
        <w:tab/>
        <w:tab/>
        <w:tab/>
        <w:tab/>
        <w:t xml:space="preserve">(prévention rétinopathie) soutient les reins et les petits vaisseaux (protection capillaire)</w:t>
      </w:r>
    </w:p>
    <w:p w:rsidR="00000000" w:rsidDel="00000000" w:rsidP="00000000" w:rsidRDefault="00000000" w:rsidRPr="00000000" w14:paraId="00000237">
      <w:pPr>
        <w:spacing w:after="0" w:lineRule="auto"/>
        <w:rPr>
          <w:rFonts w:ascii="Arial" w:cs="Arial" w:eastAsia="Arial" w:hAnsi="Arial"/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2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 à 30 g de feuilles sèches / L - 1 tasse, 2 à 3 fois/jour (avant repas) </w:t>
        <w:tab/>
        <w:t xml:space="preserve"> </w:t>
      </w:r>
    </w:p>
    <w:p w:rsidR="00000000" w:rsidDel="00000000" w:rsidP="00000000" w:rsidRDefault="00000000" w:rsidRPr="00000000" w14:paraId="000002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73026664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- </w:t>
            <w:tab/>
            <w:t xml:space="preserve">Cure de 2 à 3 semaines max →</w:t>
          </w:r>
        </w:sdtContent>
      </w:sdt>
      <w:sdt>
        <w:sdtPr>
          <w:id w:val="170567219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pause → reprise si besoin</w:t>
          </w:r>
        </w:sdtContent>
      </w:sdt>
    </w:p>
    <w:p w:rsidR="00000000" w:rsidDel="00000000" w:rsidP="00000000" w:rsidRDefault="00000000" w:rsidRPr="00000000" w14:paraId="000002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Prudence avec les feuilles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: pas d’usage prolongé sans suivi (risque hypoglycémie trop </w:t>
        <w:tab/>
        <w:tab/>
        <w:tab/>
        <w:tab/>
        <w:tab/>
        <w:tab/>
        <w:tab/>
        <w:tab/>
        <w:t xml:space="preserve">marquée).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Surveillance si déjà sous antidiabétiques oraux ou insuline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additif).</w:t>
      </w:r>
      <w:r w:rsidDel="00000000" w:rsidR="00000000" w:rsidRPr="00000000">
        <w:rPr>
          <w:rFonts w:ascii="Arial" w:cs="Arial" w:eastAsia="Arial" w:hAnsi="Arial"/>
          <w:color w:val="ee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Gymnema (Gymnema sylvestris) I Partie : feuille I Famille botanique : Asclépiadacées</w:t>
      </w:r>
    </w:p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5157359</wp:posOffset>
            </wp:positionH>
            <wp:positionV relativeFrom="paragraph">
              <wp:posOffset>1905</wp:posOffset>
            </wp:positionV>
            <wp:extent cx="1864360" cy="1208405"/>
            <wp:effectExtent b="0" l="0" r="0" t="0"/>
            <wp:wrapSquare wrapText="bothSides" distB="0" distT="0" distL="114300" distR="114300"/>
            <wp:docPr id="21207975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Antidiabétique majeur :</w:t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Stimule la production d’insuline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(action pancréatique).</w:t>
      </w:r>
    </w:p>
    <w:p w:rsidR="00000000" w:rsidDel="00000000" w:rsidP="00000000" w:rsidRDefault="00000000" w:rsidRPr="00000000" w14:paraId="0000025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 xml:space="preserve">-</w:t>
      </w:r>
      <w:sdt>
        <w:sdtPr>
          <w:id w:val="661748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Améliore la sensibilité à l’insuline → meilleure régulation de la glycémie.</w:t>
          </w:r>
        </w:sdtContent>
      </w:sdt>
    </w:p>
    <w:p w:rsidR="00000000" w:rsidDel="00000000" w:rsidP="00000000" w:rsidRDefault="00000000" w:rsidRPr="00000000" w14:paraId="0000025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Inhibe partiellement l’absorption du glucose au niveau de l’intestin grêle.</w:t>
      </w:r>
    </w:p>
    <w:p w:rsidR="00000000" w:rsidDel="00000000" w:rsidP="00000000" w:rsidRDefault="00000000" w:rsidRPr="00000000" w14:paraId="0000025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 xml:space="preserve">-</w:t>
      </w:r>
      <w:sdt>
        <w:sdtPr>
          <w:id w:val="174747646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Diminue la conversion du sucre en graisses → soutien du poids &amp; </w:t>
            <w:tab/>
            <w:tab/>
            <w:tab/>
            <w:tab/>
            <w:tab/>
            <w:t xml:space="preserve">métabolisme.</w:t>
          </w:r>
        </w:sdtContent>
      </w:sdt>
    </w:p>
    <w:p w:rsidR="00000000" w:rsidDel="00000000" w:rsidP="00000000" w:rsidRDefault="00000000" w:rsidRPr="00000000" w14:paraId="0000025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sdt>
        <w:sdtPr>
          <w:id w:val="-207222801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Coupe-faim du sucre : acides gymnémiques bloquent les récepteurs du goût sucré → </w:t>
            <w:tab/>
            <w:t xml:space="preserve">diminution des </w:t>
            <w:tab/>
            <w:tab/>
            <w:t xml:space="preserve">envies compulsives de sucre.</w:t>
          </w:r>
        </w:sdtContent>
      </w:sdt>
    </w:p>
    <w:p w:rsidR="00000000" w:rsidDel="00000000" w:rsidP="00000000" w:rsidRDefault="00000000" w:rsidRPr="00000000" w14:paraId="0000025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Hypolipémiant : baisse triglycérides &amp; cholestérol (intéressant pour syndrome métabolique).</w:t>
      </w:r>
    </w:p>
    <w:p w:rsidR="00000000" w:rsidDel="00000000" w:rsidP="00000000" w:rsidRDefault="00000000" w:rsidRPr="00000000" w14:paraId="0000025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Pancréatique &amp; métabolique : tonique du pancréas, indiqué dans le diabète de type 2 avec insulino-</w:t>
        <w:tab/>
        <w:tab/>
        <w:tab/>
        <w:t xml:space="preserve">résistance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rPr>
          <w:rFonts w:ascii="Arial" w:cs="Arial" w:eastAsia="Arial" w:hAnsi="Arial"/>
          <w:b w:val="1"/>
          <w:bCs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26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Feuille sèche en poudre / gélules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200–400 mg, 2–3×/jour avant repas.</w:t>
      </w:r>
    </w:p>
    <w:p w:rsidR="00000000" w:rsidDel="00000000" w:rsidP="00000000" w:rsidRDefault="00000000" w:rsidRPr="00000000" w14:paraId="0000026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Extrait sec standardisé (25 % acides gymnémiques)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: 200–300 mg, 2×/jour.</w:t>
      </w:r>
    </w:p>
    <w:p w:rsidR="00000000" w:rsidDel="00000000" w:rsidP="00000000" w:rsidRDefault="00000000" w:rsidRPr="00000000" w14:paraId="0000026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(moins utilisée car goût amer très prononcé).</w:t>
      </w:r>
    </w:p>
    <w:p w:rsidR="00000000" w:rsidDel="00000000" w:rsidP="00000000" w:rsidRDefault="00000000" w:rsidRPr="00000000" w14:paraId="000002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Cure de 3 à 6 mois, souvent en association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(cannelle, myrtille, fenugrec, olivier).</w:t>
      </w:r>
    </w:p>
    <w:p w:rsidR="00000000" w:rsidDel="00000000" w:rsidP="00000000" w:rsidRDefault="00000000" w:rsidRPr="00000000" w14:paraId="0000026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Hypoglycémie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(peut potentialiser les antidiabétiques oraux et l’insuline).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 Surveillance </w:t>
        <w:tab/>
        <w:tab/>
        <w:tab/>
        <w:tab/>
        <w:tab/>
        <w:tab/>
        <w:tab/>
        <w:tab/>
        <w:tab/>
        <w:t xml:space="preserve">médicale indispensable chez les diabétiques sous traitement.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  <w:rtl w:val="0"/>
        </w:rPr>
        <w:t xml:space="preserve">Récap. Plantes du foie et du pancréas</w:t>
      </w:r>
    </w:p>
    <w:p w:rsidR="00000000" w:rsidDel="00000000" w:rsidP="00000000" w:rsidRDefault="00000000" w:rsidRPr="00000000" w14:paraId="0000028B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136.0" w:type="dxa"/>
        <w:tblLayout w:type="fixed"/>
        <w:tblLook w:val="0000"/>
      </w:tblPr>
      <w:tblGrid>
        <w:gridCol w:w="3120"/>
        <w:gridCol w:w="3260"/>
        <w:gridCol w:w="3969"/>
        <w:tblGridChange w:id="0">
          <w:tblGrid>
            <w:gridCol w:w="3120"/>
            <w:gridCol w:w="3260"/>
            <w:gridCol w:w="3969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18" w:val="single"/>
              <w:right w:color="000000" w:space="0" w:sz="0" w:val="nil"/>
            </w:tcBorders>
            <w:shd w:fill="256655" w:val="clear"/>
          </w:tcPr>
          <w:p w:rsidR="00000000" w:rsidDel="00000000" w:rsidP="00000000" w:rsidRDefault="00000000" w:rsidRPr="00000000" w14:paraId="0000028E">
            <w:pPr>
              <w:spacing w:after="0" w:before="120" w:lineRule="auto"/>
              <w:ind w:left="490" w:firstLine="0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Catégorie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8" w:val="single"/>
              <w:right w:color="000000" w:space="0" w:sz="0" w:val="nil"/>
            </w:tcBorders>
            <w:shd w:fill="256655" w:val="clear"/>
          </w:tcPr>
          <w:p w:rsidR="00000000" w:rsidDel="00000000" w:rsidP="00000000" w:rsidRDefault="00000000" w:rsidRPr="00000000" w14:paraId="0000028F">
            <w:pPr>
              <w:spacing w:after="0" w:before="118" w:lineRule="auto"/>
              <w:ind w:left="649" w:firstLine="0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Rôle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8" w:val="single"/>
              <w:right w:color="ffffff" w:space="0" w:sz="4" w:val="single"/>
            </w:tcBorders>
            <w:shd w:fill="256655" w:val="clear"/>
          </w:tcPr>
          <w:p w:rsidR="00000000" w:rsidDel="00000000" w:rsidP="00000000" w:rsidRDefault="00000000" w:rsidRPr="00000000" w14:paraId="00000290">
            <w:pPr>
              <w:spacing w:after="0" w:before="120" w:lineRule="auto"/>
              <w:ind w:left="275" w:firstLine="0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Exemples plantes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ffffff" w:space="0" w:sz="18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1">
            <w:pPr>
              <w:spacing w:after="0" w:before="228" w:lineRule="auto"/>
              <w:ind w:left="257" w:firstLine="0"/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  <w:rtl w:val="0"/>
              </w:rPr>
              <w:t xml:space="preserve">Cholagogue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2">
            <w:pPr>
              <w:spacing w:after="0" w:before="4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lineRule="auto"/>
              <w:ind w:left="335" w:right="30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Vidange de la vésicule biliaire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c1ccc8" w:val="clear"/>
          </w:tcPr>
          <w:p w:rsidR="00000000" w:rsidDel="00000000" w:rsidP="00000000" w:rsidRDefault="00000000" w:rsidRPr="00000000" w14:paraId="00000294">
            <w:pPr>
              <w:spacing w:after="0" w:before="4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lineRule="auto"/>
              <w:ind w:left="22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Boldo, Romarin, Menthe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96">
            <w:pPr>
              <w:spacing w:after="0" w:before="251" w:lineRule="auto"/>
              <w:ind w:left="267" w:firstLine="0"/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  <w:rtl w:val="0"/>
              </w:rPr>
              <w:t xml:space="preserve">Cholérétique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97">
            <w:pPr>
              <w:spacing w:after="0" w:before="27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lineRule="auto"/>
              <w:ind w:left="34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Production de bile par le foie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e0e7e4" w:val="clear"/>
          </w:tcPr>
          <w:p w:rsidR="00000000" w:rsidDel="00000000" w:rsidP="00000000" w:rsidRDefault="00000000" w:rsidRPr="00000000" w14:paraId="00000299">
            <w:pPr>
              <w:spacing w:after="0" w:before="27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lineRule="auto"/>
              <w:ind w:left="27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Pissenlit, Artichaut, Chicorée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B">
            <w:pPr>
              <w:spacing w:after="0" w:before="273" w:lineRule="auto"/>
              <w:ind w:left="368" w:firstLine="0"/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  <w:rtl w:val="0"/>
              </w:rPr>
              <w:t xml:space="preserve">Hépatoprotectrice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C">
            <w:pPr>
              <w:spacing w:after="0" w:before="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lineRule="auto"/>
              <w:ind w:left="37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Protection &amp; régénération du foie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c1ccc8" w:val="clear"/>
          </w:tcPr>
          <w:p w:rsidR="00000000" w:rsidDel="00000000" w:rsidP="00000000" w:rsidRDefault="00000000" w:rsidRPr="00000000" w14:paraId="0000029E">
            <w:pPr>
              <w:spacing w:after="0" w:before="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lineRule="auto"/>
              <w:ind w:left="27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Chardon-Marie, Curcuma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A0">
            <w:pPr>
              <w:spacing w:after="0" w:before="252" w:lineRule="auto"/>
              <w:ind w:left="799" w:hanging="54.00000000000006"/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  <w:rtl w:val="0"/>
              </w:rPr>
              <w:t xml:space="preserve">Dépurative hépatique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A1">
            <w:pPr>
              <w:spacing w:after="0" w:before="2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lineRule="auto"/>
              <w:ind w:left="378" w:right="30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Élimination des toxines via foie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e0e7e4" w:val="clear"/>
          </w:tcPr>
          <w:p w:rsidR="00000000" w:rsidDel="00000000" w:rsidP="00000000" w:rsidRDefault="00000000" w:rsidRPr="00000000" w14:paraId="000002A3">
            <w:pPr>
              <w:spacing w:after="0" w:before="2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lineRule="auto"/>
              <w:ind w:left="25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Radis noir, Fumeterre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A5">
            <w:pPr>
              <w:spacing w:after="0" w:before="127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lineRule="auto"/>
              <w:ind w:left="252" w:firstLine="0"/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7364"/>
                <w:sz w:val="24"/>
                <w:szCs w:val="24"/>
                <w:rtl w:val="0"/>
              </w:rPr>
              <w:t xml:space="preserve">Régulatrice glycémie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A7">
            <w:pPr>
              <w:spacing w:after="0" w:before="222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lineRule="auto"/>
              <w:ind w:left="36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Soutien pancréas, baisse glycémie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c1ccc8" w:val="clear"/>
          </w:tcPr>
          <w:p w:rsidR="00000000" w:rsidDel="00000000" w:rsidP="00000000" w:rsidRDefault="00000000" w:rsidRPr="00000000" w14:paraId="000002A9">
            <w:pPr>
              <w:spacing w:after="0" w:before="6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lineRule="auto"/>
              <w:ind w:left="28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Myrtille (feuille), Mûrier noir, Olivier, Aigremoine, Cannelle, Gymnema</w:t>
            </w:r>
          </w:p>
        </w:tc>
      </w:tr>
    </w:tbl>
    <w:bookmarkStart w:colFirst="0" w:colLast="0" w:name="bookmark=id.hxnrvruk3jo1" w:id="0"/>
    <w:bookmarkEnd w:id="0"/>
    <w:p w:rsidR="00000000" w:rsidDel="00000000" w:rsidP="00000000" w:rsidRDefault="00000000" w:rsidRPr="00000000" w14:paraId="000002A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  <w:rtl w:val="0"/>
        </w:rPr>
        <w:t xml:space="preserve">La sphère digestive</w:t>
      </w:r>
    </w:p>
    <w:p w:rsidR="00000000" w:rsidDel="00000000" w:rsidP="00000000" w:rsidRDefault="00000000" w:rsidRPr="00000000" w14:paraId="000002C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Rappels pathologies de l’estomac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Gastrite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2C6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Définition 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Inflammation de la muqueuse de l’estomac (aiguë ou chronique).</w:t>
      </w:r>
    </w:p>
    <w:p w:rsidR="00000000" w:rsidDel="00000000" w:rsidP="00000000" w:rsidRDefault="00000000" w:rsidRPr="00000000" w14:paraId="000002C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Causes :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Aiguë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bactéries, virus, allergies, alcool, AINS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(aspirine, ibuprofène,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 xml:space="preserve">- Chronique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stress, maladie de Biermer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(auto-immune),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cirrhose, alcool, allergies, </w:t>
        <w:tab/>
        <w:tab/>
        <w:tab/>
        <w:t xml:space="preserve">  </w:t>
        <w:tab/>
        <w:tab/>
        <w:tab/>
        <w:tab/>
        <w:tab/>
        <w:tab/>
        <w:t xml:space="preserve">  médicaments au long cours.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 en phytothérapie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CD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Protection des muqueuses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0"/>
          <w:szCs w:val="20"/>
          <w:rtl w:val="0"/>
        </w:rPr>
        <w:t xml:space="preserve"> « guimauve, réglisse déglycyrrhizinée, aloé vera (gel) »</w:t>
      </w:r>
    </w:p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Ulcère gastrique ou duodénal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 xml:space="preserve"> : </w:t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Définition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plaies profondes de la paroi gastrique ou duodénale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Conséquences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douleurs vives (à jeun ou après repas selon localisation), risque hémorragique.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Approches en phytothérapie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D7">
      <w:pPr>
        <w:spacing w:after="0" w:lineRule="auto"/>
        <w:rPr>
          <w:rFonts w:ascii="Arial" w:cs="Arial" w:eastAsia="Arial" w:hAnsi="Arial"/>
          <w:b w:val="1"/>
          <w:bCs w:val="1"/>
          <w:color w:val="6600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Soutien cicatrisation 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réglisse DGL, guimauve, plantain »</w:t>
      </w:r>
    </w:p>
    <w:p w:rsidR="00000000" w:rsidDel="00000000" w:rsidP="00000000" w:rsidRDefault="00000000" w:rsidRPr="00000000" w14:paraId="000002D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Fermentations et gaz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2D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Causes fréquentes :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infection, excès alimentaire, grossesse, mal des transports</w:t>
      </w:r>
    </w:p>
    <w:p w:rsidR="00000000" w:rsidDel="00000000" w:rsidP="00000000" w:rsidRDefault="00000000" w:rsidRPr="00000000" w14:paraId="000002D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Approches en phytothérapie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Plantes anti-nausées 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gingembre menthe poivrée (en inhalation ou infusion douce), mélisse.</w:t>
      </w:r>
    </w:p>
    <w:p w:rsidR="00000000" w:rsidDel="00000000" w:rsidP="00000000" w:rsidRDefault="00000000" w:rsidRPr="00000000" w14:paraId="000002E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28"/>
          <w:szCs w:val="28"/>
          <w:u w:val="single"/>
          <w:rtl w:val="0"/>
        </w:rPr>
        <w:t xml:space="preserve">Rappels pathologies de l’intestin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SIBO (Small Intestinal Bacterial Overgrowh)</w:t>
      </w:r>
    </w:p>
    <w:p w:rsidR="00000000" w:rsidDel="00000000" w:rsidP="00000000" w:rsidRDefault="00000000" w:rsidRPr="00000000" w14:paraId="000002E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Définition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pullulation bactérienne dans l’intestin grêle (bactéries normalement présentes dans le côlon).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Causes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sdt>
        <w:sdtPr>
          <w:id w:val="89641948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- Constipation chronique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reflux du contenu colique vers le grêle</w:t>
      </w:r>
    </w:p>
    <w:p w:rsidR="00000000" w:rsidDel="00000000" w:rsidP="00000000" w:rsidRDefault="00000000" w:rsidRPr="00000000" w14:paraId="000002E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Péristaltisme intestinal ralenti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(défaut du CMM – Complexe Moteur Migrant)</w:t>
      </w:r>
    </w:p>
    <w:p w:rsidR="00000000" w:rsidDel="00000000" w:rsidP="00000000" w:rsidRDefault="00000000" w:rsidRPr="00000000" w14:paraId="000002E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Approches en phytothérapie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 xml:space="preserve">  </w:t>
      </w:r>
    </w:p>
    <w:p w:rsidR="00000000" w:rsidDel="00000000" w:rsidP="00000000" w:rsidRDefault="00000000" w:rsidRPr="00000000" w14:paraId="000002E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Antibiotiques ciblés / plantes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antimicrobiennes (ail, allicine, berbérine, origan, cannelle)</w:t>
      </w:r>
    </w:p>
    <w:p w:rsidR="00000000" w:rsidDel="00000000" w:rsidP="00000000" w:rsidRDefault="00000000" w:rsidRPr="00000000" w14:paraId="000002E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Prokinétiques (stimuler le CMM) 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gingembre, achillée millefeuille, fenouil</w:t>
      </w:r>
    </w:p>
    <w:p w:rsidR="00000000" w:rsidDel="00000000" w:rsidP="00000000" w:rsidRDefault="00000000" w:rsidRPr="00000000" w14:paraId="000002EF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Plantes anti-inflammatoires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(Curcuma, Boswella)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Plantes anti-spames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(Passiflore)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rPr>
          <w:rFonts w:ascii="Arial" w:cs="Arial" w:eastAsia="Arial" w:hAnsi="Arial"/>
          <w:color w:val="6600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MICI (Maladies Inflammatoire Chronique de l’Intestin)</w:t>
      </w:r>
    </w:p>
    <w:p w:rsidR="00000000" w:rsidDel="00000000" w:rsidP="00000000" w:rsidRDefault="00000000" w:rsidRPr="00000000" w14:paraId="000002F3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Maladie de Crohn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Peut toucher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tout 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tube digestif</w:t>
      </w:r>
      <w:sdt>
        <w:sdtPr>
          <w:id w:val="-94273060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(bouche → anus)</w:t>
          </w:r>
        </w:sdtContent>
      </w:sdt>
    </w:p>
    <w:p w:rsidR="00000000" w:rsidDel="00000000" w:rsidP="00000000" w:rsidRDefault="00000000" w:rsidRPr="00000000" w14:paraId="000002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Inflammation chronique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souvent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iléon + côlon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- Cause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multifactorielle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(génétique, microbiome)</w:t>
      </w:r>
    </w:p>
    <w:p w:rsidR="00000000" w:rsidDel="00000000" w:rsidP="00000000" w:rsidRDefault="00000000" w:rsidRPr="00000000" w14:paraId="000002F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Symptômes 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diarrhées, douleurs, fatigue, atteintes articulaires, cutanées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Rectocolite hémorragique (RCH)</w:t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ab/>
        <w:t xml:space="preserve">- Atteint uniquement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côlon et rectum</w:t>
      </w:r>
    </w:p>
    <w:p w:rsidR="00000000" w:rsidDel="00000000" w:rsidP="00000000" w:rsidRDefault="00000000" w:rsidRPr="00000000" w14:paraId="000002FB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sdt>
        <w:sdtPr>
          <w:id w:val="209359445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- Lésions superficielles →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saignements importants</w:t>
      </w:r>
    </w:p>
    <w:p w:rsidR="00000000" w:rsidDel="00000000" w:rsidP="00000000" w:rsidRDefault="00000000" w:rsidRPr="00000000" w14:paraId="000002F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Maladie cœliaque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Intolérance au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gluten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(auto-immune)</w:t>
      </w:r>
    </w:p>
    <w:p w:rsidR="00000000" w:rsidDel="00000000" w:rsidP="00000000" w:rsidRDefault="00000000" w:rsidRPr="00000000" w14:paraId="000002F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Symptômes : douleurs, diarrhées chroniques, fatigue</w:t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Perméabilité intestinale</w:t>
      </w:r>
      <w:r w:rsidDel="00000000" w:rsidR="00000000" w:rsidRPr="00000000">
        <w:rPr>
          <w:rFonts w:ascii="Arial" w:cs="Arial" w:eastAsia="Arial" w:hAnsi="Arial"/>
          <w:color w:val="006ca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Inflammation des villosités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(sans destruction complète)</w:t>
      </w:r>
    </w:p>
    <w:p w:rsidR="00000000" w:rsidDel="00000000" w:rsidP="00000000" w:rsidRDefault="00000000" w:rsidRPr="00000000" w14:paraId="0000030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</w:r>
      <w:sdt>
        <w:sdtPr>
          <w:id w:val="-18736864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- Favorise passage de toxines et particules dans le sang → </w:t>
            <w:tab/>
            <w:t xml:space="preserve">endotoxémie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  troubles immunitaires, inflammatoires et psychiques</w:t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Approches en phytothérapie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b w:val="1"/>
          <w:bCs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Plantes anti-inflammatoires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Curcuma, Boswellia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Rule="auto"/>
        <w:rPr>
          <w:rFonts w:ascii="Arial" w:cs="Arial" w:eastAsia="Arial" w:hAnsi="Arial"/>
          <w:b w:val="1"/>
          <w:bCs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Plantes astringentes (diarrhée)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Vigne rouge, Aigremoine, Ecorce de chêne, Lamier blanc, Salicaire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Rule="auto"/>
        <w:rPr>
          <w:rFonts w:ascii="Arial" w:cs="Arial" w:eastAsia="Arial" w:hAnsi="Arial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Plantes anti-spasmes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Passiflore, Camomille Matricaire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Rule="auto"/>
        <w:rPr>
          <w:rFonts w:ascii="Arial" w:cs="Arial" w:eastAsia="Arial" w:hAnsi="Arial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Plantes apaisantes émotionnelles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Lavande, Marjolaine, Camomille Matricaire, Mélisse…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Candidose intestinale</w:t>
      </w:r>
    </w:p>
    <w:p w:rsidR="00000000" w:rsidDel="00000000" w:rsidP="00000000" w:rsidRDefault="00000000" w:rsidRPr="00000000" w14:paraId="0000030C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sdt>
        <w:sdtPr>
          <w:id w:val="73968619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6ca2"/>
              <w:rtl w:val="0"/>
            </w:rPr>
            <w:t xml:space="preserve">Candida albicans (levure commerciale) → prolifération excessive si : </w:t>
          </w:r>
        </w:sdtContent>
      </w:sdt>
    </w:p>
    <w:p w:rsidR="00000000" w:rsidDel="00000000" w:rsidP="00000000" w:rsidRDefault="00000000" w:rsidRPr="00000000" w14:paraId="0000030E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 Excès de sucres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(surtout amidons)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  Acidification du milieu</w:t>
      </w:r>
    </w:p>
    <w:p w:rsidR="00000000" w:rsidDel="00000000" w:rsidP="00000000" w:rsidRDefault="00000000" w:rsidRPr="00000000" w14:paraId="0000031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  Stagnation intestinale</w:t>
      </w:r>
    </w:p>
    <w:p w:rsidR="00000000" w:rsidDel="00000000" w:rsidP="00000000" w:rsidRDefault="00000000" w:rsidRPr="00000000" w14:paraId="0000031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Symptômes 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fatigue, troubles cognitifs, mycoses externes</w:t>
      </w:r>
    </w:p>
    <w:p w:rsidR="00000000" w:rsidDel="00000000" w:rsidP="00000000" w:rsidRDefault="00000000" w:rsidRPr="00000000" w14:paraId="0000031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Approches en phytothérapie </w:t>
      </w:r>
    </w:p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b w:val="1"/>
          <w:bCs w:val="1"/>
          <w:color w:val="6600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b w:val="1"/>
          <w:bCs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Antifongiques naturels 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huile de coco 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(acide laurique, caprylique),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 lapacho, cannelle, origan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Constipation chronique</w:t>
      </w:r>
    </w:p>
    <w:p w:rsidR="00000000" w:rsidDel="00000000" w:rsidP="00000000" w:rsidRDefault="00000000" w:rsidRPr="00000000" w14:paraId="0000031A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Définition 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Aller à la selle moins d’une fois/jour et depuis plus de 6 mois</w:t>
      </w:r>
    </w:p>
    <w:p w:rsidR="00000000" w:rsidDel="00000000" w:rsidP="00000000" w:rsidRDefault="00000000" w:rsidRPr="00000000" w14:paraId="0000031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Causes 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Manque de fibres</w:t>
      </w:r>
    </w:p>
    <w:p w:rsidR="00000000" w:rsidDel="00000000" w:rsidP="00000000" w:rsidRDefault="00000000" w:rsidRPr="00000000" w14:paraId="0000031E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 xml:space="preserve">- Alimentation trop riche en sucres complexes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(céréales raffinées)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 xml:space="preserve">- Déficit nerveux </w:t>
      </w:r>
      <w:sdt>
        <w:sdtPr>
          <w:id w:val="-171931875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(fatigue → moins d’énergie péristaltique)</w:t>
          </w:r>
        </w:sdtContent>
      </w:sdt>
    </w:p>
    <w:p w:rsidR="00000000" w:rsidDel="00000000" w:rsidP="00000000" w:rsidRDefault="00000000" w:rsidRPr="00000000" w14:paraId="0000032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 xml:space="preserve">- Déshydratation</w:t>
      </w:r>
    </w:p>
    <w:p w:rsidR="00000000" w:rsidDel="00000000" w:rsidP="00000000" w:rsidRDefault="00000000" w:rsidRPr="00000000" w14:paraId="0000032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 xml:space="preserve">- Manque d’activité physique</w:t>
      </w:r>
    </w:p>
    <w:p w:rsidR="00000000" w:rsidDel="00000000" w:rsidP="00000000" w:rsidRDefault="00000000" w:rsidRPr="00000000" w14:paraId="0000032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23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Diarrhée</w:t>
      </w:r>
    </w:p>
    <w:p w:rsidR="00000000" w:rsidDel="00000000" w:rsidP="00000000" w:rsidRDefault="00000000" w:rsidRPr="00000000" w14:paraId="0000032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Aigüe 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Réponse protectrice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(toxines évacuées)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Chronique 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Souvent associée à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constipation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inflammation </w:t>
      </w:r>
      <w:sdt>
        <w:sdtPr>
          <w:id w:val="-181906819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(colon rétréci → passage matières </w:t>
            <w:tab/>
            <w:tab/>
            <w:tab/>
            <w:t xml:space="preserve">liquides </w:t>
            <w:tab/>
            <w:tab/>
            <w:tab/>
            <w:tab/>
            <w:t xml:space="preserve">   seulement)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Causes 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irritation, inflammation, déséquilibre microbiote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 en phytothérapie</w:t>
      </w:r>
    </w:p>
    <w:p w:rsidR="00000000" w:rsidDel="00000000" w:rsidP="00000000" w:rsidRDefault="00000000" w:rsidRPr="00000000" w14:paraId="0000032B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>
          <w:rFonts w:ascii="Arial" w:cs="Arial" w:eastAsia="Arial" w:hAnsi="Arial"/>
          <w:b w:val="1"/>
          <w:bCs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 Plantes astringentes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Vigne rouge, Aigremoine, Ecorce de chêne, Lamier blanc, Salicaire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Rule="auto"/>
        <w:rPr>
          <w:rFonts w:ascii="Arial" w:cs="Arial" w:eastAsia="Arial" w:hAnsi="Arial"/>
          <w:b w:val="1"/>
          <w:bCs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</w:t>
        <w:tab/>
        <w:t xml:space="preserve"> Plantes anti-inflammatoires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Curcuma, Boswellia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  <w:t xml:space="preserve"> Plantes apaisantes émotionnelles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Lavande, Marjolaine, Camomille Matricaire, </w:t>
        <w:tab/>
        <w:t xml:space="preserve">Mélisse…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Diverticules – Diverticulite</w:t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sdt>
        <w:sdtPr>
          <w:id w:val="-52972811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rtl w:val="0"/>
            </w:rPr>
            <w:t xml:space="preserve">Petites poches dans la paroi colique → 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nid à bactéries et champignons.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Causes 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déminéralisation, inflammation chronique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4"/>
          <w:szCs w:val="24"/>
          <w:u w:val="single"/>
          <w:rtl w:val="0"/>
        </w:rPr>
        <w:t xml:space="preserve">Approches en phytothérapie </w:t>
      </w:r>
    </w:p>
    <w:p w:rsidR="00000000" w:rsidDel="00000000" w:rsidP="00000000" w:rsidRDefault="00000000" w:rsidRPr="00000000" w14:paraId="0000033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</w:t>
        <w:tab/>
        <w:t xml:space="preserve">Fibres douces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« Psyllium, Mauve, Guimauve »</w:t>
      </w:r>
    </w:p>
    <w:p w:rsidR="00000000" w:rsidDel="00000000" w:rsidP="00000000" w:rsidRDefault="00000000" w:rsidRPr="00000000" w14:paraId="00000339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bCs w:val="1"/>
          <w:color w:val="660033"/>
          <w:sz w:val="20"/>
          <w:szCs w:val="20"/>
          <w:rtl w:val="0"/>
        </w:rPr>
        <w:t xml:space="preserve"> </w:t>
        <w:tab/>
        <w:t xml:space="preserve">Nettoyage intestinal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Les plantes médicinales digestives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3D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carminatives (réduisent gaz et ballonnements)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3E">
      <w:pPr>
        <w:spacing w:after="0" w:lineRule="auto"/>
        <w:rPr>
          <w:rFonts w:ascii="Arial" w:cs="Arial" w:eastAsia="Arial" w:hAnsi="Arial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Diminuent fermentation, apaisent gaz et spasmes, améliorent digestion.</w:t>
      </w:r>
    </w:p>
    <w:p w:rsidR="00000000" w:rsidDel="00000000" w:rsidP="00000000" w:rsidRDefault="00000000" w:rsidRPr="00000000" w14:paraId="0000034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Ballonnements, flatulences, digestion lente.</w:t>
      </w:r>
    </w:p>
    <w:p w:rsidR="00000000" w:rsidDel="00000000" w:rsidP="00000000" w:rsidRDefault="00000000" w:rsidRPr="00000000" w14:paraId="0000034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34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Fenouil (Foeniculum vulgare)</w:t>
      </w:r>
    </w:p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Anis vert (Pimpinella anisum)</w:t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Cumin (Cuminum cyminum)</w:t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Coriandre (Coriandrum sativum)</w:t>
      </w:r>
    </w:p>
    <w:p w:rsidR="00000000" w:rsidDel="00000000" w:rsidP="00000000" w:rsidRDefault="00000000" w:rsidRPr="00000000" w14:paraId="0000034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sdt>
        <w:sdtPr>
          <w:id w:val="-175135499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88600"/>
              <w:sz w:val="20"/>
              <w:szCs w:val="20"/>
              <w:rtl w:val="0"/>
            </w:rPr>
            <w:tab/>
            <w:t xml:space="preserve">Marjolaine (Origanum majorana) → carminative + calmante.</w:t>
          </w:r>
        </w:sdtContent>
      </w:sdt>
    </w:p>
    <w:p w:rsidR="00000000" w:rsidDel="00000000" w:rsidP="00000000" w:rsidRDefault="00000000" w:rsidRPr="00000000" w14:paraId="0000034A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antispasmodiques digestives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4C">
      <w:pPr>
        <w:spacing w:after="0" w:lineRule="auto"/>
        <w:rPr>
          <w:rFonts w:ascii="Arial" w:cs="Arial" w:eastAsia="Arial" w:hAnsi="Arial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Calment spasmes intestinaux et douleurs coliques.</w:t>
      </w:r>
    </w:p>
    <w:p w:rsidR="00000000" w:rsidDel="00000000" w:rsidP="00000000" w:rsidRDefault="00000000" w:rsidRPr="00000000" w14:paraId="0000034E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Syndrome de l’intestin irritable, spasmes digestifs.</w:t>
      </w:r>
    </w:p>
    <w:p w:rsidR="00000000" w:rsidDel="00000000" w:rsidP="00000000" w:rsidRDefault="00000000" w:rsidRPr="00000000" w14:paraId="00000350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352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Menthe poivrée (Mentha × piperita)</w:t>
      </w:r>
    </w:p>
    <w:p w:rsidR="00000000" w:rsidDel="00000000" w:rsidP="00000000" w:rsidRDefault="00000000" w:rsidRPr="00000000" w14:paraId="0000035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Mélisse (Melissa officinalis)</w:t>
      </w:r>
    </w:p>
    <w:p w:rsidR="00000000" w:rsidDel="00000000" w:rsidP="00000000" w:rsidRDefault="00000000" w:rsidRPr="00000000" w14:paraId="0000035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Camomille matricaire (Matricaria recutita)</w:t>
      </w:r>
    </w:p>
    <w:p w:rsidR="00000000" w:rsidDel="00000000" w:rsidP="00000000" w:rsidRDefault="00000000" w:rsidRPr="00000000" w14:paraId="00000356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Achillée millefeuille (Achillea millefolium)</w:t>
      </w:r>
    </w:p>
    <w:p w:rsidR="00000000" w:rsidDel="00000000" w:rsidP="00000000" w:rsidRDefault="00000000" w:rsidRPr="00000000" w14:paraId="0000035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sdt>
        <w:sdtPr>
          <w:id w:val="90711894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88600"/>
              <w:sz w:val="20"/>
              <w:szCs w:val="20"/>
              <w:rtl w:val="0"/>
            </w:rPr>
            <w:tab/>
            <w:t xml:space="preserve">Souci (Calendula) (Calendula officinalis) → apaisant, antiinflammatoire.</w:t>
          </w:r>
        </w:sdtContent>
      </w:sdt>
    </w:p>
    <w:p w:rsidR="00000000" w:rsidDel="00000000" w:rsidP="00000000" w:rsidRDefault="00000000" w:rsidRPr="00000000" w14:paraId="0000035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sdt>
        <w:sdtPr>
          <w:id w:val="-178414714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88600"/>
              <w:sz w:val="20"/>
              <w:szCs w:val="20"/>
              <w:rtl w:val="0"/>
            </w:rPr>
            <w:tab/>
            <w:t xml:space="preserve">Passiflore (Passiflora incarnata) → agit sur stress lié au transit.</w:t>
          </w:r>
        </w:sdtContent>
      </w:sdt>
    </w:p>
    <w:p w:rsidR="00000000" w:rsidDel="00000000" w:rsidP="00000000" w:rsidRDefault="00000000" w:rsidRPr="00000000" w14:paraId="00000359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amères et stimulantes digestives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5B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Stimulent sécrétion gastrique et pancréatique, favorisent digestion des graisses et des protéines.</w:t>
      </w:r>
    </w:p>
    <w:p w:rsidR="00000000" w:rsidDel="00000000" w:rsidP="00000000" w:rsidRDefault="00000000" w:rsidRPr="00000000" w14:paraId="0000035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Digestion lente, lourdeurs après repas.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36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Gentiane (Gentiana lutea)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Aigremoine (Agrimonia eupatoria) (aussi astringente)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Marjolaine (douce, antispasmodique, mais aussi tonique digestive).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anti-infectieuses / antimicrobiennes intestinales :</w:t>
      </w:r>
    </w:p>
    <w:p w:rsidR="00000000" w:rsidDel="00000000" w:rsidP="00000000" w:rsidRDefault="00000000" w:rsidRPr="00000000" w14:paraId="0000036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Réduisent dysbiose, SIBO, candidose.</w:t>
      </w:r>
    </w:p>
    <w:p w:rsidR="00000000" w:rsidDel="00000000" w:rsidP="00000000" w:rsidRDefault="00000000" w:rsidRPr="00000000" w14:paraId="0000036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36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Origan (Origanum vulgare)</w:t>
      </w:r>
    </w:p>
    <w:p w:rsidR="00000000" w:rsidDel="00000000" w:rsidP="00000000" w:rsidRDefault="00000000" w:rsidRPr="00000000" w14:paraId="0000036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Thym (Thymus vulgaris)</w:t>
      </w:r>
    </w:p>
    <w:p w:rsidR="00000000" w:rsidDel="00000000" w:rsidP="00000000" w:rsidRDefault="00000000" w:rsidRPr="00000000" w14:paraId="0000036F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Cannelle (Cinnamomum verum)</w:t>
      </w:r>
    </w:p>
    <w:p w:rsidR="00000000" w:rsidDel="00000000" w:rsidP="00000000" w:rsidRDefault="00000000" w:rsidRPr="00000000" w14:paraId="00000370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Lapacho (Tabebuia impetiginosa)</w:t>
      </w:r>
    </w:p>
    <w:p w:rsidR="00000000" w:rsidDel="00000000" w:rsidP="00000000" w:rsidRDefault="00000000" w:rsidRPr="00000000" w14:paraId="0000037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Ail (Allium sativum)</w:t>
      </w:r>
    </w:p>
    <w:p w:rsidR="00000000" w:rsidDel="00000000" w:rsidP="00000000" w:rsidRDefault="00000000" w:rsidRPr="00000000" w14:paraId="00000372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prokinétiques (stimulent la motilité intestinale) :</w:t>
      </w:r>
    </w:p>
    <w:p w:rsidR="00000000" w:rsidDel="00000000" w:rsidP="00000000" w:rsidRDefault="00000000" w:rsidRPr="00000000" w14:paraId="0000037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Favorisent Complexe Moteur Migrant (CMM), transit régulier.</w:t>
      </w:r>
    </w:p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Constipation chronique, SIBO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(prévention stagnation).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37A">
      <w:pP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Gingembre (Zingiber officinale)</w:t>
      </w:r>
    </w:p>
    <w:p w:rsidR="00000000" w:rsidDel="00000000" w:rsidP="00000000" w:rsidRDefault="00000000" w:rsidRPr="00000000" w14:paraId="0000037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Achillée millefeuille (Achillea millefolium)</w:t>
      </w:r>
    </w:p>
    <w:p w:rsidR="00000000" w:rsidDel="00000000" w:rsidP="00000000" w:rsidRDefault="00000000" w:rsidRPr="00000000" w14:paraId="0000037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Fenouil (Foeniculum vulgare)</w:t>
      </w:r>
    </w:p>
    <w:p w:rsidR="00000000" w:rsidDel="00000000" w:rsidP="00000000" w:rsidRDefault="00000000" w:rsidRPr="00000000" w14:paraId="0000037E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laxatives douces et fibres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8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Augmentent volume des selles, hydratent, facilitent transit.</w:t>
      </w:r>
    </w:p>
    <w:p w:rsidR="00000000" w:rsidDel="00000000" w:rsidP="00000000" w:rsidRDefault="00000000" w:rsidRPr="00000000" w14:paraId="0000038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38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Psyllium blond (Plantago ovata)</w:t>
      </w:r>
    </w:p>
    <w:p w:rsidR="00000000" w:rsidDel="00000000" w:rsidP="00000000" w:rsidRDefault="00000000" w:rsidRPr="00000000" w14:paraId="00000386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Graines de lin (Linum usitatissimum)</w:t>
      </w:r>
    </w:p>
    <w:p w:rsidR="00000000" w:rsidDel="00000000" w:rsidP="00000000" w:rsidRDefault="00000000" w:rsidRPr="00000000" w14:paraId="00000387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émollientes et protectrices :</w:t>
      </w:r>
    </w:p>
    <w:p w:rsidR="00000000" w:rsidDel="00000000" w:rsidP="00000000" w:rsidRDefault="00000000" w:rsidRPr="00000000" w14:paraId="00000389">
      <w:pPr>
        <w:spacing w:after="0" w:lineRule="auto"/>
        <w:rPr>
          <w:rFonts w:ascii="Arial" w:cs="Arial" w:eastAsia="Arial" w:hAnsi="Arial"/>
          <w:b w:val="1"/>
          <w:bCs w:val="1"/>
          <w:color w:val="388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Protègent muqueuse intestinale, apaisent irritation.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Colite, perméabilité intestinale, inflammation.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Rule="auto"/>
        <w:rPr>
          <w:rFonts w:ascii="Arial" w:cs="Arial" w:eastAsia="Arial" w:hAnsi="Arial"/>
          <w:color w:val="388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Guimauve (Althaea officinalis)</w:t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Mauve (Malva sylvestris)</w:t>
      </w:r>
    </w:p>
    <w:p w:rsidR="00000000" w:rsidDel="00000000" w:rsidP="00000000" w:rsidRDefault="00000000" w:rsidRPr="00000000" w14:paraId="0000039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sdt>
        <w:sdtPr>
          <w:id w:val="-52061276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88600"/>
              <w:sz w:val="20"/>
              <w:szCs w:val="20"/>
              <w:rtl w:val="0"/>
            </w:rPr>
            <w:tab/>
            <w:t xml:space="preserve">Réglisse (Glycyrrhiza glabra) → anti-inflammatoire, cicatrisante.</w:t>
          </w:r>
        </w:sdtContent>
      </w:sdt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Orme rouge (Ulmus rubra)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anti-inflammatoires intestinales :</w:t>
      </w:r>
    </w:p>
    <w:p w:rsidR="00000000" w:rsidDel="00000000" w:rsidP="00000000" w:rsidRDefault="00000000" w:rsidRPr="00000000" w14:paraId="00000396">
      <w:pPr>
        <w:spacing w:after="280" w:before="28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Diminuent inflammation muqueuse (MICI, colite).</w:t>
      </w:r>
    </w:p>
    <w:p w:rsidR="00000000" w:rsidDel="00000000" w:rsidP="00000000" w:rsidRDefault="00000000" w:rsidRPr="00000000" w14:paraId="00000397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39A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Curcuma (Curcuma longa)</w:t>
      </w:r>
    </w:p>
    <w:p w:rsidR="00000000" w:rsidDel="00000000" w:rsidP="00000000" w:rsidRDefault="00000000" w:rsidRPr="00000000" w14:paraId="0000039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Camomille matricaire (Matricaria recutita)</w:t>
      </w:r>
    </w:p>
    <w:p w:rsidR="00000000" w:rsidDel="00000000" w:rsidP="00000000" w:rsidRDefault="00000000" w:rsidRPr="00000000" w14:paraId="0000039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Souci (Calendula) (Calendula officinalis)</w:t>
      </w:r>
    </w:p>
    <w:p w:rsidR="00000000" w:rsidDel="00000000" w:rsidP="00000000" w:rsidRDefault="00000000" w:rsidRPr="00000000" w14:paraId="0000039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Aloe vera (gel interne)</w:t>
      </w:r>
    </w:p>
    <w:p w:rsidR="00000000" w:rsidDel="00000000" w:rsidP="00000000" w:rsidRDefault="00000000" w:rsidRPr="00000000" w14:paraId="0000039F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Réglisse (Glycyrrhiza glabra)</w:t>
      </w:r>
    </w:p>
    <w:p w:rsidR="00000000" w:rsidDel="00000000" w:rsidP="00000000" w:rsidRDefault="00000000" w:rsidRPr="00000000" w14:paraId="000003A0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Boswellia (Boswellia serrata)</w:t>
      </w:r>
    </w:p>
    <w:p w:rsidR="00000000" w:rsidDel="00000000" w:rsidP="00000000" w:rsidRDefault="00000000" w:rsidRPr="00000000" w14:paraId="000003A1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u w:val="single"/>
          <w:rtl w:val="0"/>
        </w:rPr>
        <w:t xml:space="preserve">Plantes astringentes (diarrhées, hyperpermeabilité) :</w:t>
      </w:r>
    </w:p>
    <w:p w:rsidR="00000000" w:rsidDel="00000000" w:rsidP="00000000" w:rsidRDefault="00000000" w:rsidRPr="00000000" w14:paraId="000003A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Resserre tissus, réduit sécrétion intestinale. Indications : Diarrhées infectieuses, perméabilité, colite.</w:t>
      </w:r>
    </w:p>
    <w:p w:rsidR="00000000" w:rsidDel="00000000" w:rsidP="00000000" w:rsidRDefault="00000000" w:rsidRPr="00000000" w14:paraId="000003A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Aigremoine (Agrimonia eupatoria)</w:t>
      </w:r>
    </w:p>
    <w:p w:rsidR="00000000" w:rsidDel="00000000" w:rsidP="00000000" w:rsidRDefault="00000000" w:rsidRPr="00000000" w14:paraId="000003A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Vigne rouge (Vitis vinifera)</w:t>
      </w:r>
    </w:p>
    <w:p w:rsidR="00000000" w:rsidDel="00000000" w:rsidP="00000000" w:rsidRDefault="00000000" w:rsidRPr="00000000" w14:paraId="000003AA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Écorce de chêne (Quercus robur)</w:t>
      </w:r>
    </w:p>
    <w:p w:rsidR="00000000" w:rsidDel="00000000" w:rsidP="00000000" w:rsidRDefault="00000000" w:rsidRPr="00000000" w14:paraId="000003AB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Lamier blanc (Lamium album)</w:t>
      </w:r>
    </w:p>
    <w:p w:rsidR="00000000" w:rsidDel="00000000" w:rsidP="00000000" w:rsidRDefault="00000000" w:rsidRPr="00000000" w14:paraId="000003A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Salicaire (Lythrum salicaria)</w:t>
      </w:r>
    </w:p>
    <w:p w:rsidR="00000000" w:rsidDel="00000000" w:rsidP="00000000" w:rsidRDefault="00000000" w:rsidRPr="00000000" w14:paraId="000003A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Candidose intestinale :</w:t>
      </w:r>
    </w:p>
    <w:p w:rsidR="00000000" w:rsidDel="00000000" w:rsidP="00000000" w:rsidRDefault="00000000" w:rsidRPr="00000000" w14:paraId="000003A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Antifongiques naturels :</w:t>
      </w:r>
    </w:p>
    <w:p w:rsidR="00000000" w:rsidDel="00000000" w:rsidP="00000000" w:rsidRDefault="00000000" w:rsidRPr="00000000" w14:paraId="000003AF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Huile de coco (acide laurique et caprylique)</w:t>
      </w:r>
    </w:p>
    <w:p w:rsidR="00000000" w:rsidDel="00000000" w:rsidP="00000000" w:rsidRDefault="00000000" w:rsidRPr="00000000" w14:paraId="000003B0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ab/>
        <w:t xml:space="preserve">Lapacho, Cannelle, Origan</w:t>
      </w:r>
    </w:p>
    <w:p w:rsidR="00000000" w:rsidDel="00000000" w:rsidP="00000000" w:rsidRDefault="00000000" w:rsidRPr="00000000" w14:paraId="000003B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sdt>
        <w:sdtPr>
          <w:id w:val="37589447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88600"/>
              <w:sz w:val="20"/>
              <w:szCs w:val="20"/>
              <w:rtl w:val="0"/>
            </w:rPr>
            <w:tab/>
            <w:t xml:space="preserve">Réglisse → effet antifongique doux</w:t>
          </w:r>
        </w:sdtContent>
      </w:sdt>
    </w:p>
    <w:p w:rsidR="00000000" w:rsidDel="00000000" w:rsidP="00000000" w:rsidRDefault="00000000" w:rsidRPr="00000000" w14:paraId="000003B2">
      <w:pPr>
        <w:spacing w:after="0" w:lineRule="auto"/>
        <w:rPr>
          <w:rFonts w:ascii="Arial" w:cs="Arial" w:eastAsia="Arial" w:hAnsi="Arial"/>
          <w:color w:val="33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30"/>
          <w:szCs w:val="30"/>
          <w:u w:val="single"/>
          <w:rtl w:val="0"/>
        </w:rPr>
        <w:t xml:space="preserve">16 Plantes médicinales digestives</w:t>
      </w:r>
    </w:p>
    <w:p w:rsidR="00000000" w:rsidDel="00000000" w:rsidP="00000000" w:rsidRDefault="00000000" w:rsidRPr="00000000" w14:paraId="000003D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Fenouil (Foeniculum vulgare) - Partie : graines - Famille botanique : Apiacées</w:t>
      </w:r>
    </w:p>
    <w:p w:rsidR="00000000" w:rsidDel="00000000" w:rsidP="00000000" w:rsidRDefault="00000000" w:rsidRPr="00000000" w14:paraId="000003D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100965</wp:posOffset>
            </wp:positionV>
            <wp:extent cx="1915160" cy="1080770"/>
            <wp:effectExtent b="0" l="0" r="0" t="0"/>
            <wp:wrapSquare wrapText="bothSides" distB="0" distT="0" distL="114300" distR="114300"/>
            <wp:docPr id="21207975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080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3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 digestives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carminatif digestif doux – Carminatif &amp; </w:t>
        <w:tab/>
        <w:tab/>
        <w:tab/>
        <w:tab/>
        <w:tab/>
        <w:tab/>
        <w:tab/>
        <w:tab/>
        <w:tab/>
        <w:tab/>
        <w:tab/>
        <w:tab/>
        <w:t xml:space="preserve">   spasmolytique : réduit gaz,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ballonnements, flatulences,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aérophagie, fermentation intestinale.</w:t>
      </w:r>
    </w:p>
    <w:p w:rsidR="00000000" w:rsidDel="00000000" w:rsidP="00000000" w:rsidRDefault="00000000" w:rsidRPr="00000000" w14:paraId="000003D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sdt>
        <w:sdtPr>
          <w:id w:val="-3856498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Diminue les spasmes des muscles lisses → colites, crampes digestives, </w:t>
            <w:tab/>
            <w:tab/>
            <w:tab/>
            <w:t xml:space="preserve">hoquet.</w:t>
          </w:r>
        </w:sdtContent>
      </w:sdt>
    </w:p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55606454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Stimule la production de bile (cholérétique léger) → meilleure digestion des graisses.</w:t>
          </w:r>
        </w:sdtContent>
      </w:sdt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Soulage nausées, vomissements, aigreurs d’estomac.</w:t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Régule la digestion : utile en cas de diarrhée ou constipation spastique (surtout combiné à pissenlit, </w:t>
        <w:tab/>
        <w:tab/>
        <w:tab/>
        <w:t xml:space="preserve">mauve, bourdaine).</w:t>
      </w:r>
    </w:p>
    <w:p w:rsidR="00000000" w:rsidDel="00000000" w:rsidP="00000000" w:rsidRDefault="00000000" w:rsidRPr="00000000" w14:paraId="000003D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Favorise l’absorption intestinale.</w:t>
      </w:r>
    </w:p>
    <w:p w:rsidR="00000000" w:rsidDel="00000000" w:rsidP="00000000" w:rsidRDefault="00000000" w:rsidRPr="00000000" w14:paraId="000003D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Muqueuses : tonifie, protège et répare en cas d’inflammation gastrique ou intestinale (gastrite, entérite).</w:t>
      </w:r>
    </w:p>
    <w:p w:rsidR="00000000" w:rsidDel="00000000" w:rsidP="00000000" w:rsidRDefault="00000000" w:rsidRPr="00000000" w14:paraId="000003D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 :</w:t>
      </w:r>
    </w:p>
    <w:p w:rsidR="00000000" w:rsidDel="00000000" w:rsidP="00000000" w:rsidRDefault="00000000" w:rsidRPr="00000000" w14:paraId="000003D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Pédiatrie :</w:t>
      </w:r>
      <w:sdt>
        <w:sdtPr>
          <w:id w:val="-367694975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Apaise les coliques du nourrisson (½ c. à café par tasse → donner une c. à café d’infusion </w:t>
            <w:tab/>
            <w:t xml:space="preserve">diluée).</w:t>
          </w:r>
        </w:sdtContent>
      </w:sdt>
    </w:p>
    <w:p w:rsidR="00000000" w:rsidDel="00000000" w:rsidP="00000000" w:rsidRDefault="00000000" w:rsidRPr="00000000" w14:paraId="000003D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Hormonal et galactogène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Stimule la production de lait maternel et augmente sa richesse en graisses.</w:t>
      </w:r>
    </w:p>
    <w:p w:rsidR="00000000" w:rsidDel="00000000" w:rsidP="00000000" w:rsidRDefault="00000000" w:rsidRPr="00000000" w14:paraId="000003E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urinaire (racine)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Diurétique doux.</w:t>
      </w:r>
    </w:p>
    <w:p w:rsidR="00000000" w:rsidDel="00000000" w:rsidP="00000000" w:rsidRDefault="00000000" w:rsidRPr="00000000" w14:paraId="000003E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Respiratoire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Expectorant léger, fluidifie les sécrétions.</w:t>
      </w:r>
    </w:p>
    <w:p w:rsidR="00000000" w:rsidDel="00000000" w:rsidP="00000000" w:rsidRDefault="00000000" w:rsidRPr="00000000" w14:paraId="000003E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3E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148115899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-</w:t>
            <w:tab/>
            <w:t xml:space="preserve">Infusion (tisane douce → gaz, ballonnements, coliques du nourrisson) :</w:t>
          </w:r>
        </w:sdtContent>
      </w:sdt>
      <w:sdt>
        <w:sdtPr>
          <w:id w:val="210945542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1 à 3 g par tasse (≈ 1 c. à café </w:t>
            <w:tab/>
            <w:tab/>
            <w:tab/>
            <w:t xml:space="preserve">rase) - Infusion 10 minutes à couvert - Prendre 2 à 3 tasses/jour, de préférence après les repas.</w:t>
          </w:r>
        </w:sdtContent>
      </w:sdt>
    </w:p>
    <w:p w:rsidR="00000000" w:rsidDel="00000000" w:rsidP="00000000" w:rsidRDefault="00000000" w:rsidRPr="00000000" w14:paraId="000003E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mère (troubles digestifs + congestion hépatique)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25 à 50 gouttes, diluées dans un peu d’eau, 2 à </w:t>
        <w:tab/>
        <w:tab/>
        <w:t xml:space="preserve">3×/jour       </w:t>
      </w:r>
    </w:p>
    <w:p w:rsidR="00000000" w:rsidDel="00000000" w:rsidP="00000000" w:rsidRDefault="00000000" w:rsidRPr="00000000" w14:paraId="000003E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Femme enceinte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(activité œstrogène-like).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Antécédent de cancer hormonodépendant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. À </w:t>
        <w:tab/>
        <w:tab/>
        <w:t xml:space="preserve">        </w:t>
        <w:tab/>
        <w:tab/>
        <w:tab/>
        <w:tab/>
        <w:tab/>
      </w:r>
      <w:sdt>
        <w:sdtPr>
          <w:id w:val="129039040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forte dose (&gt;7 g/jour, usage prolongé) →</w:t>
          </w:r>
        </w:sdtContent>
      </w:sdt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risque de convulsions/épilepsie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E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Marjolaine (Origanum majorana) - Partie : feuille et sommité fleurie - Famille botanique : Lamiaceae</w:t>
      </w:r>
    </w:p>
    <w:p w:rsidR="00000000" w:rsidDel="00000000" w:rsidP="00000000" w:rsidRDefault="00000000" w:rsidRPr="00000000" w14:paraId="000003F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5005429</wp:posOffset>
            </wp:positionH>
            <wp:positionV relativeFrom="paragraph">
              <wp:posOffset>32330</wp:posOffset>
            </wp:positionV>
            <wp:extent cx="1915795" cy="1136650"/>
            <wp:effectExtent b="0" l="0" r="0" t="0"/>
            <wp:wrapSquare wrapText="bothSides" distB="0" distT="0" distL="114300" distR="114300"/>
            <wp:docPr id="21207975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13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E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antispasmodique nerveux et digestif</w:t>
      </w:r>
    </w:p>
    <w:p w:rsidR="00000000" w:rsidDel="00000000" w:rsidP="00000000" w:rsidRDefault="00000000" w:rsidRPr="00000000" w14:paraId="000003F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Rule="auto"/>
        <w:rPr>
          <w:rFonts w:ascii="Arial" w:cs="Arial" w:eastAsia="Arial" w:hAnsi="Arial"/>
          <w:b w:val="1"/>
          <w:bCs w:val="1"/>
          <w:color w:val="006ca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u w:val="single"/>
          <w:rtl w:val="0"/>
        </w:rPr>
        <w:t xml:space="preserve">Sphère digestive</w:t>
      </w:r>
    </w:p>
    <w:p w:rsidR="00000000" w:rsidDel="00000000" w:rsidP="00000000" w:rsidRDefault="00000000" w:rsidRPr="00000000" w14:paraId="0000040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Digestive &amp; carminative : soulage ballonnements, flatulences, coliques.</w:t>
      </w:r>
    </w:p>
    <w:p w:rsidR="00000000" w:rsidDel="00000000" w:rsidP="00000000" w:rsidRDefault="00000000" w:rsidRPr="00000000" w14:paraId="0000040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puissant : calme crampes intestinales, spasmes </w:t>
        <w:tab/>
        <w:tab/>
        <w:tab/>
        <w:tab/>
        <w:tab/>
        <w:t xml:space="preserve">digestifs, constipation nerveuse.</w:t>
      </w:r>
    </w:p>
    <w:p w:rsidR="00000000" w:rsidDel="00000000" w:rsidP="00000000" w:rsidRDefault="00000000" w:rsidRPr="00000000" w14:paraId="0000040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Antibactérienne &amp; anti-infectieuse intestinale : utile dans les mycoses digestives, petites parasitoses.</w:t>
      </w:r>
    </w:p>
    <w:p w:rsidR="00000000" w:rsidDel="00000000" w:rsidP="00000000" w:rsidRDefault="00000000" w:rsidRPr="00000000" w14:paraId="0000040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Stimulante de tout l’appareil digestif.</w:t>
      </w:r>
    </w:p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Prévention des fermentations intestinales.</w:t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Rééquilibre le lien digestion système nerveux cœur.</w:t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4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nerveuse et émotionnelle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calmante, réconfortante, antidépresseur doux et neurotonique</w:t>
      </w:r>
    </w:p>
    <w:p w:rsidR="00000000" w:rsidDel="00000000" w:rsidP="00000000" w:rsidRDefault="00000000" w:rsidRPr="00000000" w14:paraId="000004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cardiovasculaire et émotionnelle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apaise les palpitations et les troubles cardiaques liés au stress. </w:t>
      </w:r>
    </w:p>
    <w:p w:rsidR="00000000" w:rsidDel="00000000" w:rsidP="00000000" w:rsidRDefault="00000000" w:rsidRPr="00000000" w14:paraId="000004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0E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50 g de fleurs et feuilles par litre, infuser 10 min, boire 2–3 tasses/jour entre les repas (dont </w:t>
        <w:tab/>
        <w:t xml:space="preserve">une le </w:t>
        <w:tab/>
        <w:tab/>
        <w:t xml:space="preserve">soir en cas d’insomnie).</w:t>
      </w:r>
    </w:p>
    <w:p w:rsidR="00000000" w:rsidDel="00000000" w:rsidP="00000000" w:rsidRDefault="00000000" w:rsidRPr="00000000" w14:paraId="0000041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pour spasmes digestifs, nervosité, anxiété.</w:t>
      </w:r>
    </w:p>
    <w:p w:rsidR="00000000" w:rsidDel="00000000" w:rsidP="00000000" w:rsidRDefault="00000000" w:rsidRPr="00000000" w14:paraId="0000041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Usage externe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friction ou bain relaxant (action sédative et antispasmodique)</w:t>
      </w:r>
    </w:p>
    <w:p w:rsidR="00000000" w:rsidDel="00000000" w:rsidP="00000000" w:rsidRDefault="00000000" w:rsidRPr="00000000" w14:paraId="0000041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</w:t>
      </w:r>
      <w:sdt>
        <w:sdtPr>
          <w:id w:val="75450754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 Surdosage possible → effet trop sédatif. Pas d’usage prolongé à très forte dose.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Menthe poivrée (Mentha × Piperita ) - Partie : feuilles - Famille botanique : Lamiaceae</w:t>
      </w:r>
    </w:p>
    <w:p w:rsidR="00000000" w:rsidDel="00000000" w:rsidP="00000000" w:rsidRDefault="00000000" w:rsidRPr="00000000" w14:paraId="0000042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4863465</wp:posOffset>
            </wp:positionH>
            <wp:positionV relativeFrom="paragraph">
              <wp:posOffset>17945</wp:posOffset>
            </wp:positionV>
            <wp:extent cx="2140585" cy="1072515"/>
            <wp:effectExtent b="0" l="0" r="0" t="0"/>
            <wp:wrapSquare wrapText="bothSides" distB="0" distT="0" distL="114300" distR="114300"/>
            <wp:docPr id="21207975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072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E">
      <w:pPr>
        <w:spacing w:after="0" w:lineRule="auto"/>
        <w:rPr>
          <w:rFonts w:ascii="Arial" w:cs="Arial" w:eastAsia="Arial" w:hAnsi="Arial"/>
          <w:b w:val="1"/>
          <w:bCs w:val="1"/>
          <w:color w:val="ff6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 </w:t>
      </w:r>
    </w:p>
    <w:p w:rsidR="00000000" w:rsidDel="00000000" w:rsidP="00000000" w:rsidRDefault="00000000" w:rsidRPr="00000000" w14:paraId="0000042F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Digestive : carminative, antispasmodique, stimule la sécrétion biliaire.</w:t>
      </w:r>
    </w:p>
    <w:p w:rsidR="00000000" w:rsidDel="00000000" w:rsidP="00000000" w:rsidRDefault="00000000" w:rsidRPr="00000000" w14:paraId="0000043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Antalgique &amp; antinauséeuse : céphalées, migraines, mal </w:t>
        <w:tab/>
        <w:t xml:space="preserve">des transports.</w:t>
      </w:r>
    </w:p>
    <w:p w:rsidR="00000000" w:rsidDel="00000000" w:rsidP="00000000" w:rsidRDefault="00000000" w:rsidRPr="00000000" w14:paraId="0000043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Tonique : stimule système nerveux (effet “coup de fouet”).</w:t>
      </w:r>
    </w:p>
    <w:p w:rsidR="00000000" w:rsidDel="00000000" w:rsidP="00000000" w:rsidRDefault="00000000" w:rsidRPr="00000000" w14:paraId="0000043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Antiseptique &amp; rafraîchissante (menthol). - Inhibe la synthèse du biofilm </w:t>
        <w:tab/>
        <w:tab/>
        <w:t xml:space="preserve">de HP</w:t>
      </w:r>
    </w:p>
    <w:p w:rsidR="00000000" w:rsidDel="00000000" w:rsidP="00000000" w:rsidRDefault="00000000" w:rsidRPr="00000000" w14:paraId="000004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Rule="auto"/>
        <w:rPr>
          <w:rFonts w:ascii="Arial" w:cs="Arial" w:eastAsia="Arial" w:hAnsi="Arial"/>
          <w:b w:val="1"/>
          <w:bCs w:val="1"/>
          <w:color w:val="7030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u w:val="single"/>
          <w:rtl w:val="0"/>
        </w:rPr>
        <w:t xml:space="preserve">Actions digestives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rtl w:val="0"/>
        </w:rPr>
        <w:t xml:space="preserve"> : </w:t>
      </w:r>
    </w:p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Troubles digestifs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ballonnements, nausées, coliques, flatulences.</w:t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Crampes abdominales, spasmes digestifs.</w:t>
      </w:r>
    </w:p>
    <w:p w:rsidR="00000000" w:rsidDel="00000000" w:rsidP="00000000" w:rsidRDefault="00000000" w:rsidRPr="00000000" w14:paraId="000004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Insuffisance hépatique légère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(stimule bile, estomac “lourd”).</w:t>
      </w:r>
    </w:p>
    <w:p w:rsidR="00000000" w:rsidDel="00000000" w:rsidP="00000000" w:rsidRDefault="00000000" w:rsidRPr="00000000" w14:paraId="000004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Source : Joseph Roques,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c. à café de feuilles sèches / tasse - 2 à 3 tasses/jour, après repas</w:t>
      </w:r>
    </w:p>
    <w:p w:rsidR="00000000" w:rsidDel="00000000" w:rsidP="00000000" w:rsidRDefault="00000000" w:rsidRPr="00000000" w14:paraId="0000043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 à 50 gouttes dans un peu d’eau - 1 à 3 fois/jour -Hydrolat : 1 cuillère à soupe dans de l’eau</w:t>
      </w:r>
    </w:p>
    <w:p w:rsidR="00000000" w:rsidDel="00000000" w:rsidP="00000000" w:rsidRDefault="00000000" w:rsidRPr="00000000" w14:paraId="000004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-</w:t>
        <w:tab/>
        <w:t xml:space="preserve">Huile essentielle (HE) :</w:t>
      </w:r>
      <w:sdt>
        <w:sdtPr>
          <w:id w:val="126511395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Migraine → 1 goutte diluée en massage sur tempes/nuque Nausées → 1 goutte sur </w:t>
            <w:tab/>
            <w:tab/>
            <w:t xml:space="preserve">support neutre (miel, comprimé neutre)</w:t>
          </w:r>
        </w:sdtContent>
      </w:sdt>
    </w:p>
    <w:p w:rsidR="00000000" w:rsidDel="00000000" w:rsidP="00000000" w:rsidRDefault="00000000" w:rsidRPr="00000000" w14:paraId="0000044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Femmes enceintes/allaitantes, enfants &lt; 6 ans (HE), reflux gastroœsophagien sévère, </w:t>
        <w:tab/>
        <w:tab/>
        <w:tab/>
        <w:tab/>
        <w:tab/>
        <w:tab/>
        <w:tab/>
        <w:tab/>
        <w:t xml:space="preserve">ulcères, épilepsie. HE dermocaustique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(jamais pure sur grande surface).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Mélisse (Melissa officinalis) - Partie : feuille - Famille botanique : Lamiaceae</w:t>
      </w:r>
    </w:p>
    <w:p w:rsidR="00000000" w:rsidDel="00000000" w:rsidP="00000000" w:rsidRDefault="00000000" w:rsidRPr="00000000" w14:paraId="0000045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5148304</wp:posOffset>
            </wp:positionH>
            <wp:positionV relativeFrom="paragraph">
              <wp:posOffset>110325</wp:posOffset>
            </wp:positionV>
            <wp:extent cx="1848485" cy="969645"/>
            <wp:effectExtent b="0" l="0" r="0" t="0"/>
            <wp:wrapSquare wrapText="bothSides" distB="0" distT="0" distL="114300" distR="114300"/>
            <wp:docPr id="21207975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969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E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 digestives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apaisante et sédative, antispasmodique</w:t>
      </w:r>
    </w:p>
    <w:p w:rsidR="00000000" w:rsidDel="00000000" w:rsidP="00000000" w:rsidRDefault="00000000" w:rsidRPr="00000000" w14:paraId="0000045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Apaisante et sédative digestive : gorge nouée, digestion difficile d’origine </w:t>
        <w:tab/>
        <w:tab/>
        <w:tab/>
        <w:t xml:space="preserve">nerveuse, coliques, dyspepsie flatulente, nausées, aérophagie.</w:t>
      </w:r>
    </w:p>
    <w:p w:rsidR="00000000" w:rsidDel="00000000" w:rsidP="00000000" w:rsidRDefault="00000000" w:rsidRPr="00000000" w14:paraId="0000046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Anti-spasmodique : calme crampes digestives, spasmes menstruels, </w:t>
        <w:tab/>
        <w:tab/>
        <w:tab/>
        <w:tab/>
        <w:t xml:space="preserve">nausées nerveuses, migraines digestives.</w:t>
      </w:r>
    </w:p>
    <w:p w:rsidR="00000000" w:rsidDel="00000000" w:rsidP="00000000" w:rsidRDefault="00000000" w:rsidRPr="00000000" w14:paraId="0000046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Régule la motricité digestive surtout en cas d’origine émotionnelle.</w:t>
      </w:r>
    </w:p>
    <w:p w:rsidR="00000000" w:rsidDel="00000000" w:rsidP="00000000" w:rsidRDefault="00000000" w:rsidRPr="00000000" w14:paraId="0000046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46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cardiaque et respiratoire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apaise palpitations, arythmies d’origine nerveuse</w:t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Système nerveux &amp; émotionnel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action Gabaergique</w:t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endocrine, métabolique et gynécologique</w:t>
      </w:r>
    </w:p>
    <w:p w:rsidR="00000000" w:rsidDel="00000000" w:rsidP="00000000" w:rsidRDefault="00000000" w:rsidRPr="00000000" w14:paraId="0000046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6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de feuilles (fraîches si possible)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à 3 g de feuilles sèches par tasse. Prendre après chaque repas </w:t>
        <w:tab/>
        <w:tab/>
        <w:t xml:space="preserve">(1 tasse).</w:t>
      </w:r>
    </w:p>
    <w:p w:rsidR="00000000" w:rsidDel="00000000" w:rsidP="00000000" w:rsidRDefault="00000000" w:rsidRPr="00000000" w14:paraId="0000046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Hydrolat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à 2 cuillères à soupe/jour dans de l’eau</w:t>
      </w:r>
    </w:p>
    <w:p w:rsidR="00000000" w:rsidDel="00000000" w:rsidP="00000000" w:rsidRDefault="00000000" w:rsidRPr="00000000" w14:paraId="0000046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47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Hypothyroïdie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(plante abaisse déjà la thyroïde).</w:t>
      </w:r>
    </w:p>
    <w:p w:rsidR="00000000" w:rsidDel="00000000" w:rsidP="00000000" w:rsidRDefault="00000000" w:rsidRPr="00000000" w14:paraId="0000047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Glaucome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spéculatif, précaution).</w:t>
      </w:r>
    </w:p>
    <w:p w:rsidR="00000000" w:rsidDel="00000000" w:rsidP="00000000" w:rsidRDefault="00000000" w:rsidRPr="00000000" w14:paraId="00000473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sdt>
        <w:sdtPr>
          <w:id w:val="-20604077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-</w:t>
            <w:tab/>
            <w:t xml:space="preserve">Interactions : barbituriques et sédatifs → risque d’effet sédatif excessif.</w:t>
          </w:r>
        </w:sdtContent>
      </w:sdt>
    </w:p>
    <w:p w:rsidR="00000000" w:rsidDel="00000000" w:rsidP="00000000" w:rsidRDefault="00000000" w:rsidRPr="00000000" w14:paraId="00000474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Choc post-traumatique : peut-être inadaptée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(risque de renforcer la dissociation émotionnelle).</w:t>
      </w:r>
    </w:p>
    <w:p w:rsidR="00000000" w:rsidDel="00000000" w:rsidP="00000000" w:rsidRDefault="00000000" w:rsidRPr="00000000" w14:paraId="0000047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Camomille matricaire (Matricaria recutita) - Partie : fleurs - Famille botanique : Asteraceae</w:t>
      </w:r>
    </w:p>
    <w:p w:rsidR="00000000" w:rsidDel="00000000" w:rsidP="00000000" w:rsidRDefault="00000000" w:rsidRPr="00000000" w14:paraId="0000048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5410890</wp:posOffset>
            </wp:positionH>
            <wp:positionV relativeFrom="paragraph">
              <wp:posOffset>74874</wp:posOffset>
            </wp:positionV>
            <wp:extent cx="1631315" cy="1129030"/>
            <wp:effectExtent b="0" l="0" r="0" t="0"/>
            <wp:wrapSquare wrapText="bothSides" distB="0" distT="0" distL="114300" distR="114300"/>
            <wp:docPr id="212079757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129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F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pour les digestifs nerveux</w:t>
      </w:r>
    </w:p>
    <w:p w:rsidR="00000000" w:rsidDel="00000000" w:rsidP="00000000" w:rsidRDefault="00000000" w:rsidRPr="00000000" w14:paraId="00000490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Anti-inflammatoire &amp; protectrice : ulcères, gastrites, maladie de Crohn, </w:t>
        <w:tab/>
        <w:tab/>
        <w:tab/>
        <w:tab/>
        <w:tab/>
        <w:tab/>
        <w:t xml:space="preserve">hyperperméabilité intestinale, colopathie fonctionnelle : soulage le duo </w:t>
        <w:tab/>
        <w:t xml:space="preserve">stress + </w:t>
        <w:tab/>
        <w:tab/>
        <w:tab/>
        <w:t xml:space="preserve">hypersensibilité intestinale.</w:t>
      </w:r>
    </w:p>
    <w:p w:rsidR="00000000" w:rsidDel="00000000" w:rsidP="00000000" w:rsidRDefault="00000000" w:rsidRPr="00000000" w14:paraId="0000049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puissante : coliques, côlon irritable, spasmes, constipation </w:t>
        <w:tab/>
        <w:tab/>
        <w:tab/>
        <w:t xml:space="preserve">spastique.</w:t>
      </w:r>
    </w:p>
    <w:p w:rsidR="00000000" w:rsidDel="00000000" w:rsidP="00000000" w:rsidRDefault="00000000" w:rsidRPr="00000000" w14:paraId="0000049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Carminative : résorbe gaz, fermentation intestinale.</w:t>
      </w:r>
    </w:p>
    <w:p w:rsidR="00000000" w:rsidDel="00000000" w:rsidP="00000000" w:rsidRDefault="00000000" w:rsidRPr="00000000" w14:paraId="0000049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Digestive : stimule l’appétit et les sécrétions digestives.</w:t>
      </w:r>
    </w:p>
    <w:p w:rsidR="00000000" w:rsidDel="00000000" w:rsidP="00000000" w:rsidRDefault="00000000" w:rsidRPr="00000000" w14:paraId="0000049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170798960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Apaisante en cas de stress → dyspepsies nerveuses, migraines digestives.</w:t>
          </w:r>
        </w:sdtContent>
      </w:sdt>
    </w:p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Convient aux coliques du nourrisson, diarrhées, diverticulite.</w:t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4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nerveuse et émotionnelle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calmante, sédative douce, irritabilité, agitation, colère soudaine, maux de </w:t>
        <w:tab/>
        <w:tab/>
        <w:t xml:space="preserve">tête, migraines nerveuses</w:t>
        <w:tab/>
      </w:r>
    </w:p>
    <w:p w:rsidR="00000000" w:rsidDel="00000000" w:rsidP="00000000" w:rsidRDefault="00000000" w:rsidRPr="00000000" w14:paraId="0000049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hormonale &amp; reproductive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antispasmodique utérine, emménagogue</w:t>
      </w:r>
    </w:p>
    <w:p w:rsidR="00000000" w:rsidDel="00000000" w:rsidP="00000000" w:rsidRDefault="00000000" w:rsidRPr="00000000" w14:paraId="0000049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Peau &amp; muqueuses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antibactérienne, antifongique, cicatrisante</w:t>
      </w:r>
    </w:p>
    <w:p w:rsidR="00000000" w:rsidDel="00000000" w:rsidP="00000000" w:rsidRDefault="00000000" w:rsidRPr="00000000" w14:paraId="000004A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A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(usage digestif, antispasmodique, calmant) : </w:t>
      </w:r>
      <w:sdt>
        <w:sdtPr>
          <w:id w:val="165752290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pas plus de 8 g / préparation. 2 à 4 g de capitules </w:t>
            <w:tab/>
            <w:tab/>
            <w:tab/>
            <w:t xml:space="preserve">secs par tasse (≈ 1 cuillère à café bombée). Eau frémissante (150–200 ml), infuser 10 </w:t>
            <w:tab/>
            <w:t xml:space="preserve">mn, à couvert. 2 à 3 </w:t>
            <w:tab/>
            <w:tab/>
            <w:tab/>
            <w:t xml:space="preserve">tasses maximum. </w:t>
          </w:r>
        </w:sdtContent>
      </w:sdt>
    </w:p>
    <w:p w:rsidR="00000000" w:rsidDel="00000000" w:rsidP="00000000" w:rsidRDefault="00000000" w:rsidRPr="00000000" w14:paraId="000004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Hydrolat (sphère émotionnelle, anxiété, sommeil, hypersensibilité)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cuillère à soupe/jour dans un verre </w:t>
        <w:tab/>
        <w:tab/>
        <w:t xml:space="preserve">d’eau </w:t>
      </w:r>
    </w:p>
    <w:p w:rsidR="00000000" w:rsidDel="00000000" w:rsidP="00000000" w:rsidRDefault="00000000" w:rsidRPr="00000000" w14:paraId="000004A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(sphère émotionnelle, nervosité, troubles du sommeil, agitation)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 à 50 gouttes, diluées dans </w:t>
        <w:tab/>
        <w:tab/>
        <w:t xml:space="preserve">un peu d’eau, 2 à 3 fois par jour.</w:t>
      </w:r>
    </w:p>
    <w:p w:rsidR="00000000" w:rsidDel="00000000" w:rsidP="00000000" w:rsidRDefault="00000000" w:rsidRPr="00000000" w14:paraId="000004A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Macérât huileux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peau, articulations, eczéma, brûlures</w:t>
        <w:tab/>
      </w:r>
    </w:p>
    <w:p w:rsidR="00000000" w:rsidDel="00000000" w:rsidP="00000000" w:rsidRDefault="00000000" w:rsidRPr="00000000" w14:paraId="000004A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Bains de siège ou vapeur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hémorroïdes, mycoses, infections vaginales, sinusite.</w:t>
      </w:r>
    </w:p>
    <w:p w:rsidR="00000000" w:rsidDel="00000000" w:rsidP="00000000" w:rsidRDefault="00000000" w:rsidRPr="00000000" w14:paraId="000004A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Soucis (Calendula officinalis) - Partie : fleurs - Famille botanique : Astéraceae</w:t>
      </w:r>
    </w:p>
    <w:p w:rsidR="00000000" w:rsidDel="00000000" w:rsidP="00000000" w:rsidRDefault="00000000" w:rsidRPr="00000000" w14:paraId="000004B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Propriétés digestives principales : cicatrisant muqueuse intestinale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5100320</wp:posOffset>
            </wp:positionH>
            <wp:positionV relativeFrom="paragraph">
              <wp:posOffset>18608</wp:posOffset>
            </wp:positionV>
            <wp:extent cx="1810385" cy="1311910"/>
            <wp:effectExtent b="0" l="0" r="0" t="0"/>
            <wp:wrapSquare wrapText="bothSides" distB="0" distT="0" distL="114300" distR="114300"/>
            <wp:docPr id="212079756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311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 </w:t>
        <w:tab/>
        <w:t xml:space="preserve">Vulnéraire interne : cicatrisant de la muqueuse digestive.</w:t>
      </w:r>
    </w:p>
    <w:p w:rsidR="00000000" w:rsidDel="00000000" w:rsidP="00000000" w:rsidRDefault="00000000" w:rsidRPr="00000000" w14:paraId="000004C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Ulcères peptiques, duodénaux, colite ulcéreuse, hyperperméabilité </w:t>
        <w:tab/>
        <w:tab/>
        <w:tab/>
        <w:tab/>
        <w:tab/>
        <w:t xml:space="preserve">intestinale.</w:t>
      </w:r>
    </w:p>
    <w:p w:rsidR="00000000" w:rsidDel="00000000" w:rsidP="00000000" w:rsidRDefault="00000000" w:rsidRPr="00000000" w14:paraId="000004C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Apaise inflammations gastro-intestinales et </w:t>
        <w:tab/>
        <w:t xml:space="preserve">œsophagiennes.</w:t>
      </w:r>
    </w:p>
    <w:p w:rsidR="00000000" w:rsidDel="00000000" w:rsidP="00000000" w:rsidRDefault="00000000" w:rsidRPr="00000000" w14:paraId="000004C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Action sur autres muqueuses : vaginale, oculaire.</w:t>
      </w:r>
    </w:p>
    <w:p w:rsidR="00000000" w:rsidDel="00000000" w:rsidP="00000000" w:rsidRDefault="00000000" w:rsidRPr="00000000" w14:paraId="000004C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177618474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Riche en mucilages → adoucissant, protecteur, assure une </w:t>
            <w:tab/>
            <w:t xml:space="preserve">bonne </w:t>
            <w:tab/>
            <w:tab/>
            <w:tab/>
            <w:tab/>
            <w:tab/>
            <w:t xml:space="preserve">perméabilité cellulaire.</w:t>
          </w:r>
        </w:sdtContent>
      </w:sdt>
    </w:p>
    <w:p w:rsidR="00000000" w:rsidDel="00000000" w:rsidP="00000000" w:rsidRDefault="00000000" w:rsidRPr="00000000" w14:paraId="000004C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4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cutanée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vulnéraire, cicatrisant, protecteur, réparateur.</w:t>
      </w:r>
    </w:p>
    <w:p w:rsidR="00000000" w:rsidDel="00000000" w:rsidP="00000000" w:rsidRDefault="00000000" w:rsidRPr="00000000" w14:paraId="000004C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</w:t>
        <w:tab/>
        <w:t xml:space="preserve">Anti-inflammatoire, adoucissant, antiseptique, antibactérien, antifongique.</w:t>
      </w:r>
    </w:p>
    <w:p w:rsidR="00000000" w:rsidDel="00000000" w:rsidP="00000000" w:rsidRDefault="00000000" w:rsidRPr="00000000" w14:paraId="000004C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Sphère gynécologique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emménagogue doux, régularise et apaise les règles.</w:t>
        <w:tab/>
      </w:r>
    </w:p>
    <w:p w:rsidR="00000000" w:rsidDel="00000000" w:rsidP="00000000" w:rsidRDefault="00000000" w:rsidRPr="00000000" w14:paraId="000004C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Action veineuse et circulatoire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Réparateur veineux, stimule irrigation et vascularisation des tissus.</w:t>
      </w:r>
    </w:p>
    <w:p w:rsidR="00000000" w:rsidDel="00000000" w:rsidP="00000000" w:rsidRDefault="00000000" w:rsidRPr="00000000" w14:paraId="000004C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Action lymphatique &amp; immunitaire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Stimulant lymphatique → décongestionne, prévient œdèmes et blocages.</w:t>
      </w:r>
    </w:p>
    <w:p w:rsidR="00000000" w:rsidDel="00000000" w:rsidP="00000000" w:rsidRDefault="00000000" w:rsidRPr="00000000" w14:paraId="000004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Sphère oculaire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Apaise inflammations, conjonctivite, orgelet. </w:t>
      </w:r>
    </w:p>
    <w:p w:rsidR="00000000" w:rsidDel="00000000" w:rsidP="00000000" w:rsidRDefault="00000000" w:rsidRPr="00000000" w14:paraId="000004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C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</w:t>
        <w:tab/>
        <w:t xml:space="preserve">Infusion (muqueuses digestives) : </w:t>
      </w:r>
      <w:sdt>
        <w:sdtPr>
          <w:id w:val="-212642289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2 à 4 g de fleurs séchées par tasse (≈ 1 cuillère à café bombée). Infuser 10 </w:t>
            <w:tab/>
            <w:tab/>
            <w:t xml:space="preserve">min à couvert dans 150–200 ml d’eau frémissante. OU 2 à 3 tasses/jour, souvent en association avec d’autres </w:t>
            <w:tab/>
            <w:tab/>
            <w:t xml:space="preserve">plantes adoucissantes (mauve, guimauve) ou digestives (mélisse, camomille).</w:t>
          </w:r>
        </w:sdtContent>
      </w:sdt>
    </w:p>
    <w:p w:rsidR="00000000" w:rsidDel="00000000" w:rsidP="00000000" w:rsidRDefault="00000000" w:rsidRPr="00000000" w14:paraId="000004D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mère </w:t>
      </w:r>
      <w:sdt>
        <w:sdtPr>
          <w:id w:val="166600173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(infection, plaie, mycose → usage dilué interne/externe)</w:t>
          </w:r>
        </w:sdtContent>
      </w:sdt>
    </w:p>
    <w:p w:rsidR="00000000" w:rsidDel="00000000" w:rsidP="00000000" w:rsidRDefault="00000000" w:rsidRPr="00000000" w14:paraId="000004D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Macérât huileux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(peau, radiothérapie, eczéma, brûlures)</w:t>
      </w:r>
    </w:p>
    <w:p w:rsidR="00000000" w:rsidDel="00000000" w:rsidP="00000000" w:rsidRDefault="00000000" w:rsidRPr="00000000" w14:paraId="000004D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Compresse / lavage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(plaies, gencives, yeux, muqueuses)</w:t>
      </w:r>
    </w:p>
    <w:p w:rsidR="00000000" w:rsidDel="00000000" w:rsidP="00000000" w:rsidRDefault="00000000" w:rsidRPr="00000000" w14:paraId="000004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Passiflore (Passiflora incarnata) - Partie : sommités fleuris - Famille botanique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 Passifloraceae</w:t>
      </w:r>
    </w:p>
    <w:p w:rsidR="00000000" w:rsidDel="00000000" w:rsidP="00000000" w:rsidRDefault="00000000" w:rsidRPr="00000000" w14:paraId="000004ED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5371299</wp:posOffset>
            </wp:positionH>
            <wp:positionV relativeFrom="paragraph">
              <wp:posOffset>52236</wp:posOffset>
            </wp:positionV>
            <wp:extent cx="1570990" cy="1605915"/>
            <wp:effectExtent b="0" l="0" r="0" t="0"/>
            <wp:wrapSquare wrapText="bothSides" distB="0" distT="0" distL="114300" distR="114300"/>
            <wp:docPr id="21207975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1605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E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Douleurs &amp; spasmes</w:t>
      </w:r>
    </w:p>
    <w:p w:rsidR="00000000" w:rsidDel="00000000" w:rsidP="00000000" w:rsidRDefault="00000000" w:rsidRPr="00000000" w14:paraId="000004E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65689497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Relaxante musculaire → crampes, spasmes et douleurs digestives. Légèrement </w:t>
            <w:tab/>
            <w:tab/>
            <w:tab/>
            <w:t xml:space="preserve">analgésique (douleurs de tension nerveuse).</w:t>
          </w:r>
        </w:sdtContent>
      </w:sdt>
    </w:p>
    <w:p w:rsidR="00000000" w:rsidDel="00000000" w:rsidP="00000000" w:rsidRDefault="00000000" w:rsidRPr="00000000" w14:paraId="000004F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F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2–5 g de plante sèche / 250 ml ; infuser 10 min ; 1–3 tasses/jour, dont 1 </w:t>
        <w:tab/>
        <w:tab/>
        <w:tab/>
        <w:tab/>
        <w:t xml:space="preserve">tasse le soir.</w:t>
      </w:r>
    </w:p>
    <w:p w:rsidR="00000000" w:rsidDel="00000000" w:rsidP="00000000" w:rsidRDefault="00000000" w:rsidRPr="00000000" w14:paraId="000004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4F7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Déconseillée pendant la grossesse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(risque Utérotonique).</w:t>
      </w:r>
    </w:p>
    <w:p w:rsidR="00000000" w:rsidDel="00000000" w:rsidP="00000000" w:rsidRDefault="00000000" w:rsidRPr="00000000" w14:paraId="000004F9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Prudence avec sédatifs ou anxiolytiques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potentialisé).</w:t>
      </w:r>
    </w:p>
    <w:p w:rsidR="00000000" w:rsidDel="00000000" w:rsidP="00000000" w:rsidRDefault="00000000" w:rsidRPr="00000000" w14:paraId="000004FA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sdt>
        <w:sdtPr>
          <w:id w:val="-142643917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-</w:t>
            <w:tab/>
            <w:t xml:space="preserve">Peut causer une légère somnolence → éviter la conduite juste après la prise.</w:t>
          </w:r>
        </w:sdtContent>
      </w:sdt>
    </w:p>
    <w:p w:rsidR="00000000" w:rsidDel="00000000" w:rsidP="00000000" w:rsidRDefault="00000000" w:rsidRPr="00000000" w14:paraId="000004FB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Gentiane (Gentiana Lutea) - Partie : racine - Famille botanique : Gentianaceae</w:t>
      </w:r>
    </w:p>
    <w:p w:rsidR="00000000" w:rsidDel="00000000" w:rsidP="00000000" w:rsidRDefault="00000000" w:rsidRPr="00000000" w14:paraId="0000051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4871720</wp:posOffset>
            </wp:positionH>
            <wp:positionV relativeFrom="paragraph">
              <wp:posOffset>138430</wp:posOffset>
            </wp:positionV>
            <wp:extent cx="2071370" cy="1208405"/>
            <wp:effectExtent b="0" l="0" r="0" t="0"/>
            <wp:wrapSquare wrapText="bothSides" distB="0" distT="0" distL="114300" distR="114300"/>
            <wp:docPr id="212079756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D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</w:t>
      </w:r>
    </w:p>
    <w:p w:rsidR="00000000" w:rsidDel="00000000" w:rsidP="00000000" w:rsidRDefault="00000000" w:rsidRPr="00000000" w14:paraId="0000051E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amère, stimule sécrétions, digestive </w:t>
      </w:r>
    </w:p>
    <w:p w:rsidR="00000000" w:rsidDel="00000000" w:rsidP="00000000" w:rsidRDefault="00000000" w:rsidRPr="00000000" w14:paraId="0000052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Apéritive : stimule l’appétit (plante amère par excellence).</w:t>
      </w:r>
    </w:p>
    <w:p w:rsidR="00000000" w:rsidDel="00000000" w:rsidP="00000000" w:rsidRDefault="00000000" w:rsidRPr="00000000" w14:paraId="0000052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Eupeptique : facilite la digestion gastrique, utile en cas d’inappétence, </w:t>
        <w:tab/>
        <w:tab/>
        <w:tab/>
        <w:t xml:space="preserve">gastrites chroniques avec insuffisance de sécrétions, indigestions, </w:t>
        <w:tab/>
        <w:tab/>
        <w:tab/>
        <w:tab/>
        <w:t xml:space="preserve">vomissements.</w:t>
      </w:r>
    </w:p>
    <w:p w:rsidR="00000000" w:rsidDel="00000000" w:rsidP="00000000" w:rsidRDefault="00000000" w:rsidRPr="00000000" w14:paraId="0000052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Accélère la vidange gastrique.</w:t>
      </w:r>
    </w:p>
    <w:p w:rsidR="00000000" w:rsidDel="00000000" w:rsidP="00000000" w:rsidRDefault="00000000" w:rsidRPr="00000000" w14:paraId="00000523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Stimule les sécrétions digestives via activation parasympathique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524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Sucs gastriques (Hcl, pepsine)</w:t>
      </w:r>
    </w:p>
    <w:p w:rsidR="00000000" w:rsidDel="00000000" w:rsidP="00000000" w:rsidRDefault="00000000" w:rsidRPr="00000000" w14:paraId="0000052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Salive</w:t>
      </w:r>
    </w:p>
    <w:p w:rsidR="00000000" w:rsidDel="00000000" w:rsidP="00000000" w:rsidRDefault="00000000" w:rsidRPr="00000000" w14:paraId="0000052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Enzymes pancréatiques (amylases, lipases, protéases)</w:t>
      </w:r>
    </w:p>
    <w:p w:rsidR="00000000" w:rsidDel="00000000" w:rsidP="00000000" w:rsidRDefault="00000000" w:rsidRPr="00000000" w14:paraId="0000052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Sécrétion biliaire (foie + vésicule)</w:t>
      </w:r>
    </w:p>
    <w:p w:rsidR="00000000" w:rsidDel="00000000" w:rsidP="00000000" w:rsidRDefault="00000000" w:rsidRPr="00000000" w14:paraId="00000529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Cholagogue &amp; hépato-protecteur : stimule foie et vésicule, aide en cas de constipation chronique liée à </w:t>
        <w:tab/>
        <w:tab/>
        <w:t xml:space="preserve">paresse biliaire.</w:t>
      </w:r>
    </w:p>
    <w:p w:rsidR="00000000" w:rsidDel="00000000" w:rsidP="00000000" w:rsidRDefault="00000000" w:rsidRPr="00000000" w14:paraId="0000052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intestinal : calme les spasmes digestifs.</w:t>
      </w:r>
    </w:p>
    <w:p w:rsidR="00000000" w:rsidDel="00000000" w:rsidP="00000000" w:rsidRDefault="00000000" w:rsidRPr="00000000" w14:paraId="000005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</w:t>
      </w:r>
    </w:p>
    <w:p w:rsidR="00000000" w:rsidDel="00000000" w:rsidP="00000000" w:rsidRDefault="00000000" w:rsidRPr="00000000" w14:paraId="0000052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Vermifuge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(traditionnel).</w:t>
      </w:r>
    </w:p>
    <w:p w:rsidR="00000000" w:rsidDel="00000000" w:rsidP="00000000" w:rsidRDefault="00000000" w:rsidRPr="00000000" w14:paraId="000005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Fébrifuge léger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accompagne la fièvre et en limite les excès.</w:t>
      </w:r>
    </w:p>
    <w:p w:rsidR="00000000" w:rsidDel="00000000" w:rsidP="00000000" w:rsidRDefault="00000000" w:rsidRPr="00000000" w14:paraId="0000053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lineRule="auto"/>
        <w:rPr>
          <w:rFonts w:ascii="Arial" w:cs="Arial" w:eastAsia="Arial" w:hAnsi="Arial"/>
          <w:b w:val="1"/>
          <w:bCs w:val="1"/>
          <w:color w:val="388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rtl w:val="0"/>
        </w:rPr>
        <w:t xml:space="preserve"> :</w:t>
      </w:r>
    </w:p>
    <w:p w:rsidR="00000000" w:rsidDel="00000000" w:rsidP="00000000" w:rsidRDefault="00000000" w:rsidRPr="00000000" w14:paraId="0000053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Décoction :</w:t>
      </w:r>
      <w:sdt>
        <w:sdtPr>
          <w:id w:val="-137709321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1 à 2 g de racine séchée par tasse (≈ ½ cuillère à café). Faire macérer 5 à 10 min dans l’eau </w:t>
            <w:tab/>
            <w:tab/>
            <w:tab/>
            <w:t xml:space="preserve">froide, puis porter à ébullition douce 2–3 min et laisser infuser 10 min.</w:t>
          </w:r>
        </w:sdtContent>
      </w:sdt>
    </w:p>
    <w:p w:rsidR="00000000" w:rsidDel="00000000" w:rsidP="00000000" w:rsidRDefault="00000000" w:rsidRPr="00000000" w14:paraId="000005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</w:t>
        <w:tab/>
        <w:t xml:space="preserve">Boire ½ à 1 tasse avant les repas principaux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(plutôt en cures courtes, car goût très amer).</w:t>
      </w:r>
    </w:p>
    <w:p w:rsidR="00000000" w:rsidDel="00000000" w:rsidP="00000000" w:rsidRDefault="00000000" w:rsidRPr="00000000" w14:paraId="000005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En 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15 à 25 gouttes dans un peu d’eau, 1 à 3 fois/jour avant les repas.</w:t>
      </w:r>
    </w:p>
    <w:p w:rsidR="00000000" w:rsidDel="00000000" w:rsidP="00000000" w:rsidRDefault="00000000" w:rsidRPr="00000000" w14:paraId="00000537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 </w:t>
        <w:tab/>
        <w:t xml:space="preserve">Stimulation amère plus nette qu’en infusion.</w:t>
      </w:r>
    </w:p>
    <w:p w:rsidR="00000000" w:rsidDel="00000000" w:rsidP="00000000" w:rsidRDefault="00000000" w:rsidRPr="00000000" w14:paraId="0000053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 </w:t>
      </w:r>
    </w:p>
    <w:p w:rsidR="00000000" w:rsidDel="00000000" w:rsidP="00000000" w:rsidRDefault="00000000" w:rsidRPr="00000000" w14:paraId="0000053A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Grossesse et allaitement.</w:t>
      </w:r>
    </w:p>
    <w:p w:rsidR="00000000" w:rsidDel="00000000" w:rsidP="00000000" w:rsidRDefault="00000000" w:rsidRPr="00000000" w14:paraId="0000053C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Ulcère gastro-duodénal.</w:t>
      </w:r>
    </w:p>
    <w:p w:rsidR="00000000" w:rsidDel="00000000" w:rsidP="00000000" w:rsidRDefault="00000000" w:rsidRPr="00000000" w14:paraId="0000053D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Pas le soir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(peut perturber le sommeil).</w:t>
      </w:r>
    </w:p>
    <w:p w:rsidR="00000000" w:rsidDel="00000000" w:rsidP="00000000" w:rsidRDefault="00000000" w:rsidRPr="00000000" w14:paraId="0000053E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Fortes doses : risque de maux de tête, vomissements, irritation gastrique.</w:t>
      </w:r>
    </w:p>
    <w:p w:rsidR="00000000" w:rsidDel="00000000" w:rsidP="00000000" w:rsidRDefault="00000000" w:rsidRPr="00000000" w14:paraId="0000053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4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Aigremoine (Agrimonia eupatoria) I Partie : sommités fleuris I Famille botanique : Rosaceae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4951095</wp:posOffset>
            </wp:positionH>
            <wp:positionV relativeFrom="paragraph">
              <wp:posOffset>319073</wp:posOffset>
            </wp:positionV>
            <wp:extent cx="1967230" cy="1216025"/>
            <wp:effectExtent b="0" l="0" r="0" t="0"/>
            <wp:wrapSquare wrapText="bothSides" distB="0" distT="0" distL="114300" distR="114300"/>
            <wp:docPr id="21207975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21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B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Digestif &amp; hépatique</w:t>
      </w:r>
    </w:p>
    <w:p w:rsidR="00000000" w:rsidDel="00000000" w:rsidP="00000000" w:rsidRDefault="00000000" w:rsidRPr="00000000" w14:paraId="0000054D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</w:r>
      <w:sdt>
        <w:sdtPr>
          <w:id w:val="-103990207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Astringente douce (tanins) → diarrhées légères, colites.</w:t>
          </w:r>
        </w:sdtContent>
      </w:sdt>
    </w:p>
    <w:p w:rsidR="00000000" w:rsidDel="00000000" w:rsidP="00000000" w:rsidRDefault="00000000" w:rsidRPr="00000000" w14:paraId="0000054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37400168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Cholagogue, cholérétique → stimule sécrétions biliaires.</w:t>
          </w:r>
        </w:sdtContent>
      </w:sdt>
    </w:p>
    <w:p w:rsidR="00000000" w:rsidDel="00000000" w:rsidP="00000000" w:rsidRDefault="00000000" w:rsidRPr="00000000" w14:paraId="0000055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201572687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Apaisante des muqueuses digestives → gastrites, entérites, dyspepsies.</w:t>
          </w:r>
        </w:sdtContent>
      </w:sdt>
    </w:p>
    <w:p w:rsidR="00000000" w:rsidDel="00000000" w:rsidP="00000000" w:rsidRDefault="00000000" w:rsidRPr="00000000" w14:paraId="00000551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u w:val="single"/>
          <w:rtl w:val="0"/>
        </w:rPr>
        <w:t xml:space="preserve">Métabolisme &amp; foie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 : </w:t>
      </w:r>
    </w:p>
    <w:p w:rsidR="00000000" w:rsidDel="00000000" w:rsidP="00000000" w:rsidRDefault="00000000" w:rsidRPr="00000000" w14:paraId="00000553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Favorise la fonction hépatique (insuffisance hépatobiliaire légère).</w:t>
      </w:r>
    </w:p>
    <w:p w:rsidR="00000000" w:rsidDel="00000000" w:rsidP="00000000" w:rsidRDefault="00000000" w:rsidRPr="00000000" w14:paraId="0000055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 </w:t>
        <w:tab/>
        <w:t xml:space="preserve">Légère action dépurative (en association avec d’autres plantes).</w:t>
      </w:r>
    </w:p>
    <w:p w:rsidR="00000000" w:rsidDel="00000000" w:rsidP="00000000" w:rsidRDefault="00000000" w:rsidRPr="00000000" w14:paraId="0000055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55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Voies respiratoires &amp; ORL</w:t>
      </w:r>
    </w:p>
    <w:p w:rsidR="00000000" w:rsidDel="00000000" w:rsidP="00000000" w:rsidRDefault="00000000" w:rsidRPr="00000000" w14:paraId="0000055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112567942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-</w:t>
            <w:tab/>
            <w:t xml:space="preserve">Astringente et anti-inflammatoire des muqueuses → 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angines, pharyngites, toux, en gargarisme ou </w:t>
        <w:tab/>
        <w:t xml:space="preserve">infusion.</w:t>
      </w:r>
    </w:p>
    <w:p w:rsidR="00000000" w:rsidDel="00000000" w:rsidP="00000000" w:rsidRDefault="00000000" w:rsidRPr="00000000" w14:paraId="0000055B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Légèrement hémostatique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(saignements mineurs, gencives).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-</w:t>
        <w:tab/>
        <w:t xml:space="preserve">Tonique veineux léger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(circulation).</w:t>
      </w:r>
    </w:p>
    <w:p w:rsidR="00000000" w:rsidDel="00000000" w:rsidP="00000000" w:rsidRDefault="00000000" w:rsidRPr="00000000" w14:paraId="000005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5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10–15 g/L d’eau bouillante ; infuser 10 min ; 2–3 tasses/jour.</w:t>
      </w:r>
    </w:p>
    <w:p w:rsidR="00000000" w:rsidDel="00000000" w:rsidP="00000000" w:rsidRDefault="00000000" w:rsidRPr="00000000" w14:paraId="0000056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Décoction (gargarismes/usage externe)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20–30 g/L, bouillir 5 min, utiliser en bains de bouche ou </w:t>
        <w:tab/>
        <w:tab/>
        <w:tab/>
        <w:tab/>
        <w:tab/>
        <w:t xml:space="preserve">compresses.</w:t>
      </w:r>
    </w:p>
    <w:p w:rsidR="00000000" w:rsidDel="00000000" w:rsidP="00000000" w:rsidRDefault="00000000" w:rsidRPr="00000000" w14:paraId="0000056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mère (1:10)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2–3x/jour dans un peu d’eau. -</w:t>
        <w:tab/>
        <w:t xml:space="preserve">Poudre : 1–2 g, 1–2x/jour.</w:t>
      </w:r>
    </w:p>
    <w:p w:rsidR="00000000" w:rsidDel="00000000" w:rsidP="00000000" w:rsidRDefault="00000000" w:rsidRPr="00000000" w14:paraId="00000563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Peut diminuer l’absorption de médicaments si prise en même temps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(attendre 1h entre </w:t>
        <w:tab/>
        <w:tab/>
        <w:tab/>
        <w:tab/>
        <w:tab/>
        <w:tab/>
        <w:tab/>
        <w:tab/>
        <w:t xml:space="preserve">les prises).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Noyer (Juglans regia) -  Partie : bourgeons frais - Famille botanique : Juglandacées</w:t>
      </w:r>
    </w:p>
    <w:p w:rsidR="00000000" w:rsidDel="00000000" w:rsidP="00000000" w:rsidRDefault="00000000" w:rsidRPr="00000000" w14:paraId="0000057C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5236845</wp:posOffset>
            </wp:positionH>
            <wp:positionV relativeFrom="paragraph">
              <wp:posOffset>17780</wp:posOffset>
            </wp:positionV>
            <wp:extent cx="1758315" cy="1494155"/>
            <wp:effectExtent b="0" l="0" r="0" t="0"/>
            <wp:wrapSquare wrapText="bothSides" distB="0" distT="0" distL="114300" distR="114300"/>
            <wp:docPr id="212079756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1494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D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Sphère digestive et intestinale</w:t>
      </w:r>
    </w:p>
    <w:p w:rsidR="00000000" w:rsidDel="00000000" w:rsidP="00000000" w:rsidRDefault="00000000" w:rsidRPr="00000000" w14:paraId="0000057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Action régulatrice de la flore intestinale :</w:t>
      </w:r>
    </w:p>
    <w:p w:rsidR="00000000" w:rsidDel="00000000" w:rsidP="00000000" w:rsidRDefault="00000000" w:rsidRPr="00000000" w14:paraId="0000058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Restaure l’équilibre du microbiote après désordres digestifs.</w:t>
      </w:r>
    </w:p>
    <w:p w:rsidR="00000000" w:rsidDel="00000000" w:rsidP="00000000" w:rsidRDefault="00000000" w:rsidRPr="00000000" w14:paraId="0000058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 </w:t>
        <w:tab/>
        <w:t xml:space="preserve">Soutien après des traitements antibiotiques ou déséquilibres chroniques.</w:t>
      </w:r>
    </w:p>
    <w:p w:rsidR="00000000" w:rsidDel="00000000" w:rsidP="00000000" w:rsidRDefault="00000000" w:rsidRPr="00000000" w14:paraId="0000058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Antiseptique intestinal doux :</w:t>
      </w:r>
    </w:p>
    <w:p w:rsidR="00000000" w:rsidDel="00000000" w:rsidP="00000000" w:rsidRDefault="00000000" w:rsidRPr="00000000" w14:paraId="0000058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Aide à limiter les fermentations excessives, ballonnements, diarrhées ou alternances.</w:t>
      </w:r>
    </w:p>
    <w:p w:rsidR="00000000" w:rsidDel="00000000" w:rsidP="00000000" w:rsidRDefault="00000000" w:rsidRPr="00000000" w14:paraId="0000058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Utilisé dans les colites, entérocolites et troubles inflammatoires légers du tube digestif.</w:t>
      </w:r>
    </w:p>
    <w:p w:rsidR="00000000" w:rsidDel="00000000" w:rsidP="00000000" w:rsidRDefault="00000000" w:rsidRPr="00000000" w14:paraId="00000588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Stimulant digestif :</w:t>
      </w:r>
    </w:p>
    <w:p w:rsidR="00000000" w:rsidDel="00000000" w:rsidP="00000000" w:rsidRDefault="00000000" w:rsidRPr="00000000" w14:paraId="0000058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Améliore l’assimilation et la digestion des nutriments.</w:t>
      </w:r>
    </w:p>
    <w:p w:rsidR="00000000" w:rsidDel="00000000" w:rsidP="00000000" w:rsidRDefault="00000000" w:rsidRPr="00000000" w14:paraId="0000058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Favorise le travail enzymatique et la sécrétion biliaire.</w:t>
      </w:r>
    </w:p>
    <w:p w:rsidR="00000000" w:rsidDel="00000000" w:rsidP="00000000" w:rsidRDefault="00000000" w:rsidRPr="00000000" w14:paraId="0000058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Protecteur muqueux :</w:t>
      </w:r>
    </w:p>
    <w:p w:rsidR="00000000" w:rsidDel="00000000" w:rsidP="00000000" w:rsidRDefault="00000000" w:rsidRPr="00000000" w14:paraId="0000058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Apaise les inflammations digestives, notamment de l’intestin grêle et du côlon.</w:t>
      </w:r>
    </w:p>
    <w:p w:rsidR="00000000" w:rsidDel="00000000" w:rsidP="00000000" w:rsidRDefault="00000000" w:rsidRPr="00000000" w14:paraId="0000059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Peut être utile dans certaines candidoses intestinales (en association avec d’autres bourgeons).</w:t>
      </w:r>
    </w:p>
    <w:p w:rsidR="00000000" w:rsidDel="00000000" w:rsidP="00000000" w:rsidRDefault="00000000" w:rsidRPr="00000000" w14:paraId="0000059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59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Métabolique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aide à réguler les sucres sanguins (intérêt dans le terrain diabétique).</w:t>
      </w:r>
    </w:p>
    <w:p w:rsidR="00000000" w:rsidDel="00000000" w:rsidP="00000000" w:rsidRDefault="00000000" w:rsidRPr="00000000" w14:paraId="0000059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Peau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soutien indirect par le lien foie-intestin-peau (eczéma, acné liés aux désordres digestifs).</w:t>
      </w:r>
    </w:p>
    <w:p w:rsidR="00000000" w:rsidDel="00000000" w:rsidP="00000000" w:rsidRDefault="00000000" w:rsidRPr="00000000" w14:paraId="0000059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9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Gemmothérapie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 à 15 gouttes/jour dans un peu d’eau, en 1 à 3 prises, avant les repas.</w:t>
      </w:r>
    </w:p>
    <w:p w:rsidR="00000000" w:rsidDel="00000000" w:rsidP="00000000" w:rsidRDefault="00000000" w:rsidRPr="00000000" w14:paraId="000005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59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Prudence chez la femme enceinte/allaitante.</w:t>
      </w:r>
    </w:p>
    <w:p w:rsidR="00000000" w:rsidDel="00000000" w:rsidP="00000000" w:rsidRDefault="00000000" w:rsidRPr="00000000" w14:paraId="000005A0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Surveiller en cas de traitement hypoglycémiant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(effet possible sur la glycémie).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Adapter la dose à la tolérance digestive.</w:t>
      </w:r>
    </w:p>
    <w:p w:rsidR="00000000" w:rsidDel="00000000" w:rsidP="00000000" w:rsidRDefault="00000000" w:rsidRPr="00000000" w14:paraId="000005A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Mauve (Malva sylvestris) I Partie : fleurs (parfois feuilles, graines) I Famille botanique : Malvaceae</w:t>
      </w:r>
    </w:p>
    <w:p w:rsidR="00000000" w:rsidDel="00000000" w:rsidP="00000000" w:rsidRDefault="00000000" w:rsidRPr="00000000" w14:paraId="000005B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5432149</wp:posOffset>
            </wp:positionH>
            <wp:positionV relativeFrom="paragraph">
              <wp:posOffset>17780</wp:posOffset>
            </wp:positionV>
            <wp:extent cx="1508125" cy="1550035"/>
            <wp:effectExtent b="0" l="0" r="0" t="0"/>
            <wp:wrapSquare wrapText="bothSides" distB="0" distT="0" distL="114300" distR="114300"/>
            <wp:docPr id="212079756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550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B3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Propriétés principales : laxative à mucilages et adoucissante</w:t>
      </w:r>
    </w:p>
    <w:p w:rsidR="00000000" w:rsidDel="00000000" w:rsidP="00000000" w:rsidRDefault="00000000" w:rsidRPr="00000000" w14:paraId="000005B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Laxatif doux (à mucilages, effet mécanique)</w:t>
      </w:r>
    </w:p>
    <w:p w:rsidR="00000000" w:rsidDel="00000000" w:rsidP="00000000" w:rsidRDefault="00000000" w:rsidRPr="00000000" w14:paraId="000005B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Émolliente &amp; anti-inflammatoire (protège muqueuses </w:t>
        <w:tab/>
        <w:t xml:space="preserve">digestives, respiratoires, </w:t>
        <w:tab/>
        <w:tab/>
        <w:tab/>
        <w:t xml:space="preserve">urinaires, cutanées)</w:t>
      </w:r>
    </w:p>
    <w:p w:rsidR="00000000" w:rsidDel="00000000" w:rsidP="00000000" w:rsidRDefault="00000000" w:rsidRPr="00000000" w14:paraId="000005B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Adoucissante &amp; protectrice des muqueuses</w:t>
      </w:r>
    </w:p>
    <w:p w:rsidR="00000000" w:rsidDel="00000000" w:rsidP="00000000" w:rsidRDefault="00000000" w:rsidRPr="00000000" w14:paraId="000005B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Pectorale (calme toux, gorge irritée, voies respiratoires)</w:t>
      </w:r>
    </w:p>
    <w:p w:rsidR="00000000" w:rsidDel="00000000" w:rsidP="00000000" w:rsidRDefault="00000000" w:rsidRPr="00000000" w14:paraId="000005B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Vulnéraire (cicatrisante, apaisante sur la peau)</w:t>
      </w:r>
    </w:p>
    <w:p w:rsidR="00000000" w:rsidDel="00000000" w:rsidP="00000000" w:rsidRDefault="00000000" w:rsidRPr="00000000" w14:paraId="000005B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BC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 </w:t>
      </w:r>
    </w:p>
    <w:p w:rsidR="00000000" w:rsidDel="00000000" w:rsidP="00000000" w:rsidRDefault="00000000" w:rsidRPr="00000000" w14:paraId="000005B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Pas de teinture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(les mucilages ne s’extraient pas dans l’alcool)</w:t>
      </w:r>
    </w:p>
    <w:p w:rsidR="00000000" w:rsidDel="00000000" w:rsidP="00000000" w:rsidRDefault="00000000" w:rsidRPr="00000000" w14:paraId="000005C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5C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Grossesse et allaitement</w:t>
      </w:r>
    </w:p>
    <w:p w:rsidR="00000000" w:rsidDel="00000000" w:rsidP="00000000" w:rsidRDefault="00000000" w:rsidRPr="00000000" w14:paraId="000005C4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Enfants &lt; 15 ans</w:t>
      </w:r>
    </w:p>
    <w:p w:rsidR="00000000" w:rsidDel="00000000" w:rsidP="00000000" w:rsidRDefault="00000000" w:rsidRPr="00000000" w14:paraId="000005C5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Usage occasionnel uniquement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(pas + de 10 jours)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Pas en cas d’occlusion intestinale, colites, gastralgies</w:t>
      </w:r>
    </w:p>
    <w:p w:rsidR="00000000" w:rsidDel="00000000" w:rsidP="00000000" w:rsidRDefault="00000000" w:rsidRPr="00000000" w14:paraId="000005C7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Prendre avec beaucoup d’eau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(risque arrêt œsophagien des mucilages)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Interaction : espacer la prise d’au moins 1h avec d’autres médicaments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(les mucilages peuvent gêner leur </w:t>
        <w:tab/>
        <w:tab/>
        <w:t xml:space="preserve">absorption)</w:t>
      </w:r>
    </w:p>
    <w:p w:rsidR="00000000" w:rsidDel="00000000" w:rsidP="00000000" w:rsidRDefault="00000000" w:rsidRPr="00000000" w14:paraId="000005C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Guimauve (Althaea officinalis) I Partie : racine (parfois feuille, moins concentrée) I Famille botanique :alvaceae M</w:t>
      </w:r>
    </w:p>
    <w:p w:rsidR="00000000" w:rsidDel="00000000" w:rsidP="00000000" w:rsidRDefault="00000000" w:rsidRPr="00000000" w14:paraId="000005E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5396230</wp:posOffset>
            </wp:positionH>
            <wp:positionV relativeFrom="paragraph">
              <wp:posOffset>81280</wp:posOffset>
            </wp:positionV>
            <wp:extent cx="1544320" cy="1398905"/>
            <wp:effectExtent b="0" l="0" r="0" t="0"/>
            <wp:wrapSquare wrapText="bothSides" distB="0" distT="0" distL="114300" distR="114300"/>
            <wp:docPr id="21207975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1398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E3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l’émolliente suprême</w:t>
      </w:r>
    </w:p>
    <w:p w:rsidR="00000000" w:rsidDel="00000000" w:rsidP="00000000" w:rsidRDefault="00000000" w:rsidRPr="00000000" w14:paraId="000005E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Émolliente par excellence (hydrate, adoucit, protège)</w:t>
      </w:r>
    </w:p>
    <w:p w:rsidR="00000000" w:rsidDel="00000000" w:rsidP="00000000" w:rsidRDefault="00000000" w:rsidRPr="00000000" w14:paraId="000005E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Riche en mucilages (40 % dans la racine, 30 % dans la feuille)</w:t>
      </w:r>
    </w:p>
    <w:p w:rsidR="00000000" w:rsidDel="00000000" w:rsidP="00000000" w:rsidRDefault="00000000" w:rsidRPr="00000000" w14:paraId="000005E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Protectrice et régénératrice des muqueuses (digestives, </w:t>
        <w:tab/>
        <w:t xml:space="preserve">respiratoires, urinaires, </w:t>
        <w:tab/>
        <w:tab/>
        <w:t xml:space="preserve">cutanées)</w:t>
      </w:r>
    </w:p>
    <w:p w:rsidR="00000000" w:rsidDel="00000000" w:rsidP="00000000" w:rsidRDefault="00000000" w:rsidRPr="00000000" w14:paraId="000005E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douce (apaise rougeurs, irritations, sécheresses)</w:t>
      </w:r>
    </w:p>
    <w:p w:rsidR="00000000" w:rsidDel="00000000" w:rsidP="00000000" w:rsidRDefault="00000000" w:rsidRPr="00000000" w14:paraId="000005E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Hydratante profonde (favorise production de mucus et équilibre des liquides yin)</w:t>
      </w:r>
    </w:p>
    <w:p w:rsidR="00000000" w:rsidDel="00000000" w:rsidP="00000000" w:rsidRDefault="00000000" w:rsidRPr="00000000" w14:paraId="000005E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u w:val="single"/>
          <w:rtl w:val="0"/>
        </w:rPr>
        <w:t xml:space="preserve">Actions sur le digestif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 : </w:t>
      </w:r>
    </w:p>
    <w:p w:rsidR="00000000" w:rsidDel="00000000" w:rsidP="00000000" w:rsidRDefault="00000000" w:rsidRPr="00000000" w14:paraId="000005E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Apporte un tapis protecteur de mucilages sur toutes les muqueuses digestives.</w:t>
        <w:tab/>
        <w:t xml:space="preserve"> </w:t>
      </w:r>
    </w:p>
    <w:p w:rsidR="00000000" w:rsidDel="00000000" w:rsidP="00000000" w:rsidRDefault="00000000" w:rsidRPr="00000000" w14:paraId="000005E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Hyperacidité, reflux, brûlures d’estomac</w:t>
        <w:tab/>
        <w:t xml:space="preserve"> </w:t>
      </w:r>
    </w:p>
    <w:p w:rsidR="00000000" w:rsidDel="00000000" w:rsidP="00000000" w:rsidRDefault="00000000" w:rsidRPr="00000000" w14:paraId="000005F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Ulcères gastriques et duodénaux</w:t>
      </w:r>
    </w:p>
    <w:p w:rsidR="00000000" w:rsidDel="00000000" w:rsidP="00000000" w:rsidRDefault="00000000" w:rsidRPr="00000000" w14:paraId="000005F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Gastrite, entérite, colite</w:t>
      </w:r>
    </w:p>
    <w:p w:rsidR="00000000" w:rsidDel="00000000" w:rsidP="00000000" w:rsidRDefault="00000000" w:rsidRPr="00000000" w14:paraId="000005F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Inflammations digestives chroniques</w:t>
      </w:r>
    </w:p>
    <w:p w:rsidR="00000000" w:rsidDel="00000000" w:rsidP="00000000" w:rsidRDefault="00000000" w:rsidRPr="00000000" w14:paraId="000005F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Apaise le « feu de l’estomac » (grande faim, mauvaise haleine, gencives enflammées)</w:t>
      </w:r>
    </w:p>
    <w:p w:rsidR="00000000" w:rsidDel="00000000" w:rsidP="00000000" w:rsidRDefault="00000000" w:rsidRPr="00000000" w14:paraId="000005F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Hydrate le bol alimentaire et facilite le transit</w:t>
      </w:r>
    </w:p>
    <w:p w:rsidR="00000000" w:rsidDel="00000000" w:rsidP="00000000" w:rsidRDefault="00000000" w:rsidRPr="00000000" w14:paraId="000005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F7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 douce ou Macération à froid (idéal pour préserver les mucilages) avec copeaux de racine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 xml:space="preserve">remplir ¼ tasse de copeaux + ¾ eau froide, laisser reposer toute une nuit. </w:t>
      </w:r>
    </w:p>
    <w:p w:rsidR="00000000" w:rsidDel="00000000" w:rsidP="00000000" w:rsidRDefault="00000000" w:rsidRPr="00000000" w14:paraId="000005F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Poudre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6 g de poudre pour 200 ml d’eau froide, laisser 1 h en remuant régulièrement les 10 premières mn</w:t>
      </w:r>
    </w:p>
    <w:p w:rsidR="00000000" w:rsidDel="00000000" w:rsidP="00000000" w:rsidRDefault="00000000" w:rsidRPr="00000000" w14:paraId="000005F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Pas de décoction (les mucilages seraient détruits)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5FC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F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Réglisse (Glycyrrhiza glabra) I Partie : racine I Famille botanique : Fabaceae</w:t>
      </w:r>
    </w:p>
    <w:p w:rsidR="00000000" w:rsidDel="00000000" w:rsidP="00000000" w:rsidRDefault="00000000" w:rsidRPr="00000000" w14:paraId="0000061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5260975</wp:posOffset>
            </wp:positionH>
            <wp:positionV relativeFrom="paragraph">
              <wp:posOffset>71120</wp:posOffset>
            </wp:positionV>
            <wp:extent cx="1718310" cy="1470660"/>
            <wp:effectExtent b="0" l="0" r="0" t="0"/>
            <wp:wrapSquare wrapText="bothSides" distB="0" distT="0" distL="114300" distR="114300"/>
            <wp:docPr id="21207975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470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5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cicatrisante, adoucissante et anti-reflux</w:t>
      </w:r>
    </w:p>
    <w:p w:rsidR="00000000" w:rsidDel="00000000" w:rsidP="00000000" w:rsidRDefault="00000000" w:rsidRPr="00000000" w14:paraId="0000061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Anti-acide &amp; protectrice : suc de réglisse dépose un film protecteur cicatrisat° </w:t>
        <w:tab/>
        <w:tab/>
        <w:t xml:space="preserve">rapide des muqueuses (ulcères, </w:t>
        <w:tab/>
        <w:t xml:space="preserve">gastrites).</w:t>
      </w:r>
    </w:p>
    <w:p w:rsidR="00000000" w:rsidDel="00000000" w:rsidP="00000000" w:rsidRDefault="00000000" w:rsidRPr="00000000" w14:paraId="0000061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Anti-Helicobacter pylori : l’acide glycyrrhétinique a une action antibactérienne.</w:t>
      </w:r>
    </w:p>
    <w:p w:rsidR="00000000" w:rsidDel="00000000" w:rsidP="00000000" w:rsidRDefault="00000000" w:rsidRPr="00000000" w14:paraId="0000061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Réduction des sécrétions gastriques → bénéfique en cas de reflux gastro-</w:t>
        <w:tab/>
        <w:tab/>
        <w:tab/>
        <w:tab/>
        <w:t xml:space="preserve">œsophagien.</w:t>
      </w:r>
    </w:p>
    <w:p w:rsidR="00000000" w:rsidDel="00000000" w:rsidP="00000000" w:rsidRDefault="00000000" w:rsidRPr="00000000" w14:paraId="0000061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Émolliente : calme l’inflammation intestinale (post-gastroentérite, intoxication </w:t>
        <w:tab/>
        <w:tab/>
        <w:t xml:space="preserve">alimentaire).</w:t>
      </w:r>
    </w:p>
    <w:p w:rsidR="00000000" w:rsidDel="00000000" w:rsidP="00000000" w:rsidRDefault="00000000" w:rsidRPr="00000000" w14:paraId="0000061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Adoucissante dans les MICI (Crohn, rectocolite ulcéro-hémorragique), hyperperméabilité intestinale.</w:t>
      </w:r>
    </w:p>
    <w:p w:rsidR="00000000" w:rsidDel="00000000" w:rsidP="00000000" w:rsidRDefault="00000000" w:rsidRPr="00000000" w14:paraId="0000061C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: soulage spasmes et douleurs digestives.</w:t>
      </w:r>
    </w:p>
    <w:p w:rsidR="00000000" w:rsidDel="00000000" w:rsidP="00000000" w:rsidRDefault="00000000" w:rsidRPr="00000000" w14:paraId="0000061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Hépatoprotectrices et antioxydante.</w:t>
      </w:r>
    </w:p>
    <w:p w:rsidR="00000000" w:rsidDel="00000000" w:rsidP="00000000" w:rsidRDefault="00000000" w:rsidRPr="00000000" w14:paraId="0000061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Diurétique &amp; laxative douce (grâce aux mucilages).</w:t>
      </w:r>
    </w:p>
    <w:p w:rsidR="00000000" w:rsidDel="00000000" w:rsidP="00000000" w:rsidRDefault="00000000" w:rsidRPr="00000000" w14:paraId="000006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Autres propriétés : </w:t>
      </w:r>
    </w:p>
    <w:p w:rsidR="00000000" w:rsidDel="00000000" w:rsidP="00000000" w:rsidRDefault="00000000" w:rsidRPr="00000000" w14:paraId="0000062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Immunomodulatrice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(calme certaines réactions auto-immunes digestives). </w:t>
      </w:r>
    </w:p>
    <w:p w:rsidR="00000000" w:rsidDel="00000000" w:rsidP="00000000" w:rsidRDefault="00000000" w:rsidRPr="00000000" w14:paraId="0000062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Béchique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(calme toux et irritation), expectorante </w:t>
      </w:r>
    </w:p>
    <w:p w:rsidR="00000000" w:rsidDel="00000000" w:rsidP="00000000" w:rsidRDefault="00000000" w:rsidRPr="00000000" w14:paraId="0000062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Antivirale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(antibactériennes, antivirales, effets sur herpes, sida, et SRAS, Immunostimulante, antifongique &gt; </w:t>
        <w:tab/>
        <w:tab/>
        <w:tab/>
        <w:t xml:space="preserve">candida albicans, tout type de grippe, infections respiratoires virales)</w:t>
      </w:r>
    </w:p>
    <w:p w:rsidR="00000000" w:rsidDel="00000000" w:rsidP="00000000" w:rsidRDefault="00000000" w:rsidRPr="00000000" w14:paraId="0000062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Hormonale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(Stimule surrénales si hypotension et épuisement, cortisone-like, ostrogénique léger, </w:t>
        <w:tab/>
        <w:tab/>
        <w:tab/>
        <w:tab/>
        <w:tab/>
        <w:tab/>
        <w:t xml:space="preserve">préménopause et anti androgène, burn out).</w:t>
      </w:r>
    </w:p>
    <w:p w:rsidR="00000000" w:rsidDel="00000000" w:rsidP="00000000" w:rsidRDefault="00000000" w:rsidRPr="00000000" w14:paraId="0000062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Hypotension</w:t>
      </w:r>
    </w:p>
    <w:p w:rsidR="00000000" w:rsidDel="00000000" w:rsidP="00000000" w:rsidRDefault="00000000" w:rsidRPr="00000000" w14:paraId="0000062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2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Décoction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5–10 g de racine sèche pour 500 ml d’eau, 10–15 min, 2– 3×/j.</w:t>
      </w:r>
    </w:p>
    <w:p w:rsidR="00000000" w:rsidDel="00000000" w:rsidP="00000000" w:rsidRDefault="00000000" w:rsidRPr="00000000" w14:paraId="0000062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 teinture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25 à 50 gouttes, 1 à 3 fois/jour, diluées dans un peu d’eau. À prendre de préférence avant les </w:t>
        <w:tab/>
        <w:tab/>
        <w:tab/>
        <w:t xml:space="preserve">repas.</w:t>
      </w:r>
    </w:p>
    <w:p w:rsidR="00000000" w:rsidDel="00000000" w:rsidP="00000000" w:rsidRDefault="00000000" w:rsidRPr="00000000" w14:paraId="000006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62E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Pas plus de 6 semaines sans avis médical.</w:t>
      </w:r>
    </w:p>
    <w:p w:rsidR="00000000" w:rsidDel="00000000" w:rsidP="00000000" w:rsidRDefault="00000000" w:rsidRPr="00000000" w14:paraId="00000630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Déconseillée chez la femme enceinte et allaitante.</w:t>
      </w:r>
    </w:p>
    <w:p w:rsidR="00000000" w:rsidDel="00000000" w:rsidP="00000000" w:rsidRDefault="00000000" w:rsidRPr="00000000" w14:paraId="00000631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ab/>
        <w:t xml:space="preserve">-</w:t>
        <w:tab/>
        <w:t xml:space="preserve">À éviter en cas de : Hypertension, Hypokaliémie, Insuffisance rénale, Insuffisance cardiaque, Œdèmes, </w:t>
        <w:tab/>
        <w:tab/>
        <w:t xml:space="preserve">Antécédents de cancer hormonodépendant (précaution)</w:t>
      </w:r>
    </w:p>
    <w:p w:rsidR="00000000" w:rsidDel="00000000" w:rsidP="00000000" w:rsidRDefault="00000000" w:rsidRPr="00000000" w14:paraId="0000063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Curcuma (Curcuma longa) I Partie : rhizome I Famille botanique : Zingibéracées (Zingiberaceae)</w:t>
      </w:r>
    </w:p>
    <w:p w:rsidR="00000000" w:rsidDel="00000000" w:rsidP="00000000" w:rsidRDefault="00000000" w:rsidRPr="00000000" w14:paraId="0000064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5253355</wp:posOffset>
            </wp:positionH>
            <wp:positionV relativeFrom="paragraph">
              <wp:posOffset>26034</wp:posOffset>
            </wp:positionV>
            <wp:extent cx="1742440" cy="1414780"/>
            <wp:effectExtent b="0" l="0" r="0" t="0"/>
            <wp:wrapSquare wrapText="bothSides" distB="0" distT="0" distL="114300" distR="114300"/>
            <wp:docPr id="21207975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41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5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anti-inflammatoire viscéral et antibactérien, effet </w:t>
        <w:tab/>
        <w:tab/>
        <w:tab/>
        <w:t xml:space="preserve">     </w:t>
        <w:tab/>
        <w:tab/>
        <w:tab/>
        <w:tab/>
        <w:tab/>
        <w:tab/>
        <w:t xml:space="preserve">    prébiotique Estomac &amp; digestion</w:t>
      </w:r>
    </w:p>
    <w:p w:rsidR="00000000" w:rsidDel="00000000" w:rsidP="00000000" w:rsidRDefault="00000000" w:rsidRPr="00000000" w14:paraId="0000064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gastrique</w:t>
      </w:r>
    </w:p>
    <w:p w:rsidR="00000000" w:rsidDel="00000000" w:rsidP="00000000" w:rsidRDefault="00000000" w:rsidRPr="00000000" w14:paraId="0000064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Effet antibactérien contre Helicobacter pylori (in vitro &amp; in vivo animal)</w:t>
      </w:r>
    </w:p>
    <w:p w:rsidR="00000000" w:rsidDel="00000000" w:rsidP="00000000" w:rsidRDefault="00000000" w:rsidRPr="00000000" w14:paraId="0000064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71374758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↑ sécrétion de gastrine et protection des muqueuses (ulcères induits par </w:t>
            <w:tab/>
            <w:tab/>
            <w:tab/>
            <w:tab/>
            <w:t xml:space="preserve">alcool, AINS, stress)</w:t>
          </w:r>
        </w:sdtContent>
      </w:sdt>
    </w:p>
    <w:p w:rsidR="00000000" w:rsidDel="00000000" w:rsidP="00000000" w:rsidRDefault="00000000" w:rsidRPr="00000000" w14:paraId="0000064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Dyspepsie, lenteur digestive, ballonnements</w:t>
      </w:r>
    </w:p>
    <w:p w:rsidR="00000000" w:rsidDel="00000000" w:rsidP="00000000" w:rsidRDefault="00000000" w:rsidRPr="00000000" w14:paraId="0000064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Pancréas &amp; intestins</w:t>
      </w:r>
    </w:p>
    <w:p w:rsidR="00000000" w:rsidDel="00000000" w:rsidP="00000000" w:rsidRDefault="00000000" w:rsidRPr="00000000" w14:paraId="0000064D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viscéral</w:t>
      </w:r>
    </w:p>
    <w:p w:rsidR="00000000" w:rsidDel="00000000" w:rsidP="00000000" w:rsidRDefault="00000000" w:rsidRPr="00000000" w14:paraId="0000064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Effet antibactérien &amp; prébiotique (poudre/gélules </w:t>
      </w:r>
    </w:p>
    <w:p w:rsidR="00000000" w:rsidDel="00000000" w:rsidP="00000000" w:rsidRDefault="00000000" w:rsidRPr="00000000" w14:paraId="0000065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 </w:t>
        <w:tab/>
        <w:t xml:space="preserve">Utile dans :</w:t>
      </w:r>
    </w:p>
    <w:p w:rsidR="00000000" w:rsidDel="00000000" w:rsidP="00000000" w:rsidRDefault="00000000" w:rsidRPr="00000000" w14:paraId="0000065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Gastrites &amp; ulcères gastro-duodénaux (prévention récidives, en adjuvant)</w:t>
      </w:r>
    </w:p>
    <w:p w:rsidR="00000000" w:rsidDel="00000000" w:rsidP="00000000" w:rsidRDefault="00000000" w:rsidRPr="00000000" w14:paraId="0000065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Pancréatite aiguë</w:t>
      </w:r>
    </w:p>
    <w:p w:rsidR="00000000" w:rsidDel="00000000" w:rsidP="00000000" w:rsidRDefault="00000000" w:rsidRPr="00000000" w14:paraId="0000065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Troubles fonctionnels intestinaux (SII, hyperperméabilité, diarrhée)</w:t>
      </w:r>
    </w:p>
    <w:p w:rsidR="00000000" w:rsidDel="00000000" w:rsidP="00000000" w:rsidRDefault="00000000" w:rsidRPr="00000000" w14:paraId="0000065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 MICI (RCH, Crohn)</w:t>
      </w:r>
    </w:p>
    <w:p w:rsidR="00000000" w:rsidDel="00000000" w:rsidP="00000000" w:rsidRDefault="00000000" w:rsidRPr="00000000" w14:paraId="0000065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Foie &amp; voies biliaires</w:t>
      </w:r>
    </w:p>
    <w:p w:rsidR="00000000" w:rsidDel="00000000" w:rsidP="00000000" w:rsidRDefault="00000000" w:rsidRPr="00000000" w14:paraId="00000658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Cholagogue &amp; hépato-protecteur léger - Intérêt dans contexte hépatobiliaire</w:t>
      </w:r>
    </w:p>
    <w:p w:rsidR="00000000" w:rsidDel="00000000" w:rsidP="00000000" w:rsidRDefault="00000000" w:rsidRPr="00000000" w14:paraId="0000065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Poudre / extrait sec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suivre posologie fabricant. La plupart des essais utilisent 500–1500 mg/j d’extrait de </w:t>
        <w:tab/>
        <w:tab/>
        <w:tab/>
        <w:t xml:space="preserve">curcuminoïdes (en 1–3 prises).</w:t>
      </w:r>
    </w:p>
    <w:p w:rsidR="00000000" w:rsidDel="00000000" w:rsidP="00000000" w:rsidRDefault="00000000" w:rsidRPr="00000000" w14:paraId="0000065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Décoction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cc racines concassées / 250 ml eau ; bouillir 3–5 min puis infuser 5–10 min ; 1–3 </w:t>
        <w:tab/>
        <w:t xml:space="preserve">tasses/jour.</w:t>
      </w:r>
    </w:p>
    <w:p w:rsidR="00000000" w:rsidDel="00000000" w:rsidP="00000000" w:rsidRDefault="00000000" w:rsidRPr="00000000" w14:paraId="0000065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Extraits liquides (EPS, teinture, extrait fluide)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posologie selon titrage (respecter l’étiquetage).</w:t>
      </w:r>
    </w:p>
    <w:p w:rsidR="00000000" w:rsidDel="00000000" w:rsidP="00000000" w:rsidRDefault="00000000" w:rsidRPr="00000000" w14:paraId="0000066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66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Obstruction des voies biliaires, cholangite, maladies biliaires ou hépatiques actives, calculs biliaires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  <w:tab/>
        <w:tab/>
        <w:tab/>
        <w:t xml:space="preserve">(sauf avis médical).</w:t>
      </w:r>
    </w:p>
    <w:p w:rsidR="00000000" w:rsidDel="00000000" w:rsidP="00000000" w:rsidRDefault="00000000" w:rsidRPr="00000000" w14:paraId="00000664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Grossesse / allaitement : éviter les fortes doses de compléments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(sécurité non établie).</w:t>
      </w:r>
    </w:p>
    <w:p w:rsidR="00000000" w:rsidDel="00000000" w:rsidP="00000000" w:rsidRDefault="00000000" w:rsidRPr="00000000" w14:paraId="00000665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Interactions : prudence avec anticoagulants et antiagrégants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anti-plaquettaire possible).</w:t>
      </w:r>
    </w:p>
    <w:p w:rsidR="00000000" w:rsidDel="00000000" w:rsidP="00000000" w:rsidRDefault="00000000" w:rsidRPr="00000000" w14:paraId="0000066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Cannelle (Cinnamomum verum) I Partie : écorce I Famille botanique : Lauracées</w:t>
      </w:r>
    </w:p>
    <w:p w:rsidR="00000000" w:rsidDel="00000000" w:rsidP="00000000" w:rsidRDefault="00000000" w:rsidRPr="00000000" w14:paraId="00000676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4736465</wp:posOffset>
            </wp:positionH>
            <wp:positionV relativeFrom="paragraph">
              <wp:posOffset>28575</wp:posOffset>
            </wp:positionV>
            <wp:extent cx="2258695" cy="1343660"/>
            <wp:effectExtent b="0" l="0" r="0" t="0"/>
            <wp:wrapSquare wrapText="bothSides" distB="0" distT="0" distL="114300" distR="114300"/>
            <wp:docPr id="21207975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343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7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678">
      <w:pPr>
        <w:spacing w:after="0" w:lineRule="auto"/>
        <w:rPr>
          <w:rFonts w:ascii="Arial" w:cs="Arial" w:eastAsia="Arial" w:hAnsi="Arial"/>
          <w:b w:val="1"/>
          <w:bCs w:val="1"/>
          <w:color w:val="006ca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Métabolisme &amp; diabète</w:t>
      </w:r>
    </w:p>
    <w:p w:rsidR="00000000" w:rsidDel="00000000" w:rsidP="00000000" w:rsidRDefault="00000000" w:rsidRPr="00000000" w14:paraId="0000067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Régule la glycémie (augmente la sensibilité à l’insuline), </w:t>
        <w:tab/>
        <w:t xml:space="preserve">intéressante </w:t>
        <w:tab/>
        <w:tab/>
        <w:t xml:space="preserve">dans le diabète de type 2.</w:t>
      </w:r>
    </w:p>
    <w:p w:rsidR="00000000" w:rsidDel="00000000" w:rsidP="00000000" w:rsidRDefault="00000000" w:rsidRPr="00000000" w14:paraId="0000067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Digestive : </w:t>
      </w:r>
    </w:p>
    <w:p w:rsidR="00000000" w:rsidDel="00000000" w:rsidP="00000000" w:rsidRDefault="00000000" w:rsidRPr="00000000" w14:paraId="0000067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Carminative, diminue les ballonnements, stimule la digestion.</w:t>
      </w:r>
    </w:p>
    <w:p w:rsidR="00000000" w:rsidDel="00000000" w:rsidP="00000000" w:rsidRDefault="00000000" w:rsidRPr="00000000" w14:paraId="0000068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Cardio-métabolique : </w:t>
      </w:r>
    </w:p>
    <w:p w:rsidR="00000000" w:rsidDel="00000000" w:rsidP="00000000" w:rsidRDefault="00000000" w:rsidRPr="00000000" w14:paraId="0000068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Aide à réduire le cholestérol et les triglycérides. Anti-infectieuse : antibactérienne, antivirale, </w:t>
        <w:tab/>
        <w:tab/>
        <w:tab/>
        <w:tab/>
        <w:tab/>
        <w:t xml:space="preserve">antifongique (huile essentielle surtout).</w:t>
      </w:r>
    </w:p>
    <w:p w:rsidR="00000000" w:rsidDel="00000000" w:rsidP="00000000" w:rsidRDefault="00000000" w:rsidRPr="00000000" w14:paraId="0000068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Tonique : Réchauffante, stimule la circulation, utile en cas de fatigue ou frilosité.</w:t>
      </w:r>
    </w:p>
    <w:p w:rsidR="00000000" w:rsidDel="00000000" w:rsidP="00000000" w:rsidRDefault="00000000" w:rsidRPr="00000000" w14:paraId="0000068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8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Infusion/décoction (écorce en morceaux)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bâton ou 1 cc/250 ml, bouillir 5 min, 1–2 tasses/jour.</w:t>
      </w:r>
    </w:p>
    <w:p w:rsidR="00000000" w:rsidDel="00000000" w:rsidP="00000000" w:rsidRDefault="00000000" w:rsidRPr="00000000" w14:paraId="0000068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Poudre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1–4 g/jour (en cure courte, mélangée aux aliments ou en gélules).</w:t>
      </w:r>
    </w:p>
    <w:p w:rsidR="00000000" w:rsidDel="00000000" w:rsidP="00000000" w:rsidRDefault="00000000" w:rsidRPr="00000000" w14:paraId="0000068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Hydrolat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cuillère à soupe dans un verre d'eau tiède, matin et soir avant de manger</w:t>
      </w:r>
    </w:p>
    <w:p w:rsidR="00000000" w:rsidDel="00000000" w:rsidP="00000000" w:rsidRDefault="00000000" w:rsidRPr="00000000" w14:paraId="0000068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Huile essentielle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usage très limité par voie interne (sous avis médical, dermocaustique).</w:t>
      </w:r>
    </w:p>
    <w:p w:rsidR="00000000" w:rsidDel="00000000" w:rsidP="00000000" w:rsidRDefault="00000000" w:rsidRPr="00000000" w14:paraId="0000068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68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Grossesse et allaitement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(fortes doses).</w:t>
      </w:r>
    </w:p>
    <w:p w:rsidR="00000000" w:rsidDel="00000000" w:rsidP="00000000" w:rsidRDefault="00000000" w:rsidRPr="00000000" w14:paraId="00000690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Enfant &lt; 6 ans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(huile essentielle).</w:t>
      </w:r>
    </w:p>
    <w:p w:rsidR="00000000" w:rsidDel="00000000" w:rsidP="00000000" w:rsidRDefault="00000000" w:rsidRPr="00000000" w14:paraId="00000691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Irritante pour les muqueuses et la peau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(huile essentielle).</w:t>
      </w:r>
    </w:p>
    <w:p w:rsidR="00000000" w:rsidDel="00000000" w:rsidP="00000000" w:rsidRDefault="00000000" w:rsidRPr="00000000" w14:paraId="0000069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-</w:t>
        <w:tab/>
        <w:t xml:space="preserve">Prudence si traitement anticoagulant ou antidiabétique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(potentiel effet additif).</w:t>
      </w:r>
    </w:p>
    <w:p w:rsidR="00000000" w:rsidDel="00000000" w:rsidP="00000000" w:rsidRDefault="00000000" w:rsidRPr="00000000" w14:paraId="0000069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8"/>
          <w:szCs w:val="28"/>
          <w:u w:val="single"/>
          <w:rtl w:val="0"/>
        </w:rPr>
        <w:t xml:space="preserve">Ail (Allium sativum) I Partie : bulbe I Famille botanique : Amaryllidaceae</w:t>
      </w:r>
    </w:p>
    <w:p w:rsidR="00000000" w:rsidDel="00000000" w:rsidP="00000000" w:rsidRDefault="00000000" w:rsidRPr="00000000" w14:paraId="000006A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5960745</wp:posOffset>
            </wp:positionH>
            <wp:positionV relativeFrom="paragraph">
              <wp:posOffset>118745</wp:posOffset>
            </wp:positionV>
            <wp:extent cx="1024890" cy="1558290"/>
            <wp:effectExtent b="0" l="0" r="0" t="0"/>
            <wp:wrapSquare wrapText="bothSides" distB="0" distT="0" distL="114300" distR="114300"/>
            <wp:docPr id="212079758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1558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A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Propriétés principales :</w:t>
      </w:r>
    </w:p>
    <w:p w:rsidR="00000000" w:rsidDel="00000000" w:rsidP="00000000" w:rsidRDefault="00000000" w:rsidRPr="00000000" w14:paraId="000006A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0" w:lineRule="auto"/>
        <w:rPr>
          <w:rFonts w:ascii="Arial" w:cs="Arial" w:eastAsia="Arial" w:hAnsi="Arial"/>
          <w:b w:val="1"/>
          <w:bCs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rtl w:val="0"/>
        </w:rPr>
        <w:t xml:space="preserve">Métabolisme &amp; diabète</w:t>
      </w:r>
    </w:p>
    <w:p w:rsidR="00000000" w:rsidDel="00000000" w:rsidP="00000000" w:rsidRDefault="00000000" w:rsidRPr="00000000" w14:paraId="000006A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1961776820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Hypoglycémiant léger : améliore la sensibilité à l’insuline → utile dans le diabète de type 2.</w:t>
          </w:r>
        </w:sdtContent>
      </w:sdt>
    </w:p>
    <w:p w:rsidR="00000000" w:rsidDel="00000000" w:rsidP="00000000" w:rsidRDefault="00000000" w:rsidRPr="00000000" w14:paraId="000006A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133734813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Hypolipémiant : ↓ cholestérol total, ↓ LDL, ↑ HDL.</w:t>
          </w:r>
        </w:sdtContent>
      </w:sdt>
    </w:p>
    <w:p w:rsidR="00000000" w:rsidDel="00000000" w:rsidP="00000000" w:rsidRDefault="00000000" w:rsidRPr="00000000" w14:paraId="000006B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208520250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Régule triglycérides → prévention du syndrome métabolique.</w:t>
          </w:r>
        </w:sdtContent>
      </w:sdt>
    </w:p>
    <w:p w:rsidR="00000000" w:rsidDel="00000000" w:rsidP="00000000" w:rsidRDefault="00000000" w:rsidRPr="00000000" w14:paraId="000006B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0"/>
          <w:szCs w:val="20"/>
          <w:rtl w:val="0"/>
        </w:rPr>
        <w:t xml:space="preserve">Cardiovasculaire</w:t>
      </w:r>
    </w:p>
    <w:p w:rsidR="00000000" w:rsidDel="00000000" w:rsidP="00000000" w:rsidRDefault="00000000" w:rsidRPr="00000000" w14:paraId="000006B3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Hypotenseur doux (vasodilatateur + effet diurétique).</w:t>
      </w:r>
    </w:p>
    <w:p w:rsidR="00000000" w:rsidDel="00000000" w:rsidP="00000000" w:rsidRDefault="00000000" w:rsidRPr="00000000" w14:paraId="000006B5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sdt>
        <w:sdtPr>
          <w:id w:val="-88088353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Fluidifie le sang : antiagrégant plaquettaire → prévention athérosclérose, thromboses, infarctus.</w:t>
          </w:r>
        </w:sdtContent>
      </w:sdt>
    </w:p>
    <w:p w:rsidR="00000000" w:rsidDel="00000000" w:rsidP="00000000" w:rsidRDefault="00000000" w:rsidRPr="00000000" w14:paraId="000006B6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Protecteur global du système cardiovasculaire.</w:t>
      </w:r>
    </w:p>
    <w:p w:rsidR="00000000" w:rsidDel="00000000" w:rsidP="00000000" w:rsidRDefault="00000000" w:rsidRPr="00000000" w14:paraId="000006B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0"/>
          <w:szCs w:val="20"/>
          <w:rtl w:val="0"/>
        </w:rPr>
        <w:t xml:space="preserve">Anti-infectieux</w:t>
      </w:r>
    </w:p>
    <w:p w:rsidR="00000000" w:rsidDel="00000000" w:rsidP="00000000" w:rsidRDefault="00000000" w:rsidRPr="00000000" w14:paraId="000006B9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-</w:t>
        <w:tab/>
        <w:t xml:space="preserve">Antibactérien, antiviral, antifongique (large spectre, notamment mycoses digestives et candidoses).</w:t>
      </w:r>
    </w:p>
    <w:p w:rsidR="00000000" w:rsidDel="00000000" w:rsidP="00000000" w:rsidRDefault="00000000" w:rsidRPr="00000000" w14:paraId="000006BB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Traditionnellement utilisé dans infections ORL, digestives et parasitoses.</w:t>
      </w:r>
    </w:p>
    <w:p w:rsidR="00000000" w:rsidDel="00000000" w:rsidP="00000000" w:rsidRDefault="00000000" w:rsidRPr="00000000" w14:paraId="000006B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0"/>
          <w:szCs w:val="20"/>
          <w:rtl w:val="0"/>
        </w:rPr>
        <w:t xml:space="preserve">Digestif &amp; hépatique</w:t>
      </w:r>
    </w:p>
    <w:p w:rsidR="00000000" w:rsidDel="00000000" w:rsidP="00000000" w:rsidRDefault="00000000" w:rsidRPr="00000000" w14:paraId="000006BE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Cholagogue, stimule sécrétions digestives.</w:t>
      </w:r>
    </w:p>
    <w:p w:rsidR="00000000" w:rsidDel="00000000" w:rsidP="00000000" w:rsidRDefault="00000000" w:rsidRPr="00000000" w14:paraId="000006C0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Vermifuge doux.</w:t>
      </w:r>
    </w:p>
    <w:p w:rsidR="00000000" w:rsidDel="00000000" w:rsidP="00000000" w:rsidRDefault="00000000" w:rsidRPr="00000000" w14:paraId="000006C1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ab/>
        <w:t xml:space="preserve">-</w:t>
        <w:tab/>
        <w:t xml:space="preserve">Favorise la détox hépatique.</w:t>
      </w:r>
    </w:p>
    <w:p w:rsidR="00000000" w:rsidDel="00000000" w:rsidP="00000000" w:rsidRDefault="00000000" w:rsidRPr="00000000" w14:paraId="000006C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0" w:lineRule="auto"/>
        <w:rPr>
          <w:rFonts w:ascii="Arial" w:cs="Arial" w:eastAsia="Arial" w:hAnsi="Arial"/>
          <w:b w:val="1"/>
          <w:bCs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C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Bulbe cru ou cuit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1–2 gousses/jour (équiv. 2–5 g de bulbe frais).</w:t>
      </w:r>
    </w:p>
    <w:p w:rsidR="00000000" w:rsidDel="00000000" w:rsidP="00000000" w:rsidRDefault="00000000" w:rsidRPr="00000000" w14:paraId="000006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Poudre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600–1200 mg/j (en gélules ou comprimés).</w:t>
      </w:r>
    </w:p>
    <w:p w:rsidR="00000000" w:rsidDel="00000000" w:rsidP="00000000" w:rsidRDefault="00000000" w:rsidRPr="00000000" w14:paraId="000006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Extrait sec standardisé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suivre la posologie fabricant (souvent 300–600 mg, 2–3x/j).</w:t>
      </w:r>
    </w:p>
    <w:p w:rsidR="00000000" w:rsidDel="00000000" w:rsidP="00000000" w:rsidRDefault="00000000" w:rsidRPr="00000000" w14:paraId="000006C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Teinture mère (1 :10)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20–50 gouttes, 1–3x/j dans un peu d’eau.</w:t>
      </w:r>
    </w:p>
    <w:p w:rsidR="00000000" w:rsidDel="00000000" w:rsidP="00000000" w:rsidRDefault="00000000" w:rsidRPr="00000000" w14:paraId="000006C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0" w:lineRule="auto"/>
        <w:rPr>
          <w:rFonts w:ascii="Arial" w:cs="Arial" w:eastAsia="Arial" w:hAnsi="Arial"/>
          <w:b w:val="1"/>
          <w:bCs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 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Prudence si : traitement anticoagulant / antiagrégant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(risque hémorragique).</w:t>
      </w:r>
      <w:sdt>
        <w:sdtPr>
          <w:id w:val="110459321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0"/>
              <w:szCs w:val="20"/>
              <w:rtl w:val="0"/>
            </w:rPr>
            <w:t xml:space="preserve"> Ulcère </w:t>
            <w:tab/>
            <w:tab/>
            <w:tab/>
            <w:tab/>
            <w:tab/>
            <w:tab/>
            <w:tab/>
            <w:tab/>
            <w:tab/>
            <w:t xml:space="preserve">gastro-duodénal actif, gastrite sévère → peut majorer irritation digestive.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  <w:rtl w:val="0"/>
        </w:rPr>
        <w:t xml:space="preserve">Autres pistes d’action </w:t>
      </w:r>
    </w:p>
    <w:p w:rsidR="00000000" w:rsidDel="00000000" w:rsidP="00000000" w:rsidRDefault="00000000" w:rsidRPr="00000000" w14:paraId="000006D0">
      <w:pPr>
        <w:spacing w:after="0" w:lineRule="auto"/>
        <w:rPr>
          <w:rFonts w:ascii="Arial" w:cs="Arial" w:eastAsia="Arial" w:hAnsi="Arial"/>
          <w:b w:val="1"/>
          <w:bCs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Gel d’aloé vera</w:t>
      </w:r>
    </w:p>
    <w:p w:rsidR="00000000" w:rsidDel="00000000" w:rsidP="00000000" w:rsidRDefault="00000000" w:rsidRPr="00000000" w14:paraId="000006D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Argile verte</w:t>
      </w:r>
    </w:p>
    <w:p w:rsidR="00000000" w:rsidDel="00000000" w:rsidP="00000000" w:rsidRDefault="00000000" w:rsidRPr="00000000" w14:paraId="000006D3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Charbon végétal</w:t>
      </w:r>
    </w:p>
    <w:p w:rsidR="00000000" w:rsidDel="00000000" w:rsidP="00000000" w:rsidRDefault="00000000" w:rsidRPr="00000000" w14:paraId="000006D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Massage du ventre avec huiles essentielle digestives</w:t>
      </w:r>
    </w:p>
    <w:p w:rsidR="00000000" w:rsidDel="00000000" w:rsidP="00000000" w:rsidRDefault="00000000" w:rsidRPr="00000000" w14:paraId="000006D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Micronutrition : L-Glutamine, Zinc</w:t>
      </w:r>
    </w:p>
    <w:p w:rsidR="00000000" w:rsidDel="00000000" w:rsidP="00000000" w:rsidRDefault="00000000" w:rsidRPr="00000000" w14:paraId="000006D6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Mélange :  HE Pranarom </w:t>
      </w:r>
    </w:p>
    <w:p w:rsidR="00000000" w:rsidDel="00000000" w:rsidP="00000000" w:rsidRDefault="00000000" w:rsidRPr="00000000" w14:paraId="000006D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Santé Intestinale : Menthe Poivrée (Mentha x Piperita) + Origan (Origanum vulgare) + Cannelier de Chine (Cinnamomum cassia) + Citron (Citrus limon).</w:t>
      </w:r>
    </w:p>
    <w:p w:rsidR="00000000" w:rsidDel="00000000" w:rsidP="00000000" w:rsidRDefault="00000000" w:rsidRPr="00000000" w14:paraId="000006D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HE d’Origan en gélule</w:t>
      </w:r>
    </w:p>
    <w:p w:rsidR="00000000" w:rsidDel="00000000" w:rsidP="00000000" w:rsidRDefault="00000000" w:rsidRPr="00000000" w14:paraId="000006D9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Extrait de pépins de pamplemousse</w:t>
      </w:r>
    </w:p>
    <w:p w:rsidR="00000000" w:rsidDel="00000000" w:rsidP="00000000" w:rsidRDefault="00000000" w:rsidRPr="00000000" w14:paraId="000006D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  <w:rtl w:val="0"/>
        </w:rPr>
        <w:t xml:space="preserve">Récapitulatif des plantes digestives</w:t>
      </w:r>
    </w:p>
    <w:p w:rsidR="00000000" w:rsidDel="00000000" w:rsidP="00000000" w:rsidRDefault="00000000" w:rsidRPr="00000000" w14:paraId="000006E0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-146048</wp:posOffset>
            </wp:positionH>
            <wp:positionV relativeFrom="paragraph">
              <wp:posOffset>231140</wp:posOffset>
            </wp:positionV>
            <wp:extent cx="7171690" cy="4953635"/>
            <wp:effectExtent b="0" l="0" r="0" t="0"/>
            <wp:wrapTopAndBottom distB="0" distT="0"/>
            <wp:docPr id="21207975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495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E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0" w:lineRule="auto"/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u w:val="single"/>
          <w:rtl w:val="0"/>
        </w:rPr>
        <w:t xml:space="preserve">Cas pratique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32"/>
          <w:szCs w:val="32"/>
          <w:rtl w:val="0"/>
        </w:rPr>
        <w:t xml:space="preserve"> :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  <w:rtl w:val="0"/>
        </w:rPr>
        <w:t xml:space="preserve">ALEXANDRE 56 ans – Jardinier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 - « 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u w:val="single"/>
          <w:rtl w:val="0"/>
        </w:rPr>
        <w:t xml:space="preserve">Diabète type 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Motif de consultation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 xml:space="preserve"> -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Diagnostiqué d’un Diabète de type 2, il y a 2 mois, ne souhaite pas prendre </w:t>
        <w:tab/>
        <w:tab/>
        <w:tab/>
        <w:tab/>
        <w:tab/>
        <w:tab/>
        <w:tab/>
        <w:tab/>
        <w:tab/>
        <w:tab/>
        <w:tab/>
        <w:t xml:space="preserve">de traitement pour le moment et laisse la chance aux produits naturels.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Taux de cholestérol LDL trop haut,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médecin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l’a alerté sur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les risques cardiovasculaires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qu’ils pourraient avoir bientôt,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s’il continue son hygiène de vie.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surpoids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avec un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IMC de 40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(obésité massive) et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doit perdre du poids.</w:t>
      </w:r>
    </w:p>
    <w:p w:rsidR="00000000" w:rsidDel="00000000" w:rsidP="00000000" w:rsidRDefault="00000000" w:rsidRPr="00000000" w14:paraId="000006F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F4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Informations complémentaires - Questions à poser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 xml:space="preserve"> 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F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Depuis combien de temps êtes-vous en surpoids ?</w:t>
      </w:r>
    </w:p>
    <w:p w:rsidR="00000000" w:rsidDel="00000000" w:rsidP="00000000" w:rsidRDefault="00000000" w:rsidRPr="00000000" w14:paraId="000006F7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Avez-vous pris du poids en yoyo ? </w:t>
      </w:r>
    </w:p>
    <w:p w:rsidR="00000000" w:rsidDel="00000000" w:rsidP="00000000" w:rsidRDefault="00000000" w:rsidRPr="00000000" w14:paraId="000006F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Qu’avez-vous mis en place pour baisser votre cholestérol ?</w:t>
      </w:r>
    </w:p>
    <w:p w:rsidR="00000000" w:rsidDel="00000000" w:rsidP="00000000" w:rsidRDefault="00000000" w:rsidRPr="00000000" w14:paraId="000006F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Pratiquez-vous une activité sportive ?</w:t>
      </w:r>
    </w:p>
    <w:p w:rsidR="00000000" w:rsidDel="00000000" w:rsidP="00000000" w:rsidRDefault="00000000" w:rsidRPr="00000000" w14:paraId="000006F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Avez-vous de l’hypertension ?</w:t>
      </w:r>
    </w:p>
    <w:p w:rsidR="00000000" w:rsidDel="00000000" w:rsidP="00000000" w:rsidRDefault="00000000" w:rsidRPr="00000000" w14:paraId="000006F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Sur une échelle de 1 à 10, comment notez-vous votre niveau de stress ?</w:t>
      </w:r>
    </w:p>
    <w:p w:rsidR="00000000" w:rsidDel="00000000" w:rsidP="00000000" w:rsidRDefault="00000000" w:rsidRPr="00000000" w14:paraId="000006FD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Sur une échelle de 1 à 10, comment notez-vous votre niveau d’énergie ?</w:t>
      </w:r>
    </w:p>
    <w:p w:rsidR="00000000" w:rsidDel="00000000" w:rsidP="00000000" w:rsidRDefault="00000000" w:rsidRPr="00000000" w14:paraId="000006FE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Fumez-vous ?</w:t>
      </w:r>
    </w:p>
    <w:p w:rsidR="00000000" w:rsidDel="00000000" w:rsidP="00000000" w:rsidRDefault="00000000" w:rsidRPr="00000000" w14:paraId="0000070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Votre langue est-elle blanchâtre le matin au réveil ?</w:t>
      </w:r>
    </w:p>
    <w:p w:rsidR="00000000" w:rsidDel="00000000" w:rsidP="00000000" w:rsidRDefault="00000000" w:rsidRPr="00000000" w14:paraId="0000070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Avez-vous un intestin sensible ? </w:t>
      </w:r>
    </w:p>
    <w:p w:rsidR="00000000" w:rsidDel="00000000" w:rsidP="00000000" w:rsidRDefault="00000000" w:rsidRPr="00000000" w14:paraId="0000070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Diarrhées, alternance diarrhées-constipations, spasmes, ballonnement, douleurs ? </w:t>
      </w:r>
    </w:p>
    <w:p w:rsidR="00000000" w:rsidDel="00000000" w:rsidP="00000000" w:rsidRDefault="00000000" w:rsidRPr="00000000" w14:paraId="0000070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Les réponses d’Alexandre</w:t>
      </w:r>
    </w:p>
    <w:p w:rsidR="00000000" w:rsidDel="00000000" w:rsidP="00000000" w:rsidRDefault="00000000" w:rsidRPr="00000000" w14:paraId="0000070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0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</w:t>
        <w:tab/>
        <w:t xml:space="preserve">Il a pris du poids au fur et à mesure des années et plus particulièrement depuis le Covid.</w:t>
      </w:r>
    </w:p>
    <w:p w:rsidR="00000000" w:rsidDel="00000000" w:rsidP="00000000" w:rsidRDefault="00000000" w:rsidRPr="00000000" w14:paraId="0000070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Oui la lague est blanchâtre le matin au réveil et son haleine n’est pas optimale.</w:t>
      </w:r>
    </w:p>
    <w:p w:rsidR="00000000" w:rsidDel="00000000" w:rsidP="00000000" w:rsidRDefault="00000000" w:rsidRPr="00000000" w14:paraId="0000070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Pour le moment il n’a rien mis en place. Il a juste arrêté l’alcool. Il fume depuis plus de 30 ans, 2 cigarettes par jour </w:t>
        <w:tab/>
        <w:t xml:space="preserve">et voudrait arrêter.</w:t>
      </w:r>
    </w:p>
    <w:p w:rsidR="00000000" w:rsidDel="00000000" w:rsidP="00000000" w:rsidRDefault="00000000" w:rsidRPr="00000000" w14:paraId="0000070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Il ne pratique pas d’activité sportive parce qu’il fait un travail déjà très physique.</w:t>
      </w:r>
    </w:p>
    <w:p w:rsidR="00000000" w:rsidDel="00000000" w:rsidP="00000000" w:rsidRDefault="00000000" w:rsidRPr="00000000" w14:paraId="000007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Il n’a pas d’hypertension mais son médecin lui a dit qu’il était à la limite. Il est souvent stressé et sens son cœur </w:t>
        <w:tab/>
        <w:t xml:space="preserve">s’emballer parfois.</w:t>
      </w:r>
    </w:p>
    <w:p w:rsidR="00000000" w:rsidDel="00000000" w:rsidP="00000000" w:rsidRDefault="00000000" w:rsidRPr="00000000" w14:paraId="000007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Il se sent très fatigué pendant la pleine saison en été mai le reste de l’année ça va.</w:t>
      </w:r>
    </w:p>
    <w:p w:rsidR="00000000" w:rsidDel="00000000" w:rsidP="00000000" w:rsidRDefault="00000000" w:rsidRPr="00000000" w14:paraId="000007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J’ai parfois des diarrhées et j’ai les intestins sensibles.</w:t>
      </w:r>
    </w:p>
    <w:p w:rsidR="00000000" w:rsidDel="00000000" w:rsidP="00000000" w:rsidRDefault="00000000" w:rsidRPr="00000000" w14:paraId="000007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0E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L’accompagnement en phytothérapie</w:t>
      </w:r>
    </w:p>
    <w:p w:rsidR="00000000" w:rsidDel="00000000" w:rsidP="00000000" w:rsidRDefault="00000000" w:rsidRPr="00000000" w14:paraId="000007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10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Quelles sont les pistes de réflexion ?</w:t>
      </w:r>
    </w:p>
    <w:p w:rsidR="00000000" w:rsidDel="00000000" w:rsidP="00000000" w:rsidRDefault="00000000" w:rsidRPr="00000000" w14:paraId="00000711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A quelles plantes médicinales pensez vous pour Alexandre ?</w:t>
      </w:r>
    </w:p>
    <w:p w:rsidR="00000000" w:rsidDel="00000000" w:rsidP="00000000" w:rsidRDefault="00000000" w:rsidRPr="00000000" w14:paraId="0000071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0" w:lineRule="auto"/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6ca2"/>
          <w:sz w:val="24"/>
          <w:szCs w:val="24"/>
          <w:u w:val="single"/>
          <w:rtl w:val="0"/>
        </w:rPr>
        <w:t xml:space="preserve">Les étapes d’accompagnement</w:t>
      </w:r>
    </w:p>
    <w:p w:rsidR="00000000" w:rsidDel="00000000" w:rsidP="00000000" w:rsidRDefault="00000000" w:rsidRPr="00000000" w14:paraId="0000071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16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Etape 1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71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Proposer un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accompagnement alimentaire avec une alimentation équilibrée, à IG bas, riche en fibres, chrononutrition</w:t>
      </w:r>
    </w:p>
    <w:p w:rsidR="00000000" w:rsidDel="00000000" w:rsidP="00000000" w:rsidRDefault="00000000" w:rsidRPr="00000000" w14:paraId="0000071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Pratique sportive pour utiliser le sucre en source d’énergie</w:t>
      </w:r>
    </w:p>
    <w:p w:rsidR="00000000" w:rsidDel="00000000" w:rsidP="00000000" w:rsidRDefault="00000000" w:rsidRPr="00000000" w14:paraId="000007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Apprendre à mieux gérer l’impact du stress et des émotions car ils peuvent perturber fortement la glycémie, souvent à la hausse</w:t>
      </w:r>
    </w:p>
    <w:p w:rsidR="00000000" w:rsidDel="00000000" w:rsidP="00000000" w:rsidRDefault="00000000" w:rsidRPr="00000000" w14:paraId="0000071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Présenter votre stratégie –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2231390</wp:posOffset>
            </wp:positionH>
            <wp:positionV relativeFrom="paragraph">
              <wp:posOffset>106680</wp:posOffset>
            </wp:positionV>
            <wp:extent cx="3220085" cy="826770"/>
            <wp:effectExtent b="0" l="0" r="0" t="0"/>
            <wp:wrapSquare wrapText="bothSides" distB="0" distT="0" distL="114300" distR="114300"/>
            <wp:docPr id="21207975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826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1F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  <w:tab/>
        <w:tab/>
        <w:tab/>
      </w:r>
    </w:p>
    <w:p w:rsidR="00000000" w:rsidDel="00000000" w:rsidP="00000000" w:rsidRDefault="00000000" w:rsidRPr="00000000" w14:paraId="00000721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18"/>
          <w:szCs w:val="18"/>
          <w:rtl w:val="0"/>
        </w:rPr>
        <w:t xml:space="preserve">Erreur LDL et pas HDL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Etape 2 : Accompagner la perte de poids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Continuer l’accompagnement alimentaire avec une alimentation équilibrée, à IG bas, riche en fibres, chrononutrition.</w:t>
      </w:r>
    </w:p>
    <w:p w:rsidR="00000000" w:rsidDel="00000000" w:rsidP="00000000" w:rsidRDefault="00000000" w:rsidRPr="00000000" w14:paraId="0000072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Pratique sportive pour utiliser le sucre en source d’énergie.</w:t>
      </w:r>
    </w:p>
    <w:p w:rsidR="00000000" w:rsidDel="00000000" w:rsidP="00000000" w:rsidRDefault="00000000" w:rsidRPr="00000000" w14:paraId="0000072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Proposer des plantes qui coupent la faim. </w:t>
      </w:r>
    </w:p>
    <w:p w:rsidR="00000000" w:rsidDel="00000000" w:rsidP="00000000" w:rsidRDefault="00000000" w:rsidRPr="00000000" w14:paraId="0000072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0" w:lineRule="auto"/>
        <w:rPr>
          <w:rFonts w:ascii="Arial" w:cs="Arial" w:eastAsia="Arial" w:hAnsi="Arial"/>
          <w:b w:val="1"/>
          <w:bCs w:val="1"/>
          <w:color w:val="ff6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Prévoir un deuxième drainage hépatique 3 mois plus tard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Trio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Pissenlit (racine), Bardane (racine) Fumeterre (complexe gélule, Ampoule ou décoction).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L’été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prioriser l’infusion de romarin</w:t>
      </w:r>
    </w:p>
    <w:p w:rsidR="00000000" w:rsidDel="00000000" w:rsidP="00000000" w:rsidRDefault="00000000" w:rsidRPr="00000000" w14:paraId="000007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L’accompagnement proposé</w:t>
      </w:r>
    </w:p>
    <w:p w:rsidR="00000000" w:rsidDel="00000000" w:rsidP="00000000" w:rsidRDefault="00000000" w:rsidRPr="00000000" w14:paraId="0000073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3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Etape 1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 :</w:t>
      </w:r>
    </w:p>
    <w:p w:rsidR="00000000" w:rsidDel="00000000" w:rsidP="00000000" w:rsidRDefault="00000000" w:rsidRPr="00000000" w14:paraId="000007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  <w:tab/>
        <w:t xml:space="preserve"> Décoction en cure de 3 semaine par mois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:</w:t>
      </w:r>
    </w:p>
    <w:p w:rsidR="00000000" w:rsidDel="00000000" w:rsidP="00000000" w:rsidRDefault="00000000" w:rsidRPr="00000000" w14:paraId="000007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Pour un paquet de 140g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(à faire sur-mesure en herboristerie)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20g Myrtille (feuilles), 20g Gymnema (feuilles), 20g Olivier (feuilles), 20g Pissenlit (racine), 20g Bardane (racine), 20g Aigremoine (sommité), 10g Fumeterre, 10g Camomille Matricaire.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Ces plantes se prennent en début de repas. A renouveler sur plusieurs mois autant que besoin.</w:t>
      </w:r>
    </w:p>
    <w:p w:rsidR="00000000" w:rsidDel="00000000" w:rsidP="00000000" w:rsidRDefault="00000000" w:rsidRPr="00000000" w14:paraId="000007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Mettre 2 cuillères à soupe du mélange dans 50cl d’eau froide, faire bouillir 3 minutes et laisser infuser 5 minutes. Boire une tasse de 25 cl, chaude ou froide,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avant les deux principaux repas de la journée.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-</w:t>
        <w:tab/>
        <w:t xml:space="preserve">Hydrolat de cannelle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pour aromatiser votre tisane ou dans votre eau de boisson de la journée :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elle est </w:t>
        <w:tab/>
        <w:t xml:space="preserve">tonique, anti-fringale de sucre et hypoglycémiante. C’est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 boisson qui a tout bon,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à condition d’aimer ça bien </w:t>
        <w:tab/>
        <w:t xml:space="preserve">sûr,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sinon l’hydrolat de géranium rosat bourbon peut aussi faire l’affaire !</w:t>
      </w:r>
    </w:p>
    <w:p w:rsidR="00000000" w:rsidDel="00000000" w:rsidP="00000000" w:rsidRDefault="00000000" w:rsidRPr="00000000" w14:paraId="000007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cuillère à soupe dans un verre d'eau tiède, matin et soir avant de manger,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semaines par mois.</w:t>
      </w:r>
    </w:p>
    <w:p w:rsidR="00000000" w:rsidDel="00000000" w:rsidP="00000000" w:rsidRDefault="00000000" w:rsidRPr="00000000" w14:paraId="0000074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Gemmo d’Aubépine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pendant 3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Kudzu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pour l’arrêt du tabac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(gélule)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Alterner Zinc, Chrome et Berbérine ou Gymnema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– 1 mois de cure pour chaque à alterner durant l’année.</w:t>
      </w:r>
    </w:p>
    <w:p w:rsidR="00000000" w:rsidDel="00000000" w:rsidP="00000000" w:rsidRDefault="00000000" w:rsidRPr="00000000" w14:paraId="0000074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- Berberine (Berberis aristata) - Racine :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Contrôle du taux de glucose dans le sang. Réduit le taux de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triglycérides.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Existent uniquement en gélule</w:t>
      </w:r>
    </w:p>
    <w:p w:rsidR="00000000" w:rsidDel="00000000" w:rsidP="00000000" w:rsidRDefault="00000000" w:rsidRPr="00000000" w14:paraId="0000074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Attention,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elles peuvent se prendre en première intention quand le diabète est découvert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et aussi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avec les médicaments mais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u w:val="single"/>
          <w:rtl w:val="0"/>
        </w:rPr>
        <w:t xml:space="preserve">leur effet s’y ajoute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Il convient donc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ABSOLUMENT,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de surveiller sa glycémie avec les hémoglucotests (HGT) et des bilans sanguins réguliers pour ajuster les traitements et ne pas faire d’hypoglycémie.</w:t>
      </w:r>
    </w:p>
    <w:p w:rsidR="00000000" w:rsidDel="00000000" w:rsidP="00000000" w:rsidRDefault="00000000" w:rsidRPr="00000000" w14:paraId="0000074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4C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Etape 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accompagner la perte de poids</w:t>
      </w:r>
    </w:p>
    <w:p w:rsidR="00000000" w:rsidDel="00000000" w:rsidP="00000000" w:rsidRDefault="00000000" w:rsidRPr="00000000" w14:paraId="0000074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- Garcinia</w:t>
      </w:r>
    </w:p>
    <w:p w:rsidR="00000000" w:rsidDel="00000000" w:rsidP="00000000" w:rsidRDefault="00000000" w:rsidRPr="00000000" w14:paraId="000007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Les recherches en Asie ont permis d’identifier la présence d’acide hydroxycitrique, un composé qui a révélé plusieurs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atouts minceur pour réguler l’appétit et lutter contre les excès de lipides dans le sang.</w:t>
      </w:r>
    </w:p>
    <w:p w:rsidR="00000000" w:rsidDel="00000000" w:rsidP="00000000" w:rsidRDefault="00000000" w:rsidRPr="00000000" w14:paraId="0000075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5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-</w:t>
        <w:tab/>
        <w:t xml:space="preserve">Konjac :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Pour modérer l’appétit : Pour réduire l’appétit et prendre de la place dans l’estomac. Il contient des fibres </w:t>
        <w:tab/>
        <w:tab/>
        <w:tab/>
        <w:tab/>
        <w:t xml:space="preserve">(les glucomannanes), qui le font gonfler de plusieurs fois son poids. </w:t>
      </w:r>
    </w:p>
    <w:p w:rsidR="00000000" w:rsidDel="00000000" w:rsidP="00000000" w:rsidRDefault="00000000" w:rsidRPr="00000000" w14:paraId="0000075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 gélules de 500 mg 30 minutes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avant un repas avec un grand verre d’eau, puis au début du repas.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30 minutes après le repas, rebuvez un verre d’eau pour faire gonfler.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Ses super fibres absorbent au </w:t>
        <w:tab/>
        <w:tab/>
        <w:tab/>
        <w:tab/>
        <w:t xml:space="preserve">passage graisses et sucres pour un effet satiétogène et peu calorique.</w:t>
      </w:r>
    </w:p>
    <w:p w:rsidR="00000000" w:rsidDel="00000000" w:rsidP="00000000" w:rsidRDefault="00000000" w:rsidRPr="00000000" w14:paraId="0000075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55">
      <w:pPr>
        <w:spacing w:after="0" w:lineRule="auto"/>
        <w:rPr>
          <w:rFonts w:ascii="Arial" w:cs="Arial" w:eastAsia="Arial" w:hAnsi="Arial"/>
          <w:b w:val="1"/>
          <w:bCs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u w:val="single"/>
          <w:rtl w:val="0"/>
        </w:rPr>
        <w:t xml:space="preserve">Etape 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rtl w:val="0"/>
        </w:rPr>
        <w:t xml:space="preserve"> : booster le métabolisme</w:t>
      </w:r>
    </w:p>
    <w:p w:rsidR="00000000" w:rsidDel="00000000" w:rsidP="00000000" w:rsidRDefault="00000000" w:rsidRPr="00000000" w14:paraId="0000075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-</w:t>
        <w:tab/>
        <w:t xml:space="preserve">Le maté vert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augmente aussi la thermogenèse, c’est-à-dire la combustion des graisses.</w:t>
      </w:r>
    </w:p>
    <w:p w:rsidR="00000000" w:rsidDel="00000000" w:rsidP="00000000" w:rsidRDefault="00000000" w:rsidRPr="00000000" w14:paraId="00000758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4 cuillères à café dans 1 litre d’eau bouillante à infuser 10 minutes,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à boire avant 17 h. </w:t>
      </w:r>
    </w:p>
    <w:p w:rsidR="00000000" w:rsidDel="00000000" w:rsidP="00000000" w:rsidRDefault="00000000" w:rsidRPr="00000000" w14:paraId="0000075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0" w:lineRule="auto"/>
        <w:rPr>
          <w:rFonts w:ascii="Arial" w:cs="Arial" w:eastAsia="Arial" w:hAnsi="Arial"/>
          <w:b w:val="1"/>
          <w:bCs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8600"/>
          <w:sz w:val="20"/>
          <w:szCs w:val="20"/>
          <w:rtl w:val="0"/>
        </w:rPr>
        <w:t xml:space="preserve">-</w:t>
        <w:tab/>
        <w:t xml:space="preserve">La guarana est cette plante riche en caféine aux propriétés brûle-graisse et tonique maintes fois éprouvées. </w:t>
      </w:r>
    </w:p>
    <w:p w:rsidR="00000000" w:rsidDel="00000000" w:rsidP="00000000" w:rsidRDefault="00000000" w:rsidRPr="00000000" w14:paraId="000007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cuillères à café dans 1 litre d’eau ou dans le maté. </w:t>
      </w:r>
    </w:p>
    <w:p w:rsidR="00000000" w:rsidDel="00000000" w:rsidP="00000000" w:rsidRDefault="00000000" w:rsidRPr="00000000" w14:paraId="0000075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lineRule="auto"/>
        <w:rPr>
          <w:rFonts w:ascii="Arial" w:cs="Arial" w:eastAsia="Arial" w:hAnsi="Arial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0"/>
          <w:szCs w:val="20"/>
          <w:rtl w:val="0"/>
        </w:rPr>
        <w:t xml:space="preserve">Contre indiqué chez les personnes nerveuses ou souffrant d’hypertension. </w:t>
      </w:r>
    </w:p>
    <w:sectPr>
      <w:footerReference r:id="rId33" w:type="default"/>
      <w:pgSz w:h="16838" w:w="11906" w:orient="portrait"/>
      <w:pgMar w:bottom="567" w:top="567" w:left="68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D5D0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D5D0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D5D0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D5D0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D5D0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D5D0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D5D0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D5D08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D5D08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D5D08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D5D08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D5D08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FD5D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FD5D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D5D0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D5D08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D5D08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D5D08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D5D0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D5D08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D5D08"/>
    <w:rPr>
      <w:b w:val="1"/>
      <w:bCs w:val="1"/>
      <w:smallCaps w:val="1"/>
      <w:color w:val="2f5496" w:themeColor="accent1" w:themeShade="0000BF"/>
      <w:spacing w:val="5"/>
    </w:rPr>
  </w:style>
  <w:style w:type="paragraph" w:styleId="En-tte">
    <w:name w:val="header"/>
    <w:basedOn w:val="Normal"/>
    <w:link w:val="En-tteCar"/>
    <w:uiPriority w:val="99"/>
    <w:unhideWhenUsed w:val="1"/>
    <w:rsid w:val="007A210B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210B"/>
  </w:style>
  <w:style w:type="paragraph" w:styleId="Pieddepage">
    <w:name w:val="footer"/>
    <w:basedOn w:val="Normal"/>
    <w:link w:val="PieddepageCar"/>
    <w:uiPriority w:val="99"/>
    <w:unhideWhenUsed w:val="1"/>
    <w:rsid w:val="007A210B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210B"/>
  </w:style>
  <w:style w:type="table" w:styleId="TableGrid" w:customStyle="1">
    <w:name w:val="TableGrid"/>
    <w:rsid w:val="00BD6FAC"/>
    <w:pPr>
      <w:spacing w:after="0" w:line="240" w:lineRule="auto"/>
    </w:pPr>
    <w:rPr>
      <w:rFonts w:eastAsiaTheme="minorEastAsia"/>
      <w:sz w:val="24"/>
      <w:szCs w:val="24"/>
      <w:lang w:eastAsia="fr-FR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99"/>
    <w:semiHidden w:val="1"/>
    <w:unhideWhenUsed w:val="1"/>
    <w:rsid w:val="00BF3D58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semiHidden w:val="1"/>
    <w:rsid w:val="00BF3D58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1.png"/><Relationship Id="rId21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23.png"/><Relationship Id="rId25" Type="http://schemas.openxmlformats.org/officeDocument/2006/relationships/image" Target="media/image13.png"/><Relationship Id="rId28" Type="http://schemas.openxmlformats.org/officeDocument/2006/relationships/image" Target="media/image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6.png"/><Relationship Id="rId31" Type="http://schemas.openxmlformats.org/officeDocument/2006/relationships/image" Target="media/image17.png"/><Relationship Id="rId30" Type="http://schemas.openxmlformats.org/officeDocument/2006/relationships/image" Target="media/image20.png"/><Relationship Id="rId11" Type="http://schemas.openxmlformats.org/officeDocument/2006/relationships/image" Target="media/image5.png"/><Relationship Id="rId33" Type="http://schemas.openxmlformats.org/officeDocument/2006/relationships/footer" Target="footer1.xml"/><Relationship Id="rId10" Type="http://schemas.openxmlformats.org/officeDocument/2006/relationships/image" Target="media/image15.png"/><Relationship Id="rId32" Type="http://schemas.openxmlformats.org/officeDocument/2006/relationships/image" Target="media/image22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2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g6BpZiqB95c0gAi3s7bj1hC4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zIPaWQuaHhucnZydWszam8xOAByITFKNjlmNjlETkducHR6NjRhNjQ1a1phX1dpUl9SWmNo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2025-09-02T11:37:00Z</dcterms:created>
  <dc:creator>Dominos CARGAN</dc:creator>
</cp:coreProperties>
</file>