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8.6614173228347" w:right="-529.7244094488178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68000030517578"/>
          <w:szCs w:val="31.68000030517578"/>
          <w:u w:val="none"/>
          <w:shd w:fill="auto" w:val="clear"/>
          <w:vertAlign w:val="baseline"/>
          <w:rtl w:val="0"/>
        </w:rPr>
        <w:t xml:space="preserve">Fiche Pratique : Accompagnement Naturopathique du Sportif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8.6614173228347" w:right="-529.7244094488178" w:firstLine="0"/>
        <w:jc w:val="center"/>
        <w:rPr>
          <w:rFonts w:ascii="Times New Roman" w:cs="Times New Roman" w:eastAsia="Times New Roman" w:hAnsi="Times New Roman"/>
          <w:b w:val="1"/>
          <w:bCs w:val="1"/>
          <w:sz w:val="31.68000030517578"/>
          <w:szCs w:val="31.680000305175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Évaluation des Besoins Énergétiques et Macronutriments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107421875" w:line="316.00253105163574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L’alimentation du sportif se distingue par une répartition calorique et des besoins accrus par rapport</w:t>
      </w:r>
      <w:r w:rsidDel="00000000" w:rsidR="00000000" w:rsidRPr="00000000">
        <w:rPr>
          <w:rFonts w:ascii="Times New Roman" w:cs="Times New Roman" w:eastAsia="Times New Roman" w:hAnsi="Times New Roman"/>
          <w:sz w:val="22.31999969482422"/>
          <w:szCs w:val="22.319999694824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au  sédentaire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4438476562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Dépense de repos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~2000 kcal (femmes), ~2300 kcal (hommes)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2646484375" w:line="380.49365043640137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Athlètes d'endurance (&gt;90 min/j)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2600-3000 kcal (femmes) à 3500-3800 kcal (hommes)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Coût musculaire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+10 kg de muscle = +120 kcal/jour au repos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26782226562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Macronutriments (Calculs par kg de poids de corps)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7067871093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Protéines (Reconstruction)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1,6 à 2 g/kg. (vs 0,8 g pour un sédentaire)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65625" w:line="303.10495376586914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Qualité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Privilégier les protéines animales « complètes » pour leur valeur biologique et leur richesse  en AAE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38134765625" w:line="303.6415100097656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Timing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Fractionner les prises ; consommation optimale dans les heures suivant l'effort (fenêtre  anabolique)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391601562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Glucides (Carburant)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5 à 6 g/kg en moyenne.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55615234375" w:line="303.46272468566895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Variations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Peut descendre à 1,5-2 g/kg (sèche) ou monter jusqu'à 8 g/kg (endurance ou prise de  masse)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051757812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Stockage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Glycogène hépatique et musculaire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2614746093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Lipides (Structure)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~1,2 g/kg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925415039062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Prévention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Veiller au ratio Oméga 6 / Oméga 3 pour limiter l'inflammation (« blessures en -ite »)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6171875" w:line="309.9114990234375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Timing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À limiter avant et après l'effort pour ne pas ralentir la vidange gastrique et la recharge en  glycogène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507812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Les 3 Maillons Faibles (Cœur de l'approche Naturo)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30621337890625" w:line="309.5536708831787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L'effort intense génère des déséquilibres spécifiques qu'il faut compenser systématiquement.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30621337890625" w:line="309.5536708831787" w:lineRule="auto"/>
        <w:ind w:left="-708.6614173228347" w:right="-529.7244094488178" w:firstLine="708.661417322834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A. L'Interface Digestive (Leaky Gut)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6405029296875" w:line="380.4928779602051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Le phénomène d'ischémie-reperfusion durant l'effort long augmente l'hyperperméabilité intestinale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Soutien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Glutamine, Vitamine A, Vitamine D, Zinc et Oméga 3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1.6671752929688" w:line="240" w:lineRule="auto"/>
        <w:ind w:left="-708.6614173228347" w:right="-529.7244094488178" w:firstLine="708.661417322834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B. La Protection Cellulaire (Stress Oxydatif)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8263244628906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L'entraînement intensif augmente la production d'espèces oxygénées actives (radicaux libres)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0916862487793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Soutien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Vitamine A (rétinol), Vitamine E (tocophérols), Sélénium 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Sélénométhionine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,  CoQ10 (forme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ubiquinol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impérative (bioactive)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4184570312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Cofacteurs du glutathion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NAC, Glycine, Glutamine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61718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Alimentation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Aliments à haut score ORAC (ex: champignon Chaga)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2578125" w:line="240" w:lineRule="auto"/>
        <w:ind w:left="-708.6614173228347" w:right="-529.7244094488178" w:firstLine="708.661417322834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C. Les Membranes Cellulaires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07568359375" w:line="381.0315799713135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Composées de lipides, elles conditionnent les échanges nutritionnels et la 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Soutien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Apport qualitatif en AGPI (Oméga 3 et 6)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6562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3. Hydratation et Micronutrition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881103515625" w:line="380.49365043640137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Une déshydratation minime chute drastiquement la performance et augmente l'acidité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Hydratation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1 ml d'eau par kcal dépensée, soit environ 0,5 à 1 L par heure d'effort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0673828125" w:line="303.1043815612793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Boisson Isotonique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Même concentration que le sang, assimilation optimale (30 à 60g de  glucides/L).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390136718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Hypotonique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Pour les climats très chauds (réhydratation rapide).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257080078125" w:line="374.04327392578125" w:lineRule="auto"/>
        <w:ind w:left="-708.6614173228347" w:right="-529.724409448817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Minéraux critiques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Sodium, Potassium, Magnésium, Zinc, Fer, Cuivre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Conseil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Surveiller les niveaux par des sérologies régulières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653076171875" w:line="374.0438461303711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Boissons d'effort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Boissons énergétiques avec 30 à 50 g de sucre par litre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Vigilance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Préférer 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glucose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au fructose dans les boissons pour éviter les troubles digestifs.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4642333984375" w:line="476.73216819763184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4. Stratégies de Complémentation en Protéines/récupération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&gt; Whey/Types 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5296630859375" w:line="315.0253486633301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Whey Native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Obtenue par micro-filtration à froid (meilleure qualité). Autres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résidus de  l'industrie fromagère.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64538574218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Concentrée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~70% protéines, contient du lactose (5-10%).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208007812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Isolat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Idéal si intolérance au lactose ou pour les seniors (&gt;90 % prot.)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25231933593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Hydrolysat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Pré-digérée, assimilation ultra-rapide.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255493164062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Usage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20 à 25g (un "scoop") après l'effort.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556152343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Atout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Très riche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Leucine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, l'acide aminé le plus anabolisant.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341796875" w:line="303.1043815612793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Précautions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Un excès de protéines (&gt; 2,5g/kg) favorise l'acidose métabolique et les fuites  calciques urinaires. Toujours accompagner d'une alimentation alcalinisante (fruits et légumes)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5587463378906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&gt; Caséine - Assimilation Lente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556152343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Usage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Le soir au coucher pour une libération prolongée d'acides aminés durant le sommeil.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6.54046058654785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Vigilance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Souvent inflammatoire (type A1). Préférer les sources de type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(brebis, chèvre) pour éviter le  peptide BCM-7 qui perturbe le transit et l'humeur.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5434570312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&gt; Alternatives Végétales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1259765625" w:line="411.9569206237793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Soja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est la plus complète. Score de digestibilité : Soja &gt; Quinoa &gt; Chanvre.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ACIDES AMINÉS &amp; DÉRIVÉS SPÉCIFIQUES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682861328125" w:line="303.10495376586914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BCAA (Leucine, Valine, Isoleucine)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Utiles pour économiser le glycogène à l'effort.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Note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Ils sont  moins efficaces seuls qu'au sein d'une protéine complète (Whey) qui apporte les 8 acides aminés essentiels.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23950195312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Créatine (Monohydrate)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Pour les efforts courts/intenses (force).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25292968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Protocole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Attaque (10-15g/j pendant 2-3j) puis maintien (3g/j)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11111111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322021484375" w:line="309.91127014160156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Bêta-alanine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Augmente la carnosine pour neutraliser l'acidité musculaire. Très utile chez les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seniors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et les végétariens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12121212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709106445312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Collagène (Peptides)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Choisir un hydrolysat de 2000 à 6000 daltons.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255371093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Type I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Peau, tendons, os.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61718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Type II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Cartilages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61718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61718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5. Cas Particuliers : Le Sportif Senior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87927246093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Accompagnement spécifique pour lutter contre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sarcopénie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et l'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ostéopénie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72595214843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Objectif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Maintenir la masse musculaire et osseuse via la musculation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3255615234375" w:line="303.1046676635742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Conseil pratique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Privilégier l'isolat ou l'hydrolysat de whey sans lactose pour éviter les diarrhées  fréquentes à cet âge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379150390625" w:line="315.0253486633301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Minéraux &gt;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Calcium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Supplémentation souvent nécessaire car l'apport protéique élevé  augmente les fuites calciques urinaires.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4453125" w:line="660.8464622497559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Vitamine D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À coupler avec le calcium pour optimiser l'absorption.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4453125" w:line="660.8464622497559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6. Chrono-nutrition de l'Événement (ex: Marathon)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825927734375" w:line="376.3487720489502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J-10 à J-3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Rations ultra-riches en glucides (~8 g/kg) pour saturer le glycogène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J-3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Limiter le cru, les fibres et le lactose pour éviter les troubles digestifs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Le jour J (H-3)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Repas très digeste, faible en lipides pour accélérer la vidange gastrique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Pendant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60 g de glucides par heure (gels, boissons, compotes)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Récupération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Glucides et protéines rapidement après l'effort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FOCUS 1 : STRATÉGIE DES GLUCIDES (IG ET TIMING) </w:t>
      </w:r>
    </w:p>
    <w:p w:rsidR="00000000" w:rsidDel="00000000" w:rsidP="00000000" w:rsidRDefault="00000000" w:rsidRPr="00000000" w14:paraId="00000049">
      <w:pPr>
        <w:widowControl w:val="0"/>
        <w:spacing w:before="1050.926513671875" w:line="299.88000869750977" w:lineRule="auto"/>
        <w:ind w:left="18.971939086914062" w:right="227.91748046875" w:firstLine="2.1887969970703125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Fonts w:ascii="Times New Roman" w:cs="Times New Roman" w:eastAsia="Times New Roman" w:hAnsi="Times New Roman"/>
          <w:sz w:val="22.31999969482422"/>
          <w:szCs w:val="22.31999969482422"/>
          <w:rtl w:val="0"/>
        </w:rPr>
        <w:t xml:space="preserve">Pour une épreuve d'endurance (ex: Marathon) : </w:t>
      </w:r>
    </w:p>
    <w:tbl>
      <w:tblPr>
        <w:tblStyle w:val="Table1"/>
        <w:tblW w:w="9647.120513916016" w:type="dxa"/>
        <w:jc w:val="left"/>
        <w:tblInd w:w="15.4007720947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8.5200500488281"/>
        <w:gridCol w:w="1642.60009765625"/>
        <w:gridCol w:w="1340.1995849609375"/>
        <w:gridCol w:w="5165.80078125"/>
        <w:tblGridChange w:id="0">
          <w:tblGrid>
            <w:gridCol w:w="1498.5200500488281"/>
            <w:gridCol w:w="1642.60009765625"/>
            <w:gridCol w:w="1340.1995849609375"/>
            <w:gridCol w:w="5165.80078125"/>
          </w:tblGrid>
        </w:tblGridChange>
      </w:tblGrid>
      <w:tr>
        <w:trPr>
          <w:cantSplit w:val="0"/>
          <w:trHeight w:val="1109.40063476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3184.0391540527344" w:firstLine="0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Type de  </w:t>
            </w:r>
          </w:p>
          <w:p w:rsidR="00000000" w:rsidDel="00000000" w:rsidP="00000000" w:rsidRDefault="00000000" w:rsidRPr="00000000" w14:paraId="0000004B">
            <w:pPr>
              <w:widowControl w:val="0"/>
              <w:spacing w:before="85.126953125" w:line="240" w:lineRule="auto"/>
              <w:ind w:left="47.25120544433594" w:firstLine="0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Période Objectif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3185.3782653808594" w:firstLine="0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Glucides &amp; 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right="3394.420166015625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Recommandations</w:t>
            </w:r>
          </w:p>
          <w:p w:rsidR="00000000" w:rsidDel="00000000" w:rsidP="00000000" w:rsidRDefault="00000000" w:rsidRPr="00000000" w14:paraId="0000004E">
            <w:pPr>
              <w:widowControl w:val="0"/>
              <w:spacing w:before="85.125732421875" w:line="240" w:lineRule="auto"/>
              <w:ind w:left="3181.584014892578" w:firstLine="0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IG </w:t>
            </w:r>
          </w:p>
        </w:tc>
      </w:tr>
      <w:tr>
        <w:trPr>
          <w:cantSplit w:val="0"/>
          <w:trHeight w:val="878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44.34967041015625" w:firstLine="0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J-10 à J-3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52.574462890625" w:firstLine="0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Saturation  </w:t>
            </w:r>
          </w:p>
          <w:p w:rsidR="00000000" w:rsidDel="00000000" w:rsidP="00000000" w:rsidRDefault="00000000" w:rsidRPr="00000000" w14:paraId="00000054">
            <w:pPr>
              <w:widowControl w:val="0"/>
              <w:spacing w:before="85.125732421875" w:line="240" w:lineRule="auto"/>
              <w:ind w:left="50.3424072265625" w:firstLine="0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Glycogène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40.4638671875" w:firstLine="0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IG Bas /  </w:t>
            </w:r>
          </w:p>
          <w:p w:rsidR="00000000" w:rsidDel="00000000" w:rsidP="00000000" w:rsidRDefault="00000000" w:rsidRPr="00000000" w14:paraId="00000056">
            <w:pPr>
              <w:widowControl w:val="0"/>
              <w:spacing w:before="85.125732421875" w:line="240" w:lineRule="auto"/>
              <w:ind w:left="39.12445068359375" w:firstLine="0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Moyen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ind w:left="39.794921875" w:firstLine="0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Rations riches (~8 g/kg)</w:t>
            </w:r>
          </w:p>
        </w:tc>
      </w:tr>
      <w:tr>
        <w:trPr>
          <w:cantSplit w:val="0"/>
          <w:trHeight w:val="87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left="44.34967041015625" w:firstLine="0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J-3 au Jour J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49.44976806640625" w:firstLine="0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Confort Digestif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39.5709228515625" w:firstLine="0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Pauvre en  </w:t>
            </w:r>
          </w:p>
          <w:p w:rsidR="00000000" w:rsidDel="00000000" w:rsidP="00000000" w:rsidRDefault="00000000" w:rsidRPr="00000000" w14:paraId="0000005B">
            <w:pPr>
              <w:widowControl w:val="0"/>
              <w:spacing w:before="85.52612304687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fibres/lactose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38.6785888671875" w:firstLine="0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Limiter le cru et les irritants</w:t>
            </w:r>
          </w:p>
        </w:tc>
      </w:tr>
      <w:tr>
        <w:trPr>
          <w:cantSplit w:val="0"/>
          <w:trHeight w:val="87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49.48326110839844" w:firstLine="0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Repas H-3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45.87860107421875" w:firstLine="0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Énergie stable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40.4638671875" w:firstLine="0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IG Bas /  </w:t>
            </w:r>
          </w:p>
          <w:p w:rsidR="00000000" w:rsidDel="00000000" w:rsidP="00000000" w:rsidRDefault="00000000" w:rsidRPr="00000000" w14:paraId="00000060">
            <w:pPr>
              <w:widowControl w:val="0"/>
              <w:spacing w:before="85.125732421875" w:line="240" w:lineRule="auto"/>
              <w:ind w:left="39.12445068359375" w:firstLine="0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Moyen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39.794921875" w:firstLine="0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Ration très digeste, faible en lipides</w:t>
            </w:r>
          </w:p>
        </w:tc>
      </w:tr>
      <w:tr>
        <w:trPr>
          <w:cantSplit w:val="0"/>
          <w:trHeight w:val="8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47.25120544433594" w:firstLine="0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Pendant  </w:t>
            </w:r>
          </w:p>
          <w:p w:rsidR="00000000" w:rsidDel="00000000" w:rsidP="00000000" w:rsidRDefault="00000000" w:rsidRPr="00000000" w14:paraId="00000063">
            <w:pPr>
              <w:widowControl w:val="0"/>
              <w:spacing w:before="85.125732421875" w:line="240" w:lineRule="auto"/>
              <w:ind w:left="53.94721984863281" w:firstLine="0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(60g/h)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45.87860107421875" w:firstLine="0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Énergie  </w:t>
            </w:r>
          </w:p>
          <w:p w:rsidR="00000000" w:rsidDel="00000000" w:rsidP="00000000" w:rsidRDefault="00000000" w:rsidRPr="00000000" w14:paraId="00000065">
            <w:pPr>
              <w:widowControl w:val="0"/>
              <w:spacing w:before="85.125732421875" w:line="240" w:lineRule="auto"/>
              <w:ind w:left="46.771240234375" w:firstLine="0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immédiate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40.4638671875" w:firstLine="0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IG Haut  </w:t>
            </w:r>
          </w:p>
          <w:p w:rsidR="00000000" w:rsidDel="00000000" w:rsidP="00000000" w:rsidRDefault="00000000" w:rsidRPr="00000000" w14:paraId="00000067">
            <w:pPr>
              <w:widowControl w:val="0"/>
              <w:spacing w:before="85.125732421875" w:line="240" w:lineRule="auto"/>
              <w:ind w:left="46.26708984375" w:firstLine="0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(rapides)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43.1427001953125" w:firstLine="0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Gels, compotes, boissons énergétiques</w:t>
            </w:r>
          </w:p>
        </w:tc>
      </w:tr>
      <w:tr>
        <w:trPr>
          <w:cantSplit w:val="0"/>
          <w:trHeight w:val="87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47.25120544433594" w:firstLine="0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Post-effort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46.99432373046875" w:firstLine="0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Récupération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309.5534133911133" w:lineRule="auto"/>
              <w:ind w:left="39.5709228515625" w:right="17.4517822265625" w:firstLine="0.8929443359375"/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.31999969482422"/>
                <w:szCs w:val="22.31999969482422"/>
                <w:rtl w:val="0"/>
              </w:rPr>
              <w:t xml:space="preserve">IG Haut puis  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45.374755859375" w:firstLine="0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Sucres rapides immédiatement, puis glucides complexes</w:t>
            </w:r>
          </w:p>
        </w:tc>
      </w:tr>
    </w:tbl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8064.330708661418" w:firstLine="0"/>
        <w:jc w:val="left"/>
        <w:rPr>
          <w:rFonts w:ascii="Times New Roman" w:cs="Times New Roman" w:eastAsia="Times New Roman" w:hAnsi="Times New Roman"/>
          <w:sz w:val="22.31999969482422"/>
          <w:szCs w:val="22.319999694824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15.0" w:type="dxa"/>
        <w:jc w:val="left"/>
        <w:tblInd w:w="15.4007720947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650"/>
        <w:gridCol w:w="1335"/>
        <w:gridCol w:w="5130"/>
        <w:tblGridChange w:id="0">
          <w:tblGrid>
            <w:gridCol w:w="1500"/>
            <w:gridCol w:w="1650"/>
            <w:gridCol w:w="1335"/>
            <w:gridCol w:w="5130"/>
          </w:tblGrid>
        </w:tblGridChange>
      </w:tblGrid>
      <w:tr>
        <w:trPr>
          <w:cantSplit w:val="0"/>
          <w:trHeight w:val="1109.4006347656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3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072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073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074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075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07B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07D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082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087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08A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08C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08E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0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125732421875" w:line="240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4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09C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09D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09E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09F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0A5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0A7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0AC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0B1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0B4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0B6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0B8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5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0C3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0C4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0C5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0C6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0CC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0CE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0D3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0D8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0DB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0DD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0DF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125732421875" w:line="240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6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0EA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0EB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0EC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0ED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0F3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0F5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0FA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0FF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102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104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106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125732421875" w:line="240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7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111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112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113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114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11A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11C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F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0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121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2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3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4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5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126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7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8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129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A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12B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C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12D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E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F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0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1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2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8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7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138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139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13A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13B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F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0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141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2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143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4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5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6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7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148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9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A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B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C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14D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E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F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150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1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152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3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154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5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6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7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8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9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9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E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15F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160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161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162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6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7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168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9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16A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B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C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D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E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16F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0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1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2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3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174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5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6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177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8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179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A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17B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C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D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E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F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0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10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5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186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187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188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189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D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E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18F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0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191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2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3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4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5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196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7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8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9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A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19B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C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D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19E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F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1A0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1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1A2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3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4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5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6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7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526123046875" w:line="240" w:lineRule="auto"/>
              <w:ind w:left="0" w:right="-8064.330708661418" w:firstLine="0"/>
              <w:jc w:val="center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11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C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1AD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1AE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1AF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1B0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4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5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1B6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7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1B8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9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A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B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C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1BD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E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F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0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1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1C2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3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4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1C5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6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1C7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8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1C9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A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B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C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D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E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12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3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1D4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1D5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1D6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1D7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B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C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1DD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E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1DF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0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1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2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3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1E4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5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6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7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8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1E9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A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B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1EC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D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1EE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F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1F0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1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2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3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4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5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1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13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A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1FB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1FC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1FD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1FE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2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3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204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5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206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7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8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9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A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20B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C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D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E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F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210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1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2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213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4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215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6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217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8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9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A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B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C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2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14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1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222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223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224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225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9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A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22B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C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22D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E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F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0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1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232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3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4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5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6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237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8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9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23A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B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23C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D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23E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F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0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1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2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3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2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125732421875" w:line="240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15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8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249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24A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24B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24C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0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1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252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3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254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5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6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7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8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259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A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B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C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D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25E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F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0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261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2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263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4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265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6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7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8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9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A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2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16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F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270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271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272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273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7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8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279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A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27B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C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D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E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F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280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1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2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3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4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285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6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7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288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9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28A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B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28C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D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E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F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0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1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2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125732421875" w:line="240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17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6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297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298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299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29A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E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F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2A0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1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2A2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3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4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5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6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2A7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8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9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A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B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2AC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D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E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2AF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0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2B1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2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2B3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4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5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6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7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8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2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125732421875" w:line="240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18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D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2BE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2BF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2C0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2C1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5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6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2C7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8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2C9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A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B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C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D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2CE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F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0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1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2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2D3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4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5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2D6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7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2D8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9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2DA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B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C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D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E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F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2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125732421875" w:line="240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19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4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2E5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2E6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2E7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2E8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C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D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2EE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F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2F0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1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2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3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4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2F5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6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7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8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9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2FA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B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C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2FD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E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2FF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0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301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2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3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4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5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6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3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20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B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30C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30D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30E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30F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3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4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315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6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317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8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9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A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B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31C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D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E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F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0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321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2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3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324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5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326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7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328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9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A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B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C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D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3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21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2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333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334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335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336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A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B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33C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D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33E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F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0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1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2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343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4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5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6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7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348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9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A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34B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C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34D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E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34F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0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1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2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3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4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3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22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9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35A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35B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35C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35D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1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2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363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4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365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6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7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8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9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36A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B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C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D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E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36F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0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1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372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3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374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5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376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7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8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9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A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B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3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9.5534133911133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before="1050.926513671875" w:line="299.88000869750977" w:lineRule="auto"/>
              <w:ind w:left="18.971939086914062" w:right="227.91748046875" w:firstLine="2.1887969970703125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31999969482422"/>
                <w:szCs w:val="22.31999969482422"/>
                <w:rtl w:val="0"/>
              </w:rPr>
              <w:t xml:space="preserve">Pour une épreuve d'endurance (ex: Marathon) : </w:t>
            </w:r>
          </w:p>
          <w:tbl>
            <w:tblPr>
              <w:tblStyle w:val="Table23"/>
              <w:tblW w:w="9647.120513916016" w:type="dxa"/>
              <w:jc w:val="left"/>
              <w:tblInd w:w="15.400772094726562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498.5200500488281"/>
              <w:gridCol w:w="1642.60009765625"/>
              <w:gridCol w:w="1340.1995849609375"/>
              <w:gridCol w:w="5165.80078125"/>
              <w:tblGridChange w:id="0">
                <w:tblGrid>
                  <w:gridCol w:w="1498.5200500488281"/>
                  <w:gridCol w:w="1642.60009765625"/>
                  <w:gridCol w:w="1340.1995849609375"/>
                  <w:gridCol w:w="5165.80078125"/>
                </w:tblGrid>
              </w:tblGridChange>
            </w:tblGrid>
            <w:tr>
              <w:trPr>
                <w:cantSplit w:val="0"/>
                <w:trHeight w:val="1109.400634765625" w:hRule="atLeast"/>
                <w:tblHeader w:val="0"/>
              </w:trPr>
              <w:tc>
                <w:tcPr>
                  <w:gridSpan w:val="4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0">
                  <w:pPr>
                    <w:widowControl w:val="0"/>
                    <w:spacing w:line="240" w:lineRule="auto"/>
                    <w:ind w:left="3184.03915405273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Type de  </w:t>
                  </w:r>
                </w:p>
                <w:p w:rsidR="00000000" w:rsidDel="00000000" w:rsidP="00000000" w:rsidRDefault="00000000" w:rsidRPr="00000000" w14:paraId="00000381">
                  <w:pPr>
                    <w:widowControl w:val="0"/>
                    <w:spacing w:before="85.126953125"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Période Objectif </w:t>
                  </w:r>
                </w:p>
                <w:p w:rsidR="00000000" w:rsidDel="00000000" w:rsidP="00000000" w:rsidRDefault="00000000" w:rsidRPr="00000000" w14:paraId="00000382">
                  <w:pPr>
                    <w:widowControl w:val="0"/>
                    <w:spacing w:line="240" w:lineRule="auto"/>
                    <w:ind w:left="3185.3782653808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Glucides &amp;  </w:t>
                  </w:r>
                </w:p>
                <w:p w:rsidR="00000000" w:rsidDel="00000000" w:rsidP="00000000" w:rsidRDefault="00000000" w:rsidRPr="00000000" w14:paraId="00000383">
                  <w:pPr>
                    <w:widowControl w:val="0"/>
                    <w:spacing w:line="240" w:lineRule="auto"/>
                    <w:ind w:right="3394.420166015625"/>
                    <w:jc w:val="right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Recommandations</w:t>
                  </w:r>
                </w:p>
                <w:p w:rsidR="00000000" w:rsidDel="00000000" w:rsidP="00000000" w:rsidRDefault="00000000" w:rsidRPr="00000000" w14:paraId="00000384">
                  <w:pPr>
                    <w:widowControl w:val="0"/>
                    <w:spacing w:before="85.125732421875" w:line="240" w:lineRule="auto"/>
                    <w:ind w:left="3181.584014892578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</w:t>
                  </w:r>
                </w:p>
              </w:tc>
            </w:tr>
            <w:tr>
              <w:trPr>
                <w:cantSplit w:val="0"/>
                <w:trHeight w:val="878.798828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8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J-10 à J-3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9">
                  <w:pPr>
                    <w:widowControl w:val="0"/>
                    <w:spacing w:line="240" w:lineRule="auto"/>
                    <w:ind w:left="52.57446289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Saturation  </w:t>
                  </w:r>
                </w:p>
                <w:p w:rsidR="00000000" w:rsidDel="00000000" w:rsidP="00000000" w:rsidRDefault="00000000" w:rsidRPr="00000000" w14:paraId="0000038A">
                  <w:pPr>
                    <w:widowControl w:val="0"/>
                    <w:spacing w:before="85.125732421875" w:line="240" w:lineRule="auto"/>
                    <w:ind w:left="50.3424072265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Glycogène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B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38C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D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Rations riches (~8 g/kg)</w:t>
                  </w:r>
                </w:p>
              </w:tc>
            </w:tr>
            <w:tr>
              <w:trPr>
                <w:cantSplit w:val="0"/>
                <w:trHeight w:val="871.599731445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E">
                  <w:pPr>
                    <w:widowControl w:val="0"/>
                    <w:spacing w:line="240" w:lineRule="auto"/>
                    <w:ind w:left="44.349670410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J-3 au Jour J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F">
                  <w:pPr>
                    <w:widowControl w:val="0"/>
                    <w:spacing w:line="240" w:lineRule="auto"/>
                    <w:ind w:left="49.449768066406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Confort Digestif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0">
                  <w:pPr>
                    <w:widowControl w:val="0"/>
                    <w:spacing w:line="240" w:lineRule="auto"/>
                    <w:ind w:left="39.570922851562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Pauvre en  </w:t>
                  </w:r>
                </w:p>
                <w:p w:rsidR="00000000" w:rsidDel="00000000" w:rsidP="00000000" w:rsidRDefault="00000000" w:rsidRPr="00000000" w14:paraId="00000391">
                  <w:pPr>
                    <w:widowControl w:val="0"/>
                    <w:spacing w:before="85.526123046875" w:line="24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fibres/lactose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2">
                  <w:pPr>
                    <w:widowControl w:val="0"/>
                    <w:spacing w:line="240" w:lineRule="auto"/>
                    <w:ind w:left="38.678588867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Limiter le cru et les irritants</w:t>
                  </w:r>
                </w:p>
              </w:tc>
            </w:tr>
            <w:tr>
              <w:trPr>
                <w:cantSplit w:val="0"/>
                <w:trHeight w:val="871.8005371093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3">
                  <w:pPr>
                    <w:widowControl w:val="0"/>
                    <w:spacing w:line="240" w:lineRule="auto"/>
                    <w:ind w:left="49.4832611083984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Repas H-3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4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stable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5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Bas /  </w:t>
                  </w:r>
                </w:p>
                <w:p w:rsidR="00000000" w:rsidDel="00000000" w:rsidP="00000000" w:rsidRDefault="00000000" w:rsidRPr="00000000" w14:paraId="00000396">
                  <w:pPr>
                    <w:widowControl w:val="0"/>
                    <w:spacing w:before="85.125732421875" w:line="240" w:lineRule="auto"/>
                    <w:ind w:left="39.12445068359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Moyen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7">
                  <w:pPr>
                    <w:widowControl w:val="0"/>
                    <w:spacing w:line="240" w:lineRule="auto"/>
                    <w:ind w:left="39.7949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Ration très digeste, faible en lipides</w:t>
                  </w:r>
                </w:p>
              </w:tc>
            </w:tr>
            <w:tr>
              <w:trPr>
                <w:cantSplit w:val="0"/>
                <w:trHeight w:val="878.3996582031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8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Pendant  </w:t>
                  </w:r>
                </w:p>
                <w:p w:rsidR="00000000" w:rsidDel="00000000" w:rsidP="00000000" w:rsidRDefault="00000000" w:rsidRPr="00000000" w14:paraId="00000399">
                  <w:pPr>
                    <w:widowControl w:val="0"/>
                    <w:spacing w:before="85.125732421875" w:line="240" w:lineRule="auto"/>
                    <w:ind w:left="53.94721984863281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(60g/h)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A">
                  <w:pPr>
                    <w:widowControl w:val="0"/>
                    <w:spacing w:line="240" w:lineRule="auto"/>
                    <w:ind w:left="45.87860107421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Énergie  </w:t>
                  </w:r>
                </w:p>
                <w:p w:rsidR="00000000" w:rsidDel="00000000" w:rsidP="00000000" w:rsidRDefault="00000000" w:rsidRPr="00000000" w14:paraId="0000039B">
                  <w:pPr>
                    <w:widowControl w:val="0"/>
                    <w:spacing w:before="85.125732421875" w:line="240" w:lineRule="auto"/>
                    <w:ind w:left="46.771240234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immédiate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C">
                  <w:pPr>
                    <w:widowControl w:val="0"/>
                    <w:spacing w:line="240" w:lineRule="auto"/>
                    <w:ind w:left="40.46386718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 </w:t>
                  </w:r>
                </w:p>
                <w:p w:rsidR="00000000" w:rsidDel="00000000" w:rsidP="00000000" w:rsidRDefault="00000000" w:rsidRPr="00000000" w14:paraId="0000039D">
                  <w:pPr>
                    <w:widowControl w:val="0"/>
                    <w:spacing w:before="85.125732421875" w:line="240" w:lineRule="auto"/>
                    <w:ind w:left="46.26708984375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(rapides)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E">
                  <w:pPr>
                    <w:widowControl w:val="0"/>
                    <w:spacing w:line="240" w:lineRule="auto"/>
                    <w:ind w:left="43.142700195312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Gels, compotes, boissons énergétiques</w:t>
                  </w:r>
                </w:p>
              </w:tc>
            </w:tr>
            <w:tr>
              <w:trPr>
                <w:cantSplit w:val="0"/>
                <w:trHeight w:val="871.60034179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F">
                  <w:pPr>
                    <w:widowControl w:val="0"/>
                    <w:spacing w:line="240" w:lineRule="auto"/>
                    <w:ind w:left="47.25120544433594" w:firstLine="0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Post-effort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0">
                  <w:pPr>
                    <w:widowControl w:val="0"/>
                    <w:spacing w:line="240" w:lineRule="auto"/>
                    <w:ind w:left="46.994323730468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Récupération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1">
                  <w:pPr>
                    <w:widowControl w:val="0"/>
                    <w:spacing w:line="309.5534133911133" w:lineRule="auto"/>
                    <w:ind w:left="39.5709228515625" w:right="17.4517822265625" w:firstLine="0.8929443359375"/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2.31999969482422"/>
                      <w:szCs w:val="22.31999969482422"/>
                      <w:rtl w:val="0"/>
                    </w:rPr>
                    <w:t xml:space="preserve">IG Haut puis  Bas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2">
                  <w:pPr>
                    <w:widowControl w:val="0"/>
                    <w:spacing w:line="240" w:lineRule="auto"/>
                    <w:ind w:left="45.374755859375" w:firstLine="0"/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2.31999969482422"/>
                      <w:szCs w:val="22.31999969482422"/>
                      <w:rtl w:val="0"/>
                    </w:rPr>
                    <w:t xml:space="preserve">Sucres rapides immédiatement, puis glucides complexes</w:t>
                  </w:r>
                </w:p>
              </w:tc>
            </w:tr>
          </w:tbl>
          <w:p w:rsidR="00000000" w:rsidDel="00000000" w:rsidP="00000000" w:rsidRDefault="00000000" w:rsidRPr="00000000" w14:paraId="000003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8064.330708661418" w:firstLine="0"/>
              <w:jc w:val="left"/>
              <w:rPr>
                <w:rFonts w:ascii="Times New Roman" w:cs="Times New Roman" w:eastAsia="Times New Roman" w:hAnsi="Times New Roman"/>
                <w:sz w:val="22.31999969482422"/>
                <w:szCs w:val="22.319999694824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FOCUS 2 : PROTOCOLE "RECOVERY &amp; LEAKY GUT"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2796630859375" w:line="309.6250820159912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À proposer systématiquement après des cycles d'entraînements traumatisants ou des épreuves longues.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Réparation muqueuse : L-Glutamine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(AA clé, carburant de l'entérocyte) 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Modulation inflammation des muqueuses : Oméga 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(EPA/DHA) de haute qualité 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Cofacteurs : Zinc, Vitamines A et 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pour l'étanchéité des jonctions serrées 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Alcalinisation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Alimentation riche en fruits et légumes pour tamponner l'acidose métabolique  induite par l'effort et les protéines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57427978515625" w:line="303.64179611206055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Conseil pré-effort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31999969482422"/>
          <w:szCs w:val="22.31999969482422"/>
          <w:u w:val="none"/>
          <w:shd w:fill="auto" w:val="clear"/>
          <w:vertAlign w:val="baseline"/>
          <w:rtl w:val="0"/>
        </w:rPr>
        <w:t xml:space="preserve">Limiter le gluten, les fibres et le lactose (même si toléré habituellement) 2 à 3  jours avant une compétition.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8.6614173228347" w:right="-529.7244094488178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.31999969482422"/>
          <w:szCs w:val="40.31999969482422"/>
          <w:u w:val="none"/>
          <w:shd w:fill="auto" w:val="clear"/>
          <w:vertAlign w:val="baseline"/>
          <w:rtl w:val="0"/>
        </w:rPr>
        <w:t xml:space="preserve">FICHE EXPERT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66528320312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1. COMPARATIF : SPORTS DE FORCE VS ENDURANCE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521728515625" w:line="315.0248336791992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Les besoins physiologiques divergent selon la filière énergétique et le type de traumatisme  tissulaire. </w:t>
      </w:r>
    </w:p>
    <w:tbl>
      <w:tblPr>
        <w:tblStyle w:val="Table24"/>
        <w:tblW w:w="9647.120513916016" w:type="dxa"/>
        <w:jc w:val="left"/>
        <w:tblInd w:w="15.4007720947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13.520050048828"/>
        <w:gridCol w:w="3191.5997314453125"/>
        <w:gridCol w:w="3242.000732421875"/>
        <w:tblGridChange w:id="0">
          <w:tblGrid>
            <w:gridCol w:w="3213.520050048828"/>
            <w:gridCol w:w="3191.5997314453125"/>
            <w:gridCol w:w="3242.000732421875"/>
          </w:tblGrid>
        </w:tblGridChange>
      </w:tblGrid>
      <w:tr>
        <w:trPr>
          <w:cantSplit w:val="0"/>
          <w:trHeight w:val="821.4001464843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708.6614173228347" w:right="-529.7244094488178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9.60000038146973"/>
                <w:szCs w:val="39.60000038146973"/>
                <w:u w:val="none"/>
                <w:shd w:fill="auto" w:val="clear"/>
                <w:vertAlign w:val="subscript"/>
                <w:rtl w:val="0"/>
              </w:rPr>
              <w:t xml:space="preserve">Caractéristique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Sports de Force  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708.6614173228347" w:right="-529.7244094488178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Sports d'Endurance (Trail,  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.720947265625" w:line="240" w:lineRule="auto"/>
              <w:ind w:left="-708.6614173228347" w:right="-529.7244094488178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(Haltérophilie, Musculation) 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708.6614173228347" w:right="-529.7244094488178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Cyclisme, Triathlon)</w:t>
            </w:r>
          </w:p>
        </w:tc>
      </w:tr>
      <w:tr>
        <w:trPr>
          <w:cantSplit w:val="0"/>
          <w:trHeight w:val="827.918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708.6614173228347" w:right="-529.7244094488178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Objectif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.0838222503662" w:lineRule="auto"/>
              <w:ind w:left="-708.6614173228347" w:right="-529.724409448817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Hypertrophie et puissance  musculaire.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.0838222503662" w:lineRule="auto"/>
              <w:ind w:left="-708.6614173228347" w:right="-529.724409448817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Capacité aérobie et économie  d'énergie.</w:t>
            </w:r>
          </w:p>
        </w:tc>
      </w:tr>
      <w:tr>
        <w:trPr>
          <w:cantSplit w:val="0"/>
          <w:trHeight w:val="821.28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708.6614173228347" w:right="-529.7244094488178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Glucides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708.6614173228347" w:right="-529.724409448817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4 à 6 g/kg (soutien de 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7.12158203125" w:line="240" w:lineRule="auto"/>
              <w:ind w:left="-708.6614173228347" w:right="-529.724409448817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l'intensité).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02586364746094" w:lineRule="auto"/>
              <w:ind w:left="-708.6614173228347" w:right="-529.724409448817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6 à 10 g/kg (saturation du  glycogène).</w:t>
            </w:r>
          </w:p>
        </w:tc>
      </w:tr>
      <w:tr>
        <w:trPr>
          <w:cantSplit w:val="0"/>
          <w:trHeight w:val="828.39904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708.6614173228347" w:right="-529.7244094488178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Protéines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.4196491241455" w:lineRule="auto"/>
              <w:ind w:left="-708.6614173228347" w:right="-529.724409448817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1,8 à 2,2 g/kg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(reconstruction  des fibres).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1.4196491241455" w:lineRule="auto"/>
              <w:ind w:left="-708.6614173228347" w:right="-529.724409448817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1,4 à 1,6 g/kg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(réparation et  néoglucogenèse).</w:t>
            </w:r>
          </w:p>
        </w:tc>
      </w:tr>
      <w:tr>
        <w:trPr>
          <w:cantSplit w:val="0"/>
          <w:trHeight w:val="828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708.6614173228347" w:right="-529.7244094488178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Compléments Clés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5301761627197" w:lineRule="auto"/>
              <w:ind w:left="-708.6614173228347" w:right="-529.724409448817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Créatine, BCAA (Leucine),  Protéines de Whey.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5301761627197" w:lineRule="auto"/>
              <w:ind w:left="-708.6614173228347" w:right="-529.724409448817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Fer, Magnésium, Électrolytes,  Glutamine.</w:t>
            </w:r>
          </w:p>
        </w:tc>
      </w:tr>
      <w:tr>
        <w:trPr>
          <w:cantSplit w:val="0"/>
          <w:trHeight w:val="8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708.6614173228347" w:right="-529.7244094488178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Point de Vigilance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0253486633301" w:lineRule="auto"/>
              <w:ind w:left="-708.6614173228347" w:right="-529.724409448817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Acidose métabolique et santé  rénale.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5.0253486633301" w:lineRule="auto"/>
              <w:ind w:left="-708.6614173228347" w:right="-529.7244094488178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.760000228881836"/>
                <w:szCs w:val="23.760000228881836"/>
                <w:u w:val="none"/>
                <w:shd w:fill="auto" w:val="clear"/>
                <w:vertAlign w:val="baseline"/>
                <w:rtl w:val="0"/>
              </w:rPr>
              <w:t xml:space="preserve">Hyperperméabilité intestinale  (Leaky Gut).</w:t>
            </w:r>
          </w:p>
        </w:tc>
      </w:tr>
    </w:tbl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8.6614173228347" w:right="-529.72440944881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8.6614173228347" w:right="-529.724409448817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2. LE SPORTIF ADOLESCENT : CROISSANCE &amp; PERFORMANCE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720703125" w:line="240" w:lineRule="auto"/>
        <w:ind w:left="-708.6614173228347" w:right="-529.7244094488178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L'adolescence est une période critique où la dépense liée à l'activité s'ajoute à celle de la croissance.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211181640625" w:line="315.0253486633301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Priorité Énergétique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Éviter absolument les déficits caloriques qui peuvent retarder la  croissance ou la puberté.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6453857421875" w:line="315.0253486633301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Besoins en Calcium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Cruciaux pour la minéralisation osseuse. L'apport doit être supérieur  à celui de l'adulte (environ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1200 mg/j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845703125" w:line="315.02549171447754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Fer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Surveillance accrue chez les jeunes filles sportives (pertes menstruelles + pertes par la  sueur).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24530029296875" w:line="315.27777671813965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Le conseil Naturo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Éviter les compléments stimulants (type pré-workout caféinés).  Privilégier une alimentation dense en nutriments plutôt que des poudres, sauf cas de pratique  intensive où une whey de qualité peut aider à la collation.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960449218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3. PROTOCOLE POUR LE SPORTIF VÉGÉTALIEN (VEGAN)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1607055664062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Le défi majeur est la densité protéique et la biodisponibilité des nutriments.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A. Optimisation des Protéines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520263671875" w:line="315.02586364746094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Complémentarité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Associer impérativement Céréales (méthionine) + Légumineuses  (lysine) pour un profil d'acides aminés complet.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644775390625" w:line="318.05431365966797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Digestibilité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Les protéines végétales ont une paroi cellulosique qui limite l'absorption.  Conseiller le trempage, la germination ou le recours à des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isolats de protéines végétales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(riz, pois,  soja) pour augmenter le score de digestibilité.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8461914062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B. Micronutrition Critique (Supplémentation conseillée)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92089843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Vitamine B12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Supplémentation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obligatoire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(250 µg/semaine ou dose quotidienne).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22119140625" w:line="315.0248336791992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Zinc &amp; Fer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Les phytates des végétaux bloquent leur absorption. Ajouter de la Vitamine C  aux repas et espacer le thé/café.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24560546875" w:line="315.1938056945801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Oméga-3 (DHA/EPA)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Le sportif vegan convertit mal l'ALA (lin). Une supplémentation à  base d'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huile d'algues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est souvent nécessaire pour la protection cardiovasculaire et anti inflammatoire.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4786376953125" w:line="508.8874053955078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4. RAPPEL DES PILIERS "MAILLONS FAIBLES" (Synthèse globale) �� L'Interface Digestive (Leaky Gut)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21801757812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L'ischémie-reperfusion (sang qui quitte le tube digestif pour les muscles) crée des micro-lésions.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211181640625" w:line="315.5301761627197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Protocole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L-Glutamine (5g/jour), Zinc, et éviter les fibres/gluten/lactose 72h avant une  compétition.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745605468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�� La Protection Cellulaire (Stress Oxydatif)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2114257812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L'excès de radicaux libres endommage les membranes.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205078125" w:line="315.0253486633301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Protocole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Coenzyme Q10 (Ubiquinol), Vitamine E, et aliments à haut score ORAC  (comme le champignon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Chaga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).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4558105468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�� L'Hydratation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6.72058105468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Règle d'or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Ne pas attendre la soif.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2078857421875" w:line="315.0253486633301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Pendant l'effort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Boisson isotonique (30g à 60g de glucides par litre) avec une pincée de  sel pour favoriser l'absorption de l'eau.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4455261230469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5. STRATÉGIE DE COMPLÉMENTATION (Détail technique)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0407409667969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Whey Native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Le "must" pour la récupération immédiate (riche en Leucine).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5.5301761627197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Caséine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Pour la nuit (assimilation lente), privilégier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brebis ou chèvre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(Caséine A2)  pour limiter l'inflammation.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946044921875" w:line="240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Créatine Monohydrate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Pour la force et la récupération neurologique (3g/jour).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5205078125" w:line="315.3617191314697" w:lineRule="auto"/>
        <w:ind w:left="-708.6614173228347" w:right="-529.724409448817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Bêta-Alanine 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3.760000228881836"/>
          <w:szCs w:val="23.760000228881836"/>
          <w:u w:val="none"/>
          <w:shd w:fill="auto" w:val="clear"/>
          <w:vertAlign w:val="baseline"/>
          <w:rtl w:val="0"/>
        </w:rPr>
        <w:t xml:space="preserve">Pour tamponner l'acidité dans les sports d'intensité (4-6g/jour, en plusieurs  prises pour éviter les picotements).</w:t>
      </w:r>
    </w:p>
    <w:sectPr>
      <w:pgSz w:h="16840" w:w="11900" w:orient="portrait"/>
      <w:pgMar w:bottom="1195.6800079345703" w:top="1109.19921875" w:left="1115.4792022705078" w:right="1130.7995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