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749B" w14:paraId="2AD94CF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E427D7" w14:textId="77777777" w:rsidR="008F749B" w:rsidRDefault="00924FC7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8"/>
                <w:szCs w:val="28"/>
              </w:rPr>
              <w:t>📋 FICHE SYNTHÈSE — PERTURBATEURS ENDOCRINIENS</w:t>
            </w:r>
          </w:p>
        </w:tc>
      </w:tr>
    </w:tbl>
    <w:p w14:paraId="6D6B05FC" w14:textId="77777777" w:rsidR="008F749B" w:rsidRDefault="008F749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749B" w14:paraId="5834C76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5C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DD1755B" w14:textId="77777777" w:rsidR="008F749B" w:rsidRDefault="00924FC7">
            <w:pPr>
              <w:jc w:val="center"/>
            </w:pPr>
            <w:r>
              <w:rPr>
                <w:rFonts w:ascii="Book Antiqua" w:eastAsia="Book Antiqua" w:hAnsi="Book Antiqua" w:cs="Book Antiqua"/>
                <w:i/>
                <w:iCs/>
                <w:color w:val="1B2A4A"/>
              </w:rPr>
              <w:t>Module 14 — Cours Pascale Faivre | École de Santé Naturelle</w:t>
            </w:r>
          </w:p>
          <w:p w14:paraId="278FF19C" w14:textId="77777777" w:rsidR="008F749B" w:rsidRDefault="00924FC7">
            <w:pPr>
              <w:jc w:val="center"/>
            </w:pPr>
            <w:r>
              <w:rPr>
                <w:rFonts w:ascii="Book Antiqua" w:eastAsia="Book Antiqua" w:hAnsi="Book Antiqua" w:cs="Book Antiqua"/>
                <w:i/>
                <w:iCs/>
                <w:color w:val="555555"/>
                <w:sz w:val="18"/>
                <w:szCs w:val="18"/>
              </w:rPr>
              <w:t>Source : Tchat de session en direct — Synthèse pédagogique</w:t>
            </w:r>
          </w:p>
        </w:tc>
      </w:tr>
    </w:tbl>
    <w:p w14:paraId="7BD3DE63" w14:textId="77777777" w:rsidR="008F749B" w:rsidRDefault="008F749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749B" w14:paraId="5CC028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856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A077FD8" w14:textId="77777777" w:rsidR="008F749B" w:rsidRDefault="00924FC7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4"/>
                <w:szCs w:val="24"/>
              </w:rPr>
              <w:t>💧 1. EAU &amp; FILTRATION</w:t>
            </w:r>
          </w:p>
        </w:tc>
      </w:tr>
    </w:tbl>
    <w:p w14:paraId="52F00E47" w14:textId="77777777" w:rsidR="008F749B" w:rsidRDefault="008F749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8F749B" w14:paraId="51464B3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9A60" w14:textId="77777777" w:rsidR="008F749B" w:rsidRDefault="00924FC7">
            <w:r>
              <w:rPr>
                <w:rFonts w:ascii="Book Antiqua" w:eastAsia="Book Antiqua" w:hAnsi="Book Antiqua" w:cs="Book Antiqua"/>
                <w:b/>
                <w:bCs/>
                <w:color w:val="1B2A4A"/>
              </w:rPr>
              <w:t>Sujet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F33E2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Informations clés</w:t>
            </w:r>
          </w:p>
        </w:tc>
      </w:tr>
      <w:tr w:rsidR="008F749B" w14:paraId="173F1F9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0E004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Eau du robinet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EBB2A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Globalement correcte selon les régions. Ne pas chauffer dans du plastique.</w:t>
            </w:r>
          </w:p>
        </w:tc>
      </w:tr>
      <w:tr w:rsidR="008F749B" w14:paraId="4753171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A0F7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Carafes filtrantes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12C7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Améliorent un peu la qualité mais n'éliminent pas tous les résidus (ex : Brita : efficacité partielle).</w:t>
            </w:r>
          </w:p>
        </w:tc>
      </w:tr>
      <w:tr w:rsidR="008F749B" w14:paraId="1DB4265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7D90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Osmose inverse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E8D5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Système le plus efficace pour filtrer un maximum de résidus. Aucun filtre ne retire 100 % des PE.</w:t>
            </w:r>
          </w:p>
        </w:tc>
      </w:tr>
      <w:tr w:rsidR="008F749B" w14:paraId="6B0A319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EE3B2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Filtre Berkey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D737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Bonne option : réduit de nombreux contaminants dont des PE. Dépend de l'entretien des cartouches.</w:t>
            </w:r>
          </w:p>
        </w:tc>
      </w:tr>
      <w:tr w:rsidR="008F749B" w14:paraId="6B65467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E7609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Eau en bouteille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2DF82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Pose problème avec les plastiques (migration de molécules, nitrates). À varier.</w:t>
            </w:r>
          </w:p>
        </w:tc>
      </w:tr>
      <w:tr w:rsidR="008F749B" w14:paraId="1621AA9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CDFBE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Conseil général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04707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Varier les sources, éviter de chauffer l'eau dans du plastique, préférer l'osmose inverse si possible.</w:t>
            </w:r>
          </w:p>
        </w:tc>
      </w:tr>
    </w:tbl>
    <w:p w14:paraId="24993A0B" w14:textId="77777777" w:rsidR="008F749B" w:rsidRDefault="008F749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749B" w14:paraId="370FC01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856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55488C5" w14:textId="77777777" w:rsidR="008F749B" w:rsidRDefault="00924FC7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4"/>
                <w:szCs w:val="24"/>
              </w:rPr>
              <w:t>🥦 2. ALIMENTATION</w:t>
            </w:r>
          </w:p>
        </w:tc>
      </w:tr>
    </w:tbl>
    <w:p w14:paraId="7247FF20" w14:textId="77777777" w:rsidR="008F749B" w:rsidRDefault="008F749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8F749B" w14:paraId="44E1605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35C3F" w14:textId="77777777" w:rsidR="008F749B" w:rsidRDefault="00924FC7">
            <w:r>
              <w:rPr>
                <w:rFonts w:ascii="Book Antiqua" w:eastAsia="Book Antiqua" w:hAnsi="Book Antiqua" w:cs="Book Antiqua"/>
                <w:b/>
                <w:bCs/>
                <w:color w:val="1B2A4A"/>
              </w:rPr>
              <w:t>Sujet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6ACD6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Informations clés</w:t>
            </w:r>
          </w:p>
        </w:tc>
      </w:tr>
      <w:tr w:rsidR="008F749B" w14:paraId="636545D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8BD59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Bio vs conventionnel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4C278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Le bio limite fortement l'ajout de pesticides de synthèse mais des traces peuvent subsister (sols déjà contaminés). L'objectif : limiter l'exposition, pas atteindre le zéro.</w:t>
            </w:r>
          </w:p>
        </w:tc>
      </w:tr>
      <w:tr w:rsidR="008F749B" w14:paraId="738B66D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378D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Conserves / boîtes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0EC05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Revêtements internes type bisphénols (BPA). Beaucoup de marques ont évolué. Conseil : varier et ne pas consommer quotidiennement. Boîtes de sardines concernées.</w:t>
            </w:r>
          </w:p>
        </w:tc>
      </w:tr>
      <w:tr w:rsidR="008F749B" w14:paraId="5F8FC62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2216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Plastique + graisses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C8ED1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Molécules liposolubles migrent plus vers les aliments gras. Risque aggravé par la chaleur. Éviter plastique + aliments gras + chaleur.</w:t>
            </w:r>
          </w:p>
        </w:tc>
      </w:tr>
      <w:tr w:rsidR="008F749B" w14:paraId="2A7FA06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2E63F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Circuits courts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7CB50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AMAP, marchés paysans, producteurs locaux : meilleure option (légumes, oeufs, fromages, pain, viande).</w:t>
            </w:r>
          </w:p>
        </w:tc>
      </w:tr>
      <w:tr w:rsidR="008F749B" w14:paraId="06E87D9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FE7B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Viande &amp; poisson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7B2F1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Marque Féroce (bonne qualité, emballage papier), bilan bénéfice/risque pour le poisson et algues. Boucher local + abats aussi recommandé.</w:t>
            </w:r>
          </w:p>
        </w:tc>
      </w:tr>
      <w:tr w:rsidR="008F749B" w14:paraId="43BCC1A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648D2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Pain / épicerie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460A6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Pane Vivo pour le pain. Bleu Blanc Coeur (grande surface, prix correct). Poiscaille pour le poisson.</w:t>
            </w:r>
          </w:p>
        </w:tc>
      </w:tr>
      <w:tr w:rsidR="008F749B" w14:paraId="13E1412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D2AF6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Épinards &amp; endives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E14F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Particulièrement chargés en pesticides en non-bio.</w:t>
            </w:r>
          </w:p>
        </w:tc>
      </w:tr>
      <w:tr w:rsidR="008F749B" w14:paraId="7993E67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655E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lastRenderedPageBreak/>
              <w:t>Conservation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39F52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Bocaux en verre (type Le Parfait), emballages cire d'abeille. Éviter plastique et micro-ondes.</w:t>
            </w:r>
          </w:p>
        </w:tc>
      </w:tr>
    </w:tbl>
    <w:p w14:paraId="39FDC06B" w14:textId="77777777" w:rsidR="008F749B" w:rsidRDefault="008F749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749B" w14:paraId="5E58E4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856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6CBAA80" w14:textId="77777777" w:rsidR="008F749B" w:rsidRDefault="00924FC7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4"/>
                <w:szCs w:val="24"/>
              </w:rPr>
              <w:t>🧴 3. COSMÉTIQUES &amp; HYGIÈNE</w:t>
            </w:r>
          </w:p>
        </w:tc>
      </w:tr>
    </w:tbl>
    <w:p w14:paraId="133CB067" w14:textId="77777777" w:rsidR="008F749B" w:rsidRDefault="008F749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8F749B" w14:paraId="7A9E6DC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82E3F" w14:textId="77777777" w:rsidR="008F749B" w:rsidRDefault="00924FC7">
            <w:r>
              <w:rPr>
                <w:rFonts w:ascii="Book Antiqua" w:eastAsia="Book Antiqua" w:hAnsi="Book Antiqua" w:cs="Book Antiqua"/>
                <w:b/>
                <w:bCs/>
                <w:color w:val="1B2A4A"/>
              </w:rPr>
              <w:t>Sujet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2DDA8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Informations clés</w:t>
            </w:r>
          </w:p>
        </w:tc>
      </w:tr>
      <w:tr w:rsidR="008F749B" w14:paraId="566BE3B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5DC16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Marque Avril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8F06A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Bon choix : formules simples, peu d'ingrédients controversés, prix accessibles. Bon rapport qualité/prix.</w:t>
            </w:r>
          </w:p>
        </w:tc>
      </w:tr>
      <w:tr w:rsidR="008F749B" w14:paraId="55015A0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C52E1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Marque Comme Avant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44253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Très bien positionnée : compositions très courtes, ingrédients bruts, peu de substances controversées. Crèmes solaires minérales disponibles (sans nanoparticules).</w:t>
            </w:r>
          </w:p>
        </w:tc>
      </w:tr>
      <w:tr w:rsidR="008F749B" w14:paraId="38501B2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52ED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Cosmétiques bio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51128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Globalement mieux formulés (moins de PE) mais 'bio' ≠ zéro risque. À analyser au cas par cas.</w:t>
            </w:r>
          </w:p>
        </w:tc>
      </w:tr>
      <w:tr w:rsidR="008F749B" w14:paraId="14FBB97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598C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Fait maison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B45A5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Option optimale : huile de coco, bicarbonate, marc de café, fécule de maïs, khôl, baumes à lèvres artisanaux.</w:t>
            </w:r>
          </w:p>
        </w:tc>
      </w:tr>
      <w:tr w:rsidR="008F749B" w14:paraId="16F22B7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6BAA3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Parfums / déodorants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2BFBA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Nombreux PE. Marque Aimée de Mars mentionnée. Risque professionnel chez coiffeuses et vendeuses en parfumerie.</w:t>
            </w:r>
          </w:p>
        </w:tc>
      </w:tr>
      <w:tr w:rsidR="008F749B" w14:paraId="5C8FCA6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A7FD2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Crèmes solaires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68456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Filtres chimiques → PE. Préférer filtres minéraux (oxyde de zinc, dioxyde de titane) sans nanoparticules. Protection optimale : chapeau, vêtements, ombre (11h–16h). IP50 non nécessaire au quotidien.</w:t>
            </w:r>
          </w:p>
        </w:tc>
      </w:tr>
      <w:tr w:rsidR="008F749B" w14:paraId="20AB677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4D8AB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Applications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8C647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INCI Beauty, Yuka : utiles pour un premier tri mais simplifiées et parfois alarmistes. Quechoisir.org : plus fiable et sérieux. Garder esprit critique.</w:t>
            </w:r>
          </w:p>
        </w:tc>
      </w:tr>
      <w:tr w:rsidR="008F749B" w14:paraId="7B715A6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FEC3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Henné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97F31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Contient des PE — à éviter ou limiter.</w:t>
            </w:r>
          </w:p>
        </w:tc>
      </w:tr>
      <w:tr w:rsidR="008F749B" w14:paraId="3AA7024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63F4B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Protections hygiéniques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EF4B" w14:textId="404E9855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Lavables recommandées</w:t>
            </w:r>
            <w:r w:rsidR="006E18ED">
              <w:rPr>
                <w:rFonts w:ascii="Book Antiqua" w:eastAsia="Book Antiqua" w:hAnsi="Book Antiqua" w:cs="Book Antiqua"/>
                <w:color w:val="1B2A4A"/>
              </w:rPr>
              <w:t xml:space="preserve"> (</w:t>
            </w:r>
            <w:r w:rsidR="001A0C37">
              <w:rPr>
                <w:rFonts w:ascii="Book Antiqua" w:eastAsia="Book Antiqua" w:hAnsi="Book Antiqua" w:cs="Book Antiqua"/>
                <w:color w:val="1B2A4A"/>
              </w:rPr>
              <w:t>Ellia, Mool)</w:t>
            </w:r>
            <w:r>
              <w:rPr>
                <w:rFonts w:ascii="Book Antiqua" w:eastAsia="Book Antiqua" w:hAnsi="Book Antiqua" w:cs="Book Antiqua"/>
                <w:color w:val="1B2A4A"/>
              </w:rPr>
              <w:t>. Les cups sont en silicone (matière controversée).</w:t>
            </w:r>
          </w:p>
        </w:tc>
      </w:tr>
    </w:tbl>
    <w:p w14:paraId="340F95E5" w14:textId="77777777" w:rsidR="008F749B" w:rsidRDefault="008F749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749B" w14:paraId="03BC2F8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856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4F630D5" w14:textId="77777777" w:rsidR="008F749B" w:rsidRDefault="00924FC7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4"/>
                <w:szCs w:val="24"/>
              </w:rPr>
              <w:t>🏠 4. MAISON &amp; ENVIRONNEMENT INTÉRIEUR</w:t>
            </w:r>
          </w:p>
        </w:tc>
      </w:tr>
    </w:tbl>
    <w:p w14:paraId="657800D8" w14:textId="77777777" w:rsidR="008F749B" w:rsidRDefault="008F749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8F749B" w14:paraId="71A5595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53E27" w14:textId="77777777" w:rsidR="008F749B" w:rsidRDefault="00924FC7">
            <w:r>
              <w:rPr>
                <w:rFonts w:ascii="Book Antiqua" w:eastAsia="Book Antiqua" w:hAnsi="Book Antiqua" w:cs="Book Antiqua"/>
                <w:b/>
                <w:bCs/>
                <w:color w:val="1B2A4A"/>
              </w:rPr>
              <w:t>Sujet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E3648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Informations clés</w:t>
            </w:r>
          </w:p>
        </w:tc>
      </w:tr>
      <w:tr w:rsidR="008F749B" w14:paraId="766EC6A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27D08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Produits ménagers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38EEC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Faire ses propres produits : copeaux de savon de Marseille + bicarbonate alimentaire (lessive). Éviter insecticides chimiques.</w:t>
            </w:r>
          </w:p>
        </w:tc>
      </w:tr>
      <w:tr w:rsidR="008F749B" w14:paraId="5BAE44D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8DDFA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Ustensiles de cuisine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86E5A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Inox ou fonte pour poêles et casseroles. Bois pour les ustensiles. Éviter revêtements chimiques (téflon). Silicone : controversé (moules à gâteaux, cups).</w:t>
            </w:r>
          </w:p>
        </w:tc>
      </w:tr>
      <w:tr w:rsidR="008F749B" w14:paraId="79967D6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2E2C3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Mobilier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22EB3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Meubles d'occasion ou en matériaux naturels (bois massif, verre). Les meubles neufs (aggloméré) dégagent des COV. Moquette et parquet stratifié = sources de polluants.</w:t>
            </w:r>
          </w:p>
        </w:tc>
      </w:tr>
      <w:tr w:rsidR="008F749B" w14:paraId="27DB81B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5428B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Revêtements / sols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68079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Attention aux moquettes, parquets stratifiés. Privilégier matériaux naturels.</w:t>
            </w:r>
          </w:p>
        </w:tc>
      </w:tr>
      <w:tr w:rsidR="008F749B" w14:paraId="33DEC69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C2891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lastRenderedPageBreak/>
              <w:t>Aération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D0969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Aérer quotidiennement : idéalement avant 8h et après 20h. Plantes dépolluantes + humidificateur.</w:t>
            </w:r>
          </w:p>
        </w:tc>
      </w:tr>
      <w:tr w:rsidR="008F749B" w14:paraId="413B2B5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5EA66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Lumière bleue / LED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E0679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Les LED ont fait l'objet d'aides d'État mais perturbent l'axe circadien. Limiter exposition le soir. Verres oranges/jaunes pour écrans le soir, transparents en journée. Régler la teinte chaude sur les appareils.</w:t>
            </w:r>
          </w:p>
        </w:tc>
      </w:tr>
      <w:tr w:rsidR="008F749B" w14:paraId="1D6300D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BA611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Luminothérapie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EA9BF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Utile pour réguler le rythme circadien / sommeil mais ne compense pas le déficit en vitamine D.</w:t>
            </w:r>
          </w:p>
        </w:tc>
      </w:tr>
      <w:tr w:rsidR="008F749B" w14:paraId="6A860A4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42D11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Ondes / 4G-5G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D3C5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Sujet soulevé dans le tchat. Éteindre la connexion internet du téléphone entre les utilisations.</w:t>
            </w:r>
          </w:p>
        </w:tc>
      </w:tr>
      <w:tr w:rsidR="008F749B" w14:paraId="7304E62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60EBB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Cosmétiques chauffants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FDED9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Ne jamais chauffer de repas dans des contenants en plastique au micro-ondes. Technique alternative : panier vapeur.</w:t>
            </w:r>
          </w:p>
        </w:tc>
      </w:tr>
    </w:tbl>
    <w:p w14:paraId="1DFF20CB" w14:textId="77777777" w:rsidR="008F749B" w:rsidRDefault="008F749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749B" w14:paraId="2C6010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856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F99DA7E" w14:textId="77777777" w:rsidR="008F749B" w:rsidRDefault="00924FC7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4"/>
                <w:szCs w:val="24"/>
              </w:rPr>
              <w:t>👕 5. VÊTEMENTS &amp; TEXTILES</w:t>
            </w:r>
          </w:p>
        </w:tc>
      </w:tr>
    </w:tbl>
    <w:p w14:paraId="7C5E55D3" w14:textId="77777777" w:rsidR="008F749B" w:rsidRDefault="008F749B">
      <w:pPr>
        <w:spacing w:before="40" w:after="40"/>
      </w:pPr>
    </w:p>
    <w:p w14:paraId="4A0F8985" w14:textId="77777777" w:rsidR="008F749B" w:rsidRDefault="00924FC7">
      <w:pPr>
        <w:spacing w:before="60" w:after="60"/>
      </w:pPr>
      <w:r>
        <w:rPr>
          <w:rFonts w:ascii="Book Antiqua" w:eastAsia="Book Antiqua" w:hAnsi="Book Antiqua" w:cs="Book Antiqua"/>
          <w:color w:val="1B2A4A"/>
        </w:rPr>
        <w:t>Les vêtements sont une source souvent négligée de PE :</w:t>
      </w:r>
    </w:p>
    <w:p w14:paraId="511B958C" w14:textId="77777777" w:rsidR="008F749B" w:rsidRDefault="00924FC7">
      <w:pPr>
        <w:pStyle w:val="Paragraphedeliste"/>
        <w:numPr>
          <w:ilvl w:val="0"/>
          <w:numId w:val="2"/>
        </w:numPr>
      </w:pPr>
      <w:r>
        <w:rPr>
          <w:rFonts w:ascii="Book Antiqua" w:eastAsia="Book Antiqua" w:hAnsi="Book Antiqua" w:cs="Book Antiqua"/>
          <w:color w:val="1B2A4A"/>
        </w:rPr>
        <w:t>Fibres synthétiques (polyester, nylon...) = dérivés du pétrole contenant des PE</w:t>
      </w:r>
    </w:p>
    <w:p w14:paraId="2A44FAB8" w14:textId="77777777" w:rsidR="008F749B" w:rsidRDefault="00924FC7">
      <w:pPr>
        <w:pStyle w:val="Paragraphedeliste"/>
        <w:numPr>
          <w:ilvl w:val="0"/>
          <w:numId w:val="2"/>
        </w:numPr>
      </w:pPr>
      <w:r>
        <w:rPr>
          <w:rFonts w:ascii="Book Antiqua" w:eastAsia="Book Antiqua" w:hAnsi="Book Antiqua" w:cs="Book Antiqua"/>
          <w:color w:val="1B2A4A"/>
        </w:rPr>
        <w:t>Vêtements de sport : particulièrement chargés en traitements chimiques</w:t>
      </w:r>
    </w:p>
    <w:p w14:paraId="33533D09" w14:textId="77777777" w:rsidR="008F749B" w:rsidRDefault="00924FC7">
      <w:pPr>
        <w:pStyle w:val="Paragraphedeliste"/>
        <w:numPr>
          <w:ilvl w:val="0"/>
          <w:numId w:val="2"/>
        </w:numPr>
      </w:pPr>
      <w:r>
        <w:rPr>
          <w:rFonts w:ascii="Book Antiqua" w:eastAsia="Book Antiqua" w:hAnsi="Book Antiqua" w:cs="Book Antiqua"/>
          <w:color w:val="1B2A4A"/>
        </w:rPr>
        <w:t>Pesticides présents dans les vêtements non bio</w:t>
      </w:r>
    </w:p>
    <w:p w14:paraId="1B595418" w14:textId="77777777" w:rsidR="008F749B" w:rsidRDefault="00924FC7">
      <w:pPr>
        <w:pStyle w:val="Paragraphedeliste"/>
        <w:numPr>
          <w:ilvl w:val="0"/>
          <w:numId w:val="2"/>
        </w:numPr>
      </w:pPr>
      <w:r>
        <w:rPr>
          <w:rFonts w:ascii="Book Antiqua" w:eastAsia="Book Antiqua" w:hAnsi="Book Antiqua" w:cs="Book Antiqua"/>
          <w:color w:val="1B2A4A"/>
        </w:rPr>
        <w:t>Anti-parasites pour animaux de compagnie : PE à travers la peau</w:t>
      </w:r>
    </w:p>
    <w:p w14:paraId="4CFBDDAE" w14:textId="77777777" w:rsidR="008F749B" w:rsidRDefault="008F749B">
      <w:pPr>
        <w:spacing w:before="40" w:after="40"/>
      </w:pPr>
    </w:p>
    <w:p w14:paraId="7574488E" w14:textId="77777777" w:rsidR="008F749B" w:rsidRDefault="00924FC7">
      <w:pPr>
        <w:spacing w:before="60" w:after="60"/>
      </w:pPr>
      <w:r>
        <w:rPr>
          <w:rFonts w:ascii="Book Antiqua" w:eastAsia="Book Antiqua" w:hAnsi="Book Antiqua" w:cs="Book Antiqua"/>
          <w:color w:val="1B2A4A"/>
        </w:rPr>
        <w:t>Recommandations :</w:t>
      </w:r>
    </w:p>
    <w:p w14:paraId="09106274" w14:textId="77777777" w:rsidR="008F749B" w:rsidRDefault="00924FC7">
      <w:pPr>
        <w:pStyle w:val="Paragraphedeliste"/>
        <w:numPr>
          <w:ilvl w:val="0"/>
          <w:numId w:val="2"/>
        </w:numPr>
      </w:pPr>
      <w:r>
        <w:rPr>
          <w:rFonts w:ascii="Book Antiqua" w:eastAsia="Book Antiqua" w:hAnsi="Book Antiqua" w:cs="Book Antiqua"/>
          <w:color w:val="1B2A4A"/>
        </w:rPr>
        <w:t>Privilégier le coton 100 % biologique</w:t>
      </w:r>
    </w:p>
    <w:p w14:paraId="549DC126" w14:textId="77777777" w:rsidR="008F749B" w:rsidRDefault="00924FC7">
      <w:pPr>
        <w:pStyle w:val="Paragraphedeliste"/>
        <w:numPr>
          <w:ilvl w:val="0"/>
          <w:numId w:val="2"/>
        </w:numPr>
      </w:pPr>
      <w:r>
        <w:rPr>
          <w:rFonts w:ascii="Book Antiqua" w:eastAsia="Book Antiqua" w:hAnsi="Book Antiqua" w:cs="Book Antiqua"/>
          <w:color w:val="1B2A4A"/>
        </w:rPr>
        <w:t>Acheter des vêtements d'occasion (décharge des produits de traitement)</w:t>
      </w:r>
    </w:p>
    <w:p w14:paraId="4307B3CF" w14:textId="77777777" w:rsidR="008F749B" w:rsidRDefault="00924FC7">
      <w:pPr>
        <w:pStyle w:val="Paragraphedeliste"/>
        <w:numPr>
          <w:ilvl w:val="0"/>
          <w:numId w:val="2"/>
        </w:numPr>
      </w:pPr>
      <w:r>
        <w:rPr>
          <w:rFonts w:ascii="Book Antiqua" w:eastAsia="Book Antiqua" w:hAnsi="Book Antiqua" w:cs="Book Antiqua"/>
          <w:color w:val="1B2A4A"/>
        </w:rPr>
        <w:t>Éviter les matières synthétiques au maximum</w:t>
      </w:r>
    </w:p>
    <w:p w14:paraId="1989E059" w14:textId="77777777" w:rsidR="008F749B" w:rsidRDefault="008F749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749B" w14:paraId="487E1D0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856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706922" w14:textId="77777777" w:rsidR="008F749B" w:rsidRDefault="00924FC7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4"/>
                <w:szCs w:val="24"/>
              </w:rPr>
              <w:t>🌿 6. DÉTOX &amp; SOUTIEN DE L'ÉLIMINATION</w:t>
            </w:r>
          </w:p>
        </w:tc>
      </w:tr>
    </w:tbl>
    <w:p w14:paraId="292CBA63" w14:textId="77777777" w:rsidR="008F749B" w:rsidRDefault="008F749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8F749B" w14:paraId="263B937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732D2" w14:textId="77777777" w:rsidR="008F749B" w:rsidRDefault="00924FC7">
            <w:r>
              <w:rPr>
                <w:rFonts w:ascii="Book Antiqua" w:eastAsia="Book Antiqua" w:hAnsi="Book Antiqua" w:cs="Book Antiqua"/>
                <w:b/>
                <w:bCs/>
                <w:color w:val="1B2A4A"/>
              </w:rPr>
              <w:t>Approche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56760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Détail</w:t>
            </w:r>
          </w:p>
        </w:tc>
      </w:tr>
      <w:tr w:rsidR="008F749B" w14:paraId="05B6E36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5CC12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Organes émonctoires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2A814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Le corps dispose déjà de ses propres systèmes (foie, reins, peau, poumons). Ils travaillent en continu.</w:t>
            </w:r>
          </w:p>
        </w:tc>
      </w:tr>
      <w:tr w:rsidR="008F749B" w14:paraId="061B6F6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FB678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Plantes hépatiques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80CAF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Chardon-Marie, Artichaut : soutien des fonctions hépatiques. Accompagnement, pas solution miracle.</w:t>
            </w:r>
          </w:p>
        </w:tc>
      </w:tr>
      <w:tr w:rsidR="008F749B" w14:paraId="301F38A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E072D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Chlorella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6491A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Effet chélateur partiel. Preuves limitées. Ne pas en faire une solution principale.</w:t>
            </w:r>
          </w:p>
        </w:tc>
      </w:tr>
      <w:tr w:rsidR="008F749B" w14:paraId="6919099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DEA3D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Argile verte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FF223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Ajoutée à l'eau de boisson ou en cure. Absorption de certains toxiques.</w:t>
            </w:r>
          </w:p>
        </w:tc>
      </w:tr>
      <w:tr w:rsidR="008F749B" w14:paraId="66B8AB6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2071B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Alimentation de base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74616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Hydratation suffisante, sommeil, alimentation anti-inflammatoire : base indispensable.</w:t>
            </w:r>
          </w:p>
        </w:tc>
      </w:tr>
      <w:tr w:rsidR="008F749B" w14:paraId="4517E9C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5A6DA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Priorité absolue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ED7C1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Réduire les sources d'exposition reste plus efficace que toute cure détox.</w:t>
            </w:r>
          </w:p>
        </w:tc>
      </w:tr>
    </w:tbl>
    <w:p w14:paraId="4170F30D" w14:textId="77777777" w:rsidR="008F749B" w:rsidRDefault="008F749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749B" w14:paraId="35AC384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856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5291F8D" w14:textId="77777777" w:rsidR="008F749B" w:rsidRDefault="00924FC7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4"/>
                <w:szCs w:val="24"/>
              </w:rPr>
              <w:lastRenderedPageBreak/>
              <w:t>📚 7. RÉFÉRENCES &amp; RESSOURCES MENTIONNÉES</w:t>
            </w:r>
          </w:p>
        </w:tc>
      </w:tr>
    </w:tbl>
    <w:p w14:paraId="2AF86772" w14:textId="77777777" w:rsidR="008F749B" w:rsidRDefault="008F749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8F749B" w14:paraId="0A8AA25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53DDC" w14:textId="77777777" w:rsidR="008F749B" w:rsidRDefault="00924FC7">
            <w:r>
              <w:rPr>
                <w:rFonts w:ascii="Book Antiqua" w:eastAsia="Book Antiqua" w:hAnsi="Book Antiqua" w:cs="Book Antiqua"/>
                <w:b/>
                <w:bCs/>
                <w:color w:val="1B2A4A"/>
              </w:rPr>
              <w:t>Ressource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2D24C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Description</w:t>
            </w:r>
          </w:p>
        </w:tc>
      </w:tr>
      <w:tr w:rsidR="008F749B" w14:paraId="6C8131A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0A06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Famille Tortue (Instagram)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44BEA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Décryptage de cosmétiques et produits d'entretien.</w:t>
            </w:r>
          </w:p>
        </w:tc>
      </w:tr>
      <w:tr w:rsidR="008F749B" w14:paraId="5E4029E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A2E0E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Quechoisir.org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5A1E2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Liste des ingrédients indésirables par produit cosmétique. Fiable et sérieux.</w:t>
            </w:r>
          </w:p>
        </w:tc>
      </w:tr>
      <w:tr w:rsidR="008F749B" w14:paraId="609B7E8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5463B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INCI Beauty / Yuka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3D2C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Applications de scan de produits. Utiles comme premier tri mais simplifiées. Esprit critique recommandé.</w:t>
            </w:r>
          </w:p>
        </w:tc>
      </w:tr>
      <w:tr w:rsidR="008F749B" w14:paraId="6B66AD1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0D336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Lydia &amp; Claude Bourguignon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388DF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Engagement pour la défense des sols et de l'environnement. Nombreuses vidéos YouTube.</w:t>
            </w:r>
          </w:p>
        </w:tc>
      </w:tr>
      <w:tr w:rsidR="008F749B" w14:paraId="5FCEBC5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A987A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Gaïa TV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873C8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Documentaire : "L'infinie puissance du cœur" (ondes électromagnétiques cardiaques).</w:t>
            </w:r>
          </w:p>
        </w:tc>
      </w:tr>
      <w:tr w:rsidR="008F749B" w14:paraId="126C215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12AD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Webinaire BBCoeur (28/04)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52BBF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Alimentation comme levier One Health. 12h–13h. Pour professionnels de santé et bien-être.</w:t>
            </w:r>
          </w:p>
        </w:tc>
      </w:tr>
      <w:tr w:rsidR="008F749B" w14:paraId="67633D7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EAF7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Marques cosmétiques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ADB13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Avril (abordable), Comme Avant (ligne pure, crème solaire minérale), Aimée de Mars (parfums).</w:t>
            </w:r>
          </w:p>
        </w:tc>
      </w:tr>
      <w:tr w:rsidR="008F749B" w14:paraId="421618C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0F11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Marques alimentaires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DD48" w14:textId="77777777" w:rsidR="008F749B" w:rsidRDefault="00924FC7">
            <w:r>
              <w:rPr>
                <w:rFonts w:ascii="Book Antiqua" w:eastAsia="Book Antiqua" w:hAnsi="Book Antiqua" w:cs="Book Antiqua"/>
                <w:color w:val="1B2A4A"/>
              </w:rPr>
              <w:t>Féroce (viande), Poiscaille (poisson), Pane Vivo (pain), Bleu Blanc Coeur (grande surface).</w:t>
            </w:r>
          </w:p>
        </w:tc>
      </w:tr>
    </w:tbl>
    <w:p w14:paraId="64C078DB" w14:textId="77777777" w:rsidR="008F749B" w:rsidRDefault="008F749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749B" w14:paraId="004C74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856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6E9541B" w14:textId="77777777" w:rsidR="008F749B" w:rsidRDefault="00924FC7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4"/>
                <w:szCs w:val="24"/>
              </w:rPr>
              <w:t>✅ RÉCAPITULATIF — ACTIONS CONCRÈTES AU QUOTIDIEN</w:t>
            </w:r>
          </w:p>
        </w:tc>
      </w:tr>
    </w:tbl>
    <w:p w14:paraId="102D0395" w14:textId="77777777" w:rsidR="008F749B" w:rsidRDefault="008F749B">
      <w:pPr>
        <w:spacing w:before="40" w:after="40"/>
      </w:pPr>
    </w:p>
    <w:p w14:paraId="29EF19D0" w14:textId="77777777" w:rsidR="008F749B" w:rsidRDefault="00924FC7">
      <w:pPr>
        <w:spacing w:before="60" w:after="60"/>
      </w:pPr>
      <w:r>
        <w:rPr>
          <w:rFonts w:ascii="Book Antiqua" w:eastAsia="Book Antiqua" w:hAnsi="Book Antiqua" w:cs="Book Antiqua"/>
          <w:b/>
          <w:bCs/>
          <w:color w:val="1B2A4A"/>
        </w:rPr>
        <w:t>Eau &amp; alimentation</w:t>
      </w:r>
    </w:p>
    <w:p w14:paraId="54BE08A0" w14:textId="77777777" w:rsidR="008F749B" w:rsidRDefault="00924FC7">
      <w:pPr>
        <w:pStyle w:val="Paragraphedeliste"/>
        <w:numPr>
          <w:ilvl w:val="0"/>
          <w:numId w:val="2"/>
        </w:numPr>
      </w:pPr>
      <w:r>
        <w:rPr>
          <w:rFonts w:ascii="Book Antiqua" w:eastAsia="Book Antiqua" w:hAnsi="Book Antiqua" w:cs="Book Antiqua"/>
          <w:color w:val="1B2A4A"/>
        </w:rPr>
        <w:t>Filtrer l'eau (osmose inverse &gt; Berkey &gt; carafe)</w:t>
      </w:r>
    </w:p>
    <w:p w14:paraId="195DB9CB" w14:textId="77777777" w:rsidR="008F749B" w:rsidRDefault="00924FC7">
      <w:pPr>
        <w:pStyle w:val="Paragraphedeliste"/>
        <w:numPr>
          <w:ilvl w:val="0"/>
          <w:numId w:val="2"/>
        </w:numPr>
      </w:pPr>
      <w:r>
        <w:rPr>
          <w:rFonts w:ascii="Book Antiqua" w:eastAsia="Book Antiqua" w:hAnsi="Book Antiqua" w:cs="Book Antiqua"/>
          <w:color w:val="1B2A4A"/>
        </w:rPr>
        <w:t>Stocker dans bocaux en verre, éviter le plastique</w:t>
      </w:r>
    </w:p>
    <w:p w14:paraId="3BAD6827" w14:textId="77777777" w:rsidR="008F749B" w:rsidRDefault="00924FC7">
      <w:pPr>
        <w:pStyle w:val="Paragraphedeliste"/>
        <w:numPr>
          <w:ilvl w:val="0"/>
          <w:numId w:val="2"/>
        </w:numPr>
      </w:pPr>
      <w:r>
        <w:rPr>
          <w:rFonts w:ascii="Book Antiqua" w:eastAsia="Book Antiqua" w:hAnsi="Book Antiqua" w:cs="Book Antiqua"/>
          <w:color w:val="1B2A4A"/>
        </w:rPr>
        <w:t>Manger bio et local, circuits courts (AMAP, marchés paysans)</w:t>
      </w:r>
    </w:p>
    <w:p w14:paraId="06817DFB" w14:textId="77777777" w:rsidR="008F749B" w:rsidRDefault="00924FC7">
      <w:pPr>
        <w:pStyle w:val="Paragraphedeliste"/>
        <w:numPr>
          <w:ilvl w:val="0"/>
          <w:numId w:val="2"/>
        </w:numPr>
      </w:pPr>
      <w:r>
        <w:rPr>
          <w:rFonts w:ascii="Book Antiqua" w:eastAsia="Book Antiqua" w:hAnsi="Book Antiqua" w:cs="Book Antiqua"/>
          <w:color w:val="1B2A4A"/>
        </w:rPr>
        <w:t>Éviter les boîtes de conserve avec revêtement BPA</w:t>
      </w:r>
    </w:p>
    <w:p w14:paraId="30CAC98C" w14:textId="77777777" w:rsidR="008F749B" w:rsidRDefault="00924FC7">
      <w:pPr>
        <w:pStyle w:val="Paragraphedeliste"/>
        <w:numPr>
          <w:ilvl w:val="0"/>
          <w:numId w:val="2"/>
        </w:numPr>
      </w:pPr>
      <w:r>
        <w:rPr>
          <w:rFonts w:ascii="Book Antiqua" w:eastAsia="Book Antiqua" w:hAnsi="Book Antiqua" w:cs="Book Antiqua"/>
          <w:color w:val="1B2A4A"/>
        </w:rPr>
        <w:t>Ne jamais chauffer aliments gras dans du plastique</w:t>
      </w:r>
    </w:p>
    <w:p w14:paraId="6EA2BEA6" w14:textId="77777777" w:rsidR="008F749B" w:rsidRDefault="008F749B">
      <w:pPr>
        <w:spacing w:before="60" w:after="60"/>
      </w:pPr>
    </w:p>
    <w:p w14:paraId="7478C862" w14:textId="77777777" w:rsidR="008F749B" w:rsidRDefault="00924FC7">
      <w:pPr>
        <w:spacing w:before="60" w:after="60"/>
      </w:pPr>
      <w:r>
        <w:rPr>
          <w:rFonts w:ascii="Book Antiqua" w:eastAsia="Book Antiqua" w:hAnsi="Book Antiqua" w:cs="Book Antiqua"/>
          <w:b/>
          <w:bCs/>
          <w:color w:val="1B2A4A"/>
        </w:rPr>
        <w:t>Maison &amp; cuisine</w:t>
      </w:r>
    </w:p>
    <w:p w14:paraId="58AC4EF6" w14:textId="77777777" w:rsidR="008F749B" w:rsidRDefault="00924FC7">
      <w:pPr>
        <w:pStyle w:val="Paragraphedeliste"/>
        <w:numPr>
          <w:ilvl w:val="0"/>
          <w:numId w:val="2"/>
        </w:numPr>
      </w:pPr>
      <w:r>
        <w:rPr>
          <w:rFonts w:ascii="Book Antiqua" w:eastAsia="Book Antiqua" w:hAnsi="Book Antiqua" w:cs="Book Antiqua"/>
          <w:color w:val="1B2A4A"/>
        </w:rPr>
        <w:t>Casseroles/poêles inox ou fonte, ustensiles en bois</w:t>
      </w:r>
    </w:p>
    <w:p w14:paraId="655E1AD7" w14:textId="77777777" w:rsidR="008F749B" w:rsidRDefault="00924FC7">
      <w:pPr>
        <w:pStyle w:val="Paragraphedeliste"/>
        <w:numPr>
          <w:ilvl w:val="0"/>
          <w:numId w:val="2"/>
        </w:numPr>
      </w:pPr>
      <w:r>
        <w:rPr>
          <w:rFonts w:ascii="Book Antiqua" w:eastAsia="Book Antiqua" w:hAnsi="Book Antiqua" w:cs="Book Antiqua"/>
          <w:color w:val="1B2A4A"/>
        </w:rPr>
        <w:t>Fabriquer ses produits ménagers (savon de Marseille + bicarbonate)</w:t>
      </w:r>
    </w:p>
    <w:p w14:paraId="6638A463" w14:textId="77777777" w:rsidR="008F749B" w:rsidRDefault="00924FC7">
      <w:pPr>
        <w:pStyle w:val="Paragraphedeliste"/>
        <w:numPr>
          <w:ilvl w:val="0"/>
          <w:numId w:val="2"/>
        </w:numPr>
      </w:pPr>
      <w:r>
        <w:rPr>
          <w:rFonts w:ascii="Book Antiqua" w:eastAsia="Book Antiqua" w:hAnsi="Book Antiqua" w:cs="Book Antiqua"/>
          <w:color w:val="1B2A4A"/>
        </w:rPr>
        <w:t>Aérer quotidiennement (avant 8h et après 20h)</w:t>
      </w:r>
    </w:p>
    <w:p w14:paraId="26075497" w14:textId="77777777" w:rsidR="008F749B" w:rsidRDefault="00924FC7">
      <w:pPr>
        <w:pStyle w:val="Paragraphedeliste"/>
        <w:numPr>
          <w:ilvl w:val="0"/>
          <w:numId w:val="2"/>
        </w:numPr>
      </w:pPr>
      <w:r>
        <w:rPr>
          <w:rFonts w:ascii="Book Antiqua" w:eastAsia="Book Antiqua" w:hAnsi="Book Antiqua" w:cs="Book Antiqua"/>
          <w:color w:val="1B2A4A"/>
        </w:rPr>
        <w:t>Préférer meubles d'occasion ou en matériaux naturels</w:t>
      </w:r>
    </w:p>
    <w:p w14:paraId="0244EA8B" w14:textId="77777777" w:rsidR="008F749B" w:rsidRDefault="00924FC7">
      <w:pPr>
        <w:pStyle w:val="Paragraphedeliste"/>
        <w:numPr>
          <w:ilvl w:val="0"/>
          <w:numId w:val="2"/>
        </w:numPr>
      </w:pPr>
      <w:r>
        <w:rPr>
          <w:rFonts w:ascii="Book Antiqua" w:eastAsia="Book Antiqua" w:hAnsi="Book Antiqua" w:cs="Book Antiqua"/>
          <w:color w:val="1B2A4A"/>
        </w:rPr>
        <w:t>Éviter micro-ondes, moquettes, parquets stratifiés</w:t>
      </w:r>
    </w:p>
    <w:p w14:paraId="28E68720" w14:textId="77777777" w:rsidR="008F749B" w:rsidRDefault="008F749B">
      <w:pPr>
        <w:spacing w:before="60" w:after="60"/>
      </w:pPr>
    </w:p>
    <w:p w14:paraId="2EDAAC0C" w14:textId="77777777" w:rsidR="008F749B" w:rsidRDefault="00924FC7">
      <w:pPr>
        <w:spacing w:before="60" w:after="60"/>
      </w:pPr>
      <w:r>
        <w:rPr>
          <w:rFonts w:ascii="Book Antiqua" w:eastAsia="Book Antiqua" w:hAnsi="Book Antiqua" w:cs="Book Antiqua"/>
          <w:b/>
          <w:bCs/>
          <w:color w:val="1B2A4A"/>
        </w:rPr>
        <w:t>Cosmétiques &amp; hygiène</w:t>
      </w:r>
    </w:p>
    <w:p w14:paraId="1607158A" w14:textId="77777777" w:rsidR="008F749B" w:rsidRDefault="00924FC7">
      <w:pPr>
        <w:pStyle w:val="Paragraphedeliste"/>
        <w:numPr>
          <w:ilvl w:val="0"/>
          <w:numId w:val="2"/>
        </w:numPr>
      </w:pPr>
      <w:r>
        <w:rPr>
          <w:rFonts w:ascii="Book Antiqua" w:eastAsia="Book Antiqua" w:hAnsi="Book Antiqua" w:cs="Book Antiqua"/>
          <w:color w:val="1B2A4A"/>
        </w:rPr>
        <w:t>Privilégier Avril, Comme Avant ou faire maison</w:t>
      </w:r>
    </w:p>
    <w:p w14:paraId="28D2060F" w14:textId="77777777" w:rsidR="008F749B" w:rsidRDefault="00924FC7">
      <w:pPr>
        <w:pStyle w:val="Paragraphedeliste"/>
        <w:numPr>
          <w:ilvl w:val="0"/>
          <w:numId w:val="2"/>
        </w:numPr>
      </w:pPr>
      <w:r>
        <w:rPr>
          <w:rFonts w:ascii="Book Antiqua" w:eastAsia="Book Antiqua" w:hAnsi="Book Antiqua" w:cs="Book Antiqua"/>
          <w:color w:val="1B2A4A"/>
        </w:rPr>
        <w:t>Crèmes solaires minérales uniquement si exposition prolongée</w:t>
      </w:r>
    </w:p>
    <w:p w14:paraId="1C3F2666" w14:textId="77777777" w:rsidR="008F749B" w:rsidRDefault="00924FC7">
      <w:pPr>
        <w:pStyle w:val="Paragraphedeliste"/>
        <w:numPr>
          <w:ilvl w:val="0"/>
          <w:numId w:val="2"/>
        </w:numPr>
      </w:pPr>
      <w:r>
        <w:rPr>
          <w:rFonts w:ascii="Book Antiqua" w:eastAsia="Book Antiqua" w:hAnsi="Book Antiqua" w:cs="Book Antiqua"/>
          <w:color w:val="1B2A4A"/>
        </w:rPr>
        <w:t>Chapeau + vêtements + ombre = meilleure protection solaire</w:t>
      </w:r>
    </w:p>
    <w:p w14:paraId="3DB0CC54" w14:textId="77777777" w:rsidR="008F749B" w:rsidRDefault="00924FC7">
      <w:pPr>
        <w:pStyle w:val="Paragraphedeliste"/>
        <w:numPr>
          <w:ilvl w:val="0"/>
          <w:numId w:val="2"/>
        </w:numPr>
      </w:pPr>
      <w:r>
        <w:rPr>
          <w:rFonts w:ascii="Book Antiqua" w:eastAsia="Book Antiqua" w:hAnsi="Book Antiqua" w:cs="Book Antiqua"/>
          <w:color w:val="1B2A4A"/>
        </w:rPr>
        <w:t>Scanner les produits (Yuka, INCI, Quechoisir.org) avec esprit critique</w:t>
      </w:r>
    </w:p>
    <w:p w14:paraId="429B91F9" w14:textId="77777777" w:rsidR="008F749B" w:rsidRDefault="008F749B">
      <w:pPr>
        <w:spacing w:before="60" w:after="60"/>
      </w:pPr>
    </w:p>
    <w:p w14:paraId="653BE707" w14:textId="77777777" w:rsidR="008F749B" w:rsidRDefault="00924FC7">
      <w:pPr>
        <w:spacing w:before="60" w:after="60"/>
      </w:pPr>
      <w:r>
        <w:rPr>
          <w:rFonts w:ascii="Book Antiqua" w:eastAsia="Book Antiqua" w:hAnsi="Book Antiqua" w:cs="Book Antiqua"/>
          <w:b/>
          <w:bCs/>
          <w:color w:val="1B2A4A"/>
        </w:rPr>
        <w:t>Corps &amp; détox</w:t>
      </w:r>
    </w:p>
    <w:p w14:paraId="461AF51F" w14:textId="77777777" w:rsidR="008F749B" w:rsidRDefault="00924FC7">
      <w:pPr>
        <w:pStyle w:val="Paragraphedeliste"/>
        <w:numPr>
          <w:ilvl w:val="0"/>
          <w:numId w:val="2"/>
        </w:numPr>
      </w:pPr>
      <w:r>
        <w:rPr>
          <w:rFonts w:ascii="Book Antiqua" w:eastAsia="Book Antiqua" w:hAnsi="Book Antiqua" w:cs="Book Antiqua"/>
          <w:color w:val="1B2A4A"/>
        </w:rPr>
        <w:t>Soutien hépatique : Chardon-Marie, Artichaut</w:t>
      </w:r>
    </w:p>
    <w:p w14:paraId="133A9097" w14:textId="77777777" w:rsidR="008F749B" w:rsidRDefault="00924FC7">
      <w:pPr>
        <w:pStyle w:val="Paragraphedeliste"/>
        <w:numPr>
          <w:ilvl w:val="0"/>
          <w:numId w:val="2"/>
        </w:numPr>
      </w:pPr>
      <w:r>
        <w:rPr>
          <w:rFonts w:ascii="Book Antiqua" w:eastAsia="Book Antiqua" w:hAnsi="Book Antiqua" w:cs="Book Antiqua"/>
          <w:color w:val="1B2A4A"/>
        </w:rPr>
        <w:t>Hydratation, sommeil, alimentation anti-inflammatoire</w:t>
      </w:r>
    </w:p>
    <w:p w14:paraId="48C99AAA" w14:textId="77777777" w:rsidR="008F749B" w:rsidRDefault="00924FC7">
      <w:pPr>
        <w:pStyle w:val="Paragraphedeliste"/>
        <w:numPr>
          <w:ilvl w:val="0"/>
          <w:numId w:val="2"/>
        </w:numPr>
      </w:pPr>
      <w:r>
        <w:rPr>
          <w:rFonts w:ascii="Book Antiqua" w:eastAsia="Book Antiqua" w:hAnsi="Book Antiqua" w:cs="Book Antiqua"/>
          <w:color w:val="1B2A4A"/>
        </w:rPr>
        <w:lastRenderedPageBreak/>
        <w:t>La réduction de l'exposition reste la priorité absolue</w:t>
      </w:r>
    </w:p>
    <w:p w14:paraId="793F533B" w14:textId="77777777" w:rsidR="008F749B" w:rsidRDefault="008F749B">
      <w:pPr>
        <w:spacing w:before="60" w:after="60"/>
      </w:pPr>
    </w:p>
    <w:p w14:paraId="0D68F8B8" w14:textId="77777777" w:rsidR="008F749B" w:rsidRDefault="00924FC7">
      <w:pPr>
        <w:spacing w:before="60" w:after="60"/>
      </w:pPr>
      <w:r>
        <w:rPr>
          <w:rFonts w:ascii="Book Antiqua" w:eastAsia="Book Antiqua" w:hAnsi="Book Antiqua" w:cs="Book Antiqua"/>
          <w:b/>
          <w:bCs/>
          <w:color w:val="1B2A4A"/>
        </w:rPr>
        <w:t>Lumière &amp; ondes</w:t>
      </w:r>
    </w:p>
    <w:p w14:paraId="0F1A6F1B" w14:textId="77777777" w:rsidR="008F749B" w:rsidRDefault="00924FC7">
      <w:pPr>
        <w:pStyle w:val="Paragraphedeliste"/>
        <w:numPr>
          <w:ilvl w:val="0"/>
          <w:numId w:val="2"/>
        </w:numPr>
      </w:pPr>
      <w:r>
        <w:rPr>
          <w:rFonts w:ascii="Book Antiqua" w:eastAsia="Book Antiqua" w:hAnsi="Book Antiqua" w:cs="Book Antiqua"/>
          <w:color w:val="1B2A4A"/>
        </w:rPr>
        <w:t>Limiter la lumière bleue le soir (lunettes oranges, réglage teinte chaude)</w:t>
      </w:r>
    </w:p>
    <w:p w14:paraId="0425247F" w14:textId="77777777" w:rsidR="008F749B" w:rsidRDefault="00924FC7">
      <w:pPr>
        <w:pStyle w:val="Paragraphedeliste"/>
        <w:numPr>
          <w:ilvl w:val="0"/>
          <w:numId w:val="2"/>
        </w:numPr>
      </w:pPr>
      <w:r>
        <w:rPr>
          <w:rFonts w:ascii="Book Antiqua" w:eastAsia="Book Antiqua" w:hAnsi="Book Antiqua" w:cs="Book Antiqua"/>
          <w:color w:val="1B2A4A"/>
        </w:rPr>
        <w:t>Éteindre le Wi-Fi et les données mobiles entre les utilisations</w:t>
      </w:r>
    </w:p>
    <w:p w14:paraId="1FF5CCC4" w14:textId="77777777" w:rsidR="008F749B" w:rsidRDefault="00924FC7">
      <w:pPr>
        <w:pStyle w:val="Paragraphedeliste"/>
        <w:numPr>
          <w:ilvl w:val="0"/>
          <w:numId w:val="2"/>
        </w:numPr>
      </w:pPr>
      <w:r>
        <w:rPr>
          <w:rFonts w:ascii="Book Antiqua" w:eastAsia="Book Antiqua" w:hAnsi="Book Antiqua" w:cs="Book Antiqua"/>
          <w:color w:val="1B2A4A"/>
        </w:rPr>
        <w:t>Luminothérapie utile pour le rythme circadien mais ne remplace pas la vit. D</w:t>
      </w:r>
    </w:p>
    <w:p w14:paraId="33BD509F" w14:textId="77777777" w:rsidR="008F749B" w:rsidRDefault="008F749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749B" w14:paraId="7D4009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D8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CAC04D" w14:textId="77777777" w:rsidR="008F749B" w:rsidRDefault="00924FC7">
            <w:pPr>
              <w:jc w:val="center"/>
            </w:pPr>
            <w:r>
              <w:rPr>
                <w:rFonts w:ascii="Book Antiqua" w:eastAsia="Book Antiqua" w:hAnsi="Book Antiqua" w:cs="Book Antiqua"/>
                <w:i/>
                <w:iCs/>
                <w:color w:val="1B2A4A"/>
                <w:sz w:val="19"/>
                <w:szCs w:val="19"/>
              </w:rPr>
              <w:t>⚠️ L'objectif n'est pas le « zéro exposition » mais la réduction quotidienne et progressive de la charge en PE.</w:t>
            </w:r>
          </w:p>
        </w:tc>
      </w:tr>
    </w:tbl>
    <w:p w14:paraId="1CCB00DB" w14:textId="77777777" w:rsidR="00924FC7" w:rsidRDefault="00924FC7"/>
    <w:sectPr w:rsidR="00924FC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974DB" w14:textId="77777777" w:rsidR="00D0284E" w:rsidRDefault="00D0284E" w:rsidP="00D0284E">
      <w:r>
        <w:separator/>
      </w:r>
    </w:p>
  </w:endnote>
  <w:endnote w:type="continuationSeparator" w:id="0">
    <w:p w14:paraId="59D39237" w14:textId="77777777" w:rsidR="00D0284E" w:rsidRDefault="00D0284E" w:rsidP="00D02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76683393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55F5C29D" w14:textId="08AF623E" w:rsidR="00D0284E" w:rsidRDefault="00D0284E" w:rsidP="0023282A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018AB665" w14:textId="77777777" w:rsidR="00D0284E" w:rsidRDefault="00D0284E" w:rsidP="00D0284E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631376239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3EE84FF0" w14:textId="42258A4A" w:rsidR="00D0284E" w:rsidRDefault="00D0284E" w:rsidP="0023282A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4</w:t>
        </w:r>
        <w:r>
          <w:rPr>
            <w:rStyle w:val="Numrodepage"/>
          </w:rPr>
          <w:fldChar w:fldCharType="end"/>
        </w:r>
      </w:p>
    </w:sdtContent>
  </w:sdt>
  <w:p w14:paraId="7C271F37" w14:textId="77777777" w:rsidR="00D0284E" w:rsidRDefault="00D0284E" w:rsidP="00D0284E">
    <w:pPr>
      <w:pStyle w:val="Pieddepag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A9409" w14:textId="77777777" w:rsidR="00D0284E" w:rsidRDefault="00D0284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46438" w14:textId="77777777" w:rsidR="00D0284E" w:rsidRDefault="00D0284E" w:rsidP="00D0284E">
      <w:r>
        <w:separator/>
      </w:r>
    </w:p>
  </w:footnote>
  <w:footnote w:type="continuationSeparator" w:id="0">
    <w:p w14:paraId="0D053644" w14:textId="77777777" w:rsidR="00D0284E" w:rsidRDefault="00D0284E" w:rsidP="00D028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DB8FF" w14:textId="77777777" w:rsidR="00D0284E" w:rsidRDefault="00D0284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2CA99" w14:textId="77777777" w:rsidR="00D0284E" w:rsidRDefault="00D0284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56F38" w14:textId="77777777" w:rsidR="00D0284E" w:rsidRDefault="00D0284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64955"/>
    <w:multiLevelType w:val="hybridMultilevel"/>
    <w:tmpl w:val="FFFFFFFF"/>
    <w:lvl w:ilvl="0" w:tplc="1A5EDE54">
      <w:start w:val="1"/>
      <w:numFmt w:val="bullet"/>
      <w:lvlText w:val="●"/>
      <w:lvlJc w:val="left"/>
      <w:pPr>
        <w:ind w:left="720" w:hanging="360"/>
      </w:pPr>
    </w:lvl>
    <w:lvl w:ilvl="1" w:tplc="0134A84A">
      <w:start w:val="1"/>
      <w:numFmt w:val="bullet"/>
      <w:lvlText w:val="○"/>
      <w:lvlJc w:val="left"/>
      <w:pPr>
        <w:ind w:left="1440" w:hanging="360"/>
      </w:pPr>
    </w:lvl>
    <w:lvl w:ilvl="2" w:tplc="9C04CC10">
      <w:start w:val="1"/>
      <w:numFmt w:val="bullet"/>
      <w:lvlText w:val="■"/>
      <w:lvlJc w:val="left"/>
      <w:pPr>
        <w:ind w:left="2160" w:hanging="360"/>
      </w:pPr>
    </w:lvl>
    <w:lvl w:ilvl="3" w:tplc="027EF2BC">
      <w:start w:val="1"/>
      <w:numFmt w:val="bullet"/>
      <w:lvlText w:val="●"/>
      <w:lvlJc w:val="left"/>
      <w:pPr>
        <w:ind w:left="2880" w:hanging="360"/>
      </w:pPr>
    </w:lvl>
    <w:lvl w:ilvl="4" w:tplc="C12E8A3C">
      <w:start w:val="1"/>
      <w:numFmt w:val="bullet"/>
      <w:lvlText w:val="○"/>
      <w:lvlJc w:val="left"/>
      <w:pPr>
        <w:ind w:left="3600" w:hanging="360"/>
      </w:pPr>
    </w:lvl>
    <w:lvl w:ilvl="5" w:tplc="BF6ADAA0">
      <w:start w:val="1"/>
      <w:numFmt w:val="bullet"/>
      <w:lvlText w:val="■"/>
      <w:lvlJc w:val="left"/>
      <w:pPr>
        <w:ind w:left="4320" w:hanging="360"/>
      </w:pPr>
    </w:lvl>
    <w:lvl w:ilvl="6" w:tplc="B35C6516">
      <w:start w:val="1"/>
      <w:numFmt w:val="bullet"/>
      <w:lvlText w:val="●"/>
      <w:lvlJc w:val="left"/>
      <w:pPr>
        <w:ind w:left="5040" w:hanging="360"/>
      </w:pPr>
    </w:lvl>
    <w:lvl w:ilvl="7" w:tplc="64E63EA8">
      <w:start w:val="1"/>
      <w:numFmt w:val="bullet"/>
      <w:lvlText w:val="●"/>
      <w:lvlJc w:val="left"/>
      <w:pPr>
        <w:ind w:left="5760" w:hanging="360"/>
      </w:pPr>
    </w:lvl>
    <w:lvl w:ilvl="8" w:tplc="0778FE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343910"/>
    <w:multiLevelType w:val="hybridMultilevel"/>
    <w:tmpl w:val="FFFFFFFF"/>
    <w:lvl w:ilvl="0" w:tplc="A36046F0">
      <w:start w:val="1"/>
      <w:numFmt w:val="bullet"/>
      <w:lvlText w:val="–"/>
      <w:lvlJc w:val="left"/>
      <w:pPr>
        <w:ind w:left="1000" w:hanging="300"/>
      </w:pPr>
    </w:lvl>
    <w:lvl w:ilvl="1" w:tplc="B2143540">
      <w:numFmt w:val="decimal"/>
      <w:lvlText w:val=""/>
      <w:lvlJc w:val="left"/>
    </w:lvl>
    <w:lvl w:ilvl="2" w:tplc="277ADDAA">
      <w:numFmt w:val="decimal"/>
      <w:lvlText w:val=""/>
      <w:lvlJc w:val="left"/>
    </w:lvl>
    <w:lvl w:ilvl="3" w:tplc="800009E2">
      <w:numFmt w:val="decimal"/>
      <w:lvlText w:val=""/>
      <w:lvlJc w:val="left"/>
    </w:lvl>
    <w:lvl w:ilvl="4" w:tplc="72FED394">
      <w:numFmt w:val="decimal"/>
      <w:lvlText w:val=""/>
      <w:lvlJc w:val="left"/>
    </w:lvl>
    <w:lvl w:ilvl="5" w:tplc="52A019F6">
      <w:numFmt w:val="decimal"/>
      <w:lvlText w:val=""/>
      <w:lvlJc w:val="left"/>
    </w:lvl>
    <w:lvl w:ilvl="6" w:tplc="75B66742">
      <w:numFmt w:val="decimal"/>
      <w:lvlText w:val=""/>
      <w:lvlJc w:val="left"/>
    </w:lvl>
    <w:lvl w:ilvl="7" w:tplc="A6940BFE">
      <w:numFmt w:val="decimal"/>
      <w:lvlText w:val=""/>
      <w:lvlJc w:val="left"/>
    </w:lvl>
    <w:lvl w:ilvl="8" w:tplc="637C03A0">
      <w:numFmt w:val="decimal"/>
      <w:lvlText w:val=""/>
      <w:lvlJc w:val="left"/>
    </w:lvl>
  </w:abstractNum>
  <w:abstractNum w:abstractNumId="2" w15:restartNumberingAfterBreak="0">
    <w:nsid w:val="7A1F3CD4"/>
    <w:multiLevelType w:val="hybridMultilevel"/>
    <w:tmpl w:val="FFFFFFFF"/>
    <w:lvl w:ilvl="0" w:tplc="7FFA0836">
      <w:start w:val="1"/>
      <w:numFmt w:val="bullet"/>
      <w:lvlText w:val="•"/>
      <w:lvlJc w:val="left"/>
      <w:pPr>
        <w:ind w:left="600" w:hanging="300"/>
      </w:pPr>
    </w:lvl>
    <w:lvl w:ilvl="1" w:tplc="8400717E">
      <w:numFmt w:val="decimal"/>
      <w:lvlText w:val=""/>
      <w:lvlJc w:val="left"/>
    </w:lvl>
    <w:lvl w:ilvl="2" w:tplc="4DD20144">
      <w:numFmt w:val="decimal"/>
      <w:lvlText w:val=""/>
      <w:lvlJc w:val="left"/>
    </w:lvl>
    <w:lvl w:ilvl="3" w:tplc="E2742158">
      <w:numFmt w:val="decimal"/>
      <w:lvlText w:val=""/>
      <w:lvlJc w:val="left"/>
    </w:lvl>
    <w:lvl w:ilvl="4" w:tplc="8C0669FC">
      <w:numFmt w:val="decimal"/>
      <w:lvlText w:val=""/>
      <w:lvlJc w:val="left"/>
    </w:lvl>
    <w:lvl w:ilvl="5" w:tplc="8918CA16">
      <w:numFmt w:val="decimal"/>
      <w:lvlText w:val=""/>
      <w:lvlJc w:val="left"/>
    </w:lvl>
    <w:lvl w:ilvl="6" w:tplc="53C88C5E">
      <w:numFmt w:val="decimal"/>
      <w:lvlText w:val=""/>
      <w:lvlJc w:val="left"/>
    </w:lvl>
    <w:lvl w:ilvl="7" w:tplc="793452C6">
      <w:numFmt w:val="decimal"/>
      <w:lvlText w:val=""/>
      <w:lvlJc w:val="left"/>
    </w:lvl>
    <w:lvl w:ilvl="8" w:tplc="F9ACFD44">
      <w:numFmt w:val="decimal"/>
      <w:lvlText w:val=""/>
      <w:lvlJc w:val="left"/>
    </w:lvl>
  </w:abstractNum>
  <w:num w:numId="1" w16cid:durableId="994260133">
    <w:abstractNumId w:val="0"/>
    <w:lvlOverride w:ilvl="0">
      <w:startOverride w:val="1"/>
    </w:lvlOverride>
  </w:num>
  <w:num w:numId="2" w16cid:durableId="145216385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49B"/>
    <w:rsid w:val="001A0C37"/>
    <w:rsid w:val="006621EE"/>
    <w:rsid w:val="006E18ED"/>
    <w:rsid w:val="008F749B"/>
    <w:rsid w:val="00924FC7"/>
    <w:rsid w:val="00D02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35A0DD"/>
  <w15:docId w15:val="{77772F13-A68C-C748-A30A-52C811C1B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D0284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0284E"/>
  </w:style>
  <w:style w:type="paragraph" w:styleId="Pieddepage">
    <w:name w:val="footer"/>
    <w:basedOn w:val="Normal"/>
    <w:link w:val="PieddepageCar"/>
    <w:uiPriority w:val="99"/>
    <w:unhideWhenUsed/>
    <w:rsid w:val="00D0284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0284E"/>
  </w:style>
  <w:style w:type="character" w:styleId="Numrodepage">
    <w:name w:val="page number"/>
    <w:basedOn w:val="Policepardfaut"/>
    <w:uiPriority w:val="99"/>
    <w:semiHidden/>
    <w:unhideWhenUsed/>
    <w:rsid w:val="00D028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1260</Words>
  <Characters>6934</Characters>
  <Application>Microsoft Office Word</Application>
  <DocSecurity>0</DocSecurity>
  <Lines>57</Lines>
  <Paragraphs>16</Paragraphs>
  <ScaleCrop>false</ScaleCrop>
  <Company/>
  <LinksUpToDate>false</LinksUpToDate>
  <CharactersWithSpaces>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2026-04-14T12:48:00Z</dcterms:created>
  <dcterms:modified xsi:type="dcterms:W3CDTF">2026-04-14T12:48:00Z</dcterms:modified>
</cp:coreProperties>
</file>