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3BE7" w14:paraId="4ECC8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1601A8E0" w14:textId="77777777" w:rsidR="00353BE7" w:rsidRDefault="00000000">
            <w:pPr>
              <w:spacing w:after="40"/>
              <w:jc w:val="center"/>
            </w:pPr>
            <w:r>
              <w:rPr>
                <w:b/>
                <w:bCs/>
                <w:color w:val="D6E4F0"/>
                <w:sz w:val="18"/>
                <w:szCs w:val="18"/>
              </w:rPr>
              <w:t>[LOGÓTIPO DA EMPRESA]</w:t>
            </w:r>
          </w:p>
          <w:p w14:paraId="58B85C82" w14:textId="77777777" w:rsidR="00353BE7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POLÍTICA DE SEGURANÇA DA INFORMAÇÃO</w:t>
            </w:r>
          </w:p>
          <w:p w14:paraId="33C1DDD7" w14:textId="77777777" w:rsidR="00353BE7" w:rsidRPr="00943F24" w:rsidRDefault="00000000">
            <w:pPr>
              <w:spacing w:after="20"/>
              <w:jc w:val="center"/>
              <w:rPr>
                <w:lang w:val="en-US"/>
              </w:rPr>
            </w:pPr>
            <w:r>
              <w:rPr>
                <w:i/>
                <w:iCs/>
                <w:color w:val="D6E4F0"/>
                <w:lang w:val="en-US"/>
              </w:rPr>
              <w:t>(PSI — Information Security Policy)</w:t>
            </w:r>
          </w:p>
          <w:p w14:paraId="2F684930" w14:textId="77777777" w:rsidR="00353BE7" w:rsidRDefault="00000000">
            <w:pPr>
              <w:jc w:val="center"/>
            </w:pPr>
            <w:r>
              <w:rPr>
                <w:color w:val="D6E4F0"/>
                <w:sz w:val="18"/>
                <w:szCs w:val="18"/>
                <w:lang w:val="en-US"/>
              </w:rPr>
              <w:t xml:space="preserve">Art. 21.º </w:t>
            </w:r>
            <w:r>
              <w:rPr>
                <w:color w:val="D6E4F0"/>
                <w:sz w:val="18"/>
                <w:szCs w:val="18"/>
              </w:rPr>
              <w:t>Diretiva NIS2  ·  DL 125/2025  ·  ISO/IEC 27001:2022</w:t>
            </w:r>
          </w:p>
        </w:tc>
      </w:tr>
    </w:tbl>
    <w:p w14:paraId="174696CC" w14:textId="77777777" w:rsidR="00353BE7" w:rsidRDefault="00353BE7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53BE7" w14:paraId="5303A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13D246" w14:textId="77777777" w:rsidR="00353BE7" w:rsidRDefault="00000000"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>FICHA DOCUMENTAL</w:t>
            </w: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48"/>
              <w:gridCol w:w="35"/>
              <w:gridCol w:w="4143"/>
            </w:tblGrid>
            <w:tr w:rsidR="00353BE7" w14:paraId="2F0D3A7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357689D1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Empresa: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{empresa}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91EE38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C6CA546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NIF: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{nif}</w:t>
                  </w:r>
                </w:p>
              </w:tc>
            </w:tr>
          </w:tbl>
          <w:p w14:paraId="29896889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70"/>
              <w:gridCol w:w="29"/>
              <w:gridCol w:w="5127"/>
            </w:tblGrid>
            <w:tr w:rsidR="00353BE7" w14:paraId="4820721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77C202C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Versão: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{versao}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EAE7A4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41C54623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Data de aprovação: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{data_aprovacao}</w:t>
                  </w:r>
                </w:p>
              </w:tc>
            </w:tr>
          </w:tbl>
          <w:p w14:paraId="1FC60A91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59"/>
              <w:gridCol w:w="29"/>
              <w:gridCol w:w="3738"/>
            </w:tblGrid>
            <w:tr w:rsidR="00353BE7" w14:paraId="53BF750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0B901C38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Aprovado por (CEO):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{aprovado_por}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974505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703F9EE4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Cargo: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{cargo}</w:t>
                  </w:r>
                </w:p>
              </w:tc>
            </w:tr>
          </w:tbl>
          <w:p w14:paraId="72F8A205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19"/>
              <w:gridCol w:w="26"/>
              <w:gridCol w:w="4281"/>
            </w:tblGrid>
            <w:tr w:rsidR="00353BE7" w14:paraId="70E231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476C80EB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Responsável (CISO):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{ciso_nome}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9A8ED0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4C659A6D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Data de revisão: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{data_revisao}</w:t>
                  </w:r>
                </w:p>
              </w:tc>
            </w:tr>
          </w:tbl>
          <w:p w14:paraId="309C3B2B" w14:textId="77777777" w:rsidR="00353BE7" w:rsidRDefault="00353BE7">
            <w:pPr>
              <w:spacing w:before="60"/>
            </w:pPr>
          </w:p>
          <w:p w14:paraId="7496A9F9" w14:textId="77777777" w:rsidR="00353BE7" w:rsidRDefault="00000000"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Âmbito de aplicação:  </w:t>
            </w:r>
            <w:r>
              <w:rPr>
                <w:i/>
                <w:iCs/>
                <w:color w:val="7F7F7F"/>
                <w:sz w:val="19"/>
                <w:szCs w:val="19"/>
              </w:rPr>
              <w:t>Todos os colaboradores, prestadores de serviços e entidades externas com acesso a sistemas ou dados da empresa</w:t>
            </w:r>
          </w:p>
        </w:tc>
      </w:tr>
    </w:tbl>
    <w:p w14:paraId="4F5D11BA" w14:textId="77777777" w:rsidR="00353BE7" w:rsidRDefault="00353BE7">
      <w:pPr>
        <w:spacing w:before="120"/>
      </w:pPr>
    </w:p>
    <w:p w14:paraId="407DE30A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A — OBJECTIVO E ÂMBITO DE APLICAÇÃO</w:t>
      </w:r>
    </w:p>
    <w:p w14:paraId="387BC1A3" w14:textId="77777777" w:rsidR="00353BE7" w:rsidRDefault="00353BE7">
      <w:pPr>
        <w:spacing w:before="40"/>
      </w:pPr>
    </w:p>
    <w:p w14:paraId="7EC05D3B" w14:textId="77777777" w:rsidR="00353BE7" w:rsidRDefault="00000000">
      <w:pPr>
        <w:spacing w:before="80" w:after="100"/>
        <w:jc w:val="both"/>
      </w:pPr>
      <w:r>
        <w:t xml:space="preserve">A presente Política de Segurança da Informação (PSI) estabelece os princípios, regras e responsabilidades que regem a protecção da informação e dos sistemas de informação da empresa, em conformidade com o </w:t>
      </w:r>
      <w:r>
        <w:rPr>
          <w:b/>
          <w:bCs/>
        </w:rPr>
        <w:t>Art. 21.º da Diretiva (UE) 2022/2555 (NIS2)</w:t>
      </w:r>
      <w:r>
        <w:t xml:space="preserve">, o </w:t>
      </w:r>
      <w:r>
        <w:rPr>
          <w:b/>
          <w:bCs/>
        </w:rPr>
        <w:t>Decreto-Lei n.º 125/2025</w:t>
      </w:r>
      <w:r>
        <w:t xml:space="preserve"> e a norma </w:t>
      </w:r>
      <w:r>
        <w:rPr>
          <w:b/>
          <w:bCs/>
        </w:rPr>
        <w:t>ISO/IEC 27001:2022.</w:t>
      </w:r>
    </w:p>
    <w:p w14:paraId="34C5AA87" w14:textId="77777777" w:rsidR="00353BE7" w:rsidRDefault="00000000">
      <w:pPr>
        <w:spacing w:before="80" w:after="100"/>
        <w:jc w:val="both"/>
      </w:pPr>
      <w:r>
        <w:t xml:space="preserve">Esta política aplica-se a: </w:t>
      </w:r>
      <w:r>
        <w:rPr>
          <w:b/>
          <w:bCs/>
        </w:rPr>
        <w:t>(a) todos os colaboradores</w:t>
      </w:r>
      <w:r>
        <w:t xml:space="preserve"> da empresa, independentemente do vínculo laboral; </w:t>
      </w:r>
      <w:r>
        <w:rPr>
          <w:b/>
          <w:bCs/>
        </w:rPr>
        <w:t>(b) todos os prestadores de serviços e fornecedores</w:t>
      </w:r>
      <w:r>
        <w:t xml:space="preserve"> com acesso a sistemas ou dados da empresa; </w:t>
      </w:r>
      <w:r>
        <w:rPr>
          <w:b/>
          <w:bCs/>
        </w:rPr>
        <w:t>(c) todos os sistemas de informação</w:t>
      </w:r>
      <w:r>
        <w:t>, independentemente da localização (nuvem, local, dispositivos móveis).</w:t>
      </w:r>
    </w:p>
    <w:p w14:paraId="1E2BCDE5" w14:textId="77777777" w:rsidR="00353BE7" w:rsidRDefault="00353BE7">
      <w:pPr>
        <w:spacing w:before="80"/>
      </w:pPr>
    </w:p>
    <w:p w14:paraId="11867D4C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B — PRINCÍPIOS FUNDAMENTAIS DE SEGURANÇA</w:t>
      </w:r>
    </w:p>
    <w:p w14:paraId="6F817B70" w14:textId="77777777" w:rsidR="00353BE7" w:rsidRDefault="00353BE7">
      <w:pPr>
        <w:spacing w:before="40"/>
      </w:pPr>
    </w:p>
    <w:p w14:paraId="556965AE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B.1  Confidencialidade</w:t>
      </w:r>
    </w:p>
    <w:p w14:paraId="476EB6ED" w14:textId="77777777" w:rsidR="00353BE7" w:rsidRDefault="00000000">
      <w:pPr>
        <w:spacing w:before="80" w:after="100"/>
        <w:jc w:val="both"/>
      </w:pPr>
      <w:r>
        <w:t>A informação da empresa deve ser acedida apenas por quem está autorizado. Dados de clientes, informação financeira e propriedade intelectual são classificados como confidenciais e não podem ser partilhados externamente sem autorização expressa.</w:t>
      </w:r>
    </w:p>
    <w:p w14:paraId="7D6C7F74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B.2  Integridade</w:t>
      </w:r>
    </w:p>
    <w:p w14:paraId="466291C8" w14:textId="77777777" w:rsidR="00353BE7" w:rsidRDefault="00000000">
      <w:pPr>
        <w:spacing w:before="80" w:after="100"/>
        <w:jc w:val="both"/>
      </w:pPr>
      <w:r>
        <w:t xml:space="preserve">A informação deve ser exacta e completa. Qualquer alteração não autorizada deve ser detectada e reportada ao CISO imediatamente.</w:t>
      </w:r>
    </w:p>
    <w:p w14:paraId="4E7F7D3F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B.3  Disponibilidade</w:t>
      </w:r>
    </w:p>
    <w:p w14:paraId="0BF4C0B1" w14:textId="77777777" w:rsidR="00353BE7" w:rsidRDefault="00000000">
      <w:pPr>
        <w:spacing w:before="80" w:after="100"/>
        <w:jc w:val="both"/>
      </w:pPr>
      <w:r>
        <w:t>Os sistemas e dados devem estar disponíveis para os utilizadores autorizados quando necessário. Backups regulares com imutabilidade garantem a recuperação em caso de incidente (RTO objetivo para sistemas críticos: [___ horas] — definir conforme a realidade da empresa).</w:t>
      </w:r>
    </w:p>
    <w:p w14:paraId="479101DE" w14:textId="77777777" w:rsidR="00353BE7" w:rsidRDefault="00353BE7">
      <w:pPr>
        <w:spacing w:before="80"/>
      </w:pPr>
    </w:p>
    <w:p w14:paraId="21018B00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lastRenderedPageBreak/>
        <w:t>C — RESPONSABILIDADES</w:t>
      </w:r>
    </w:p>
    <w:p w14:paraId="533E4150" w14:textId="77777777" w:rsidR="00353BE7" w:rsidRDefault="00353BE7">
      <w:pPr>
        <w:spacing w:before="40"/>
      </w:pPr>
    </w:p>
    <w:p w14:paraId="165C6A63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C.1  Gestão de Topo (CEO / Conselho de Administração)</w:t>
      </w:r>
    </w:p>
    <w:p w14:paraId="726A2703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Aprovar formalmente esta política e as suas revisões anuais</w:t>
      </w:r>
    </w:p>
    <w:p w14:paraId="6D679021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Garantir os recursos necessários para a implementação das medidas de segurança</w:t>
      </w:r>
    </w:p>
    <w:p w14:paraId="39112D83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Participar em formação de cibersegurança (obrigação legal — Art. 20.º NIS2)</w:t>
      </w:r>
    </w:p>
    <w:p w14:paraId="630BC73D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Ser responsabilizado pessoalmente em caso de incumprimento grave (Art. 20.º NIS2)</w:t>
      </w:r>
    </w:p>
    <w:p w14:paraId="55E76865" w14:textId="77777777" w:rsidR="00353BE7" w:rsidRDefault="00353BE7">
      <w:pPr>
        <w:spacing w:before="60"/>
      </w:pPr>
    </w:p>
    <w:p w14:paraId="299CC07C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C.2  Responsável de Segurança — CISO</w:t>
      </w:r>
    </w:p>
    <w:p w14:paraId="7D912E0F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Implementar, supervisionar e manter as medidas de segurança definidas nesta política</w:t>
      </w:r>
    </w:p>
    <w:p w14:paraId="45A0ED8F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Apresentar relatório trimestral de segurança à gestão de topo</w:t>
      </w:r>
    </w:p>
    <w:p w14:paraId="49C66762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Garantir a notificação de incidentes ao CNCS nos prazos legais (24h/72h/1 mês)</w:t>
      </w:r>
    </w:p>
    <w:p w14:paraId="5B78EBAC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Manter o Registo de Riscos actualizado e rever a análise de risco anualmente</w:t>
      </w:r>
    </w:p>
    <w:p w14:paraId="48F613DB" w14:textId="77777777" w:rsidR="00353BE7" w:rsidRDefault="00353BE7">
      <w:pPr>
        <w:spacing w:before="60"/>
      </w:pPr>
    </w:p>
    <w:p w14:paraId="23648164" w14:textId="77777777" w:rsidR="00353BE7" w:rsidRDefault="00000000">
      <w:pPr>
        <w:spacing w:before="180" w:after="60"/>
      </w:pPr>
      <w:r>
        <w:rPr>
          <w:b/>
          <w:bCs/>
          <w:color w:val="1F3864"/>
          <w:u w:val="single" w:color="1F3864"/>
        </w:rPr>
        <w:t>C.3  Todos os Colaboradores</w:t>
      </w:r>
    </w:p>
    <w:p w14:paraId="61C4A215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Cumprir integralmente as regras definidas nesta política</w:t>
      </w:r>
    </w:p>
    <w:p w14:paraId="4F8AE7C7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Reportar imediatamente qualquer suspeita de incidente, phishing ou comportamento anómalo ao CISO</w:t>
      </w:r>
    </w:p>
    <w:p w14:paraId="1EEAA991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Participar nas formações de cibersegurança obrigatórias</w:t>
      </w:r>
    </w:p>
    <w:p w14:paraId="2B77E536" w14:textId="77777777" w:rsidR="00353BE7" w:rsidRDefault="00000000">
      <w:pPr>
        <w:pStyle w:val="PargrafodaLista"/>
        <w:numPr>
          <w:ilvl w:val="0"/>
          <w:numId w:val="2"/>
        </w:numPr>
        <w:spacing w:before="60" w:after="80"/>
      </w:pPr>
      <w:r>
        <w:rPr>
          <w:sz w:val="21"/>
          <w:szCs w:val="21"/>
        </w:rPr>
        <w:t>Não utilizar sistemas ou dados da empresa para fins pessoais não autorizados</w:t>
      </w:r>
    </w:p>
    <w:p w14:paraId="31A111AC" w14:textId="77777777" w:rsidR="00353BE7" w:rsidRDefault="00353BE7">
      <w:pPr>
        <w:spacing w:before="80"/>
      </w:pPr>
    </w:p>
    <w:p w14:paraId="0B2FD126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D — AS 10 REGRAS DE OURO DA SEGURANÇA DA INFORMAÇÃO</w:t>
      </w:r>
    </w:p>
    <w:p w14:paraId="4477543B" w14:textId="77777777" w:rsidR="00353BE7" w:rsidRDefault="00353BE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3BE7" w14:paraId="2E2210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B0000"/>
              <w:left w:val="single" w:sz="2" w:space="0" w:color="9B0000"/>
              <w:bottom w:val="single" w:sz="2" w:space="0" w:color="9B0000"/>
              <w:right w:val="single" w:sz="2" w:space="0" w:color="9B0000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72278" w14:textId="77777777" w:rsidR="00353BE7" w:rsidRDefault="00000000">
            <w:r>
              <w:rPr>
                <w:b/>
                <w:bCs/>
                <w:color w:val="9B0000"/>
                <w:sz w:val="20"/>
                <w:szCs w:val="20"/>
              </w:rPr>
              <w:t xml:space="preserve">⚠️  </w:t>
            </w:r>
            <w:r>
              <w:rPr>
                <w:color w:val="9B0000"/>
                <w:sz w:val="20"/>
                <w:szCs w:val="20"/>
              </w:rPr>
              <w:t>Estas regras são de cumprimento obrigatório. A violação deliberada pode resultar em processo disciplinar.</w:t>
            </w:r>
          </w:p>
        </w:tc>
      </w:tr>
    </w:tbl>
    <w:p w14:paraId="6BE23C47" w14:textId="77777777" w:rsidR="00353BE7" w:rsidRDefault="00353BE7">
      <w:pPr>
        <w:spacing w:before="60"/>
      </w:pPr>
    </w:p>
    <w:p w14:paraId="612F5312" w14:textId="77777777" w:rsidR="00353BE7" w:rsidRDefault="00000000">
      <w:pPr>
        <w:pStyle w:val="PargrafodaLista"/>
        <w:numPr>
          <w:ilvl w:val="0"/>
          <w:numId w:val="2"/>
        </w:numPr>
        <w:spacing w:before="80" w:after="60"/>
      </w:pPr>
      <w:r>
        <w:rPr>
          <w:b/>
          <w:bCs/>
          <w:color w:val="1F3864"/>
          <w:sz w:val="21"/>
          <w:szCs w:val="21"/>
        </w:rPr>
        <w:t>REGRA 1 — PASSWORDS FORTES E ÚNICAS:</w:t>
      </w:r>
      <w:r>
        <w:rPr>
          <w:sz w:val="21"/>
          <w:szCs w:val="21"/>
        </w:rPr>
        <w:t xml:space="preserve"> Usar o gestor de passwords aprovado pela empresa: [________________]. Cada conta tem password única com ≥12 caracteres. Nunca partilhar passwords.</w:t>
      </w:r>
    </w:p>
    <w:p w14:paraId="6F92CD4D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2 — MFA OBRIGATÓRIO:</w:t>
      </w:r>
      <w:r>
        <w:rPr>
          <w:sz w:val="21"/>
          <w:szCs w:val="21"/>
        </w:rPr>
        <w:t xml:space="preserve"> Autenticação multifactor activa em TODAS as contas de trabalho (email, VPN, ERP, cloud). Usar a aplicação de autenticação aprovada pela empresa: [________________] — evitar SMS.</w:t>
      </w:r>
    </w:p>
    <w:p w14:paraId="6DDAF529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3 — PHISHING:</w:t>
      </w:r>
      <w:r>
        <w:rPr>
          <w:sz w:val="21"/>
          <w:szCs w:val="21"/>
        </w:rPr>
        <w:t xml:space="preserve"> Verificar sempre o endereço completo do remetente. Nunca clicar em links não esperados. Ligar a confirmar antes de fazer transferências pedidas por email.</w:t>
      </w:r>
    </w:p>
    <w:p w14:paraId="03FC1F35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4 — REPORTAR SUSPEITAS:</w:t>
      </w:r>
      <w:r>
        <w:rPr>
          <w:sz w:val="21"/>
          <w:szCs w:val="21"/>
        </w:rPr>
        <w:t xml:space="preserve"> Qualquer email suspeito, comportamento anómalo do computador ou pedido estranho DEVE ser reportado ao CISO imediatamente — mesmo que não tenha clicado em nada.</w:t>
      </w:r>
    </w:p>
    <w:p w14:paraId="7A45EAB9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5 — DADOS EM SISTEMAS APROVADOS:</w:t>
      </w:r>
      <w:r>
        <w:rPr>
          <w:sz w:val="21"/>
          <w:szCs w:val="21"/>
        </w:rPr>
        <w:t xml:space="preserve"> Todos os dados da empresa ficam nos sistemas aprovados: [________________] (ex.: servidor interno, SharePoint). Proibido usar Dropbox pessoal, Gmail pessoal ou pendrives não aprovados.</w:t>
      </w:r>
    </w:p>
    <w:p w14:paraId="674ABD6E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6 — BLOQUEIO DE ECRÃ:</w:t>
      </w:r>
      <w:r>
        <w:rPr>
          <w:sz w:val="21"/>
          <w:szCs w:val="21"/>
        </w:rPr>
        <w:t xml:space="preserve"> Bloquear sempre o computador ao sair do posto (Win+L / Cmd+Ctrl+Q). Bloqueio automático configurado para 5 minutos.</w:t>
      </w:r>
    </w:p>
    <w:p w14:paraId="3952197A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7 — ACTUALIZAÇÕES:</w:t>
      </w:r>
      <w:r>
        <w:rPr>
          <w:sz w:val="21"/>
          <w:szCs w:val="21"/>
        </w:rPr>
        <w:t xml:space="preserve"> Aceitar todas as actualizações solicitadas pelo departamento de TI no prazo de 24 horas. Nunca cancelar ou adiar actualizações de segurança.</w:t>
      </w:r>
    </w:p>
    <w:p w14:paraId="1DA8221B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lastRenderedPageBreak/>
        <w:t>REGRA 8 — DISPOSITIVOS PESSOAIS:</w:t>
      </w:r>
      <w:r>
        <w:rPr>
          <w:sz w:val="21"/>
          <w:szCs w:val="21"/>
        </w:rPr>
        <w:t xml:space="preserve"> Não aceder a sistemas da empresa em dispositivos pessoais não aprovados pelo TI. Para acesso remoto: usar apenas o portátil da empresa com VPN activa.</w:t>
      </w:r>
    </w:p>
    <w:p w14:paraId="563135E8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9 — INCIDENTES — ISOLAR, NÃO DESLIGAR:</w:t>
      </w:r>
      <w:r>
        <w:rPr>
          <w:sz w:val="21"/>
          <w:szCs w:val="21"/>
        </w:rPr>
        <w:t xml:space="preserve"> Se suspeitar de ransomware ou malware: desligar o cabo de rede (ou desactivar Wi-Fi) MAS NÃO desligar o computador. Ligar IMEDIATAMENTE ao TI/CISO.</w:t>
      </w:r>
    </w:p>
    <w:p w14:paraId="38EDE5CA" w14:textId="77777777" w:rsidR="00353BE7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b/>
          <w:bCs/>
          <w:color w:val="1F3864"/>
          <w:sz w:val="21"/>
          <w:szCs w:val="21"/>
        </w:rPr>
        <w:t>REGRA 10 — FORMAÇÃO:</w:t>
      </w:r>
      <w:r>
        <w:rPr>
          <w:sz w:val="21"/>
          <w:szCs w:val="21"/>
        </w:rPr>
        <w:t xml:space="preserve"> Participar em TODAS as sessões de formação em cibersegurança agendadas. A assinatura da lista de presenças é obrigatória e é evidência legal.</w:t>
      </w:r>
    </w:p>
    <w:p w14:paraId="19954E6D" w14:textId="77777777" w:rsidR="00353BE7" w:rsidRDefault="00353BE7">
      <w:pPr>
        <w:spacing w:before="80"/>
      </w:pPr>
    </w:p>
    <w:p w14:paraId="0FEE6F7C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E — CLASSIFICAÇÃO DE INFORMAÇÃO</w:t>
      </w:r>
    </w:p>
    <w:p w14:paraId="4937B140" w14:textId="77777777" w:rsidR="00353BE7" w:rsidRDefault="00353BE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2698"/>
        <w:gridCol w:w="1974"/>
        <w:gridCol w:w="2525"/>
      </w:tblGrid>
      <w:tr w:rsidR="00353BE7" w14:paraId="29426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CFD8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8B60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Exemplos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8D018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Quem pode aceder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40A0E" w14:textId="77777777" w:rsidR="00353BE7" w:rsidRDefault="00000000">
            <w:r>
              <w:rPr>
                <w:b/>
                <w:bCs/>
                <w:color w:val="FFFFFF"/>
                <w:sz w:val="20"/>
                <w:szCs w:val="20"/>
              </w:rPr>
              <w:t>Como partilhar</w:t>
            </w:r>
          </w:p>
        </w:tc>
      </w:tr>
      <w:tr w:rsidR="00353BE7" w14:paraId="7CF187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7F37" w14:textId="77777777" w:rsidR="00353BE7" w:rsidRDefault="00000000">
            <w:r>
              <w:rPr>
                <w:b/>
                <w:bCs/>
                <w:color w:val="9B0000"/>
                <w:sz w:val="20"/>
                <w:szCs w:val="20"/>
              </w:rPr>
              <w:t>CONFIDENCIAL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54AB" w14:textId="77777777" w:rsidR="00353BE7" w:rsidRDefault="00000000">
            <w:r>
              <w:rPr>
                <w:sz w:val="19"/>
                <w:szCs w:val="19"/>
              </w:rPr>
              <w:t>Contratos, dados de clientes, salários, estratégia, propriedade intelectual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0F59" w14:textId="77777777" w:rsidR="00353BE7" w:rsidRDefault="00000000">
            <w:r>
              <w:rPr>
                <w:sz w:val="19"/>
                <w:szCs w:val="19"/>
              </w:rPr>
              <w:t>Apenas pessoas nomeadas e autorizadas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7A08" w14:textId="77777777" w:rsidR="00353BE7" w:rsidRDefault="00000000">
            <w:r>
              <w:rPr>
                <w:sz w:val="19"/>
                <w:szCs w:val="19"/>
              </w:rPr>
              <w:t>Apenas por canais encriptados e VPN. Nunca por email pessoal.</w:t>
            </w:r>
          </w:p>
        </w:tc>
      </w:tr>
      <w:tr w:rsidR="00353BE7" w14:paraId="233EC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1085" w14:textId="77777777" w:rsidR="00353BE7" w:rsidRDefault="00000000">
            <w:r>
              <w:rPr>
                <w:b/>
                <w:bCs/>
                <w:color w:val="C55A11"/>
                <w:sz w:val="20"/>
                <w:szCs w:val="20"/>
              </w:rPr>
              <w:t>INTERNO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AC16" w14:textId="77777777" w:rsidR="00353BE7" w:rsidRDefault="00000000">
            <w:r>
              <w:rPr>
                <w:sz w:val="19"/>
                <w:szCs w:val="19"/>
              </w:rPr>
              <w:t>Políticas internas, procedimentos, relatórios financeiros, contactos de colaboradores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A5CD" w14:textId="77777777" w:rsidR="00353BE7" w:rsidRDefault="00000000">
            <w:r>
              <w:rPr>
                <w:sz w:val="19"/>
                <w:szCs w:val="19"/>
              </w:rPr>
              <w:t>Todos os colaboradores da empresa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9332" w14:textId="77777777" w:rsidR="00353BE7" w:rsidRDefault="00000000">
            <w:r>
              <w:rPr>
                <w:sz w:val="19"/>
                <w:szCs w:val="19"/>
              </w:rPr>
              <w:t>Apenas em canais internos (email corporativo, SharePoint). Nunca em cloud pessoal.</w:t>
            </w:r>
          </w:p>
        </w:tc>
      </w:tr>
      <w:tr w:rsidR="00353BE7" w14:paraId="67F8AA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67A8" w14:textId="77777777" w:rsidR="00353BE7" w:rsidRDefault="00000000">
            <w:r>
              <w:rPr>
                <w:b/>
                <w:bCs/>
                <w:color w:val="7B5000"/>
                <w:sz w:val="20"/>
                <w:szCs w:val="20"/>
              </w:rPr>
              <w:t>RESTRITO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76E3" w14:textId="77777777" w:rsidR="00353BE7" w:rsidRDefault="00000000">
            <w:r>
              <w:rPr>
                <w:sz w:val="19"/>
                <w:szCs w:val="19"/>
              </w:rPr>
              <w:t>Documentos de projectos, propostas comerciais não finalizadas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E105" w14:textId="77777777" w:rsidR="00353BE7" w:rsidRDefault="00000000">
            <w:r>
              <w:rPr>
                <w:sz w:val="19"/>
                <w:szCs w:val="19"/>
              </w:rPr>
              <w:t>Equipa relevante — partilhar por necessidade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4EA4" w14:textId="77777777" w:rsidR="00353BE7" w:rsidRDefault="00000000">
            <w:r>
              <w:rPr>
                <w:sz w:val="19"/>
                <w:szCs w:val="19"/>
              </w:rPr>
              <w:t>Email corporativo. Verificar destinatário antes de enviar.</w:t>
            </w:r>
          </w:p>
        </w:tc>
      </w:tr>
      <w:tr w:rsidR="00353BE7" w14:paraId="6746B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F0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5C7B" w14:textId="77777777" w:rsidR="00353BE7" w:rsidRDefault="00000000">
            <w:r>
              <w:rPr>
                <w:b/>
                <w:bCs/>
                <w:color w:val="1A5C38"/>
                <w:sz w:val="20"/>
                <w:szCs w:val="20"/>
              </w:rPr>
              <w:t>PÚBLICO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A731" w14:textId="77777777" w:rsidR="00353BE7" w:rsidRDefault="00000000">
            <w:r>
              <w:rPr>
                <w:sz w:val="19"/>
                <w:szCs w:val="19"/>
              </w:rPr>
              <w:t>Website, comunicados de imprensa, materiais de marketing aprovados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A160" w14:textId="77777777" w:rsidR="00353BE7" w:rsidRDefault="00000000">
            <w:r>
              <w:rPr>
                <w:sz w:val="19"/>
                <w:szCs w:val="19"/>
              </w:rPr>
              <w:t>Todos — informação pública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978D" w14:textId="77777777" w:rsidR="00353BE7" w:rsidRDefault="00000000">
            <w:r>
              <w:rPr>
                <w:sz w:val="19"/>
                <w:szCs w:val="19"/>
              </w:rPr>
              <w:t>Qualquer canal</w:t>
            </w:r>
          </w:p>
        </w:tc>
      </w:tr>
    </w:tbl>
    <w:p w14:paraId="1F4BE88F" w14:textId="77777777" w:rsidR="00353BE7" w:rsidRDefault="00353BE7">
      <w:pPr>
        <w:spacing w:before="100"/>
      </w:pPr>
    </w:p>
    <w:p w14:paraId="3E258560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F — CONTACTOS DE EMERGÊNCIA (ACTUALIZAR E AFIXAR)</w:t>
      </w:r>
    </w:p>
    <w:p w14:paraId="407A7C08" w14:textId="77777777" w:rsidR="00353BE7" w:rsidRDefault="00353BE7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6"/>
      </w:tblGrid>
      <w:tr w:rsidR="00353BE7" w14:paraId="54AF7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9B0000"/>
              <w:left w:val="single" w:sz="3" w:space="0" w:color="9B0000"/>
              <w:bottom w:val="single" w:sz="3" w:space="0" w:color="9B0000"/>
              <w:right w:val="single" w:sz="3" w:space="0" w:color="9B0000"/>
            </w:tcBorders>
            <w:shd w:val="clear" w:color="auto" w:fill="FDEC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515AD" w14:textId="77777777" w:rsidR="00353BE7" w:rsidRDefault="00000000">
            <w:pPr>
              <w:spacing w:after="80"/>
            </w:pPr>
            <w:r>
              <w:rPr>
                <w:b/>
                <w:bCs/>
                <w:color w:val="9B0000"/>
                <w:sz w:val="21"/>
                <w:szCs w:val="21"/>
              </w:rPr>
              <w:t>CONTACTOS DE EMERGÊNCIA NIS2</w:t>
            </w: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85"/>
              <w:gridCol w:w="26"/>
              <w:gridCol w:w="4015"/>
            </w:tblGrid>
            <w:tr w:rsidR="00353BE7" w14:paraId="19FFDD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64D4E5D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CISO / Responsável Segurança: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{ciso_nome}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40853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1801705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Telemóvel directo: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07E16AAB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23"/>
              <w:gridCol w:w="26"/>
              <w:gridCol w:w="5477"/>
            </w:tblGrid>
            <w:tr w:rsidR="00353BE7" w14:paraId="75C0F25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6DC5DC90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CNCS/CERT.PT: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AB743A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7E96AEE8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cncs.gov.pt  |  cert@cncs.gov.pt  |  +351 213 038 280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061CE6F8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999"/>
              <w:gridCol w:w="31"/>
              <w:gridCol w:w="3996"/>
            </w:tblGrid>
            <w:tr w:rsidR="00353BE7" w14:paraId="12426B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1DD56DF8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PJ Cybercrime: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E88D93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78C0902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CNPD: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1933CAB4" w14:textId="77777777" w:rsidR="00353BE7" w:rsidRDefault="00353BE7">
            <w:pPr>
              <w:spacing w:before="60"/>
            </w:pPr>
          </w:p>
          <w:tbl>
            <w:tblPr>
              <w:tblW w:w="9026" w:type="dxa"/>
              <w:tblBorders>
                <w:top w:val="nil"/>
                <w:left w:val="nil"/>
                <w:bottom w:val="nil"/>
                <w:right w:val="nil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79"/>
              <w:gridCol w:w="26"/>
              <w:gridCol w:w="4321"/>
            </w:tblGrid>
            <w:tr w:rsidR="00353BE7" w14:paraId="636834A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0" w:type="dxa"/>
                    <w:bottom w:w="80" w:type="dxa"/>
                    <w:right w:w="40" w:type="dxa"/>
                  </w:tcMar>
                </w:tcPr>
                <w:p w14:paraId="72F4202C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MSP / Suporte TI emergência: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832E73" w14:textId="77777777" w:rsidR="00353BE7" w:rsidRDefault="00353BE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7F7F7F"/>
                    <w:right w:val="nil"/>
                  </w:tcBorders>
                  <w:tcMar>
                    <w:top w:w="40" w:type="dxa"/>
                    <w:left w:w="40" w:type="dxa"/>
                    <w:bottom w:w="80" w:type="dxa"/>
                    <w:right w:w="0" w:type="dxa"/>
                  </w:tcMar>
                </w:tcPr>
                <w:p w14:paraId="3599ABFF" w14:textId="77777777" w:rsidR="00353BE7" w:rsidRDefault="00000000">
                  <w:r>
                    <w:rPr>
                      <w:b/>
                      <w:bCs/>
                      <w:color w:val="1F3864"/>
                      <w:sz w:val="20"/>
                      <w:szCs w:val="20"/>
                    </w:rPr>
                    <w:t xml:space="preserve">Seguradora (ciberrisco):  </w:t>
                  </w:r>
                  <w:r>
                    <w:rPr>
                      <w:i/>
                      <w:iCs/>
                      <w:color w:val="7F7F7F"/>
                      <w:sz w:val="19"/>
                      <w:szCs w:val="19"/>
                    </w:rPr>
                    <w:t>________________________</w:t>
                  </w:r>
                </w:p>
              </w:tc>
            </w:tr>
          </w:tbl>
          <w:p w14:paraId="2FB88412" w14:textId="77777777" w:rsidR="00353BE7" w:rsidRDefault="00353BE7"/>
        </w:tc>
      </w:tr>
    </w:tbl>
    <w:p w14:paraId="696D16F9" w14:textId="77777777" w:rsidR="00353BE7" w:rsidRDefault="00353BE7">
      <w:pPr>
        <w:spacing w:before="100"/>
      </w:pPr>
    </w:p>
    <w:p w14:paraId="191733C3" w14:textId="77777777" w:rsidR="00353BE7" w:rsidRDefault="00000000">
      <w:pPr>
        <w:shd w:val="clear" w:color="auto" w:fill="2E75B6"/>
        <w:spacing w:before="240" w:after="80"/>
        <w:ind w:left="160" w:right="160"/>
      </w:pPr>
      <w:r>
        <w:rPr>
          <w:b/>
          <w:bCs/>
          <w:color w:val="FFFFFF"/>
          <w:sz w:val="24"/>
          <w:szCs w:val="24"/>
        </w:rPr>
        <w:t>G — REVISÃO, APROVAÇÃO E ASSINATURAS</w:t>
      </w:r>
    </w:p>
    <w:p w14:paraId="2A29897F" w14:textId="77777777" w:rsidR="00353BE7" w:rsidRDefault="00353BE7">
      <w:pPr>
        <w:spacing w:before="40"/>
      </w:pPr>
    </w:p>
    <w:p w14:paraId="168C95D2" w14:textId="77777777" w:rsidR="00353BE7" w:rsidRDefault="00000000">
      <w:pPr>
        <w:spacing w:before="80" w:after="100"/>
        <w:jc w:val="both"/>
      </w:pPr>
      <w:r>
        <w:lastRenderedPageBreak/>
        <w:t xml:space="preserve">Esta política é revista </w:t>
      </w:r>
      <w:r>
        <w:rPr>
          <w:b/>
          <w:bCs/>
        </w:rPr>
        <w:t>anualmente</w:t>
      </w:r>
      <w:r>
        <w:t xml:space="preserve"> ou sempre que ocorra uma mudança significativa na infraestrutura ou no ambiente de ameaças. A próxima revisão está agendada para: </w:t>
      </w:r>
      <w:r>
        <w:rPr>
          <w:i/>
          <w:iCs/>
          <w:color w:val="7F7F7F"/>
        </w:rPr>
        <w:t>{proxima_revisao}</w:t>
      </w:r>
    </w:p>
    <w:p w14:paraId="2A5C541C" w14:textId="77777777" w:rsidR="00353BE7" w:rsidRDefault="00353BE7">
      <w:pPr>
        <w:spacing w:before="80"/>
      </w:pP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33"/>
        <w:gridCol w:w="4458"/>
      </w:tblGrid>
      <w:tr w:rsidR="00353BE7" w14:paraId="421192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il"/>
              <w:left w:val="nil"/>
              <w:bottom w:val="single" w:sz="4" w:space="0" w:color="7F7F7F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3138034" w14:textId="77777777" w:rsidR="00353BE7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APROVADO PELA GESTÃO DE TOPO</w:t>
            </w:r>
          </w:p>
          <w:p w14:paraId="0E2A100E" w14:textId="77777777" w:rsidR="00353BE7" w:rsidRDefault="00000000">
            <w:pPr>
              <w:spacing w:before="100"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Assinatura: ________________________</w:t>
            </w:r>
          </w:p>
          <w:p w14:paraId="7EB68F4C" w14:textId="77777777" w:rsidR="00353BE7" w:rsidRDefault="00000000">
            <w:pPr>
              <w:spacing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Nome: ________________________</w:t>
            </w:r>
          </w:p>
          <w:p w14:paraId="3CA448E0" w14:textId="77777777" w:rsidR="00353BE7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Data: ___/___/______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58C935E" w14:textId="77777777" w:rsidR="00353BE7" w:rsidRDefault="00353BE7"/>
        </w:tc>
        <w:tc>
          <w:tcPr>
            <w:tcW w:w="0" w:type="auto"/>
            <w:tcBorders>
              <w:top w:val="nil"/>
              <w:left w:val="nil"/>
              <w:bottom w:val="single" w:sz="4" w:space="0" w:color="7F7F7F"/>
              <w:right w:val="nil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CFE3664" w14:textId="77777777" w:rsidR="00353BE7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ELABORADO PELO CISO</w:t>
            </w:r>
          </w:p>
          <w:p w14:paraId="3F7991D7" w14:textId="77777777" w:rsidR="00353BE7" w:rsidRDefault="00000000">
            <w:pPr>
              <w:spacing w:before="100"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Assinatura: ________________________</w:t>
            </w:r>
          </w:p>
          <w:p w14:paraId="35DCB428" w14:textId="77777777" w:rsidR="00353BE7" w:rsidRDefault="00000000">
            <w:pPr>
              <w:spacing w:after="40"/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Nome: ________________________</w:t>
            </w:r>
          </w:p>
          <w:p w14:paraId="6EF82E35" w14:textId="77777777" w:rsidR="00353BE7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Data: ___/___/______</w:t>
            </w:r>
          </w:p>
        </w:tc>
      </w:tr>
    </w:tbl>
    <w:p w14:paraId="3732E934" w14:textId="77777777" w:rsidR="00353BE7" w:rsidRDefault="00353BE7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53BE7" w14:paraId="462F3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val="clear" w:color="auto" w:fill="E2F0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94B01" w14:textId="77777777" w:rsidR="00353BE7" w:rsidRDefault="00000000">
            <w:r>
              <w:rPr>
                <w:b/>
                <w:bCs/>
                <w:color w:val="1A5C38"/>
                <w:sz w:val="20"/>
                <w:szCs w:val="20"/>
              </w:rPr>
              <w:t xml:space="preserve">✅  </w:t>
            </w:r>
            <w:r>
              <w:rPr>
                <w:color w:val="1A5C38"/>
                <w:sz w:val="20"/>
                <w:szCs w:val="20"/>
              </w:rPr>
              <w:t>INSTRUÇÕES DE ARQUIVO: Guardar cópia assinada no Dossier de Conformidade NIS2. Digitalizar para /NIS2/Políticas/PSI_v[versão]_[data].pdf. Distribuir a todos os colaboradores e recolher confirmação de leitura. Evidência obrigatória para auditoria CNCS — Art. 21.º NIS2.</w:t>
            </w:r>
          </w:p>
        </w:tc>
      </w:tr>
    </w:tbl>
    <w:p w14:paraId="1CE087D7" w14:textId="77777777" w:rsidR="00474403" w:rsidRDefault="00474403"/>
    <w:sectPr w:rsidR="00474403">
      <w:headerReference w:type="default" r:id="rId7"/>
      <w:footerReference w:type="default" r:id="rId8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7F0F" w14:textId="77777777" w:rsidR="00474403" w:rsidRDefault="00474403">
      <w:r>
        <w:separator/>
      </w:r>
    </w:p>
  </w:endnote>
  <w:endnote w:type="continuationSeparator" w:id="0">
    <w:p w14:paraId="1C984083" w14:textId="77777777" w:rsidR="00474403" w:rsidRDefault="00474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C1C1F" w14:textId="77777777" w:rsidR="00353BE7" w:rsidRDefault="00000000">
    <w:pPr>
      <w:pBdr>
        <w:top w:val="single" w:sz="4" w:space="1" w:color="2E75B6"/>
      </w:pBdr>
      <w:spacing w:before="80"/>
    </w:pPr>
    <w:r>
      <w:rPr>
        <w:i/>
        <w:iCs/>
        <w:color w:val="7F7F7F"/>
        <w:sz w:val="17"/>
        <w:szCs w:val="17"/>
      </w:rPr>
      <w:t>Art. 21.º Diretiva NIS2  ·  DL 125/2025  ·  ISO/IEC 27001:2022  ·  Documento interno — não distribuir externamente sem autorização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9186" w14:textId="77777777" w:rsidR="00474403" w:rsidRDefault="00474403">
      <w:r>
        <w:separator/>
      </w:r>
    </w:p>
  </w:footnote>
  <w:footnote w:type="continuationSeparator" w:id="0">
    <w:p w14:paraId="28A61964" w14:textId="77777777" w:rsidR="00474403" w:rsidRDefault="004744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3D90" w14:textId="77777777" w:rsidR="00353BE7" w:rsidRDefault="00000000">
    <w:pPr>
      <w:pBdr>
        <w:bottom w:val="single" w:sz="6" w:space="1" w:color="2E75B6"/>
      </w:pBdr>
      <w:tabs>
        <w:tab w:val="right" w:pos="9026"/>
      </w:tabs>
      <w:spacing w:after="100"/>
    </w:pPr>
    <w:r>
      <w:rPr>
        <w:color w:val="7F7F7F"/>
        <w:sz w:val="18"/>
        <w:szCs w:val="18"/>
      </w:rPr>
      <w:t>POLÍTICA DE SEGURANÇA DA INFORMAÇÃO (PSI)  |  CONFIDENCIAL  |  Versão ___</w:t>
    </w:r>
    <w:r>
      <w:rPr>
        <w:sz w:val="18"/>
        <w:szCs w:val="18"/>
      </w:rPr>
      <w:tab/>
    </w:r>
    <w:r>
      <w:rPr>
        <w:b/>
        <w:bCs/>
        <w:color w:val="2E75B6"/>
        <w:sz w:val="18"/>
        <w:szCs w:val="18"/>
      </w:rPr>
      <w:t>Art. 21.º NIS2  ·  DL 125/2025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273"/>
    <w:multiLevelType w:val="hybridMultilevel"/>
    <w:tmpl w:val="F7B8DFE6"/>
    <w:lvl w:ilvl="0" w:tplc="34D8BF80">
      <w:start w:val="1"/>
      <w:numFmt w:val="bullet"/>
      <w:lvlText w:val="●"/>
      <w:lvlJc w:val="left"/>
      <w:pPr>
        <w:ind w:left="720" w:hanging="360"/>
      </w:pPr>
    </w:lvl>
    <w:lvl w:ilvl="1" w:tplc="0EB241CE">
      <w:start w:val="1"/>
      <w:numFmt w:val="bullet"/>
      <w:lvlText w:val="○"/>
      <w:lvlJc w:val="left"/>
      <w:pPr>
        <w:ind w:left="1440" w:hanging="360"/>
      </w:pPr>
    </w:lvl>
    <w:lvl w:ilvl="2" w:tplc="C7FC80FE">
      <w:start w:val="1"/>
      <w:numFmt w:val="bullet"/>
      <w:lvlText w:val="■"/>
      <w:lvlJc w:val="left"/>
      <w:pPr>
        <w:ind w:left="2160" w:hanging="360"/>
      </w:pPr>
    </w:lvl>
    <w:lvl w:ilvl="3" w:tplc="1C6A8502">
      <w:start w:val="1"/>
      <w:numFmt w:val="bullet"/>
      <w:lvlText w:val="●"/>
      <w:lvlJc w:val="left"/>
      <w:pPr>
        <w:ind w:left="2880" w:hanging="360"/>
      </w:pPr>
    </w:lvl>
    <w:lvl w:ilvl="4" w:tplc="2C424F2A">
      <w:start w:val="1"/>
      <w:numFmt w:val="bullet"/>
      <w:lvlText w:val="○"/>
      <w:lvlJc w:val="left"/>
      <w:pPr>
        <w:ind w:left="3600" w:hanging="360"/>
      </w:pPr>
    </w:lvl>
    <w:lvl w:ilvl="5" w:tplc="7A5E0CBC">
      <w:start w:val="1"/>
      <w:numFmt w:val="bullet"/>
      <w:lvlText w:val="■"/>
      <w:lvlJc w:val="left"/>
      <w:pPr>
        <w:ind w:left="4320" w:hanging="360"/>
      </w:pPr>
    </w:lvl>
    <w:lvl w:ilvl="6" w:tplc="D9E4803C">
      <w:start w:val="1"/>
      <w:numFmt w:val="bullet"/>
      <w:lvlText w:val="●"/>
      <w:lvlJc w:val="left"/>
      <w:pPr>
        <w:ind w:left="5040" w:hanging="360"/>
      </w:pPr>
    </w:lvl>
    <w:lvl w:ilvl="7" w:tplc="F0684D3C">
      <w:start w:val="1"/>
      <w:numFmt w:val="bullet"/>
      <w:lvlText w:val="●"/>
      <w:lvlJc w:val="left"/>
      <w:pPr>
        <w:ind w:left="5760" w:hanging="360"/>
      </w:pPr>
    </w:lvl>
    <w:lvl w:ilvl="8" w:tplc="88E2AC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0213F3"/>
    <w:multiLevelType w:val="hybridMultilevel"/>
    <w:tmpl w:val="0DB65790"/>
    <w:lvl w:ilvl="0" w:tplc="BA4213F0">
      <w:start w:val="1"/>
      <w:numFmt w:val="bullet"/>
      <w:lvlText w:val="◦"/>
      <w:lvlJc w:val="left"/>
      <w:pPr>
        <w:ind w:left="1080" w:hanging="360"/>
      </w:pPr>
    </w:lvl>
    <w:lvl w:ilvl="1" w:tplc="24F65F8C">
      <w:numFmt w:val="decimal"/>
      <w:lvlText w:val=""/>
      <w:lvlJc w:val="left"/>
    </w:lvl>
    <w:lvl w:ilvl="2" w:tplc="069CD2E6">
      <w:numFmt w:val="decimal"/>
      <w:lvlText w:val=""/>
      <w:lvlJc w:val="left"/>
    </w:lvl>
    <w:lvl w:ilvl="3" w:tplc="7D2EEE06">
      <w:numFmt w:val="decimal"/>
      <w:lvlText w:val=""/>
      <w:lvlJc w:val="left"/>
    </w:lvl>
    <w:lvl w:ilvl="4" w:tplc="1E7A7BA4">
      <w:numFmt w:val="decimal"/>
      <w:lvlText w:val=""/>
      <w:lvlJc w:val="left"/>
    </w:lvl>
    <w:lvl w:ilvl="5" w:tplc="EA2C61F8">
      <w:numFmt w:val="decimal"/>
      <w:lvlText w:val=""/>
      <w:lvlJc w:val="left"/>
    </w:lvl>
    <w:lvl w:ilvl="6" w:tplc="E3EEDEAE">
      <w:numFmt w:val="decimal"/>
      <w:lvlText w:val=""/>
      <w:lvlJc w:val="left"/>
    </w:lvl>
    <w:lvl w:ilvl="7" w:tplc="486E1EA8">
      <w:numFmt w:val="decimal"/>
      <w:lvlText w:val=""/>
      <w:lvlJc w:val="left"/>
    </w:lvl>
    <w:lvl w:ilvl="8" w:tplc="53FC7752">
      <w:numFmt w:val="decimal"/>
      <w:lvlText w:val=""/>
      <w:lvlJc w:val="left"/>
    </w:lvl>
  </w:abstractNum>
  <w:abstractNum w:abstractNumId="2" w15:restartNumberingAfterBreak="0">
    <w:nsid w:val="57CF75A1"/>
    <w:multiLevelType w:val="hybridMultilevel"/>
    <w:tmpl w:val="0896B618"/>
    <w:lvl w:ilvl="0" w:tplc="27A6627A">
      <w:start w:val="1"/>
      <w:numFmt w:val="bullet"/>
      <w:lvlText w:val="•"/>
      <w:lvlJc w:val="left"/>
      <w:pPr>
        <w:ind w:left="720" w:hanging="360"/>
      </w:pPr>
    </w:lvl>
    <w:lvl w:ilvl="1" w:tplc="784090FE">
      <w:numFmt w:val="decimal"/>
      <w:lvlText w:val=""/>
      <w:lvlJc w:val="left"/>
    </w:lvl>
    <w:lvl w:ilvl="2" w:tplc="056C6C6A">
      <w:numFmt w:val="decimal"/>
      <w:lvlText w:val=""/>
      <w:lvlJc w:val="left"/>
    </w:lvl>
    <w:lvl w:ilvl="3" w:tplc="8C24B28E">
      <w:numFmt w:val="decimal"/>
      <w:lvlText w:val=""/>
      <w:lvlJc w:val="left"/>
    </w:lvl>
    <w:lvl w:ilvl="4" w:tplc="9094F24C">
      <w:numFmt w:val="decimal"/>
      <w:lvlText w:val=""/>
      <w:lvlJc w:val="left"/>
    </w:lvl>
    <w:lvl w:ilvl="5" w:tplc="E33E3D74">
      <w:numFmt w:val="decimal"/>
      <w:lvlText w:val=""/>
      <w:lvlJc w:val="left"/>
    </w:lvl>
    <w:lvl w:ilvl="6" w:tplc="ED16F5AA">
      <w:numFmt w:val="decimal"/>
      <w:lvlText w:val=""/>
      <w:lvlJc w:val="left"/>
    </w:lvl>
    <w:lvl w:ilvl="7" w:tplc="13CCD954">
      <w:numFmt w:val="decimal"/>
      <w:lvlText w:val=""/>
      <w:lvlJc w:val="left"/>
    </w:lvl>
    <w:lvl w:ilvl="8" w:tplc="FAAC5646">
      <w:numFmt w:val="decimal"/>
      <w:lvlText w:val=""/>
      <w:lvlJc w:val="left"/>
    </w:lvl>
  </w:abstractNum>
  <w:num w:numId="1" w16cid:durableId="190461137">
    <w:abstractNumId w:val="0"/>
    <w:lvlOverride w:ilvl="0">
      <w:startOverride w:val="1"/>
    </w:lvlOverride>
  </w:num>
  <w:num w:numId="2" w16cid:durableId="6867599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E7"/>
    <w:rsid w:val="00314B02"/>
    <w:rsid w:val="00353BE7"/>
    <w:rsid w:val="00474403"/>
    <w:rsid w:val="0094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7CF4"/>
  <w15:docId w15:val="{9B512365-7CA4-46CC-9A47-E19AEA54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1082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EMERSON LUIZ SANTOS</cp:lastModifiedBy>
  <cp:revision>2</cp:revision>
  <dcterms:created xsi:type="dcterms:W3CDTF">2026-03-08T11:09:00Z</dcterms:created>
  <dcterms:modified xsi:type="dcterms:W3CDTF">2026-03-08T11:26:00Z</dcterms:modified>
</cp:coreProperties>
</file>