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CD78F" w14:textId="732D3DC7" w:rsidR="00961AA1" w:rsidRPr="00961AA1" w:rsidRDefault="00961AA1" w:rsidP="00961A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Mi</w:t>
      </w:r>
      <w:r w:rsidRPr="00961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nuta de Reunión Unificada</w:t>
      </w:r>
    </w:p>
    <w:p w14:paraId="0A664917" w14:textId="77777777" w:rsidR="00961AA1" w:rsidRPr="00961AA1" w:rsidRDefault="00961AA1" w:rsidP="00961A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Estructura General de Productos y Servicios:</w:t>
      </w:r>
    </w:p>
    <w:p w14:paraId="110EBD6B" w14:textId="59C9DB00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comercializarán tres categorías principales: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Landing Page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Página Web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el servicio integral denominado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"C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omunidad Full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"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D8575F8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Todos los precios presentados son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aparte del costo del dominio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(el cliente debe adquirirlo o gestionarlo de forma independiente).</w:t>
      </w:r>
    </w:p>
    <w:p w14:paraId="040BA053" w14:textId="77777777" w:rsidR="00961AA1" w:rsidRPr="00961AA1" w:rsidRDefault="00961AA1" w:rsidP="00961A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Landing Page ($150.000):</w:t>
      </w:r>
    </w:p>
    <w:p w14:paraId="4D123731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 base de $150.000.</w:t>
      </w:r>
    </w:p>
    <w:p w14:paraId="4EDC1EA1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limita a un máximo de 5 ítems o bloques de contenido.</w:t>
      </w:r>
    </w:p>
    <w:p w14:paraId="6D8FD96E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Plazo de entrega estimado: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 días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5C7A4E2" w14:textId="77777777" w:rsidR="00961AA1" w:rsidRPr="00961AA1" w:rsidRDefault="00961AA1" w:rsidP="00961A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Página Web ($500.000):</w:t>
      </w:r>
    </w:p>
    <w:p w14:paraId="070D6A97" w14:textId="42247258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 de confección: $5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5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0.000 (con un límite de hasta 5 bloques o ítems principales).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puede pagar en 3 veces. 10% descuento en un pago</w:t>
      </w:r>
    </w:p>
    <w:p w14:paraId="28BED955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Beneficios incluidos: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3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landing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pages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gratuitas durante los primeros 6 meses.</w:t>
      </w:r>
    </w:p>
    <w:p w14:paraId="3CA44761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Actualizaciones: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Una vez estabilizado el sitio, se permiten hasta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 cambios básicos (no estructurales) por mes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A partir del cuarto cambio del mismo mes, el costo pasa a ser cotizable.</w:t>
      </w:r>
    </w:p>
    <w:p w14:paraId="0553223E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Plazo de entrega estimado: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15 días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61555B5F" w14:textId="34E665B4" w:rsidR="00961AA1" w:rsidRPr="00961AA1" w:rsidRDefault="00961AA1" w:rsidP="00961A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Producto "C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omunidad Full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" ($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9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00.000):</w:t>
      </w:r>
    </w:p>
    <w:p w14:paraId="229F23DB" w14:textId="01D0CB1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 la solución más completa e incluye: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ágina web,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landing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pages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el manejo completo de comunidades dentro de la misma plataforma.</w:t>
      </w:r>
    </w:p>
    <w:p w14:paraId="4E2F41F4" w14:textId="2A517F0A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Esquema de pagos: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valor total de $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9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00.000 se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</w:t>
      </w:r>
      <w:proofErr w:type="spellEnd"/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pagar en tres veces. 10% descuento un solo pago. 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 partir del séptimo mes, se abona un mantenimiento mensual de  $100.000.</w:t>
      </w:r>
    </w:p>
    <w:p w14:paraId="06020CBA" w14:textId="1AE45D83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Comisiones por usuarios: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Durante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6 meses 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bonifica el ingreso de usuarios (no pagan comisión). A partir del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mes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7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cada nuevo usuario que ingresa genera una comisión. </w:t>
      </w:r>
    </w:p>
    <w:p w14:paraId="17AF024E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Cambios y actualizaciones: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Posee mayor margen de cambios mensuales permitidos en comparación con una web estándar, y el costo por modificaciones adicionales es más económico.</w:t>
      </w:r>
    </w:p>
    <w:p w14:paraId="2FF82FCC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Plazo de entrega estimado: </w:t>
      </w: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30 días</w:t>
      </w: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F4E6732" w14:textId="77777777" w:rsidR="00961AA1" w:rsidRPr="00961AA1" w:rsidRDefault="00961AA1" w:rsidP="00961AA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Políticas de Pagos y Pasarelas:</w:t>
      </w:r>
    </w:p>
    <w:p w14:paraId="5DD9CAF2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se realizan integraciones complejas de pago dentro de la plataforma.</w:t>
      </w:r>
    </w:p>
    <w:p w14:paraId="074B8155" w14:textId="77777777" w:rsidR="00961AA1" w:rsidRPr="00961AA1" w:rsidRDefault="00961AA1" w:rsidP="00961AA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 implementarán los medios de pago que el cliente ya utilice (efectivo, transferencia bancaria informando los datos, o links de pago externos de Mercado Pago u otros proveedores). Los clientes deben proveer y habilitar sus propios links de pago para insertarlos en las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landing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pages</w:t>
      </w:r>
      <w:proofErr w:type="spellEnd"/>
      <w:r w:rsidRPr="00961AA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 sitios.</w:t>
      </w:r>
    </w:p>
    <w:p w14:paraId="6D328010" w14:textId="77777777" w:rsidR="00711494" w:rsidRDefault="00711494"/>
    <w:sectPr w:rsidR="00711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8C11E6"/>
    <w:multiLevelType w:val="multilevel"/>
    <w:tmpl w:val="B57C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8499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A1"/>
    <w:rsid w:val="002B39C1"/>
    <w:rsid w:val="004B5C50"/>
    <w:rsid w:val="006A446D"/>
    <w:rsid w:val="00711494"/>
    <w:rsid w:val="00961AA1"/>
    <w:rsid w:val="00EC3189"/>
    <w:rsid w:val="00F0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FAA915"/>
  <w15:chartTrackingRefBased/>
  <w15:docId w15:val="{3A090663-30E4-2D45-AC86-24BF6914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A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A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A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A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A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A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A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A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337</Words>
  <Characters>1729</Characters>
  <Application>Microsoft Office Word</Application>
  <DocSecurity>0</DocSecurity>
  <Lines>38</Lines>
  <Paragraphs>24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Fabián Mujica</dc:creator>
  <cp:keywords/>
  <dc:description/>
  <cp:lastModifiedBy>Marcelo Fabián Mujica</cp:lastModifiedBy>
  <cp:revision>1</cp:revision>
  <dcterms:created xsi:type="dcterms:W3CDTF">2026-09-11T15:53:00Z</dcterms:created>
  <dcterms:modified xsi:type="dcterms:W3CDTF">2026-09-11T15:58:00Z</dcterms:modified>
</cp:coreProperties>
</file>