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2943"/>
        <w:gridCol w:w="6553"/>
      </w:tblGrid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FB1884" w:rsidP="009F4CB8">
            <w:pPr>
              <w:rPr>
                <w:b/>
              </w:rPr>
            </w:pPr>
            <w:r>
              <w:rPr>
                <w:b/>
              </w:rPr>
              <w:t>Nome do Documento</w:t>
            </w:r>
          </w:p>
        </w:tc>
        <w:tc>
          <w:tcPr>
            <w:tcW w:w="6553" w:type="dxa"/>
          </w:tcPr>
          <w:p w:rsidR="009F4CB8" w:rsidRDefault="00FB1884" w:rsidP="00BB6A61">
            <w:r>
              <w:fldChar w:fldCharType="begin"/>
            </w:r>
            <w:r>
              <w:instrText xml:space="preserve"> MACROBUTTON  DocumentoSemExtesao </w:instrText>
            </w:r>
            <w:r>
              <w:fldChar w:fldCharType="end"/>
            </w:r>
            <w:bookmarkStart w:id="0" w:name="_GoBack"/>
            <w:bookmarkEnd w:id="0"/>
          </w:p>
        </w:tc>
      </w:tr>
      <w:tr w:rsidR="006D55EC" w:rsidTr="009F4CB8">
        <w:tc>
          <w:tcPr>
            <w:tcW w:w="2943" w:type="dxa"/>
            <w:shd w:val="clear" w:color="auto" w:fill="BFBFBF" w:themeFill="background1" w:themeFillShade="BF"/>
          </w:tcPr>
          <w:p w:rsidR="006D55EC" w:rsidRPr="009F4CB8" w:rsidRDefault="006D55EC" w:rsidP="009F4CB8">
            <w:pPr>
              <w:rPr>
                <w:b/>
              </w:rPr>
            </w:pPr>
            <w:r w:rsidRPr="009F4CB8">
              <w:rPr>
                <w:b/>
              </w:rPr>
              <w:t>Nome do Caso de Uso</w:t>
            </w:r>
          </w:p>
        </w:tc>
        <w:tc>
          <w:tcPr>
            <w:tcW w:w="6553" w:type="dxa"/>
          </w:tcPr>
          <w:p w:rsidR="006D55EC" w:rsidRDefault="006D55EC" w:rsidP="009F4CB8"/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Caso de Uso Geral</w:t>
            </w:r>
          </w:p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Ator Principal</w:t>
            </w:r>
          </w:p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Atores Secundários</w:t>
            </w:r>
          </w:p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Resumo</w:t>
            </w:r>
          </w:p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Pré-Condições</w:t>
            </w:r>
          </w:p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Pós-Condições</w:t>
            </w:r>
          </w:p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9496" w:type="dxa"/>
            <w:gridSpan w:val="2"/>
            <w:shd w:val="clear" w:color="auto" w:fill="BFBFBF" w:themeFill="background1" w:themeFillShade="BF"/>
          </w:tcPr>
          <w:p w:rsidR="009F4CB8" w:rsidRPr="009F4CB8" w:rsidRDefault="009F4CB8" w:rsidP="009F4CB8">
            <w:pPr>
              <w:jc w:val="center"/>
              <w:rPr>
                <w:b/>
              </w:rPr>
            </w:pPr>
            <w:r w:rsidRPr="009F4CB8">
              <w:rPr>
                <w:b/>
              </w:rPr>
              <w:t>Fluxo Principal</w:t>
            </w:r>
          </w:p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Ações do Ator</w:t>
            </w:r>
          </w:p>
        </w:tc>
        <w:tc>
          <w:tcPr>
            <w:tcW w:w="655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Ações do Sistema</w:t>
            </w:r>
          </w:p>
        </w:tc>
      </w:tr>
      <w:tr w:rsidR="009F4CB8" w:rsidTr="009F4CB8">
        <w:tc>
          <w:tcPr>
            <w:tcW w:w="2943" w:type="dxa"/>
          </w:tcPr>
          <w:p w:rsidR="009F4CB8" w:rsidRDefault="009F4CB8" w:rsidP="009F4CB8"/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</w:tcPr>
          <w:p w:rsidR="009F4CB8" w:rsidRDefault="009F4CB8" w:rsidP="009F4CB8"/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</w:tcPr>
          <w:p w:rsidR="009F4CB8" w:rsidRDefault="009F4CB8" w:rsidP="009F4CB8"/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Restrições / Validações</w:t>
            </w:r>
          </w:p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9496" w:type="dxa"/>
            <w:gridSpan w:val="2"/>
            <w:shd w:val="clear" w:color="auto" w:fill="BFBFBF" w:themeFill="background1" w:themeFillShade="BF"/>
          </w:tcPr>
          <w:p w:rsidR="009F4CB8" w:rsidRPr="009F4CB8" w:rsidRDefault="009F4CB8" w:rsidP="009F4CB8">
            <w:pPr>
              <w:jc w:val="center"/>
              <w:rPr>
                <w:b/>
              </w:rPr>
            </w:pPr>
            <w:r w:rsidRPr="009F4CB8">
              <w:rPr>
                <w:b/>
              </w:rPr>
              <w:t>Fluxo Alternativo – (nome do fluxo alternativo)</w:t>
            </w:r>
          </w:p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Ações do Ator</w:t>
            </w:r>
          </w:p>
        </w:tc>
        <w:tc>
          <w:tcPr>
            <w:tcW w:w="655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Ações do Sistema</w:t>
            </w:r>
          </w:p>
        </w:tc>
      </w:tr>
      <w:tr w:rsidR="009F4CB8" w:rsidTr="009F4CB8">
        <w:tc>
          <w:tcPr>
            <w:tcW w:w="2943" w:type="dxa"/>
          </w:tcPr>
          <w:p w:rsidR="009F4CB8" w:rsidRDefault="009F4CB8" w:rsidP="009F4CB8"/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</w:tcPr>
          <w:p w:rsidR="009F4CB8" w:rsidRDefault="009F4CB8" w:rsidP="009F4CB8"/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9496" w:type="dxa"/>
            <w:gridSpan w:val="2"/>
            <w:shd w:val="clear" w:color="auto" w:fill="BFBFBF" w:themeFill="background1" w:themeFillShade="BF"/>
          </w:tcPr>
          <w:p w:rsidR="009F4CB8" w:rsidRPr="009F4CB8" w:rsidRDefault="009F4CB8" w:rsidP="009F4CB8">
            <w:pPr>
              <w:jc w:val="center"/>
              <w:rPr>
                <w:b/>
              </w:rPr>
            </w:pPr>
            <w:r w:rsidRPr="009F4CB8">
              <w:rPr>
                <w:b/>
              </w:rPr>
              <w:t>Fluxo de Exceção – (nome do fluxo de exceção)</w:t>
            </w:r>
          </w:p>
        </w:tc>
      </w:tr>
      <w:tr w:rsidR="009F4CB8" w:rsidTr="009F4CB8">
        <w:tc>
          <w:tcPr>
            <w:tcW w:w="294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Ações do Ator</w:t>
            </w:r>
          </w:p>
        </w:tc>
        <w:tc>
          <w:tcPr>
            <w:tcW w:w="6553" w:type="dxa"/>
            <w:shd w:val="clear" w:color="auto" w:fill="BFBFBF" w:themeFill="background1" w:themeFillShade="BF"/>
          </w:tcPr>
          <w:p w:rsidR="009F4CB8" w:rsidRPr="009F4CB8" w:rsidRDefault="009F4CB8" w:rsidP="009F4CB8">
            <w:pPr>
              <w:rPr>
                <w:b/>
              </w:rPr>
            </w:pPr>
            <w:r w:rsidRPr="009F4CB8">
              <w:rPr>
                <w:b/>
              </w:rPr>
              <w:t>Ações do Sistema</w:t>
            </w:r>
          </w:p>
        </w:tc>
      </w:tr>
      <w:tr w:rsidR="009F4CB8" w:rsidTr="009F4CB8">
        <w:tc>
          <w:tcPr>
            <w:tcW w:w="2943" w:type="dxa"/>
          </w:tcPr>
          <w:p w:rsidR="009F4CB8" w:rsidRDefault="009F4CB8" w:rsidP="009F4CB8"/>
        </w:tc>
        <w:tc>
          <w:tcPr>
            <w:tcW w:w="6553" w:type="dxa"/>
          </w:tcPr>
          <w:p w:rsidR="009F4CB8" w:rsidRDefault="009F4CB8" w:rsidP="009F4CB8"/>
        </w:tc>
      </w:tr>
      <w:tr w:rsidR="009F4CB8" w:rsidTr="009F4CB8">
        <w:tc>
          <w:tcPr>
            <w:tcW w:w="2943" w:type="dxa"/>
          </w:tcPr>
          <w:p w:rsidR="009F4CB8" w:rsidRDefault="009F4CB8" w:rsidP="009F4CB8"/>
        </w:tc>
        <w:tc>
          <w:tcPr>
            <w:tcW w:w="6553" w:type="dxa"/>
          </w:tcPr>
          <w:p w:rsidR="009F4CB8" w:rsidRDefault="009F4CB8" w:rsidP="009F4CB8"/>
        </w:tc>
      </w:tr>
    </w:tbl>
    <w:p w:rsidR="00DF23C2" w:rsidRDefault="00DF23C2" w:rsidP="009F4CB8"/>
    <w:sectPr w:rsidR="00DF23C2" w:rsidSect="009F4CB8">
      <w:pgSz w:w="11906" w:h="16838"/>
      <w:pgMar w:top="1417" w:right="1416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6A61"/>
    <w:rsid w:val="001E0D83"/>
    <w:rsid w:val="00212BAF"/>
    <w:rsid w:val="002729D6"/>
    <w:rsid w:val="002A59D7"/>
    <w:rsid w:val="00660C07"/>
    <w:rsid w:val="006C55D6"/>
    <w:rsid w:val="006D55EC"/>
    <w:rsid w:val="009340ED"/>
    <w:rsid w:val="009F4CB8"/>
    <w:rsid w:val="00BB6A61"/>
    <w:rsid w:val="00C13BF8"/>
    <w:rsid w:val="00DF23C2"/>
    <w:rsid w:val="00E636D2"/>
    <w:rsid w:val="00EA10C5"/>
    <w:rsid w:val="00FB18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9F4C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9F4C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- Caso de Usox.dotx</Template>
  <TotalTime>1</TotalTime>
  <Pages>1</Pages>
  <Words>67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Elcio Reis</dc:creator>
  <cp:lastModifiedBy>Elcio Reis</cp:lastModifiedBy>
  <cp:revision>1</cp:revision>
  <dcterms:created xsi:type="dcterms:W3CDTF">2015-02-18T20:26:00Z</dcterms:created>
  <dcterms:modified xsi:type="dcterms:W3CDTF">2015-02-18T20:27:00Z</dcterms:modified>
</cp:coreProperties>
</file>