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variables in the dataset are as follows: 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Id: The study id for that subject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Gender: 1= Male, 2 = Female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SES: Socioeconomic Status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Age: Age at visit in years.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CDR: Clinical Dementia Rating Scale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BlockR</w:t>
      </w:r>
      <w:proofErr w:type="spellEnd"/>
      <w:r>
        <w:rPr>
          <w:rFonts w:ascii="Helvetica" w:hAnsi="Helvetica" w:cs="Helvetica"/>
          <w:color w:val="2D3B45"/>
        </w:rPr>
        <w:t>: The block design test score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Animals: The category fluency for animals score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proofErr w:type="gramStart"/>
      <w:r>
        <w:rPr>
          <w:rFonts w:ascii="Helvetica" w:hAnsi="Helvetica" w:cs="Helvetica"/>
          <w:color w:val="2D3B45"/>
        </w:rPr>
        <w:t>logmemI</w:t>
      </w:r>
      <w:proofErr w:type="spellEnd"/>
      <w:proofErr w:type="gramEnd"/>
      <w:r>
        <w:rPr>
          <w:rFonts w:ascii="Helvetica" w:hAnsi="Helvetica" w:cs="Helvetica"/>
          <w:color w:val="2D3B45"/>
        </w:rPr>
        <w:t>: logical memory I Story A score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proofErr w:type="gramStart"/>
      <w:r>
        <w:rPr>
          <w:rFonts w:ascii="Helvetica" w:hAnsi="Helvetica" w:cs="Helvetica"/>
          <w:color w:val="2D3B45"/>
        </w:rPr>
        <w:t>logmemII</w:t>
      </w:r>
      <w:proofErr w:type="spellEnd"/>
      <w:proofErr w:type="gramEnd"/>
      <w:r>
        <w:rPr>
          <w:rFonts w:ascii="Helvetica" w:hAnsi="Helvetica" w:cs="Helvetica"/>
          <w:color w:val="2D3B45"/>
        </w:rPr>
        <w:t>: logical memory II Story A score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Age at onset: age of onset of MCI according to the CDR criteria above.  If missing then they do not have MCI in their follow-up period.</w:t>
      </w:r>
    </w:p>
    <w:p w:rsidR="0059115E" w:rsidRDefault="0059115E" w:rsidP="0059115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Demind</w:t>
      </w:r>
      <w:proofErr w:type="spellEnd"/>
      <w:r>
        <w:rPr>
          <w:rFonts w:ascii="Helvetica" w:hAnsi="Helvetica" w:cs="Helvetica"/>
          <w:color w:val="2D3B45"/>
        </w:rPr>
        <w:t>: an indicator as to whether the subject gets a MCI/dementia diagnosis with the CDR criteria</w:t>
      </w:r>
      <w:proofErr w:type="gramStart"/>
      <w:r>
        <w:rPr>
          <w:rFonts w:ascii="Helvetica" w:hAnsi="Helvetica" w:cs="Helvetica"/>
          <w:color w:val="2D3B45"/>
        </w:rPr>
        <w:t>..</w:t>
      </w:r>
      <w:proofErr w:type="gramEnd"/>
      <w:r>
        <w:rPr>
          <w:rFonts w:ascii="Helvetica" w:hAnsi="Helvetica" w:cs="Helvetica"/>
          <w:color w:val="2D3B45"/>
        </w:rPr>
        <w:t xml:space="preserve"> 1 = yes two CDR&gt;=0.5 occur during the study; 0 = no, no consecutive CDR’s &gt;=0.5.</w:t>
      </w:r>
    </w:p>
    <w:p w:rsidR="00A81BD8" w:rsidRDefault="00A81BD8">
      <w:bookmarkStart w:id="0" w:name="_GoBack"/>
      <w:bookmarkEnd w:id="0"/>
    </w:p>
    <w:sectPr w:rsidR="00A8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5E"/>
    <w:rsid w:val="0059115E"/>
    <w:rsid w:val="00A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492D-DA36-47CE-95DF-CF5E1411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15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Eleanor3</dc:creator>
  <cp:keywords/>
  <dc:description/>
  <cp:lastModifiedBy>Cotton, Eleanor3</cp:lastModifiedBy>
  <cp:revision>1</cp:revision>
  <dcterms:created xsi:type="dcterms:W3CDTF">2017-11-02T03:27:00Z</dcterms:created>
  <dcterms:modified xsi:type="dcterms:W3CDTF">2017-11-02T03:27:00Z</dcterms:modified>
</cp:coreProperties>
</file>