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sz w:val="52"/>
        </w:rPr>
        <w:t>מסמך ארכיטקטורה</w:t>
      </w:r>
    </w:p>
    <w:p>
      <w:pPr>
        <w:bidi w:val="1"/>
        <w:jc w:val="center"/>
      </w:pPr>
      <w:r>
        <w:rPr>
          <w:color w:val="444444"/>
          <w:sz w:val="30"/>
        </w:rPr>
        <w:t>Field Events Management - מערכת ניהול אירועי שטח בזמן אמת</w:t>
      </w:r>
    </w:p>
    <w:p>
      <w:pPr>
        <w:bidi w:val="1"/>
        <w:spacing w:after="320"/>
        <w:jc w:val="right"/>
      </w:pPr>
      <w:r>
        <w:rPr>
          <w:b w:val="0"/>
          <w:i w:val="0"/>
          <w:sz w:val="22"/>
        </w:rPr>
        <w:t>מסמך זה ברמה עליונה, ומטרתו להציג את ההחלטות המרכזיות, גבולות האחריות בין הרכיבים, וההנמקה מאחורי הבחירות הטכנולוגיות. לפרטי מימוש מלאים - הקוד עצמו הוא מקור האמת (תיקיית src), ולהוראות הרצה - ראו את קובץ README.md שבשורש הריפו.</w:t>
      </w:r>
    </w:p>
    <w:p>
      <w:pPr>
        <w:pStyle w:val="Heading1"/>
        <w:bidi w:val="1"/>
        <w:jc w:val="right"/>
      </w:pPr>
      <w:r>
        <w:rPr>
          <w:rFonts w:ascii="Arial" w:hAnsi="Arial"/>
        </w:rPr>
        <w:t>1. תרשים ארכיטקטורה של כלל המערכת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29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right"/>
      </w:pPr>
      <w:r>
        <w:rPr>
          <w:b w:val="0"/>
          <w:i/>
          <w:sz w:val="22"/>
        </w:rPr>
        <w:t>זרימת ה-Flow הנדרש (המודגש בתרשים): מקור חיצוני -&gt; Ingest API -&gt; Outbox -&gt; OutboxForwarder -&gt; EventsHub -&gt; EventStateMachine/DB -&gt; ClientsHub -&gt; Dispatcher UI.</w:t>
      </w:r>
    </w:p>
    <w:p>
      <w:pPr>
        <w:pStyle w:val="Heading1"/>
        <w:bidi w:val="1"/>
        <w:jc w:val="right"/>
      </w:pPr>
      <w:r>
        <w:rPr>
          <w:rFonts w:ascii="Arial" w:hAnsi="Arial"/>
        </w:rPr>
        <w:t>2. תיאור הרכיבים ותפקידם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2268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רכיב</w:t>
            </w:r>
          </w:p>
        </w:tc>
        <w:tc>
          <w:tcPr>
            <w:tcW w:type="dxa" w:w="3402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תפקיד</w:t>
            </w:r>
          </w:p>
        </w:tc>
        <w:tc>
          <w:tcPr>
            <w:tcW w:type="dxa" w:w="3685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גבול אחריות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Agent (FieldEvents.Agent)</w:t>
            </w:r>
          </w:p>
        </w:tc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t>נקודת הכניסה למקורות חיצוניים; מבטיח שאף אירוע לא יאבד עד שהשרת אישר קבלתו.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לא מחזיק לוגיקה עסקית (State Machine, הרשאות) - רק העברה אמינה. אחראי בלעדית על אימות המקורות ועל ה-retry/outbox.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Server (FieldEvents.Server)</w:t>
            </w:r>
          </w:p>
        </w:tc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t>"מקור האמת" - הלוגיקה העסקית, ה-State Machine, ההרשאות, ה-DB, וההפצה בזמן אמת ללקוחות.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היחיד שכותב ל-DB המרכזי ומחליט אם מעבר סטטוס חוקי. לא יוזם קשר למקורות חיצוניים - רק מקבל מה-Agent.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Client (FieldEvents.Client, Angular)</w:t>
            </w:r>
          </w:p>
        </w:tc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t>ממשק לסדרן ולטכנאי; מציג מידע ומאזין לעדכונים בזמן אמת.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לא אוכף הרשאות (תפקיד השרת) - רק מציג לפי מה שה-API/Hub מחזירים.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Outbox מקומי (בתוך ה-Agent)</w:t>
            </w:r>
          </w:p>
        </w:tc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t>תור עמיד-לכשל בין קליטת האירוע להעברתו לשרת.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ייעודי ל-Agent בלבד, לא משותף עם ה-DB של השרת.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SignalR Hubs (EventsHub, ClientsHub)</w:t>
            </w:r>
          </w:p>
        </w:tc>
        <w:tc>
          <w:tcPr>
            <w:tcW w:type="dxa" w:w="3402"/>
          </w:tcPr>
          <w:p>
            <w:pPr>
              <w:bidi w:val="1"/>
              <w:jc w:val="right"/>
            </w:pPr>
            <w:r/>
            <w:r>
              <w:t>שני ערוצי real-time נפרדים בכוונה: אחד ל-Agent-&gt;Server, אחד ל-Server-&gt;Clients.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כל Hub אחראי רק על צד אחד של התקשורת, עם סוג אימות שונה - אין ערבוב בין שירות פנימי למשתמש קצה.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/>
        </w:rPr>
        <w:t>3. תיאור מפורט של ה-Agent</w:t>
      </w:r>
    </w:p>
    <w:p>
      <w:pPr>
        <w:pStyle w:val="Heading2"/>
        <w:bidi w:val="1"/>
        <w:jc w:val="right"/>
      </w:pPr>
      <w:r>
        <w:t>3.1 איך מתקבלים אירועים</w:t>
      </w:r>
    </w:p>
    <w:p>
      <w:pPr>
        <w:bidi w:val="1"/>
        <w:spacing w:after="160"/>
        <w:jc w:val="right"/>
      </w:pPr>
      <w:r>
        <w:rPr>
          <w:b w:val="0"/>
          <w:i w:val="0"/>
          <w:sz w:val="22"/>
        </w:rPr>
        <w:t>ה-Agent חושף endpoint גנרי אחד לכל מקור: POST /ingest/{sourceId}, עם body בפורמט אחיד (כותרת, תיאור, מיקום, עדיפות) וכותרת X-Api-Key. SourceRegistry מאמת את המפתח מול רשימת מקורות רשומים ב-config - מקור לא מוכר או מפתח שגוי מקבל 401.</w:t>
      </w:r>
    </w:p>
    <w:p>
      <w:pPr>
        <w:pStyle w:val="Heading2"/>
        <w:bidi w:val="1"/>
        <w:jc w:val="right"/>
      </w:pPr>
      <w:r>
        <w:t>3.2 מה קורה ברגע הקבלה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42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4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right"/>
      </w:pPr>
      <w:r>
        <w:rPr>
          <w:b w:val="0"/>
          <w:i/>
          <w:sz w:val="22"/>
        </w:rPr>
        <w:t>הנקודה הקריטית: האישור למקור החיצוני (202 Accepted) קורה מיד אחרי כתיבה ל-Outbox המקומי - לפני שהאירוע בכלל הגיע לשרת. זה מאפשר למקור לקבל תגובה מהירה גם כששרת המרכזי איטי או לא זמין; את האמינות מבטיח ה-Outbox, לא הקישור החי.</w:t>
      </w:r>
    </w:p>
    <w:p>
      <w:pPr>
        <w:pStyle w:val="Heading2"/>
        <w:bidi w:val="1"/>
        <w:jc w:val="right"/>
      </w:pPr>
      <w:r>
        <w:t>3.3 מנגנון התקשורת עם השרת ומדוע</w:t>
      </w:r>
    </w:p>
    <w:p>
      <w:pPr>
        <w:bidi w:val="1"/>
        <w:spacing w:after="160"/>
        <w:jc w:val="right"/>
      </w:pPr>
      <w:r>
        <w:rPr>
          <w:b w:val="0"/>
          <w:i w:val="0"/>
          <w:sz w:val="22"/>
        </w:rPr>
        <w:t>OutboxForwarder (BackgroundService) מחזיק HubConnection (SignalR client) עם WithAutomaticReconnect() מול EventsHub, וקורא ל-method ReportEvent על כל אירוע.</w:t>
      </w:r>
    </w:p>
    <w:p>
      <w:pPr>
        <w:bidi w:val="1"/>
        <w:spacing w:after="160"/>
        <w:jc w:val="right"/>
      </w:pPr>
      <w:r>
        <w:rPr>
          <w:b w:val="0"/>
          <w:i w:val="0"/>
          <w:sz w:val="22"/>
        </w:rPr>
        <w:t>נבחר SignalR ולא REST רגיל כי: (א) החיבור נשאר פתוח - אין overhead של handshake לכל הודעה, מתאים ל"הודעות קצרות בזמן אמת"; (ב) דו-כיווני מטבעו - פתח לעתיד שבו השרת "יכול לדבר בחזרה" ל-Agent; (ג) WithAutomaticReconnect נותן resilience "בחינם". המחיר: ניהול חיבור stateful, ותלות בזמינות ה-Hub (מטופל ב-Outbox, לא ב-SignalR עצמו).</w:t>
      </w:r>
    </w:p>
    <w:p>
      <w:pPr>
        <w:bidi w:val="1"/>
        <w:spacing w:after="80"/>
        <w:jc w:val="right"/>
      </w:pPr>
      <w:r>
        <w:rPr>
          <w:b/>
          <w:i w:val="0"/>
          <w:sz w:val="22"/>
        </w:rPr>
        <w:t>שתי חלופות שנשקלו ונדחו למימוש ה-Agent עצמו:</w:t>
      </w:r>
    </w:p>
    <w:p>
      <w:pPr>
        <w:pStyle w:val="ListBullet"/>
        <w:bidi w:val="1"/>
        <w:jc w:val="right"/>
      </w:pPr>
      <w:r>
        <w:t>Azure Functions / סביבה serverless - נדחה כי פונקציות קצרות-חיים לא מתאימות לחיבור SignalR מתמשך או ל-state מקומי (Outbox) ששורד בין קריאות.</w:t>
      </w:r>
    </w:p>
    <w:p>
      <w:pPr>
        <w:pStyle w:val="ListBullet"/>
        <w:bidi w:val="1"/>
        <w:jc w:val="right"/>
      </w:pPr>
      <w:r>
        <w:t>Windows Service קלאסי (System.ServiceProcess) - נדחה כי Worker Service המודרני (Generic Host) נותן את אותה יכולת פריסה, עם DI/Config/Logging מובנים וקוד ניתן לתחזוקה יותר.</w:t>
      </w:r>
    </w:p>
    <w:p>
      <w:pPr>
        <w:bidi w:val="1"/>
        <w:spacing w:after="160"/>
        <w:jc w:val="right"/>
      </w:pPr>
      <w:r>
        <w:rPr>
          <w:b/>
          <w:i w:val="0"/>
          <w:sz w:val="22"/>
        </w:rPr>
        <w:t>הבחירה הסופית: .NET Worker Service (Microsoft.NET.Sdk.Web, Generic Host), משלב BackgroundService (ה-forwarder) עם Minimal API מוטמע (ה-ingest endpoint) באותו תהליך.</w:t>
      </w:r>
    </w:p>
    <w:p>
      <w:pPr>
        <w:pStyle w:val="Heading2"/>
        <w:bidi w:val="1"/>
        <w:jc w:val="right"/>
      </w:pPr>
      <w:r>
        <w:t>3.4 הוספת מקור חדש</w:t>
      </w:r>
    </w:p>
    <w:p>
      <w:pPr>
        <w:bidi w:val="1"/>
        <w:spacing w:after="160"/>
        <w:jc w:val="right"/>
      </w:pPr>
      <w:r>
        <w:rPr>
          <w:b w:val="0"/>
          <w:i w:val="0"/>
          <w:sz w:val="22"/>
        </w:rPr>
        <w:t>שורה נוספת במקטע Sources ב-appsettings.json (מזהה + מפתח API) - ללא שינוי קוד, כל עוד המקור שולח JSON בפורמט האחיד. מקור עם מבנה נתונים שונה ידרוש שכבת מיפוי קטנה לפני הכנסה ל-Outbox; שאר הצנרת (retry, אימות, forwarding) נשארת זהה.</w:t>
      </w:r>
    </w:p>
    <w:p>
      <w:pPr>
        <w:pStyle w:val="Heading1"/>
        <w:bidi w:val="1"/>
        <w:jc w:val="right"/>
      </w:pPr>
      <w:r>
        <w:rPr>
          <w:rFonts w:ascii="Arial" w:hAnsi="Arial"/>
        </w:rPr>
        <w:t>4. State Machine של האירוע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96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e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right"/>
      </w:pPr>
      <w:r>
        <w:rPr>
          <w:b w:val="0"/>
          <w:i w:val="0"/>
          <w:sz w:val="22"/>
        </w:rPr>
        <w:t>המעברים מוגדרים במפורש כמפה (EventStateMachine.AllowedTransitions) - כל מעבר שלא רשום שם נדחה עם InvalidEventTransitionException. שינוי סטטוס אפשרי רק דרך FieldEvent.TransitionTo(...) (ה-setter של Status הוא private) - כל מעבר נרשם ב-EventStatusHistory (מצב קודם, מצב חדש, מי ביצע, מתי), וזו ההיסטוריה שמוצגת ב-UI. מכוסה ב-20 unit tests: כל מעבר חוקי, כל מעבר לא חוקי, ושרשור מעברים מלא.</w:t>
      </w:r>
    </w:p>
    <w:p>
      <w:pPr>
        <w:pStyle w:val="Heading1"/>
        <w:bidi w:val="1"/>
        <w:jc w:val="right"/>
      </w:pPr>
      <w:r>
        <w:rPr>
          <w:rFonts w:ascii="Arial" w:hAnsi="Arial"/>
        </w:rPr>
        <w:t>5. מודל נתונים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13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3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right"/>
      </w:pPr>
      <w:r>
        <w:rPr>
          <w:b w:val="0"/>
          <w:i w:val="0"/>
          <w:sz w:val="22"/>
        </w:rPr>
        <w:t>FieldEvent.OutboxId הוא Unique Index - זה מה שמונע יצירת אירוע כפול אם ה-Agent שולח שוב אירוע שכבר עובד בעבר (ack שאבד). PushSubscription קיימת כסכימה מוכנה למימוש Web Push עתידי (ראו סעיף 7).</w:t>
      </w:r>
    </w:p>
    <w:p>
      <w:pPr>
        <w:pStyle w:val="Heading1"/>
        <w:bidi w:val="1"/>
        <w:jc w:val="right"/>
      </w:pPr>
      <w:r>
        <w:rPr>
          <w:rFonts w:ascii="Arial" w:hAnsi="Arial"/>
        </w:rPr>
        <w:t>6. מנגנון אבטחה ואימות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2551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ערוץ</w:t>
            </w:r>
          </w:p>
        </w:tc>
        <w:tc>
          <w:tcPr>
            <w:tcW w:type="dxa" w:w="3118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מנגנון</w:t>
            </w:r>
          </w:p>
        </w:tc>
        <w:tc>
          <w:tcPr>
            <w:tcW w:type="dxa" w:w="3685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נימוק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משתמש קצה -&gt; Server</w:t>
              <w:br/>
              <w:t>(REST + ClientsHub)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JWT Bearer; ב-SignalR מועבר כ-query string (access_token)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מתאים ל-SPA stateless; claim role נאכף רק בצד השרת - לא באמון על ה-UI. דפדפן לא יכול לשלוח header מותאם ב-WebSocket handshake, מכאן ה-query string.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Agent -&gt; Server (EventsHub)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Scheme נפרד: AgentApiKeyAuthenticationHandler, מפתח קבוע בכותרת X-Agent-Key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מבדיל בבירור בין שירות פנימי מהימן לבין משתמש אנושי.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מקור חיצוני -&gt; Agent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X-Api-Key per-source מול SourceRegistry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כל מקור מזוהה ומבוקר בנפרד; מפתח שנפגם ניתן לביטול נקודתי.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כל הערוצים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HTTPS/WSS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Kestrel + HTTPS redirection; בפיתוח - dotnet dev-certs https --trust.</w:t>
            </w:r>
          </w:p>
        </w:tc>
      </w:tr>
    </w:tbl>
    <w:p/>
    <w:p>
      <w:pPr>
        <w:bidi w:val="1"/>
        <w:spacing w:after="160"/>
        <w:jc w:val="right"/>
      </w:pPr>
      <w:r>
        <w:rPr>
          <w:b w:val="0"/>
          <w:i/>
          <w:sz w:val="22"/>
        </w:rPr>
        <w:t>אומת ידנית: בקשה עם JWT של טכנאי ל-endpoint שמוגבל לסדרנים מחזירה 403; בקשה ללא טוקן מחזירה 401.</w:t>
      </w:r>
    </w:p>
    <w:p>
      <w:pPr>
        <w:pStyle w:val="Heading1"/>
        <w:bidi w:val="1"/>
        <w:jc w:val="right"/>
      </w:pPr>
      <w:r>
        <w:rPr>
          <w:rFonts w:ascii="Arial" w:hAnsi="Arial"/>
        </w:rPr>
        <w:t>7. התנהגות המערכת כשרכיב לא זמין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73"/>
        <w:gridCol w:w="4873"/>
      </w:tblGrid>
      <w:tr>
        <w:tc>
          <w:tcPr>
            <w:tcW w:type="dxa" w:w="2268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תרחיש</w:t>
            </w:r>
          </w:p>
        </w:tc>
        <w:tc>
          <w:tcPr>
            <w:tcW w:type="dxa" w:w="7087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מה קורה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השרת המרכזי נופל</w:t>
            </w:r>
          </w:p>
        </w:tc>
        <w:tc>
          <w:tcPr>
            <w:tcW w:type="dxa" w:w="7087"/>
          </w:tcPr>
          <w:p>
            <w:pPr>
              <w:bidi w:val="1"/>
              <w:jc w:val="right"/>
            </w:pPr>
            <w:r/>
            <w:r>
              <w:t>ה-Agent ממשיך לקבל אירועים חדשים (202 Accepted) וכותב אותם ל-Outbox מקומי. WithAutomaticReconnect מנסה reconnect עם backoff; כשהוא מתייאש, הלולאה הראשית ממשיכה לנסות כל 2 שניות ללא הגבלת זמן. עם חזרת השרת - כל הממתינים נשלחים אוטומטית. נבדק בפועל: אירוע שנשלח בזמן שהשרת היה למטה הופיע ב-DB תוך שניות מרגע ההפעלה מחדש.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ה-Agent עצמו קורס/מופעל מחדש</w:t>
            </w:r>
          </w:p>
        </w:tc>
        <w:tc>
          <w:tcPr>
            <w:tcW w:type="dxa" w:w="7087"/>
          </w:tcPr>
          <w:p>
            <w:pPr>
              <w:bidi w:val="1"/>
              <w:jc w:val="right"/>
            </w:pPr>
            <w:r/>
            <w:r>
              <w:t>האירועים שעדיין לא קיבלו ack נשארים ב-Outbox על הדיסק (לא בזיכרון) - עם עלייה מחדש הם ממשיכים להישלח. שום אירוע לא הולך לאיבוד.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אירוע נשלח פעמיים (retry)</w:t>
            </w:r>
          </w:p>
        </w:tc>
        <w:tc>
          <w:tcPr>
            <w:tcW w:type="dxa" w:w="7087"/>
          </w:tcPr>
          <w:p>
            <w:pPr>
              <w:bidi w:val="1"/>
              <w:jc w:val="right"/>
            </w:pPr>
            <w:r/>
            <w:r>
              <w:t>OutboxId הוא מפתח אידמפוטנטיות ייחודי ב-DB - השרת מזהה כפילות ומחזיר את אותו ServerEventId בלי רשומה נוספת.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משתמש קצה מנותק (דפדפן סגור)</w:t>
            </w:r>
          </w:p>
        </w:tc>
        <w:tc>
          <w:tcPr>
            <w:tcW w:type="dxa" w:w="7087"/>
          </w:tcPr>
          <w:p>
            <w:pPr>
              <w:bidi w:val="1"/>
              <w:jc w:val="right"/>
            </w:pPr>
            <w:r/>
            <w:r>
              <w:t>מתוכנן כ-Web Push, כרגע stub מתועד - ראו סעיף 8.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/>
            <w:r>
              <w:t>חיבור SignalR של דפדפן נופל (ClientsHub)</w:t>
            </w:r>
          </w:p>
        </w:tc>
        <w:tc>
          <w:tcPr>
            <w:tcW w:type="dxa" w:w="7087"/>
          </w:tcPr>
          <w:p>
            <w:pPr>
              <w:bidi w:val="1"/>
              <w:jc w:val="right"/>
            </w:pPr>
            <w:r/>
            <w:r>
              <w:t>ConnectionManager מסיר את החיבור; הלקוח (withAutomaticReconnect) מנסה reconnect בעצמו.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Arial" w:hAnsi="Arial"/>
        </w:rPr>
        <w:t>8. Trade-offs ובחירות טכנולוגיות מרכזיות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2551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החלטה</w:t>
            </w:r>
          </w:p>
        </w:tc>
        <w:tc>
          <w:tcPr>
            <w:tcW w:type="dxa" w:w="3118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המחיר ששולם</w:t>
            </w:r>
          </w:p>
        </w:tc>
        <w:tc>
          <w:tcPr>
            <w:tcW w:type="dxa" w:w="3685"/>
            <w:shd w:fill="D9E4F5"/>
          </w:tcPr>
          <w:p>
            <w:pPr>
              <w:bidi w:val="1"/>
              <w:jc w:val="right"/>
            </w:pPr>
            <w:r/>
            <w:r>
              <w:rPr>
                <w:b/>
              </w:rPr>
              <w:t>מה התקבל בתמורה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SignalR (לא REST פשוט) בין Agent ל-Server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ניהול חיבור stateful, מורכבות רבה יותר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Real-time אמיתי, ערוץ דו-כיווני לעתיד, reconnect מובנה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SQLite (לא SQL Server) ל-DB של השרת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פחות מתאים לעומס/concurrency גבוה ב-production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"clone and run" מיידי בלי התקנה - מתאים לנפח הנתונים הקטן שתואר בדרישות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Outbox מקומי נפרד (SQLite) בתוך ה-Agent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טבלה/קוד נוספים לתחזק, שני מסדי נתונים בפרויקט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אירוע לעולם לא הולך לאיבוד - לא בנפילת שרת, לא בקריסת Agent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Web Push כ-stub מתועד ולא מומש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המסלול "משתמש מנותק" לא עובד בפועל כרגע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מיקוד מלא באיכות ה-Flow הנדרש (E2E), כפי שהדרישות מתירות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JWT Bearer (לא Cookie/Session)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ניהול ידני של expiry/refresh (אין refresh token בשלב זה)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Stateless, מתאים טבעי ל-SPA + SignalR</w:t>
            </w:r>
          </w:p>
        </w:tc>
      </w:tr>
      <w:tr>
        <w:tc>
          <w:tcPr>
            <w:tcW w:type="dxa" w:w="2551"/>
          </w:tcPr>
          <w:p>
            <w:pPr>
              <w:bidi w:val="1"/>
              <w:jc w:val="right"/>
            </w:pPr>
            <w:r/>
            <w:r>
              <w:t>State Machine כ-class סטטי ללא DI</w:t>
            </w:r>
          </w:p>
        </w:tc>
        <w:tc>
          <w:tcPr>
            <w:tcW w:type="dxa" w:w="3118"/>
          </w:tcPr>
          <w:p>
            <w:pPr>
              <w:bidi w:val="1"/>
              <w:jc w:val="right"/>
            </w:pPr>
            <w:r/>
            <w:r>
              <w:t>פחות "אניברסלי" ל-mocking frameworks</w:t>
            </w:r>
          </w:p>
        </w:tc>
        <w:tc>
          <w:tcPr>
            <w:tcW w:type="dxa" w:w="3685"/>
          </w:tcPr>
          <w:p>
            <w:pPr>
              <w:bidi w:val="1"/>
              <w:jc w:val="right"/>
            </w:pPr>
            <w:r/>
            <w:r>
              <w:t>פשוט ככל האפשר לבדוק (pure functions), בלתי אפשרי לעקוף בטעות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