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85D" w:rsidRPr="00A00E7F" w:rsidRDefault="00DE3744">
      <w:pPr>
        <w:rPr>
          <w:lang w:val="es-UY"/>
        </w:rPr>
      </w:pPr>
      <w:r w:rsidRPr="00A00E7F">
        <w:rPr>
          <w:lang w:val="es-UY"/>
        </w:rPr>
        <w:t>Interfaz grafica de usuario</w:t>
      </w:r>
    </w:p>
    <w:p w:rsidR="00DE3744" w:rsidRPr="00A00E7F" w:rsidRDefault="00DE3744">
      <w:pPr>
        <w:rPr>
          <w:lang w:val="es-UY"/>
        </w:rPr>
      </w:pPr>
    </w:p>
    <w:p w:rsidR="00DE3744" w:rsidRDefault="00687BC5">
      <w:pPr>
        <w:rPr>
          <w:lang w:val="es-UY"/>
        </w:rPr>
      </w:pPr>
      <w:r>
        <w:rPr>
          <w:lang w:val="es-UY"/>
        </w:rPr>
        <w:t xml:space="preserve">Para la </w:t>
      </w:r>
      <w:r w:rsidR="00DE3744" w:rsidRPr="00DE3744">
        <w:rPr>
          <w:lang w:val="es-UY"/>
        </w:rPr>
        <w:t>estruc</w:t>
      </w:r>
      <w:r w:rsidR="00DE3744">
        <w:rPr>
          <w:lang w:val="es-UY"/>
        </w:rPr>
        <w:t xml:space="preserve">tura definida </w:t>
      </w:r>
      <w:r w:rsidR="00E94132">
        <w:rPr>
          <w:lang w:val="es-UY"/>
        </w:rPr>
        <w:t xml:space="preserve">de </w:t>
      </w:r>
      <w:r w:rsidR="00DE3744">
        <w:rPr>
          <w:lang w:val="es-UY"/>
        </w:rPr>
        <w:t xml:space="preserve">escena o show, la interfaz grafica </w:t>
      </w:r>
      <w:r w:rsidR="00F53301">
        <w:rPr>
          <w:lang w:val="es-UY"/>
        </w:rPr>
        <w:t xml:space="preserve">cuenta con </w:t>
      </w:r>
      <w:r w:rsidR="00A00E7F">
        <w:rPr>
          <w:lang w:val="es-UY"/>
        </w:rPr>
        <w:t xml:space="preserve">formularios </w:t>
      </w:r>
      <w:r>
        <w:rPr>
          <w:lang w:val="es-UY"/>
        </w:rPr>
        <w:t xml:space="preserve">sencillos </w:t>
      </w:r>
      <w:r w:rsidR="00A00E7F">
        <w:rPr>
          <w:lang w:val="es-UY"/>
        </w:rPr>
        <w:t xml:space="preserve">de </w:t>
      </w:r>
      <w:r w:rsidR="00714735">
        <w:rPr>
          <w:lang w:val="es-UY"/>
        </w:rPr>
        <w:t xml:space="preserve">altas, bajas y modificaciones </w:t>
      </w:r>
      <w:r>
        <w:rPr>
          <w:lang w:val="es-UY"/>
        </w:rPr>
        <w:t xml:space="preserve">para </w:t>
      </w:r>
      <w:r w:rsidR="00714735">
        <w:rPr>
          <w:lang w:val="es-UY"/>
        </w:rPr>
        <w:t xml:space="preserve">todos los tipos de objetos </w:t>
      </w:r>
      <w:r w:rsidR="00F53301">
        <w:rPr>
          <w:lang w:val="es-UY"/>
        </w:rPr>
        <w:t>existentes</w:t>
      </w:r>
      <w:r w:rsidR="00A00E7F">
        <w:rPr>
          <w:lang w:val="es-UY"/>
        </w:rPr>
        <w:t>. Se diseñ</w:t>
      </w:r>
      <w:r>
        <w:rPr>
          <w:lang w:val="es-UY"/>
        </w:rPr>
        <w:t>ó</w:t>
      </w:r>
      <w:r w:rsidR="00A00E7F">
        <w:rPr>
          <w:lang w:val="es-UY"/>
        </w:rPr>
        <w:t xml:space="preserve"> en base a barras de herramientas flotantes </w:t>
      </w:r>
      <w:r w:rsidR="00E94132">
        <w:rPr>
          <w:lang w:val="es-UY"/>
        </w:rPr>
        <w:t>de</w:t>
      </w:r>
      <w:r w:rsidR="00F53301">
        <w:rPr>
          <w:lang w:val="es-UY"/>
        </w:rPr>
        <w:t xml:space="preserve"> </w:t>
      </w:r>
      <w:r w:rsidR="00E94132">
        <w:rPr>
          <w:lang w:val="es-UY"/>
        </w:rPr>
        <w:t xml:space="preserve">forma de </w:t>
      </w:r>
      <w:r w:rsidR="00A00E7F">
        <w:rPr>
          <w:lang w:val="es-UY"/>
        </w:rPr>
        <w:t>poder tener visibilidad de la escena en todo momento y</w:t>
      </w:r>
      <w:r w:rsidR="00E94132">
        <w:rPr>
          <w:lang w:val="es-UY"/>
        </w:rPr>
        <w:t xml:space="preserve"> observar </w:t>
      </w:r>
      <w:r w:rsidR="00F53301">
        <w:rPr>
          <w:lang w:val="es-UY"/>
        </w:rPr>
        <w:t>así</w:t>
      </w:r>
      <w:r w:rsidR="00E94132">
        <w:rPr>
          <w:lang w:val="es-UY"/>
        </w:rPr>
        <w:t xml:space="preserve"> </w:t>
      </w:r>
      <w:r w:rsidR="00A00E7F">
        <w:rPr>
          <w:lang w:val="es-UY"/>
        </w:rPr>
        <w:t xml:space="preserve"> cómo los cambios efectuados impactan </w:t>
      </w:r>
      <w:r w:rsidR="00CF4F84">
        <w:rPr>
          <w:lang w:val="es-UY"/>
        </w:rPr>
        <w:t xml:space="preserve">sobre </w:t>
      </w:r>
      <w:r w:rsidR="00A00E7F">
        <w:rPr>
          <w:lang w:val="es-UY"/>
        </w:rPr>
        <w:t>ella.</w:t>
      </w:r>
    </w:p>
    <w:p w:rsidR="00A00E7F" w:rsidRDefault="00A00E7F">
      <w:pPr>
        <w:rPr>
          <w:lang w:val="es-UY"/>
        </w:rPr>
      </w:pPr>
    </w:p>
    <w:p w:rsidR="00A00E7F" w:rsidRDefault="00A00E7F">
      <w:pPr>
        <w:rPr>
          <w:lang w:val="es-UY"/>
        </w:rPr>
      </w:pPr>
      <w:r>
        <w:rPr>
          <w:noProof/>
        </w:rPr>
        <w:drawing>
          <wp:inline distT="0" distB="0" distL="0" distR="0">
            <wp:extent cx="5943600" cy="3728720"/>
            <wp:effectExtent l="19050" t="0" r="0" b="0"/>
            <wp:docPr id="1" name="Picture 0" descr="GUI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All.png"/>
                    <pic:cNvPicPr/>
                  </pic:nvPicPr>
                  <pic:blipFill>
                    <a:blip r:embed="rId5"/>
                    <a:stretch>
                      <a:fillRect/>
                    </a:stretch>
                  </pic:blipFill>
                  <pic:spPr>
                    <a:xfrm>
                      <a:off x="0" y="0"/>
                      <a:ext cx="5943600" cy="3728720"/>
                    </a:xfrm>
                    <a:prstGeom prst="rect">
                      <a:avLst/>
                    </a:prstGeom>
                  </pic:spPr>
                </pic:pic>
              </a:graphicData>
            </a:graphic>
          </wp:inline>
        </w:drawing>
      </w:r>
    </w:p>
    <w:p w:rsidR="00A00E7F" w:rsidRPr="009906C8" w:rsidRDefault="009906C8" w:rsidP="009906C8">
      <w:pPr>
        <w:jc w:val="center"/>
        <w:rPr>
          <w:sz w:val="16"/>
          <w:lang w:val="es-UY"/>
        </w:rPr>
      </w:pPr>
      <w:r w:rsidRPr="009906C8">
        <w:rPr>
          <w:sz w:val="16"/>
          <w:lang w:val="es-UY"/>
        </w:rPr>
        <w:t>Figura: Vista general de la interfaz de usuario</w:t>
      </w:r>
    </w:p>
    <w:p w:rsidR="009906C8" w:rsidRDefault="009906C8">
      <w:pPr>
        <w:rPr>
          <w:lang w:val="es-UY"/>
        </w:rPr>
      </w:pPr>
    </w:p>
    <w:p w:rsidR="008C662F" w:rsidRDefault="00CF4F84">
      <w:pPr>
        <w:rPr>
          <w:lang w:val="es-UY"/>
        </w:rPr>
      </w:pPr>
      <w:r>
        <w:rPr>
          <w:lang w:val="es-UY"/>
        </w:rPr>
        <w:t xml:space="preserve">Al inicio se cuenta con </w:t>
      </w:r>
      <w:r w:rsidR="008C662F">
        <w:rPr>
          <w:lang w:val="es-UY"/>
        </w:rPr>
        <w:t xml:space="preserve">una vista grafica de la escena desde el punto de vista de la cámara activa, una vista de los objetos contenidos en la escena, </w:t>
      </w:r>
      <w:r>
        <w:rPr>
          <w:lang w:val="es-UY"/>
        </w:rPr>
        <w:t xml:space="preserve">la </w:t>
      </w:r>
      <w:r w:rsidR="008C662F">
        <w:rPr>
          <w:lang w:val="es-UY"/>
        </w:rPr>
        <w:t xml:space="preserve">lista de definición de efectos y </w:t>
      </w:r>
      <w:r>
        <w:rPr>
          <w:lang w:val="es-UY"/>
        </w:rPr>
        <w:t xml:space="preserve">una </w:t>
      </w:r>
      <w:r w:rsidR="008C662F">
        <w:rPr>
          <w:lang w:val="es-UY"/>
        </w:rPr>
        <w:t>línea de tiempo con las listas de efectos por tiempo y por evento.</w:t>
      </w:r>
    </w:p>
    <w:p w:rsidR="00802AED" w:rsidRDefault="00E12FB3" w:rsidP="00802AED">
      <w:pPr>
        <w:rPr>
          <w:lang w:val="es-UY"/>
        </w:rPr>
      </w:pPr>
      <w:r>
        <w:rPr>
          <w:lang w:val="es-UY"/>
        </w:rPr>
        <w:t>En la ventana de escena s</w:t>
      </w:r>
      <w:r w:rsidR="00802AED">
        <w:rPr>
          <w:lang w:val="es-UY"/>
        </w:rPr>
        <w:t>e</w:t>
      </w:r>
      <w:r>
        <w:rPr>
          <w:lang w:val="es-UY"/>
        </w:rPr>
        <w:t xml:space="preserve"> </w:t>
      </w:r>
      <w:r w:rsidR="00471D23">
        <w:rPr>
          <w:lang w:val="es-UY"/>
        </w:rPr>
        <w:t xml:space="preserve">manejan los objetos bidimensionales y tridimensionales, cámaras, luces, capas y los nodos distribuidos del </w:t>
      </w:r>
      <w:r w:rsidR="00471D23" w:rsidRPr="00471D23">
        <w:rPr>
          <w:i/>
          <w:lang w:val="es-UY"/>
        </w:rPr>
        <w:t>show</w:t>
      </w:r>
      <w:r w:rsidR="00471D23">
        <w:rPr>
          <w:lang w:val="es-UY"/>
        </w:rPr>
        <w:t xml:space="preserve">. También es </w:t>
      </w:r>
      <w:r w:rsidR="00802AED">
        <w:rPr>
          <w:lang w:val="es-UY"/>
        </w:rPr>
        <w:t xml:space="preserve">desde </w:t>
      </w:r>
      <w:r w:rsidR="00471D23">
        <w:rPr>
          <w:lang w:val="es-UY"/>
        </w:rPr>
        <w:t xml:space="preserve">donde se ejecuta la calibración de las cámaras-proyectores. </w:t>
      </w:r>
      <w:r w:rsidR="00802AED">
        <w:rPr>
          <w:lang w:val="es-UY"/>
        </w:rPr>
        <w:t xml:space="preserve">Para la visualización de la escena, se </w:t>
      </w:r>
      <w:r w:rsidR="00CF4F84">
        <w:rPr>
          <w:lang w:val="es-UY"/>
        </w:rPr>
        <w:t xml:space="preserve">ofrecen </w:t>
      </w:r>
      <w:r w:rsidR="00802AED">
        <w:rPr>
          <w:lang w:val="es-UY"/>
        </w:rPr>
        <w:t>diferentes modos de cámara para girar u orbitar alrededor del centro o moverse en cada uno de los ejes.</w:t>
      </w:r>
    </w:p>
    <w:p w:rsidR="008C662F" w:rsidRDefault="00D069E3" w:rsidP="00E12FB3">
      <w:pPr>
        <w:jc w:val="center"/>
        <w:rPr>
          <w:lang w:val="es-UY"/>
        </w:rPr>
      </w:pPr>
      <w:r>
        <w:rPr>
          <w:noProof/>
        </w:rPr>
        <w:lastRenderedPageBreak/>
        <w:drawing>
          <wp:inline distT="0" distB="0" distL="0" distR="0">
            <wp:extent cx="2895600" cy="3080123"/>
            <wp:effectExtent l="19050" t="0" r="0" b="0"/>
            <wp:docPr id="5" name="Picture 4" descr="GUI_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Scene.png"/>
                    <pic:cNvPicPr/>
                  </pic:nvPicPr>
                  <pic:blipFill>
                    <a:blip r:embed="rId6"/>
                    <a:stretch>
                      <a:fillRect/>
                    </a:stretch>
                  </pic:blipFill>
                  <pic:spPr>
                    <a:xfrm>
                      <a:off x="0" y="0"/>
                      <a:ext cx="2898578" cy="3083291"/>
                    </a:xfrm>
                    <a:prstGeom prst="rect">
                      <a:avLst/>
                    </a:prstGeom>
                  </pic:spPr>
                </pic:pic>
              </a:graphicData>
            </a:graphic>
          </wp:inline>
        </w:drawing>
      </w:r>
    </w:p>
    <w:p w:rsidR="00A115D5" w:rsidRPr="00EE7F87" w:rsidRDefault="00471D23" w:rsidP="00471D23">
      <w:pPr>
        <w:jc w:val="center"/>
        <w:rPr>
          <w:sz w:val="16"/>
          <w:lang w:val="es-UY"/>
        </w:rPr>
      </w:pPr>
      <w:r w:rsidRPr="00EE7F87">
        <w:rPr>
          <w:sz w:val="16"/>
          <w:lang w:val="es-UY"/>
        </w:rPr>
        <w:t>Figura: ventana para manejar la escena</w:t>
      </w:r>
    </w:p>
    <w:p w:rsidR="00802AED" w:rsidRDefault="00802AED">
      <w:pPr>
        <w:rPr>
          <w:lang w:val="es-UY"/>
        </w:rPr>
      </w:pPr>
    </w:p>
    <w:p w:rsidR="00714735" w:rsidRPr="00E72413" w:rsidRDefault="00E72413" w:rsidP="00E72413">
      <w:pPr>
        <w:pStyle w:val="ListParagraph"/>
        <w:numPr>
          <w:ilvl w:val="0"/>
          <w:numId w:val="2"/>
        </w:numPr>
        <w:rPr>
          <w:lang w:val="es-UY"/>
        </w:rPr>
      </w:pPr>
      <w:r>
        <w:rPr>
          <w:lang w:val="es-UY"/>
        </w:rPr>
        <w:t xml:space="preserve">Cámaras, Capas y </w:t>
      </w:r>
      <w:proofErr w:type="spellStart"/>
      <w:r w:rsidR="0091606B" w:rsidRPr="0091606B">
        <w:rPr>
          <w:i/>
          <w:lang w:val="es-UY"/>
        </w:rPr>
        <w:t>Quads</w:t>
      </w:r>
      <w:proofErr w:type="spellEnd"/>
    </w:p>
    <w:p w:rsidR="008C662F" w:rsidRDefault="00F33E3F" w:rsidP="00714735">
      <w:pPr>
        <w:rPr>
          <w:lang w:val="es-UY"/>
        </w:rPr>
      </w:pPr>
      <w:r>
        <w:rPr>
          <w:lang w:val="es-UY"/>
        </w:rPr>
        <w:t xml:space="preserve">Las cámaras tienen todas las propiedades usuales </w:t>
      </w:r>
      <w:r w:rsidR="006A3BE8">
        <w:rPr>
          <w:lang w:val="es-UY"/>
        </w:rPr>
        <w:t xml:space="preserve">que se pueden encontrar en paquetes de software de animación tridimensional </w:t>
      </w:r>
      <w:r>
        <w:rPr>
          <w:lang w:val="es-UY"/>
        </w:rPr>
        <w:t xml:space="preserve">como ser </w:t>
      </w:r>
      <w:r w:rsidR="005F2CE6">
        <w:rPr>
          <w:lang w:val="es-UY"/>
        </w:rPr>
        <w:t>Posición</w:t>
      </w:r>
      <w:r>
        <w:rPr>
          <w:lang w:val="es-UY"/>
        </w:rPr>
        <w:t xml:space="preserve">, </w:t>
      </w:r>
      <w:proofErr w:type="spellStart"/>
      <w:r w:rsidRPr="00802AED">
        <w:rPr>
          <w:i/>
          <w:lang w:val="es-UY"/>
        </w:rPr>
        <w:t>Eye</w:t>
      </w:r>
      <w:proofErr w:type="spellEnd"/>
      <w:r>
        <w:rPr>
          <w:lang w:val="es-UY"/>
        </w:rPr>
        <w:t>, Up, FOV</w:t>
      </w:r>
      <w:r w:rsidR="008C662F">
        <w:rPr>
          <w:lang w:val="es-UY"/>
        </w:rPr>
        <w:t xml:space="preserve"> (</w:t>
      </w:r>
      <w:proofErr w:type="spellStart"/>
      <w:r w:rsidR="008C662F" w:rsidRPr="00802AED">
        <w:rPr>
          <w:i/>
          <w:lang w:val="es-UY"/>
        </w:rPr>
        <w:t>Field</w:t>
      </w:r>
      <w:proofErr w:type="spellEnd"/>
      <w:r w:rsidR="008C662F" w:rsidRPr="00802AED">
        <w:rPr>
          <w:i/>
          <w:lang w:val="es-UY"/>
        </w:rPr>
        <w:t xml:space="preserve"> of View</w:t>
      </w:r>
      <w:r w:rsidR="008C662F">
        <w:rPr>
          <w:lang w:val="es-UY"/>
        </w:rPr>
        <w:t>)</w:t>
      </w:r>
      <w:r>
        <w:rPr>
          <w:lang w:val="es-UY"/>
        </w:rPr>
        <w:t xml:space="preserve">, </w:t>
      </w:r>
      <w:r w:rsidR="008C662F">
        <w:rPr>
          <w:lang w:val="es-UY"/>
        </w:rPr>
        <w:t>Aspecto</w:t>
      </w:r>
      <w:r>
        <w:rPr>
          <w:lang w:val="es-UY"/>
        </w:rPr>
        <w:t xml:space="preserve">, </w:t>
      </w:r>
      <w:proofErr w:type="spellStart"/>
      <w:r w:rsidRPr="00802AED">
        <w:rPr>
          <w:i/>
          <w:lang w:val="es-UY"/>
        </w:rPr>
        <w:t>Near</w:t>
      </w:r>
      <w:proofErr w:type="spellEnd"/>
      <w:r w:rsidRPr="00802AED">
        <w:rPr>
          <w:i/>
          <w:lang w:val="es-UY"/>
        </w:rPr>
        <w:t xml:space="preserve">, </w:t>
      </w:r>
      <w:proofErr w:type="spellStart"/>
      <w:r w:rsidRPr="00802AED">
        <w:rPr>
          <w:i/>
          <w:lang w:val="es-UY"/>
        </w:rPr>
        <w:t>Far</w:t>
      </w:r>
      <w:proofErr w:type="spellEnd"/>
      <w:r>
        <w:rPr>
          <w:lang w:val="es-UY"/>
        </w:rPr>
        <w:t xml:space="preserve">, etc. </w:t>
      </w:r>
    </w:p>
    <w:p w:rsidR="00BB48EA" w:rsidRDefault="00BB48EA" w:rsidP="00714735">
      <w:pPr>
        <w:rPr>
          <w:lang w:val="es-UY"/>
        </w:rPr>
      </w:pPr>
    </w:p>
    <w:p w:rsidR="008C662F" w:rsidRDefault="008C662F" w:rsidP="00BB48EA">
      <w:pPr>
        <w:jc w:val="center"/>
        <w:rPr>
          <w:lang w:val="es-UY"/>
        </w:rPr>
      </w:pPr>
      <w:r>
        <w:rPr>
          <w:noProof/>
        </w:rPr>
        <w:drawing>
          <wp:inline distT="0" distB="0" distL="0" distR="0">
            <wp:extent cx="3705225" cy="3228975"/>
            <wp:effectExtent l="19050" t="0" r="9525" b="0"/>
            <wp:docPr id="2" name="Picture 1" descr="GUI_cam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camara.png"/>
                    <pic:cNvPicPr/>
                  </pic:nvPicPr>
                  <pic:blipFill>
                    <a:blip r:embed="rId7"/>
                    <a:stretch>
                      <a:fillRect/>
                    </a:stretch>
                  </pic:blipFill>
                  <pic:spPr>
                    <a:xfrm>
                      <a:off x="0" y="0"/>
                      <a:ext cx="3705225" cy="3228975"/>
                    </a:xfrm>
                    <a:prstGeom prst="rect">
                      <a:avLst/>
                    </a:prstGeom>
                  </pic:spPr>
                </pic:pic>
              </a:graphicData>
            </a:graphic>
          </wp:inline>
        </w:drawing>
      </w:r>
    </w:p>
    <w:p w:rsidR="00EE7F87" w:rsidRPr="009906C8" w:rsidRDefault="00EE7F87" w:rsidP="00EE7F87">
      <w:pPr>
        <w:jc w:val="center"/>
        <w:rPr>
          <w:sz w:val="16"/>
          <w:lang w:val="es-UY"/>
        </w:rPr>
      </w:pPr>
      <w:r w:rsidRPr="009906C8">
        <w:rPr>
          <w:sz w:val="16"/>
          <w:lang w:val="es-UY"/>
        </w:rPr>
        <w:lastRenderedPageBreak/>
        <w:t xml:space="preserve">Figura: </w:t>
      </w:r>
      <w:r>
        <w:rPr>
          <w:sz w:val="16"/>
          <w:lang w:val="es-UY"/>
        </w:rPr>
        <w:t xml:space="preserve">Dialogo de propiedades de </w:t>
      </w:r>
      <w:proofErr w:type="spellStart"/>
      <w:r>
        <w:rPr>
          <w:sz w:val="16"/>
          <w:lang w:val="es-UY"/>
        </w:rPr>
        <w:t>Camara</w:t>
      </w:r>
      <w:proofErr w:type="spellEnd"/>
    </w:p>
    <w:p w:rsidR="00BB48EA" w:rsidRDefault="00BB48EA" w:rsidP="00714735">
      <w:pPr>
        <w:rPr>
          <w:lang w:val="es-UY"/>
        </w:rPr>
      </w:pPr>
    </w:p>
    <w:p w:rsidR="00F33E3F" w:rsidRDefault="00BB48EA" w:rsidP="00714735">
      <w:pPr>
        <w:rPr>
          <w:lang w:val="es-UY"/>
        </w:rPr>
      </w:pPr>
      <w:r>
        <w:rPr>
          <w:lang w:val="es-UY"/>
        </w:rPr>
        <w:t xml:space="preserve">Se han modelado </w:t>
      </w:r>
      <w:r w:rsidR="00F33E3F">
        <w:rPr>
          <w:lang w:val="es-UY"/>
        </w:rPr>
        <w:t xml:space="preserve">los proyectores como cámaras con marcas especiales, </w:t>
      </w:r>
      <w:r>
        <w:rPr>
          <w:lang w:val="es-UY"/>
        </w:rPr>
        <w:t xml:space="preserve">por lo cual </w:t>
      </w:r>
      <w:r w:rsidR="00F33E3F">
        <w:rPr>
          <w:lang w:val="es-UY"/>
        </w:rPr>
        <w:t>a</w:t>
      </w:r>
      <w:r w:rsidR="005F2CE6">
        <w:rPr>
          <w:lang w:val="es-UY"/>
        </w:rPr>
        <w:t xml:space="preserve"> cada cámara</w:t>
      </w:r>
      <w:r w:rsidR="00F33E3F">
        <w:rPr>
          <w:lang w:val="es-UY"/>
        </w:rPr>
        <w:t xml:space="preserve"> se le puede indicar </w:t>
      </w:r>
      <w:r w:rsidR="005F2CE6">
        <w:rPr>
          <w:lang w:val="es-UY"/>
        </w:rPr>
        <w:t xml:space="preserve">además </w:t>
      </w:r>
      <w:r w:rsidR="00F33E3F">
        <w:rPr>
          <w:lang w:val="es-UY"/>
        </w:rPr>
        <w:t xml:space="preserve">si </w:t>
      </w:r>
      <w:r w:rsidR="005F2CE6">
        <w:rPr>
          <w:lang w:val="es-UY"/>
        </w:rPr>
        <w:t xml:space="preserve">de lo que se trata </w:t>
      </w:r>
      <w:r w:rsidR="00F33E3F">
        <w:rPr>
          <w:lang w:val="es-UY"/>
        </w:rPr>
        <w:t xml:space="preserve">en realidad es </w:t>
      </w:r>
      <w:r w:rsidR="005F2CE6">
        <w:rPr>
          <w:lang w:val="es-UY"/>
        </w:rPr>
        <w:t xml:space="preserve">de </w:t>
      </w:r>
      <w:r w:rsidR="00F33E3F">
        <w:rPr>
          <w:lang w:val="es-UY"/>
        </w:rPr>
        <w:t xml:space="preserve">un proyector. Esto permite contar </w:t>
      </w:r>
      <w:r w:rsidR="00CF4F84">
        <w:rPr>
          <w:lang w:val="es-UY"/>
        </w:rPr>
        <w:t xml:space="preserve">tanto </w:t>
      </w:r>
      <w:r w:rsidR="00F33E3F">
        <w:rPr>
          <w:lang w:val="es-UY"/>
        </w:rPr>
        <w:t xml:space="preserve">con cámaras para las cuales lo que veamos será lo que efectivamente saldrá proyectado, como también poder tener cámaras sin proyector asociado que nos permiten tener una vista en perspectiva de la escena para por ejemplo, experimentar como se </w:t>
      </w:r>
      <w:r w:rsidR="003A3198">
        <w:rPr>
          <w:lang w:val="es-UY"/>
        </w:rPr>
        <w:t>vería</w:t>
      </w:r>
      <w:r w:rsidR="00F33E3F">
        <w:rPr>
          <w:lang w:val="es-UY"/>
        </w:rPr>
        <w:t xml:space="preserve"> </w:t>
      </w:r>
      <w:r>
        <w:rPr>
          <w:lang w:val="es-UY"/>
        </w:rPr>
        <w:t xml:space="preserve">el </w:t>
      </w:r>
      <w:r w:rsidR="00F33E3F" w:rsidRPr="00F53301">
        <w:rPr>
          <w:i/>
          <w:lang w:val="es-UY"/>
        </w:rPr>
        <w:t>show</w:t>
      </w:r>
      <w:r w:rsidR="00F33E3F">
        <w:rPr>
          <w:lang w:val="es-UY"/>
        </w:rPr>
        <w:t xml:space="preserve"> desde </w:t>
      </w:r>
      <w:r w:rsidR="00F53301">
        <w:rPr>
          <w:lang w:val="es-UY"/>
        </w:rPr>
        <w:t xml:space="preserve">el </w:t>
      </w:r>
      <w:r w:rsidR="00F33E3F">
        <w:rPr>
          <w:lang w:val="es-UY"/>
        </w:rPr>
        <w:t xml:space="preserve">punto de referencia de un </w:t>
      </w:r>
      <w:r w:rsidR="00F53301">
        <w:rPr>
          <w:lang w:val="es-UY"/>
        </w:rPr>
        <w:t xml:space="preserve">cierto </w:t>
      </w:r>
      <w:r w:rsidR="00F33E3F">
        <w:rPr>
          <w:lang w:val="es-UY"/>
        </w:rPr>
        <w:t>observador.</w:t>
      </w:r>
    </w:p>
    <w:p w:rsidR="00EE7F87" w:rsidRDefault="00EE7F87" w:rsidP="00EE7F87">
      <w:pPr>
        <w:rPr>
          <w:lang w:val="es-UY"/>
        </w:rPr>
      </w:pPr>
      <w:r>
        <w:rPr>
          <w:lang w:val="es-UY"/>
        </w:rPr>
        <w:t>Existen también acciones para seleccionar los tipos de movimiento de la cámara activa. Estos son:</w:t>
      </w:r>
    </w:p>
    <w:p w:rsidR="00EE7F87" w:rsidRPr="006A3BE8" w:rsidRDefault="00EE7F87" w:rsidP="00EE7F87">
      <w:pPr>
        <w:pStyle w:val="ListParagraph"/>
        <w:numPr>
          <w:ilvl w:val="0"/>
          <w:numId w:val="6"/>
        </w:numPr>
        <w:rPr>
          <w:lang w:val="es-UY"/>
        </w:rPr>
      </w:pPr>
      <w:r w:rsidRPr="00D72946">
        <w:rPr>
          <w:i/>
          <w:lang w:val="es-UY"/>
        </w:rPr>
        <w:t>Roll</w:t>
      </w:r>
      <w:r>
        <w:rPr>
          <w:lang w:val="es-UY"/>
        </w:rPr>
        <w:t>: posición y punto de vista fijos. Se rota alrededor del eje formado por ellos.</w:t>
      </w:r>
    </w:p>
    <w:p w:rsidR="00EE7F87" w:rsidRPr="006A3BE8" w:rsidRDefault="00EE7F87" w:rsidP="00EE7F87">
      <w:pPr>
        <w:pStyle w:val="ListParagraph"/>
        <w:numPr>
          <w:ilvl w:val="0"/>
          <w:numId w:val="6"/>
        </w:numPr>
        <w:rPr>
          <w:lang w:val="es-UY"/>
        </w:rPr>
      </w:pPr>
      <w:proofErr w:type="spellStart"/>
      <w:r w:rsidRPr="00D72946">
        <w:rPr>
          <w:i/>
          <w:lang w:val="es-UY"/>
        </w:rPr>
        <w:t>Orbit</w:t>
      </w:r>
      <w:proofErr w:type="spellEnd"/>
      <w:r>
        <w:rPr>
          <w:lang w:val="es-UY"/>
        </w:rPr>
        <w:t>: distancia al punto de vista fijo. Se orbita a dicha distancia alrededor del punto de vista.</w:t>
      </w:r>
    </w:p>
    <w:p w:rsidR="00EE7F87" w:rsidRPr="006A3BE8" w:rsidRDefault="00EE7F87" w:rsidP="00EE7F87">
      <w:pPr>
        <w:pStyle w:val="ListParagraph"/>
        <w:numPr>
          <w:ilvl w:val="0"/>
          <w:numId w:val="6"/>
        </w:numPr>
        <w:rPr>
          <w:lang w:val="es-UY"/>
        </w:rPr>
      </w:pPr>
      <w:proofErr w:type="spellStart"/>
      <w:r w:rsidRPr="00D72946">
        <w:rPr>
          <w:i/>
          <w:lang w:val="es-UY"/>
        </w:rPr>
        <w:t>Dolly</w:t>
      </w:r>
      <w:proofErr w:type="spellEnd"/>
      <w:r>
        <w:rPr>
          <w:lang w:val="es-UY"/>
        </w:rPr>
        <w:t>:</w:t>
      </w:r>
      <w:r w:rsidRPr="006A3BE8">
        <w:rPr>
          <w:lang w:val="es-UY"/>
        </w:rPr>
        <w:t xml:space="preserve"> punto y la dirección de vista </w:t>
      </w:r>
      <w:r>
        <w:rPr>
          <w:lang w:val="es-UY"/>
        </w:rPr>
        <w:t>fijos. S</w:t>
      </w:r>
      <w:r w:rsidRPr="006A3BE8">
        <w:rPr>
          <w:lang w:val="es-UY"/>
        </w:rPr>
        <w:t>e mueve la posición de la cámara acercándose y alejándose del objetivo.</w:t>
      </w:r>
    </w:p>
    <w:p w:rsidR="00EE7F87" w:rsidRPr="006A3BE8" w:rsidRDefault="00EE7F87" w:rsidP="00EE7F87">
      <w:pPr>
        <w:pStyle w:val="ListParagraph"/>
        <w:numPr>
          <w:ilvl w:val="0"/>
          <w:numId w:val="6"/>
        </w:numPr>
        <w:rPr>
          <w:lang w:val="es-UY"/>
        </w:rPr>
      </w:pPr>
      <w:r w:rsidRPr="00D72946">
        <w:rPr>
          <w:i/>
          <w:lang w:val="es-UY"/>
        </w:rPr>
        <w:t>Pan</w:t>
      </w:r>
      <w:r>
        <w:rPr>
          <w:lang w:val="es-UY"/>
        </w:rPr>
        <w:t xml:space="preserve">: distancia al plano de la imagen fija. Se mueve cualquier dirección pero en plano paralelo al de la </w:t>
      </w:r>
      <w:r w:rsidRPr="006A3BE8">
        <w:rPr>
          <w:lang w:val="es-UY"/>
        </w:rPr>
        <w:t>dirección.</w:t>
      </w:r>
    </w:p>
    <w:p w:rsidR="00EE7F87" w:rsidRDefault="00EE7F87" w:rsidP="00EE7F87">
      <w:pPr>
        <w:jc w:val="center"/>
        <w:rPr>
          <w:lang w:val="es-UY"/>
        </w:rPr>
      </w:pPr>
      <w:r>
        <w:rPr>
          <w:noProof/>
        </w:rPr>
        <w:drawing>
          <wp:inline distT="0" distB="0" distL="0" distR="0">
            <wp:extent cx="3085099" cy="1362075"/>
            <wp:effectExtent l="19050" t="0" r="1001" b="0"/>
            <wp:docPr id="19" name="Picture 7" descr="GUI_botonera_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botonera_scene.png"/>
                    <pic:cNvPicPr/>
                  </pic:nvPicPr>
                  <pic:blipFill>
                    <a:blip r:embed="rId8"/>
                    <a:stretch>
                      <a:fillRect/>
                    </a:stretch>
                  </pic:blipFill>
                  <pic:spPr>
                    <a:xfrm>
                      <a:off x="0" y="0"/>
                      <a:ext cx="3087610" cy="1363184"/>
                    </a:xfrm>
                    <a:prstGeom prst="rect">
                      <a:avLst/>
                    </a:prstGeom>
                  </pic:spPr>
                </pic:pic>
              </a:graphicData>
            </a:graphic>
          </wp:inline>
        </w:drawing>
      </w:r>
    </w:p>
    <w:p w:rsidR="00EE7F87" w:rsidRPr="000B0D18" w:rsidRDefault="00EE7F87" w:rsidP="00EE7F87">
      <w:pPr>
        <w:jc w:val="center"/>
        <w:rPr>
          <w:sz w:val="16"/>
          <w:lang w:val="es-UY"/>
        </w:rPr>
      </w:pPr>
      <w:r w:rsidRPr="000B0D18">
        <w:rPr>
          <w:sz w:val="16"/>
          <w:lang w:val="es-UY"/>
        </w:rPr>
        <w:t xml:space="preserve">Figura: </w:t>
      </w:r>
      <w:r>
        <w:rPr>
          <w:sz w:val="16"/>
          <w:lang w:val="es-UY"/>
        </w:rPr>
        <w:t>A</w:t>
      </w:r>
      <w:r w:rsidRPr="000B0D18">
        <w:rPr>
          <w:sz w:val="16"/>
          <w:lang w:val="es-UY"/>
        </w:rPr>
        <w:t xml:space="preserve">cciones para seleccionar modo de movimiento de </w:t>
      </w:r>
      <w:r>
        <w:rPr>
          <w:sz w:val="16"/>
          <w:lang w:val="es-UY"/>
        </w:rPr>
        <w:t xml:space="preserve">la </w:t>
      </w:r>
      <w:r w:rsidRPr="000B0D18">
        <w:rPr>
          <w:sz w:val="16"/>
          <w:lang w:val="es-UY"/>
        </w:rPr>
        <w:t>cámara activa.</w:t>
      </w:r>
    </w:p>
    <w:p w:rsidR="00D72946" w:rsidRDefault="00D72946" w:rsidP="00714735">
      <w:pPr>
        <w:rPr>
          <w:lang w:val="es-UY"/>
        </w:rPr>
      </w:pPr>
      <w:r>
        <w:rPr>
          <w:lang w:val="es-UY"/>
        </w:rPr>
        <w:t>Una vez activado el modo de la cámara, manteniendo presionado el botón izquierdo y moviendo el mouse se mueve la cámara acorde al modo seleccionado.</w:t>
      </w:r>
    </w:p>
    <w:p w:rsidR="00BB48EA" w:rsidRDefault="00714735" w:rsidP="00714735">
      <w:pPr>
        <w:rPr>
          <w:lang w:val="es-UY"/>
        </w:rPr>
      </w:pPr>
      <w:r>
        <w:rPr>
          <w:lang w:val="es-UY"/>
        </w:rPr>
        <w:t xml:space="preserve">Cada cámara </w:t>
      </w:r>
      <w:r w:rsidR="00F33E3F">
        <w:rPr>
          <w:lang w:val="es-UY"/>
        </w:rPr>
        <w:t xml:space="preserve">es a su vez un contenedor de capas o </w:t>
      </w:r>
      <w:proofErr w:type="spellStart"/>
      <w:r w:rsidR="00F33E3F" w:rsidRPr="00F33E3F">
        <w:rPr>
          <w:i/>
          <w:lang w:val="es-UY"/>
        </w:rPr>
        <w:t>layers</w:t>
      </w:r>
      <w:proofErr w:type="spellEnd"/>
      <w:r w:rsidR="00BB48EA">
        <w:rPr>
          <w:i/>
          <w:lang w:val="es-UY"/>
        </w:rPr>
        <w:t xml:space="preserve">. </w:t>
      </w:r>
      <w:r w:rsidR="00BB48EA">
        <w:rPr>
          <w:lang w:val="es-UY"/>
        </w:rPr>
        <w:t xml:space="preserve">Su propósito es manejar todo lo que </w:t>
      </w:r>
      <w:r w:rsidR="00EE7F87">
        <w:rPr>
          <w:lang w:val="es-UY"/>
        </w:rPr>
        <w:t xml:space="preserve">es </w:t>
      </w:r>
      <w:r w:rsidR="00BB48EA">
        <w:rPr>
          <w:lang w:val="es-UY"/>
        </w:rPr>
        <w:t>mapeo sobre estructuras bidimensionales</w:t>
      </w:r>
      <w:r w:rsidR="00EE7F87">
        <w:rPr>
          <w:lang w:val="es-UY"/>
        </w:rPr>
        <w:t>, y p</w:t>
      </w:r>
      <w:r w:rsidR="00BB48EA">
        <w:rPr>
          <w:lang w:val="es-UY"/>
        </w:rPr>
        <w:t xml:space="preserve">or ello son los contendores de </w:t>
      </w:r>
      <w:proofErr w:type="spellStart"/>
      <w:r w:rsidR="00CF4F84" w:rsidRPr="00CF4F84">
        <w:rPr>
          <w:i/>
          <w:lang w:val="es-UY"/>
        </w:rPr>
        <w:t>quads</w:t>
      </w:r>
      <w:proofErr w:type="spellEnd"/>
      <w:r w:rsidR="00CF4F84">
        <w:rPr>
          <w:lang w:val="es-UY"/>
        </w:rPr>
        <w:t xml:space="preserve"> </w:t>
      </w:r>
      <w:r w:rsidR="00BB48EA">
        <w:rPr>
          <w:lang w:val="es-UY"/>
        </w:rPr>
        <w:t>bidimensionales sobre los cuales se pueden realizar todas las operaciones y efectos de mapeo disponibles.</w:t>
      </w:r>
    </w:p>
    <w:p w:rsidR="00714735" w:rsidRDefault="00BB48EA" w:rsidP="003A3198">
      <w:pPr>
        <w:jc w:val="center"/>
        <w:rPr>
          <w:lang w:val="es-UY"/>
        </w:rPr>
      </w:pPr>
      <w:r>
        <w:rPr>
          <w:noProof/>
        </w:rPr>
        <w:lastRenderedPageBreak/>
        <w:drawing>
          <wp:inline distT="0" distB="0" distL="0" distR="0">
            <wp:extent cx="2314286" cy="1495238"/>
            <wp:effectExtent l="19050" t="0" r="0" b="0"/>
            <wp:docPr id="3" name="Picture 2" descr="GUI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Layer.png"/>
                    <pic:cNvPicPr/>
                  </pic:nvPicPr>
                  <pic:blipFill>
                    <a:blip r:embed="rId9"/>
                    <a:stretch>
                      <a:fillRect/>
                    </a:stretch>
                  </pic:blipFill>
                  <pic:spPr>
                    <a:xfrm>
                      <a:off x="0" y="0"/>
                      <a:ext cx="2314286" cy="1495238"/>
                    </a:xfrm>
                    <a:prstGeom prst="rect">
                      <a:avLst/>
                    </a:prstGeom>
                  </pic:spPr>
                </pic:pic>
              </a:graphicData>
            </a:graphic>
          </wp:inline>
        </w:drawing>
      </w:r>
      <w:r w:rsidR="003A3198">
        <w:rPr>
          <w:lang w:val="es-UY"/>
        </w:rPr>
        <w:t xml:space="preserve">    </w:t>
      </w:r>
      <w:r>
        <w:rPr>
          <w:noProof/>
        </w:rPr>
        <w:drawing>
          <wp:inline distT="0" distB="0" distL="0" distR="0">
            <wp:extent cx="2847619" cy="2485714"/>
            <wp:effectExtent l="19050" t="0" r="0" b="0"/>
            <wp:docPr id="4" name="Picture 3" descr="GUI_Qu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Quad.png"/>
                    <pic:cNvPicPr/>
                  </pic:nvPicPr>
                  <pic:blipFill>
                    <a:blip r:embed="rId10"/>
                    <a:stretch>
                      <a:fillRect/>
                    </a:stretch>
                  </pic:blipFill>
                  <pic:spPr>
                    <a:xfrm>
                      <a:off x="0" y="0"/>
                      <a:ext cx="2847619" cy="2485714"/>
                    </a:xfrm>
                    <a:prstGeom prst="rect">
                      <a:avLst/>
                    </a:prstGeom>
                  </pic:spPr>
                </pic:pic>
              </a:graphicData>
            </a:graphic>
          </wp:inline>
        </w:drawing>
      </w:r>
    </w:p>
    <w:p w:rsidR="00D66BA7" w:rsidRPr="00D66BA7" w:rsidRDefault="00D66BA7" w:rsidP="003A3198">
      <w:pPr>
        <w:jc w:val="center"/>
        <w:rPr>
          <w:sz w:val="16"/>
          <w:lang w:val="es-UY"/>
        </w:rPr>
      </w:pPr>
      <w:r w:rsidRPr="00D66BA7">
        <w:rPr>
          <w:sz w:val="16"/>
          <w:lang w:val="es-UY"/>
        </w:rPr>
        <w:t xml:space="preserve">Figura: Propiedades de los objetos </w:t>
      </w:r>
      <w:proofErr w:type="spellStart"/>
      <w:r w:rsidRPr="00D66BA7">
        <w:rPr>
          <w:i/>
          <w:sz w:val="16"/>
          <w:lang w:val="es-UY"/>
        </w:rPr>
        <w:t>Layer</w:t>
      </w:r>
      <w:proofErr w:type="spellEnd"/>
      <w:r w:rsidRPr="00D66BA7">
        <w:rPr>
          <w:sz w:val="16"/>
          <w:lang w:val="es-UY"/>
        </w:rPr>
        <w:t xml:space="preserve"> y </w:t>
      </w:r>
      <w:proofErr w:type="spellStart"/>
      <w:r w:rsidRPr="00D66BA7">
        <w:rPr>
          <w:i/>
          <w:sz w:val="16"/>
          <w:lang w:val="es-UY"/>
        </w:rPr>
        <w:t>Quad</w:t>
      </w:r>
      <w:proofErr w:type="spellEnd"/>
    </w:p>
    <w:p w:rsidR="00BB48EA" w:rsidRDefault="00BB48EA">
      <w:pPr>
        <w:rPr>
          <w:lang w:val="es-UY"/>
        </w:rPr>
      </w:pPr>
      <w:r>
        <w:rPr>
          <w:lang w:val="es-UY"/>
        </w:rPr>
        <w:t xml:space="preserve">Ambos objetos tienen propiedades editables, en tiempo de edición o durante el </w:t>
      </w:r>
      <w:r w:rsidRPr="00BB48EA">
        <w:rPr>
          <w:i/>
          <w:lang w:val="es-UY"/>
        </w:rPr>
        <w:t>show</w:t>
      </w:r>
      <w:r>
        <w:rPr>
          <w:lang w:val="es-UY"/>
        </w:rPr>
        <w:t xml:space="preserve">, para mostrarse u ocultarse completamente. Si se oculta una capa, todos los </w:t>
      </w:r>
      <w:proofErr w:type="spellStart"/>
      <w:r w:rsidR="003D6329" w:rsidRPr="003D6329">
        <w:rPr>
          <w:i/>
          <w:lang w:val="es-UY"/>
        </w:rPr>
        <w:t>quads</w:t>
      </w:r>
      <w:proofErr w:type="spellEnd"/>
      <w:r>
        <w:rPr>
          <w:lang w:val="es-UY"/>
        </w:rPr>
        <w:t xml:space="preserve"> de la misma también serán ocultados. En caso de mostrarla, todos los </w:t>
      </w:r>
      <w:proofErr w:type="spellStart"/>
      <w:r w:rsidR="003D6329" w:rsidRPr="003D6329">
        <w:rPr>
          <w:i/>
          <w:lang w:val="es-UY"/>
        </w:rPr>
        <w:t>quad</w:t>
      </w:r>
      <w:r w:rsidRPr="003D6329">
        <w:rPr>
          <w:i/>
          <w:lang w:val="es-UY"/>
        </w:rPr>
        <w:t>s</w:t>
      </w:r>
      <w:proofErr w:type="spellEnd"/>
      <w:r>
        <w:rPr>
          <w:lang w:val="es-UY"/>
        </w:rPr>
        <w:t xml:space="preserve"> visibles volverán a mostrarse.</w:t>
      </w:r>
    </w:p>
    <w:p w:rsidR="000B0D18" w:rsidRPr="006A3BE8" w:rsidRDefault="000B0D18" w:rsidP="006A3BE8">
      <w:pPr>
        <w:rPr>
          <w:lang w:val="es-UY"/>
        </w:rPr>
      </w:pPr>
    </w:p>
    <w:p w:rsidR="00EF4356" w:rsidRPr="003A3198" w:rsidRDefault="00E72413" w:rsidP="003A3198">
      <w:pPr>
        <w:pStyle w:val="ListParagraph"/>
        <w:numPr>
          <w:ilvl w:val="0"/>
          <w:numId w:val="2"/>
        </w:numPr>
        <w:rPr>
          <w:lang w:val="es-UY"/>
        </w:rPr>
      </w:pPr>
      <w:r>
        <w:rPr>
          <w:lang w:val="es-UY"/>
        </w:rPr>
        <w:t>Objetos tridimensionales</w:t>
      </w:r>
    </w:p>
    <w:p w:rsidR="00EF4356" w:rsidRDefault="003F5155">
      <w:pPr>
        <w:rPr>
          <w:lang w:val="es-UY"/>
        </w:rPr>
      </w:pPr>
      <w:r>
        <w:rPr>
          <w:lang w:val="es-UY"/>
        </w:rPr>
        <w:t xml:space="preserve">Se permite agregar objetos tridimensionales con formato de malla </w:t>
      </w:r>
      <w:r w:rsidR="00687BC5">
        <w:rPr>
          <w:lang w:val="es-UY"/>
        </w:rPr>
        <w:t>triangular</w:t>
      </w:r>
      <w:r>
        <w:rPr>
          <w:lang w:val="es-UY"/>
        </w:rPr>
        <w:t xml:space="preserve"> del tipo 3DS</w:t>
      </w:r>
      <w:r w:rsidR="00687BC5">
        <w:rPr>
          <w:lang w:val="es-UY"/>
        </w:rPr>
        <w:t xml:space="preserve"> [</w:t>
      </w:r>
      <w:proofErr w:type="spellStart"/>
      <w:r w:rsidR="00687BC5">
        <w:rPr>
          <w:lang w:val="es-UY"/>
        </w:rPr>
        <w:t>ref</w:t>
      </w:r>
      <w:proofErr w:type="spellEnd"/>
      <w:r w:rsidR="00687BC5">
        <w:rPr>
          <w:lang w:val="es-UY"/>
        </w:rPr>
        <w:t>]</w:t>
      </w:r>
      <w:r>
        <w:rPr>
          <w:lang w:val="es-UY"/>
        </w:rPr>
        <w:t xml:space="preserve">. </w:t>
      </w:r>
      <w:r w:rsidR="00687BC5">
        <w:rPr>
          <w:lang w:val="es-UY"/>
        </w:rPr>
        <w:t xml:space="preserve">Para </w:t>
      </w:r>
      <w:r w:rsidR="000B0D18">
        <w:rPr>
          <w:lang w:val="es-UY"/>
        </w:rPr>
        <w:t xml:space="preserve">satisfacer </w:t>
      </w:r>
      <w:r>
        <w:rPr>
          <w:lang w:val="es-UY"/>
        </w:rPr>
        <w:t xml:space="preserve">los </w:t>
      </w:r>
      <w:r w:rsidR="00132548">
        <w:rPr>
          <w:lang w:val="es-UY"/>
        </w:rPr>
        <w:t>requerimientos</w:t>
      </w:r>
      <w:r>
        <w:rPr>
          <w:lang w:val="es-UY"/>
        </w:rPr>
        <w:t xml:space="preserve"> </w:t>
      </w:r>
      <w:r w:rsidR="00687BC5">
        <w:rPr>
          <w:lang w:val="es-UY"/>
        </w:rPr>
        <w:t>actual</w:t>
      </w:r>
      <w:r w:rsidR="00EE7F87">
        <w:rPr>
          <w:lang w:val="es-UY"/>
        </w:rPr>
        <w:t>mente definidos</w:t>
      </w:r>
      <w:r>
        <w:rPr>
          <w:lang w:val="es-UY"/>
        </w:rPr>
        <w:t xml:space="preserve">, solo </w:t>
      </w:r>
      <w:r w:rsidR="00687BC5">
        <w:rPr>
          <w:lang w:val="es-UY"/>
        </w:rPr>
        <w:t>fue necesario permitir la modificación d</w:t>
      </w:r>
      <w:r>
        <w:rPr>
          <w:lang w:val="es-UY"/>
        </w:rPr>
        <w:t>el i</w:t>
      </w:r>
      <w:r w:rsidR="00687BC5">
        <w:rPr>
          <w:lang w:val="es-UY"/>
        </w:rPr>
        <w:t>d</w:t>
      </w:r>
      <w:r>
        <w:rPr>
          <w:lang w:val="es-UY"/>
        </w:rPr>
        <w:t>entificador y la posici</w:t>
      </w:r>
      <w:r w:rsidR="00EE7F87">
        <w:rPr>
          <w:lang w:val="es-UY"/>
        </w:rPr>
        <w:t>ón de un objeto tridimensional.</w:t>
      </w:r>
    </w:p>
    <w:p w:rsidR="003F5155" w:rsidRDefault="003F5155" w:rsidP="003F5155">
      <w:pPr>
        <w:jc w:val="center"/>
        <w:rPr>
          <w:lang w:val="es-UY"/>
        </w:rPr>
      </w:pPr>
      <w:r>
        <w:rPr>
          <w:noProof/>
        </w:rPr>
        <w:drawing>
          <wp:inline distT="0" distB="0" distL="0" distR="0">
            <wp:extent cx="3523810" cy="1561905"/>
            <wp:effectExtent l="19050" t="0" r="440" b="0"/>
            <wp:docPr id="6" name="Picture 5" descr="GUI_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object.png"/>
                    <pic:cNvPicPr/>
                  </pic:nvPicPr>
                  <pic:blipFill>
                    <a:blip r:embed="rId11"/>
                    <a:stretch>
                      <a:fillRect/>
                    </a:stretch>
                  </pic:blipFill>
                  <pic:spPr>
                    <a:xfrm>
                      <a:off x="0" y="0"/>
                      <a:ext cx="3523810" cy="1561905"/>
                    </a:xfrm>
                    <a:prstGeom prst="rect">
                      <a:avLst/>
                    </a:prstGeom>
                  </pic:spPr>
                </pic:pic>
              </a:graphicData>
            </a:graphic>
          </wp:inline>
        </w:drawing>
      </w:r>
    </w:p>
    <w:p w:rsidR="00EE7F87" w:rsidRPr="009906C8" w:rsidRDefault="00EE7F87" w:rsidP="00EE7F87">
      <w:pPr>
        <w:jc w:val="center"/>
        <w:rPr>
          <w:sz w:val="16"/>
          <w:lang w:val="es-UY"/>
        </w:rPr>
      </w:pPr>
      <w:r w:rsidRPr="009906C8">
        <w:rPr>
          <w:sz w:val="16"/>
          <w:lang w:val="es-UY"/>
        </w:rPr>
        <w:t xml:space="preserve">Figura: </w:t>
      </w:r>
      <w:r>
        <w:rPr>
          <w:sz w:val="16"/>
          <w:lang w:val="es-UY"/>
        </w:rPr>
        <w:t>Dialogo de propiedades de objeto tridimensional</w:t>
      </w:r>
    </w:p>
    <w:p w:rsidR="003F5155" w:rsidRDefault="003F5155">
      <w:pPr>
        <w:rPr>
          <w:lang w:val="es-UY"/>
        </w:rPr>
      </w:pPr>
    </w:p>
    <w:p w:rsidR="00E72413" w:rsidRDefault="00E72413" w:rsidP="003F5155">
      <w:pPr>
        <w:pStyle w:val="ListParagraph"/>
        <w:numPr>
          <w:ilvl w:val="0"/>
          <w:numId w:val="2"/>
        </w:numPr>
        <w:rPr>
          <w:lang w:val="es-UY"/>
        </w:rPr>
      </w:pPr>
      <w:r>
        <w:rPr>
          <w:lang w:val="es-UY"/>
        </w:rPr>
        <w:t>Luces</w:t>
      </w:r>
      <w:r w:rsidRPr="003F5155">
        <w:rPr>
          <w:lang w:val="es-UY"/>
        </w:rPr>
        <w:t xml:space="preserve"> </w:t>
      </w:r>
    </w:p>
    <w:p w:rsidR="00E72413" w:rsidRPr="00E72413" w:rsidRDefault="00E72413" w:rsidP="00E72413">
      <w:pPr>
        <w:rPr>
          <w:lang w:val="es-UY"/>
        </w:rPr>
      </w:pPr>
    </w:p>
    <w:p w:rsidR="003F5155" w:rsidRDefault="003F5155" w:rsidP="003F5155">
      <w:pPr>
        <w:pStyle w:val="ListParagraph"/>
        <w:numPr>
          <w:ilvl w:val="0"/>
          <w:numId w:val="2"/>
        </w:numPr>
        <w:rPr>
          <w:lang w:val="es-UY"/>
        </w:rPr>
      </w:pPr>
      <w:r w:rsidRPr="003F5155">
        <w:rPr>
          <w:lang w:val="es-UY"/>
        </w:rPr>
        <w:t>Efectos</w:t>
      </w:r>
    </w:p>
    <w:p w:rsidR="003F5155" w:rsidRDefault="00E72413" w:rsidP="003F5155">
      <w:pPr>
        <w:rPr>
          <w:lang w:val="es-UY"/>
        </w:rPr>
      </w:pPr>
      <w:r>
        <w:rPr>
          <w:lang w:val="es-UY"/>
        </w:rPr>
        <w:lastRenderedPageBreak/>
        <w:t>S</w:t>
      </w:r>
      <w:r w:rsidR="003F5155" w:rsidRPr="003F5155">
        <w:rPr>
          <w:lang w:val="es-UY"/>
        </w:rPr>
        <w:t xml:space="preserve">e proveen ventanas flotantes  tanto para la creación de efectos de forma </w:t>
      </w:r>
      <w:r w:rsidR="006F3608" w:rsidRPr="003F5155">
        <w:rPr>
          <w:lang w:val="es-UY"/>
        </w:rPr>
        <w:t>estática</w:t>
      </w:r>
      <w:r w:rsidR="003F5155" w:rsidRPr="003F5155">
        <w:rPr>
          <w:lang w:val="es-UY"/>
        </w:rPr>
        <w:t>, esto es, la definición de qu</w:t>
      </w:r>
      <w:r w:rsidR="000B0D18">
        <w:rPr>
          <w:lang w:val="es-UY"/>
        </w:rPr>
        <w:t>é</w:t>
      </w:r>
      <w:r w:rsidR="003F5155" w:rsidRPr="003F5155">
        <w:rPr>
          <w:lang w:val="es-UY"/>
        </w:rPr>
        <w:t xml:space="preserve"> es lo que hace o modifica el efecto </w:t>
      </w:r>
      <w:r w:rsidR="000B0D18">
        <w:rPr>
          <w:lang w:val="es-UY"/>
        </w:rPr>
        <w:t xml:space="preserve">en </w:t>
      </w:r>
      <w:r w:rsidR="003F5155" w:rsidRPr="003F5155">
        <w:rPr>
          <w:lang w:val="es-UY"/>
        </w:rPr>
        <w:t xml:space="preserve">la escena, como para la </w:t>
      </w:r>
      <w:r w:rsidR="006F3608">
        <w:rPr>
          <w:lang w:val="es-UY"/>
        </w:rPr>
        <w:t xml:space="preserve">asociación efecto-tiempo o efecto-evento en </w:t>
      </w:r>
      <w:r w:rsidR="00DB2FE4">
        <w:rPr>
          <w:lang w:val="es-UY"/>
        </w:rPr>
        <w:t xml:space="preserve">la línea de tiempo o en </w:t>
      </w:r>
      <w:r w:rsidR="003F5155" w:rsidRPr="003F5155">
        <w:rPr>
          <w:lang w:val="es-UY"/>
        </w:rPr>
        <w:t>el show</w:t>
      </w:r>
      <w:r w:rsidR="00DB2FE4">
        <w:rPr>
          <w:lang w:val="es-UY"/>
        </w:rPr>
        <w:t xml:space="preserve"> respectivamente</w:t>
      </w:r>
      <w:r w:rsidR="003F5155" w:rsidRPr="003F5155">
        <w:rPr>
          <w:lang w:val="es-UY"/>
        </w:rPr>
        <w:t>.</w:t>
      </w:r>
      <w:r w:rsidR="006F3608">
        <w:rPr>
          <w:lang w:val="es-UY"/>
        </w:rPr>
        <w:t xml:space="preserve"> Si un efecto es definido para ser desplegado en un instante dado</w:t>
      </w:r>
      <w:r w:rsidR="00DB2FE4">
        <w:rPr>
          <w:lang w:val="es-UY"/>
        </w:rPr>
        <w:t xml:space="preserve"> (efecto-tiempo)</w:t>
      </w:r>
      <w:r w:rsidR="006F3608">
        <w:rPr>
          <w:lang w:val="es-UY"/>
        </w:rPr>
        <w:t xml:space="preserve"> este se podrá visualizar cuando la línea de tiempo pase por ese instante </w:t>
      </w:r>
      <w:r w:rsidR="00DB2FE4">
        <w:rPr>
          <w:lang w:val="es-UY"/>
        </w:rPr>
        <w:t>dado</w:t>
      </w:r>
      <w:r w:rsidR="006F3608">
        <w:rPr>
          <w:lang w:val="es-UY"/>
        </w:rPr>
        <w:t>. En caso de ser definido por evento</w:t>
      </w:r>
      <w:r w:rsidR="00DB2FE4">
        <w:rPr>
          <w:lang w:val="es-UY"/>
        </w:rPr>
        <w:t xml:space="preserve"> (efecto-evento)</w:t>
      </w:r>
      <w:r w:rsidR="006F3608">
        <w:rPr>
          <w:lang w:val="es-UY"/>
        </w:rPr>
        <w:t xml:space="preserve"> este será visualizado cada vez que </w:t>
      </w:r>
      <w:r w:rsidR="00EE7F87">
        <w:rPr>
          <w:lang w:val="es-UY"/>
        </w:rPr>
        <w:t xml:space="preserve">el evento asociado </w:t>
      </w:r>
      <w:r w:rsidR="006F3608">
        <w:rPr>
          <w:lang w:val="es-UY"/>
        </w:rPr>
        <w:t>suceda.</w:t>
      </w:r>
    </w:p>
    <w:p w:rsidR="000043F5" w:rsidRDefault="000043F5" w:rsidP="000043F5">
      <w:pPr>
        <w:rPr>
          <w:lang w:val="es-UY"/>
        </w:rPr>
      </w:pPr>
      <w:r>
        <w:rPr>
          <w:lang w:val="es-UY"/>
        </w:rPr>
        <w:t xml:space="preserve">Los tipos de efectos posibles son </w:t>
      </w:r>
      <w:r w:rsidRPr="00EE7F87">
        <w:rPr>
          <w:i/>
          <w:lang w:val="es-UY"/>
        </w:rPr>
        <w:t xml:space="preserve">de </w:t>
      </w:r>
      <w:r w:rsidR="000A4FEF" w:rsidRPr="00EE7F87">
        <w:rPr>
          <w:i/>
          <w:lang w:val="es-UY"/>
        </w:rPr>
        <w:t>posición</w:t>
      </w:r>
      <w:r>
        <w:rPr>
          <w:lang w:val="es-UY"/>
        </w:rPr>
        <w:t xml:space="preserve">, </w:t>
      </w:r>
      <w:r w:rsidR="000A4FEF" w:rsidRPr="00EE7F87">
        <w:rPr>
          <w:i/>
          <w:lang w:val="es-UY"/>
        </w:rPr>
        <w:t xml:space="preserve">degradé </w:t>
      </w:r>
      <w:r w:rsidRPr="00EE7F87">
        <w:rPr>
          <w:i/>
          <w:lang w:val="es-UY"/>
        </w:rPr>
        <w:t>de color</w:t>
      </w:r>
      <w:r>
        <w:rPr>
          <w:lang w:val="es-UY"/>
        </w:rPr>
        <w:t xml:space="preserve"> y </w:t>
      </w:r>
      <w:r w:rsidRPr="00EE7F87">
        <w:rPr>
          <w:i/>
          <w:lang w:val="es-UY"/>
        </w:rPr>
        <w:t>mapeo de texturas</w:t>
      </w:r>
      <w:r>
        <w:rPr>
          <w:lang w:val="es-UY"/>
        </w:rPr>
        <w:t>.</w:t>
      </w:r>
    </w:p>
    <w:p w:rsidR="000A4FEF" w:rsidRDefault="000A4FEF" w:rsidP="000043F5">
      <w:pPr>
        <w:rPr>
          <w:lang w:val="es-UY"/>
        </w:rPr>
      </w:pPr>
      <w:r>
        <w:rPr>
          <w:lang w:val="es-UY"/>
        </w:rPr>
        <w:t xml:space="preserve">Los efectos de posición son aplicables a objetos tridimensionales solamente, y lo que permiten es animar el objeto moviéndolo de una posición inicial a una final. Es posible definir una demora en </w:t>
      </w:r>
      <w:r w:rsidR="00DB2FE4">
        <w:rPr>
          <w:lang w:val="es-UY"/>
        </w:rPr>
        <w:t xml:space="preserve">la ejecución del </w:t>
      </w:r>
      <w:r>
        <w:rPr>
          <w:lang w:val="es-UY"/>
        </w:rPr>
        <w:t xml:space="preserve">efecto </w:t>
      </w:r>
      <w:r w:rsidR="00DB2FE4">
        <w:rPr>
          <w:lang w:val="es-UY"/>
        </w:rPr>
        <w:t xml:space="preserve">comenzando en </w:t>
      </w:r>
      <w:r>
        <w:rPr>
          <w:lang w:val="es-UY"/>
        </w:rPr>
        <w:t xml:space="preserve">el instante en el que debería ser mostrado (al pasar la línea de tiempo por el instante definido si es un efecto asociado a tiempo o al </w:t>
      </w:r>
      <w:r w:rsidR="00DB2FE4">
        <w:rPr>
          <w:lang w:val="es-UY"/>
        </w:rPr>
        <w:t xml:space="preserve">reconocerse </w:t>
      </w:r>
      <w:r>
        <w:rPr>
          <w:lang w:val="es-UY"/>
        </w:rPr>
        <w:t>el código de evento del efecto si es lanzado por eventos).</w:t>
      </w:r>
    </w:p>
    <w:p w:rsidR="00C82D98" w:rsidRDefault="00C82D98" w:rsidP="00C82D98">
      <w:pPr>
        <w:jc w:val="center"/>
        <w:rPr>
          <w:lang w:val="es-UY"/>
        </w:rPr>
      </w:pPr>
      <w:r w:rsidRPr="00C82D98">
        <w:rPr>
          <w:noProof/>
        </w:rPr>
        <w:drawing>
          <wp:inline distT="0" distB="0" distL="0" distR="0">
            <wp:extent cx="3300000" cy="2580001"/>
            <wp:effectExtent l="19050" t="0" r="0" b="0"/>
            <wp:docPr id="10" name="Picture 8" descr="GUI_Effect_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Effect_position.png"/>
                    <pic:cNvPicPr/>
                  </pic:nvPicPr>
                  <pic:blipFill>
                    <a:blip r:embed="rId12"/>
                    <a:stretch>
                      <a:fillRect/>
                    </a:stretch>
                  </pic:blipFill>
                  <pic:spPr>
                    <a:xfrm>
                      <a:off x="0" y="0"/>
                      <a:ext cx="3300000" cy="2580001"/>
                    </a:xfrm>
                    <a:prstGeom prst="rect">
                      <a:avLst/>
                    </a:prstGeom>
                  </pic:spPr>
                </pic:pic>
              </a:graphicData>
            </a:graphic>
          </wp:inline>
        </w:drawing>
      </w:r>
    </w:p>
    <w:p w:rsidR="000A4FEF" w:rsidRPr="00C82D98" w:rsidRDefault="000A4FEF" w:rsidP="00C82D98">
      <w:pPr>
        <w:jc w:val="center"/>
        <w:rPr>
          <w:sz w:val="16"/>
          <w:lang w:val="es-UY"/>
        </w:rPr>
      </w:pPr>
      <w:r w:rsidRPr="00C82D98">
        <w:rPr>
          <w:sz w:val="16"/>
          <w:lang w:val="es-UY"/>
        </w:rPr>
        <w:t>Figura: Dialogo de definición de efecto de tipo posición.</w:t>
      </w:r>
    </w:p>
    <w:p w:rsidR="000A4FEF" w:rsidRDefault="000A4FEF" w:rsidP="000043F5">
      <w:pPr>
        <w:rPr>
          <w:lang w:val="es-UY"/>
        </w:rPr>
      </w:pPr>
      <w:r>
        <w:rPr>
          <w:lang w:val="es-UY"/>
        </w:rPr>
        <w:t xml:space="preserve">Los efectos de degradé </w:t>
      </w:r>
      <w:r w:rsidR="00EE7F87">
        <w:rPr>
          <w:lang w:val="es-UY"/>
        </w:rPr>
        <w:t xml:space="preserve">solo son aplicables a grupos de </w:t>
      </w:r>
      <w:proofErr w:type="spellStart"/>
      <w:r w:rsidR="00EE7F87" w:rsidRPr="000A4FEF">
        <w:rPr>
          <w:i/>
          <w:lang w:val="es-UY"/>
        </w:rPr>
        <w:t>quads</w:t>
      </w:r>
      <w:proofErr w:type="spellEnd"/>
      <w:r w:rsidR="00EE7F87">
        <w:rPr>
          <w:lang w:val="es-UY"/>
        </w:rPr>
        <w:t xml:space="preserve"> y </w:t>
      </w:r>
      <w:r>
        <w:rPr>
          <w:lang w:val="es-UY"/>
        </w:rPr>
        <w:t xml:space="preserve">lo que permiten es pintar </w:t>
      </w:r>
      <w:r w:rsidR="00EE7F87">
        <w:rPr>
          <w:lang w:val="es-UY"/>
        </w:rPr>
        <w:t xml:space="preserve">todos los </w:t>
      </w:r>
      <w:proofErr w:type="spellStart"/>
      <w:r w:rsidR="00EE7F87" w:rsidRPr="00EE7F87">
        <w:rPr>
          <w:i/>
          <w:lang w:val="es-UY"/>
        </w:rPr>
        <w:t>quads</w:t>
      </w:r>
      <w:proofErr w:type="spellEnd"/>
      <w:r w:rsidR="00EE7F87">
        <w:rPr>
          <w:lang w:val="es-UY"/>
        </w:rPr>
        <w:t xml:space="preserve"> del grupo </w:t>
      </w:r>
      <w:r>
        <w:rPr>
          <w:lang w:val="es-UY"/>
        </w:rPr>
        <w:t xml:space="preserve">de un color inicial e ir pasando por toda </w:t>
      </w:r>
      <w:r w:rsidR="00DB2FE4">
        <w:rPr>
          <w:lang w:val="es-UY"/>
        </w:rPr>
        <w:t xml:space="preserve">la </w:t>
      </w:r>
      <w:r>
        <w:rPr>
          <w:lang w:val="es-UY"/>
        </w:rPr>
        <w:t xml:space="preserve">gama de colores </w:t>
      </w:r>
      <w:r w:rsidR="00DB2FE4">
        <w:rPr>
          <w:lang w:val="es-UY"/>
        </w:rPr>
        <w:t xml:space="preserve">intermedios </w:t>
      </w:r>
      <w:r>
        <w:rPr>
          <w:lang w:val="es-UY"/>
        </w:rPr>
        <w:t xml:space="preserve">hasta llegar al color final. </w:t>
      </w:r>
      <w:r w:rsidR="00B20D03">
        <w:rPr>
          <w:lang w:val="es-UY"/>
        </w:rPr>
        <w:t xml:space="preserve">Para la selección de colores se utiliza </w:t>
      </w:r>
      <w:r w:rsidR="00DB2FE4">
        <w:rPr>
          <w:lang w:val="es-UY"/>
        </w:rPr>
        <w:t xml:space="preserve">un </w:t>
      </w:r>
      <w:r w:rsidR="00B20D03">
        <w:rPr>
          <w:lang w:val="es-UY"/>
        </w:rPr>
        <w:t>dialogo nativo para ese propósito.</w:t>
      </w:r>
      <w:r w:rsidR="002931D5">
        <w:rPr>
          <w:lang w:val="es-UY"/>
        </w:rPr>
        <w:t xml:space="preserve"> </w:t>
      </w:r>
      <w:r w:rsidR="00DB2FE4">
        <w:rPr>
          <w:lang w:val="es-UY"/>
        </w:rPr>
        <w:t>También</w:t>
      </w:r>
      <w:r>
        <w:rPr>
          <w:lang w:val="es-UY"/>
        </w:rPr>
        <w:t xml:space="preserve"> es posible definir una demo</w:t>
      </w:r>
      <w:r w:rsidR="00B20D03">
        <w:rPr>
          <w:lang w:val="es-UY"/>
        </w:rPr>
        <w:t>r</w:t>
      </w:r>
      <w:r>
        <w:rPr>
          <w:lang w:val="es-UY"/>
        </w:rPr>
        <w:t>a al lanzar el efecto.</w:t>
      </w:r>
    </w:p>
    <w:p w:rsidR="00C82D98" w:rsidRDefault="00C82D98" w:rsidP="00C82D98">
      <w:pPr>
        <w:jc w:val="center"/>
        <w:rPr>
          <w:lang w:val="es-UY"/>
        </w:rPr>
      </w:pPr>
      <w:r>
        <w:rPr>
          <w:noProof/>
        </w:rPr>
        <w:lastRenderedPageBreak/>
        <w:drawing>
          <wp:inline distT="0" distB="0" distL="0" distR="0">
            <wp:extent cx="3300000" cy="2580001"/>
            <wp:effectExtent l="19050" t="0" r="0" b="0"/>
            <wp:docPr id="11" name="Picture 10" descr="GUI_Effect_f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Effect_fade.png"/>
                    <pic:cNvPicPr/>
                  </pic:nvPicPr>
                  <pic:blipFill>
                    <a:blip r:embed="rId13"/>
                    <a:stretch>
                      <a:fillRect/>
                    </a:stretch>
                  </pic:blipFill>
                  <pic:spPr>
                    <a:xfrm>
                      <a:off x="0" y="0"/>
                      <a:ext cx="3300000" cy="2580001"/>
                    </a:xfrm>
                    <a:prstGeom prst="rect">
                      <a:avLst/>
                    </a:prstGeom>
                  </pic:spPr>
                </pic:pic>
              </a:graphicData>
            </a:graphic>
          </wp:inline>
        </w:drawing>
      </w:r>
    </w:p>
    <w:p w:rsidR="000A4FEF" w:rsidRPr="00C82D98" w:rsidRDefault="000A4FEF" w:rsidP="00C82D98">
      <w:pPr>
        <w:jc w:val="center"/>
        <w:rPr>
          <w:sz w:val="16"/>
          <w:lang w:val="es-UY"/>
        </w:rPr>
      </w:pPr>
      <w:r w:rsidRPr="00C82D98">
        <w:rPr>
          <w:sz w:val="16"/>
          <w:lang w:val="es-UY"/>
        </w:rPr>
        <w:t>Figura: Dialogo de definición de efecto de tipo degradé</w:t>
      </w:r>
      <w:r w:rsidR="00DB2FE4">
        <w:rPr>
          <w:sz w:val="16"/>
          <w:lang w:val="es-UY"/>
        </w:rPr>
        <w:t xml:space="preserve"> o </w:t>
      </w:r>
      <w:proofErr w:type="spellStart"/>
      <w:r w:rsidR="00DB2FE4" w:rsidRPr="00DB2FE4">
        <w:rPr>
          <w:i/>
          <w:sz w:val="16"/>
          <w:lang w:val="es-UY"/>
        </w:rPr>
        <w:t>fade</w:t>
      </w:r>
      <w:proofErr w:type="spellEnd"/>
      <w:r w:rsidRPr="00C82D98">
        <w:rPr>
          <w:sz w:val="16"/>
          <w:lang w:val="es-UY"/>
        </w:rPr>
        <w:t>.</w:t>
      </w:r>
    </w:p>
    <w:p w:rsidR="00B20D03" w:rsidRDefault="00B20D03" w:rsidP="000043F5">
      <w:pPr>
        <w:rPr>
          <w:lang w:val="es-UY"/>
        </w:rPr>
      </w:pPr>
      <w:r>
        <w:rPr>
          <w:lang w:val="es-UY"/>
        </w:rPr>
        <w:t xml:space="preserve">Los efectos de tipo textura son aplicables tanto a grupos de </w:t>
      </w:r>
      <w:proofErr w:type="spellStart"/>
      <w:r w:rsidRPr="008971F9">
        <w:rPr>
          <w:i/>
          <w:lang w:val="es-UY"/>
        </w:rPr>
        <w:t>quads</w:t>
      </w:r>
      <w:proofErr w:type="spellEnd"/>
      <w:r>
        <w:rPr>
          <w:lang w:val="es-UY"/>
        </w:rPr>
        <w:t xml:space="preserve"> como a objetos tridimensionales. Se puede</w:t>
      </w:r>
      <w:r w:rsidR="008971F9">
        <w:rPr>
          <w:lang w:val="es-UY"/>
        </w:rPr>
        <w:t>n</w:t>
      </w:r>
      <w:r>
        <w:rPr>
          <w:lang w:val="es-UY"/>
        </w:rPr>
        <w:t xml:space="preserve"> definir</w:t>
      </w:r>
      <w:r w:rsidR="008971F9">
        <w:rPr>
          <w:lang w:val="es-UY"/>
        </w:rPr>
        <w:t xml:space="preserve"> texturas de tipo Imagen </w:t>
      </w:r>
      <w:r w:rsidR="00DB2FE4">
        <w:rPr>
          <w:lang w:val="es-UY"/>
        </w:rPr>
        <w:t xml:space="preserve">o </w:t>
      </w:r>
      <w:r w:rsidR="008971F9">
        <w:rPr>
          <w:lang w:val="es-UY"/>
        </w:rPr>
        <w:t xml:space="preserve">Video. En ambos casos es necesario proporcionar el camino al archivo multimedia correspondiente. Para el caso especifico de un efecto de textura asociado a un objeto tridimensional, es necesario proporcionar además la cara o conjunto de caras (lista de selección de </w:t>
      </w:r>
      <w:r w:rsidR="008971F9" w:rsidRPr="008971F9">
        <w:rPr>
          <w:i/>
          <w:lang w:val="es-UY"/>
        </w:rPr>
        <w:t>faces</w:t>
      </w:r>
      <w:r w:rsidR="008971F9">
        <w:rPr>
          <w:lang w:val="es-UY"/>
        </w:rPr>
        <w:t>) sobre los cuales se va a mapear el efecto de tipo textura definido.</w:t>
      </w:r>
    </w:p>
    <w:p w:rsidR="00DB2FE4" w:rsidRDefault="00DB2FE4" w:rsidP="000043F5">
      <w:pPr>
        <w:rPr>
          <w:lang w:val="es-UY"/>
        </w:rPr>
      </w:pPr>
    </w:p>
    <w:p w:rsidR="00C82D98" w:rsidRPr="000043F5" w:rsidRDefault="00C82D98" w:rsidP="00C82D98">
      <w:pPr>
        <w:jc w:val="center"/>
        <w:rPr>
          <w:lang w:val="es-UY"/>
        </w:rPr>
      </w:pPr>
      <w:r>
        <w:rPr>
          <w:noProof/>
        </w:rPr>
        <w:drawing>
          <wp:inline distT="0" distB="0" distL="0" distR="0">
            <wp:extent cx="3300000" cy="2580001"/>
            <wp:effectExtent l="19050" t="0" r="0" b="0"/>
            <wp:docPr id="12" name="Picture 11" descr="GUI_Effect_tex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Effect_texture.png"/>
                    <pic:cNvPicPr/>
                  </pic:nvPicPr>
                  <pic:blipFill>
                    <a:blip r:embed="rId14"/>
                    <a:stretch>
                      <a:fillRect/>
                    </a:stretch>
                  </pic:blipFill>
                  <pic:spPr>
                    <a:xfrm>
                      <a:off x="0" y="0"/>
                      <a:ext cx="3300000" cy="2580001"/>
                    </a:xfrm>
                    <a:prstGeom prst="rect">
                      <a:avLst/>
                    </a:prstGeom>
                  </pic:spPr>
                </pic:pic>
              </a:graphicData>
            </a:graphic>
          </wp:inline>
        </w:drawing>
      </w:r>
    </w:p>
    <w:p w:rsidR="000A4FEF" w:rsidRPr="00C82D98" w:rsidRDefault="000A4FEF" w:rsidP="00C82D98">
      <w:pPr>
        <w:jc w:val="center"/>
        <w:rPr>
          <w:sz w:val="16"/>
          <w:lang w:val="es-UY"/>
        </w:rPr>
      </w:pPr>
      <w:r w:rsidRPr="00C82D98">
        <w:rPr>
          <w:sz w:val="16"/>
          <w:lang w:val="es-UY"/>
        </w:rPr>
        <w:t>Figura: Dialogo de definición de efecto de tipo textura</w:t>
      </w:r>
      <w:r w:rsidR="00C82D98">
        <w:rPr>
          <w:sz w:val="16"/>
          <w:lang w:val="es-UY"/>
        </w:rPr>
        <w:t xml:space="preserve"> (</w:t>
      </w:r>
      <w:r w:rsidR="00DB2FE4">
        <w:rPr>
          <w:sz w:val="16"/>
          <w:lang w:val="es-UY"/>
        </w:rPr>
        <w:t xml:space="preserve">en este caso </w:t>
      </w:r>
      <w:r w:rsidR="00C82D98">
        <w:rPr>
          <w:sz w:val="16"/>
          <w:lang w:val="es-UY"/>
        </w:rPr>
        <w:t>aplicada a un grupo)</w:t>
      </w:r>
      <w:r w:rsidRPr="00C82D98">
        <w:rPr>
          <w:sz w:val="16"/>
          <w:lang w:val="es-UY"/>
        </w:rPr>
        <w:t>.</w:t>
      </w:r>
    </w:p>
    <w:p w:rsidR="003F5155" w:rsidRDefault="008971F9" w:rsidP="003F5155">
      <w:pPr>
        <w:rPr>
          <w:lang w:val="es-UY"/>
        </w:rPr>
      </w:pPr>
      <w:r>
        <w:rPr>
          <w:lang w:val="es-UY"/>
        </w:rPr>
        <w:t xml:space="preserve">Si bien no hay un control explicito de la unicidad en los identificadores de los efectos, es recomendable no </w:t>
      </w:r>
      <w:proofErr w:type="spellStart"/>
      <w:r>
        <w:rPr>
          <w:lang w:val="es-UY"/>
        </w:rPr>
        <w:t>reutilizar</w:t>
      </w:r>
      <w:r w:rsidR="00DB2FE4">
        <w:rPr>
          <w:lang w:val="es-UY"/>
        </w:rPr>
        <w:t>los</w:t>
      </w:r>
      <w:proofErr w:type="spellEnd"/>
      <w:r>
        <w:rPr>
          <w:lang w:val="es-UY"/>
        </w:rPr>
        <w:t xml:space="preserve">. El resultado puede no ser el esperado en caso de existir </w:t>
      </w:r>
      <w:r w:rsidR="00DB2FE4">
        <w:rPr>
          <w:lang w:val="es-UY"/>
        </w:rPr>
        <w:t>más</w:t>
      </w:r>
      <w:r>
        <w:rPr>
          <w:lang w:val="es-UY"/>
        </w:rPr>
        <w:t xml:space="preserve"> de un efecto con identificadores duplicados.</w:t>
      </w:r>
    </w:p>
    <w:p w:rsidR="009535A8" w:rsidRDefault="003309AC" w:rsidP="009535A8">
      <w:pPr>
        <w:jc w:val="center"/>
        <w:rPr>
          <w:lang w:val="es-UY"/>
        </w:rPr>
      </w:pPr>
      <w:r>
        <w:rPr>
          <w:noProof/>
        </w:rPr>
        <w:lastRenderedPageBreak/>
        <w:drawing>
          <wp:inline distT="0" distB="0" distL="0" distR="0">
            <wp:extent cx="1647825" cy="2337059"/>
            <wp:effectExtent l="19050" t="0" r="9525" b="0"/>
            <wp:docPr id="13" name="Picture 12" descr="GUI_Effect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Effect_list.png"/>
                    <pic:cNvPicPr/>
                  </pic:nvPicPr>
                  <pic:blipFill>
                    <a:blip r:embed="rId15"/>
                    <a:stretch>
                      <a:fillRect/>
                    </a:stretch>
                  </pic:blipFill>
                  <pic:spPr>
                    <a:xfrm>
                      <a:off x="0" y="0"/>
                      <a:ext cx="1647620" cy="2336768"/>
                    </a:xfrm>
                    <a:prstGeom prst="rect">
                      <a:avLst/>
                    </a:prstGeom>
                  </pic:spPr>
                </pic:pic>
              </a:graphicData>
            </a:graphic>
          </wp:inline>
        </w:drawing>
      </w:r>
    </w:p>
    <w:p w:rsidR="009535A8" w:rsidRPr="009535A8" w:rsidRDefault="009535A8" w:rsidP="009535A8">
      <w:pPr>
        <w:jc w:val="center"/>
        <w:rPr>
          <w:sz w:val="16"/>
          <w:lang w:val="es-UY"/>
        </w:rPr>
      </w:pPr>
      <w:r w:rsidRPr="009535A8">
        <w:rPr>
          <w:sz w:val="16"/>
          <w:lang w:val="es-UY"/>
        </w:rPr>
        <w:t>Figura: Lista de efectos definidos en la escena.</w:t>
      </w:r>
    </w:p>
    <w:p w:rsidR="003309AC" w:rsidRDefault="003309AC" w:rsidP="003309AC">
      <w:pPr>
        <w:rPr>
          <w:lang w:val="es-UY"/>
        </w:rPr>
      </w:pPr>
      <w:r>
        <w:rPr>
          <w:lang w:val="es-UY"/>
        </w:rPr>
        <w:t xml:space="preserve">Es posible testear el efecto que se está creando presionando el botón </w:t>
      </w:r>
      <w:r w:rsidRPr="00D66BA7">
        <w:rPr>
          <w:i/>
          <w:lang w:val="es-UY"/>
        </w:rPr>
        <w:t>Test</w:t>
      </w:r>
      <w:r>
        <w:rPr>
          <w:lang w:val="es-UY"/>
        </w:rPr>
        <w:t xml:space="preserve"> de la lista de efectos. Esto forzara la ejecución por una única vez del efecto seleccionado en la lista.</w:t>
      </w:r>
    </w:p>
    <w:p w:rsidR="000A4FEF" w:rsidRPr="003F5155" w:rsidRDefault="000A4FEF" w:rsidP="003F5155">
      <w:pPr>
        <w:rPr>
          <w:lang w:val="es-UY"/>
        </w:rPr>
      </w:pPr>
    </w:p>
    <w:p w:rsidR="003F5155" w:rsidRDefault="008971F9" w:rsidP="003F5155">
      <w:pPr>
        <w:pStyle w:val="ListParagraph"/>
        <w:numPr>
          <w:ilvl w:val="0"/>
          <w:numId w:val="2"/>
        </w:numPr>
        <w:rPr>
          <w:lang w:val="es-UY"/>
        </w:rPr>
      </w:pPr>
      <w:r w:rsidRPr="003F5155">
        <w:rPr>
          <w:lang w:val="es-UY"/>
        </w:rPr>
        <w:t>Calibración</w:t>
      </w:r>
    </w:p>
    <w:p w:rsidR="003F5155" w:rsidRDefault="008971F9" w:rsidP="003F5155">
      <w:pPr>
        <w:rPr>
          <w:lang w:val="es-UY"/>
        </w:rPr>
      </w:pPr>
      <w:r>
        <w:rPr>
          <w:lang w:val="es-UY"/>
        </w:rPr>
        <w:t>Daniel rellenar.</w:t>
      </w:r>
    </w:p>
    <w:p w:rsidR="00B9437E" w:rsidRDefault="00B9437E" w:rsidP="003F5155">
      <w:pPr>
        <w:rPr>
          <w:lang w:val="es-UY"/>
        </w:rPr>
      </w:pPr>
    </w:p>
    <w:p w:rsidR="00B9437E" w:rsidRDefault="00B9437E" w:rsidP="008971F9">
      <w:pPr>
        <w:jc w:val="center"/>
        <w:rPr>
          <w:lang w:val="es-UY"/>
        </w:rPr>
      </w:pPr>
      <w:r>
        <w:rPr>
          <w:noProof/>
        </w:rPr>
        <w:drawing>
          <wp:inline distT="0" distB="0" distL="0" distR="0">
            <wp:extent cx="5943600" cy="1346835"/>
            <wp:effectExtent l="19050" t="0" r="0" b="0"/>
            <wp:docPr id="7" name="Picture 6" descr="GUI_calib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calibrate.png"/>
                    <pic:cNvPicPr/>
                  </pic:nvPicPr>
                  <pic:blipFill>
                    <a:blip r:embed="rId16"/>
                    <a:stretch>
                      <a:fillRect/>
                    </a:stretch>
                  </pic:blipFill>
                  <pic:spPr>
                    <a:xfrm>
                      <a:off x="0" y="0"/>
                      <a:ext cx="5943600" cy="1346835"/>
                    </a:xfrm>
                    <a:prstGeom prst="rect">
                      <a:avLst/>
                    </a:prstGeom>
                  </pic:spPr>
                </pic:pic>
              </a:graphicData>
            </a:graphic>
          </wp:inline>
        </w:drawing>
      </w:r>
    </w:p>
    <w:p w:rsidR="00B9437E" w:rsidRPr="008971F9" w:rsidRDefault="008971F9" w:rsidP="008971F9">
      <w:pPr>
        <w:jc w:val="center"/>
        <w:rPr>
          <w:sz w:val="16"/>
          <w:lang w:val="es-UY"/>
        </w:rPr>
      </w:pPr>
      <w:r w:rsidRPr="008971F9">
        <w:rPr>
          <w:sz w:val="16"/>
          <w:lang w:val="es-UY"/>
        </w:rPr>
        <w:t xml:space="preserve">Figura: Dialogo para </w:t>
      </w:r>
      <w:r w:rsidR="00EE7F87">
        <w:rPr>
          <w:sz w:val="16"/>
          <w:lang w:val="es-UY"/>
        </w:rPr>
        <w:t xml:space="preserve">configurar y </w:t>
      </w:r>
      <w:r w:rsidRPr="008971F9">
        <w:rPr>
          <w:sz w:val="16"/>
          <w:lang w:val="es-UY"/>
        </w:rPr>
        <w:t>ejecutar la calibración.</w:t>
      </w:r>
    </w:p>
    <w:p w:rsidR="00B9437E" w:rsidRPr="003F5155" w:rsidRDefault="00B9437E" w:rsidP="003F5155">
      <w:pPr>
        <w:rPr>
          <w:lang w:val="es-UY"/>
        </w:rPr>
      </w:pPr>
    </w:p>
    <w:p w:rsidR="003F5155" w:rsidRDefault="008971F9" w:rsidP="003F5155">
      <w:pPr>
        <w:pStyle w:val="ListParagraph"/>
        <w:numPr>
          <w:ilvl w:val="0"/>
          <w:numId w:val="2"/>
        </w:numPr>
        <w:rPr>
          <w:lang w:val="es-UY"/>
        </w:rPr>
      </w:pPr>
      <w:r w:rsidRPr="003F5155">
        <w:rPr>
          <w:lang w:val="es-UY"/>
        </w:rPr>
        <w:t>Línea</w:t>
      </w:r>
      <w:r w:rsidR="003F5155" w:rsidRPr="003F5155">
        <w:rPr>
          <w:lang w:val="es-UY"/>
        </w:rPr>
        <w:t xml:space="preserve"> de tiempo</w:t>
      </w:r>
    </w:p>
    <w:p w:rsidR="00323974" w:rsidRDefault="00323974" w:rsidP="003F5155">
      <w:pPr>
        <w:rPr>
          <w:lang w:val="es-UY"/>
        </w:rPr>
      </w:pPr>
      <w:r>
        <w:rPr>
          <w:lang w:val="es-UY"/>
        </w:rPr>
        <w:t>Tanto para la fase</w:t>
      </w:r>
      <w:r w:rsidR="00EE7F87">
        <w:rPr>
          <w:lang w:val="es-UY"/>
        </w:rPr>
        <w:t>s</w:t>
      </w:r>
      <w:r>
        <w:rPr>
          <w:lang w:val="es-UY"/>
        </w:rPr>
        <w:t xml:space="preserve"> de producción y revisión del evento como para la ejecución o reproducción </w:t>
      </w:r>
      <w:r w:rsidR="00EE7F87">
        <w:rPr>
          <w:lang w:val="es-UY"/>
        </w:rPr>
        <w:t xml:space="preserve">misma del </w:t>
      </w:r>
      <w:r w:rsidR="00EE7F87" w:rsidRPr="00EE7F87">
        <w:rPr>
          <w:i/>
          <w:lang w:val="es-UY"/>
        </w:rPr>
        <w:t>show</w:t>
      </w:r>
      <w:r w:rsidR="00EE7F87">
        <w:rPr>
          <w:lang w:val="es-UY"/>
        </w:rPr>
        <w:t xml:space="preserve"> </w:t>
      </w:r>
      <w:r>
        <w:rPr>
          <w:lang w:val="es-UY"/>
        </w:rPr>
        <w:t>en vivo, es necesario contar controles estándares para el manejo de la línea de tiempo.</w:t>
      </w:r>
    </w:p>
    <w:p w:rsidR="00323974" w:rsidRDefault="00323974" w:rsidP="00323974">
      <w:pPr>
        <w:jc w:val="center"/>
        <w:rPr>
          <w:lang w:val="es-UY"/>
        </w:rPr>
      </w:pPr>
      <w:r>
        <w:rPr>
          <w:noProof/>
        </w:rPr>
        <w:lastRenderedPageBreak/>
        <w:drawing>
          <wp:inline distT="0" distB="0" distL="0" distR="0">
            <wp:extent cx="1971675" cy="2970315"/>
            <wp:effectExtent l="19050" t="0" r="9525" b="0"/>
            <wp:docPr id="9" name="Picture 8" descr="GUI_timei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timeilne.png"/>
                    <pic:cNvPicPr/>
                  </pic:nvPicPr>
                  <pic:blipFill>
                    <a:blip r:embed="rId17"/>
                    <a:stretch>
                      <a:fillRect/>
                    </a:stretch>
                  </pic:blipFill>
                  <pic:spPr>
                    <a:xfrm>
                      <a:off x="0" y="0"/>
                      <a:ext cx="1971429" cy="2969944"/>
                    </a:xfrm>
                    <a:prstGeom prst="rect">
                      <a:avLst/>
                    </a:prstGeom>
                  </pic:spPr>
                </pic:pic>
              </a:graphicData>
            </a:graphic>
          </wp:inline>
        </w:drawing>
      </w:r>
    </w:p>
    <w:p w:rsidR="00323974" w:rsidRPr="00323974" w:rsidRDefault="00323974" w:rsidP="00323974">
      <w:pPr>
        <w:jc w:val="center"/>
        <w:rPr>
          <w:sz w:val="16"/>
          <w:lang w:val="es-UY"/>
        </w:rPr>
      </w:pPr>
      <w:r w:rsidRPr="00323974">
        <w:rPr>
          <w:sz w:val="16"/>
          <w:lang w:val="es-UY"/>
        </w:rPr>
        <w:t xml:space="preserve">Figura: </w:t>
      </w:r>
      <w:r w:rsidR="00390E5D">
        <w:rPr>
          <w:sz w:val="16"/>
          <w:lang w:val="es-UY"/>
        </w:rPr>
        <w:t xml:space="preserve">Diálogo con </w:t>
      </w:r>
      <w:r w:rsidR="009A16A4">
        <w:rPr>
          <w:sz w:val="16"/>
          <w:lang w:val="es-UY"/>
        </w:rPr>
        <w:t>l</w:t>
      </w:r>
      <w:r w:rsidR="009A16A4" w:rsidRPr="00323974">
        <w:rPr>
          <w:sz w:val="16"/>
          <w:lang w:val="es-UY"/>
        </w:rPr>
        <w:t>ínea</w:t>
      </w:r>
      <w:r w:rsidRPr="00323974">
        <w:rPr>
          <w:sz w:val="16"/>
          <w:lang w:val="es-UY"/>
        </w:rPr>
        <w:t xml:space="preserve"> de tiempo y lista de efectos asociados a tiempo y eventos.</w:t>
      </w:r>
    </w:p>
    <w:p w:rsidR="00390E5D" w:rsidRDefault="00792288" w:rsidP="00390E5D">
      <w:pPr>
        <w:rPr>
          <w:lang w:val="es-UY"/>
        </w:rPr>
      </w:pPr>
      <w:r>
        <w:rPr>
          <w:lang w:val="es-UY"/>
        </w:rPr>
        <w:t>L</w:t>
      </w:r>
      <w:r w:rsidR="00390E5D">
        <w:rPr>
          <w:lang w:val="es-UY"/>
        </w:rPr>
        <w:t xml:space="preserve">a aplicación provee una forma de iniciar el evento mediante la acción de </w:t>
      </w:r>
      <w:proofErr w:type="spellStart"/>
      <w:r w:rsidR="00390E5D" w:rsidRPr="00390E5D">
        <w:rPr>
          <w:i/>
          <w:lang w:val="es-UY"/>
        </w:rPr>
        <w:t>Start</w:t>
      </w:r>
      <w:proofErr w:type="spellEnd"/>
      <w:r w:rsidR="00390E5D">
        <w:rPr>
          <w:lang w:val="es-UY"/>
        </w:rPr>
        <w:t xml:space="preserve">. Se provee una vista grafica representada con una barra deslizante y una vista numérica para reflejar el avance en el tiempo en relación a la duración total del evento. Mediante la barra deslizante es posible navegar </w:t>
      </w:r>
      <w:r w:rsidR="00936259">
        <w:rPr>
          <w:lang w:val="es-UY"/>
        </w:rPr>
        <w:t xml:space="preserve">por </w:t>
      </w:r>
      <w:r w:rsidR="00390E5D">
        <w:rPr>
          <w:lang w:val="es-UY"/>
        </w:rPr>
        <w:t xml:space="preserve">la línea de tiempo e iniciarla visualización del evento desde un instante cualquiera. Esto </w:t>
      </w:r>
      <w:r w:rsidR="00D66BA7">
        <w:rPr>
          <w:lang w:val="es-UY"/>
        </w:rPr>
        <w:t>último</w:t>
      </w:r>
      <w:r w:rsidR="00390E5D">
        <w:rPr>
          <w:lang w:val="es-UY"/>
        </w:rPr>
        <w:t xml:space="preserve"> es muy útil para la fase de </w:t>
      </w:r>
      <w:r w:rsidR="00D251DB">
        <w:rPr>
          <w:lang w:val="es-UY"/>
        </w:rPr>
        <w:t>pre-</w:t>
      </w:r>
      <w:r w:rsidR="00390E5D">
        <w:rPr>
          <w:lang w:val="es-UY"/>
        </w:rPr>
        <w:t xml:space="preserve">producción del show en la cual es muy común que el usuario se quiera concentrar en una ventana de tiempo </w:t>
      </w:r>
      <w:r w:rsidR="00D66BA7">
        <w:rPr>
          <w:lang w:val="es-UY"/>
        </w:rPr>
        <w:t>específica</w:t>
      </w:r>
      <w:r w:rsidR="00390E5D">
        <w:rPr>
          <w:lang w:val="es-UY"/>
        </w:rPr>
        <w:t xml:space="preserve"> en la que se </w:t>
      </w:r>
      <w:r w:rsidR="00D66BA7">
        <w:rPr>
          <w:lang w:val="es-UY"/>
        </w:rPr>
        <w:t>está</w:t>
      </w:r>
      <w:r w:rsidR="00390E5D">
        <w:rPr>
          <w:lang w:val="es-UY"/>
        </w:rPr>
        <w:t xml:space="preserve"> trabajando.</w:t>
      </w:r>
    </w:p>
    <w:p w:rsidR="00323974" w:rsidRPr="00390E5D" w:rsidRDefault="00390E5D" w:rsidP="003F5155">
      <w:pPr>
        <w:rPr>
          <w:lang w:val="es-UY"/>
        </w:rPr>
      </w:pPr>
      <w:r>
        <w:rPr>
          <w:lang w:val="es-UY"/>
        </w:rPr>
        <w:t xml:space="preserve">Este dialogo también permite asociar los eventos previamente definidos tanto a un instante dado </w:t>
      </w:r>
      <w:r w:rsidRPr="00390E5D">
        <w:rPr>
          <w:lang w:val="es-UY"/>
        </w:rPr>
        <w:t xml:space="preserve">(lista </w:t>
      </w:r>
      <w:proofErr w:type="spellStart"/>
      <w:r w:rsidRPr="003D6329">
        <w:rPr>
          <w:i/>
          <w:lang w:val="es-UY"/>
        </w:rPr>
        <w:t>Timed</w:t>
      </w:r>
      <w:proofErr w:type="spellEnd"/>
      <w:r w:rsidRPr="003D6329">
        <w:rPr>
          <w:i/>
          <w:lang w:val="es-UY"/>
        </w:rPr>
        <w:t xml:space="preserve"> </w:t>
      </w:r>
      <w:proofErr w:type="spellStart"/>
      <w:r w:rsidRPr="003D6329">
        <w:rPr>
          <w:i/>
          <w:lang w:val="es-UY"/>
        </w:rPr>
        <w:t>events</w:t>
      </w:r>
      <w:proofErr w:type="spellEnd"/>
      <w:r>
        <w:rPr>
          <w:lang w:val="es-UY"/>
        </w:rPr>
        <w:t>) como a un</w:t>
      </w:r>
      <w:r w:rsidR="003D6329">
        <w:rPr>
          <w:lang w:val="es-UY"/>
        </w:rPr>
        <w:t xml:space="preserve"> código de evento (lista </w:t>
      </w:r>
      <w:r w:rsidR="003D6329" w:rsidRPr="003D6329">
        <w:rPr>
          <w:i/>
          <w:lang w:val="es-UY"/>
        </w:rPr>
        <w:t xml:space="preserve">Key </w:t>
      </w:r>
      <w:proofErr w:type="spellStart"/>
      <w:r w:rsidR="003D6329" w:rsidRPr="003D6329">
        <w:rPr>
          <w:i/>
          <w:lang w:val="es-UY"/>
        </w:rPr>
        <w:t>events</w:t>
      </w:r>
      <w:proofErr w:type="spellEnd"/>
      <w:r w:rsidR="003D6329">
        <w:rPr>
          <w:lang w:val="es-UY"/>
        </w:rPr>
        <w:t>) a ser utilizados tanto de teclado como dispositivos de entrada MIDI.</w:t>
      </w:r>
    </w:p>
    <w:p w:rsidR="00390E5D" w:rsidRDefault="00390E5D" w:rsidP="003F5155">
      <w:pPr>
        <w:rPr>
          <w:lang w:val="es-UY"/>
        </w:rPr>
      </w:pPr>
    </w:p>
    <w:p w:rsidR="003F5155" w:rsidRPr="003F5155" w:rsidRDefault="003F5155" w:rsidP="003F5155">
      <w:pPr>
        <w:pStyle w:val="ListParagraph"/>
        <w:numPr>
          <w:ilvl w:val="0"/>
          <w:numId w:val="2"/>
        </w:numPr>
        <w:rPr>
          <w:lang w:val="es-UY"/>
        </w:rPr>
      </w:pPr>
      <w:r w:rsidRPr="003F5155">
        <w:rPr>
          <w:lang w:val="es-UY"/>
        </w:rPr>
        <w:t>Nodos remotos</w:t>
      </w:r>
    </w:p>
    <w:p w:rsidR="003F5155" w:rsidRDefault="004F00BC" w:rsidP="003F5155">
      <w:pPr>
        <w:rPr>
          <w:lang w:val="es-UY"/>
        </w:rPr>
      </w:pPr>
      <w:r>
        <w:rPr>
          <w:lang w:val="es-UY"/>
        </w:rPr>
        <w:t xml:space="preserve">Para representar la red de nodos de VMT en los cuales se conectaran proyectores remotos, es preciso definir para cada </w:t>
      </w:r>
      <w:r w:rsidR="00792288">
        <w:rPr>
          <w:lang w:val="es-UY"/>
        </w:rPr>
        <w:t xml:space="preserve">nodo </w:t>
      </w:r>
      <w:r>
        <w:rPr>
          <w:lang w:val="es-UY"/>
        </w:rPr>
        <w:t>la IP y puerto donde estarán configurados y la cámara definida en la escena que estará asociada al proyector conect</w:t>
      </w:r>
      <w:r w:rsidR="00792288">
        <w:rPr>
          <w:lang w:val="es-UY"/>
        </w:rPr>
        <w:t>ado a él</w:t>
      </w:r>
      <w:r>
        <w:rPr>
          <w:lang w:val="es-UY"/>
        </w:rPr>
        <w:t>.</w:t>
      </w:r>
    </w:p>
    <w:p w:rsidR="004B32D6" w:rsidRDefault="00D66BA7" w:rsidP="00D66BA7">
      <w:pPr>
        <w:jc w:val="center"/>
        <w:rPr>
          <w:lang w:val="es-UY"/>
        </w:rPr>
      </w:pPr>
      <w:r w:rsidRPr="00D66BA7">
        <w:rPr>
          <w:noProof/>
        </w:rPr>
        <w:lastRenderedPageBreak/>
        <w:drawing>
          <wp:inline distT="0" distB="0" distL="0" distR="0">
            <wp:extent cx="3181350" cy="1115032"/>
            <wp:effectExtent l="19050" t="0" r="0" b="0"/>
            <wp:docPr id="17" name="Picture 13" descr="GUI_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nodes.png"/>
                    <pic:cNvPicPr/>
                  </pic:nvPicPr>
                  <pic:blipFill>
                    <a:blip r:embed="rId18"/>
                    <a:stretch>
                      <a:fillRect/>
                    </a:stretch>
                  </pic:blipFill>
                  <pic:spPr>
                    <a:xfrm>
                      <a:off x="0" y="0"/>
                      <a:ext cx="3181350" cy="1115032"/>
                    </a:xfrm>
                    <a:prstGeom prst="rect">
                      <a:avLst/>
                    </a:prstGeom>
                  </pic:spPr>
                </pic:pic>
              </a:graphicData>
            </a:graphic>
          </wp:inline>
        </w:drawing>
      </w:r>
      <w:r>
        <w:rPr>
          <w:lang w:val="es-UY"/>
        </w:rPr>
        <w:t xml:space="preserve">   </w:t>
      </w:r>
      <w:r w:rsidR="006F4CF9">
        <w:rPr>
          <w:noProof/>
        </w:rPr>
        <w:drawing>
          <wp:inline distT="0" distB="0" distL="0" distR="0">
            <wp:extent cx="1752600" cy="1716088"/>
            <wp:effectExtent l="19050" t="0" r="0" b="0"/>
            <wp:docPr id="15" name="Picture 14" descr="GUI_nodes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nodesedit.png"/>
                    <pic:cNvPicPr/>
                  </pic:nvPicPr>
                  <pic:blipFill>
                    <a:blip r:embed="rId19"/>
                    <a:stretch>
                      <a:fillRect/>
                    </a:stretch>
                  </pic:blipFill>
                  <pic:spPr>
                    <a:xfrm>
                      <a:off x="0" y="0"/>
                      <a:ext cx="1752381" cy="1715873"/>
                    </a:xfrm>
                    <a:prstGeom prst="rect">
                      <a:avLst/>
                    </a:prstGeom>
                  </pic:spPr>
                </pic:pic>
              </a:graphicData>
            </a:graphic>
          </wp:inline>
        </w:drawing>
      </w:r>
    </w:p>
    <w:p w:rsidR="00D66BA7" w:rsidRDefault="00D66BA7" w:rsidP="00D66BA7">
      <w:pPr>
        <w:jc w:val="center"/>
        <w:rPr>
          <w:lang w:val="es-UY"/>
        </w:rPr>
      </w:pPr>
    </w:p>
    <w:p w:rsidR="006F4CF9" w:rsidRDefault="004F00BC" w:rsidP="003F5155">
      <w:pPr>
        <w:rPr>
          <w:lang w:val="es-UY"/>
        </w:rPr>
      </w:pPr>
      <w:r>
        <w:rPr>
          <w:lang w:val="es-UY"/>
        </w:rPr>
        <w:t xml:space="preserve">Esta información es necesaria para establecer el canal de comunicación con el proceso remoto y para deducir que información se enviara al nodo en base a su cámara asociada. Recordar que las capas o </w:t>
      </w:r>
      <w:proofErr w:type="spellStart"/>
      <w:r w:rsidRPr="004F00BC">
        <w:rPr>
          <w:i/>
          <w:lang w:val="es-UY"/>
        </w:rPr>
        <w:t>layers</w:t>
      </w:r>
      <w:proofErr w:type="spellEnd"/>
      <w:r>
        <w:rPr>
          <w:lang w:val="es-UY"/>
        </w:rPr>
        <w:t xml:space="preserve"> están asociadas a una y solo una cámara, por lo cual si un efecto esta aplicado sobre un </w:t>
      </w:r>
      <w:proofErr w:type="spellStart"/>
      <w:r w:rsidRPr="004F00BC">
        <w:rPr>
          <w:i/>
          <w:lang w:val="es-UY"/>
        </w:rPr>
        <w:t>quad</w:t>
      </w:r>
      <w:proofErr w:type="spellEnd"/>
      <w:r>
        <w:rPr>
          <w:lang w:val="es-UY"/>
        </w:rPr>
        <w:t xml:space="preserve"> o grupo de </w:t>
      </w:r>
      <w:proofErr w:type="spellStart"/>
      <w:r w:rsidRPr="004F00BC">
        <w:rPr>
          <w:i/>
          <w:lang w:val="es-UY"/>
        </w:rPr>
        <w:t>quads</w:t>
      </w:r>
      <w:proofErr w:type="spellEnd"/>
      <w:r>
        <w:rPr>
          <w:lang w:val="es-UY"/>
        </w:rPr>
        <w:t xml:space="preserve">, el mismo deberá ser propagado al nodo cuya cámara sea la que los contiene. En cuanto a los efectos aplicados sobre objetos tridimensionales, estos serán enviados a todos los nodos ya que todas las cámaras de todos los nodos tienen visibilidad de la escena tridimensional, aunque </w:t>
      </w:r>
      <w:r w:rsidR="00792288">
        <w:rPr>
          <w:lang w:val="es-UY"/>
        </w:rPr>
        <w:t xml:space="preserve">esta sea </w:t>
      </w:r>
      <w:r>
        <w:rPr>
          <w:lang w:val="es-UY"/>
        </w:rPr>
        <w:t>desde perspectivas diferentes.</w:t>
      </w:r>
    </w:p>
    <w:p w:rsidR="009A16A4" w:rsidRDefault="009A16A4" w:rsidP="003F5155">
      <w:pPr>
        <w:rPr>
          <w:lang w:val="es-UY"/>
        </w:rPr>
      </w:pPr>
    </w:p>
    <w:p w:rsidR="009A16A4" w:rsidRPr="003F5155" w:rsidRDefault="009A16A4" w:rsidP="009A16A4">
      <w:pPr>
        <w:pStyle w:val="ListParagraph"/>
        <w:numPr>
          <w:ilvl w:val="0"/>
          <w:numId w:val="2"/>
        </w:numPr>
        <w:rPr>
          <w:lang w:val="es-UY"/>
        </w:rPr>
      </w:pPr>
      <w:r>
        <w:rPr>
          <w:lang w:val="es-UY"/>
        </w:rPr>
        <w:t>Cargar y Guardar proyecto XML</w:t>
      </w:r>
    </w:p>
    <w:p w:rsidR="009A16A4" w:rsidRDefault="00760315" w:rsidP="003F5155">
      <w:pPr>
        <w:rPr>
          <w:lang w:val="es-UY"/>
        </w:rPr>
      </w:pPr>
      <w:r>
        <w:rPr>
          <w:lang w:val="es-UY"/>
        </w:rPr>
        <w:t xml:space="preserve">Se permite almacenar en archivos XML estándar una representación de todo lo que se ha definido en la escena. En el dialogo flotante de la escena se tienen el botón </w:t>
      </w:r>
      <w:proofErr w:type="spellStart"/>
      <w:r>
        <w:rPr>
          <w:i/>
          <w:lang w:val="es-UY"/>
        </w:rPr>
        <w:t>Save</w:t>
      </w:r>
      <w:proofErr w:type="spellEnd"/>
      <w:r>
        <w:rPr>
          <w:i/>
          <w:lang w:val="es-UY"/>
        </w:rPr>
        <w:t xml:space="preserve"> </w:t>
      </w:r>
      <w:r>
        <w:rPr>
          <w:lang w:val="es-UY"/>
        </w:rPr>
        <w:t xml:space="preserve">para persistir a archivo lo que se tiene definido en memoria hasta el momento y </w:t>
      </w:r>
      <w:r w:rsidRPr="00760315">
        <w:rPr>
          <w:i/>
          <w:lang w:val="es-UY"/>
        </w:rPr>
        <w:t>Load</w:t>
      </w:r>
      <w:r>
        <w:rPr>
          <w:lang w:val="es-UY"/>
        </w:rPr>
        <w:t xml:space="preserve"> para cargar desde un archivo XML valido una escena previamente definida y almacenada.</w:t>
      </w:r>
    </w:p>
    <w:p w:rsidR="004B32D6" w:rsidRDefault="00D66BA7" w:rsidP="00D66BA7">
      <w:pPr>
        <w:jc w:val="center"/>
        <w:rPr>
          <w:lang w:val="es-UY"/>
        </w:rPr>
      </w:pPr>
      <w:r>
        <w:rPr>
          <w:noProof/>
        </w:rPr>
        <w:drawing>
          <wp:inline distT="0" distB="0" distL="0" distR="0">
            <wp:extent cx="4238625" cy="2764616"/>
            <wp:effectExtent l="19050" t="0" r="9525" b="0"/>
            <wp:docPr id="18" name="Picture 17" descr="GUI_loadsave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loadsaveXML.png"/>
                    <pic:cNvPicPr/>
                  </pic:nvPicPr>
                  <pic:blipFill>
                    <a:blip r:embed="rId20"/>
                    <a:stretch>
                      <a:fillRect/>
                    </a:stretch>
                  </pic:blipFill>
                  <pic:spPr>
                    <a:xfrm>
                      <a:off x="0" y="0"/>
                      <a:ext cx="4243365" cy="2767707"/>
                    </a:xfrm>
                    <a:prstGeom prst="rect">
                      <a:avLst/>
                    </a:prstGeom>
                  </pic:spPr>
                </pic:pic>
              </a:graphicData>
            </a:graphic>
          </wp:inline>
        </w:drawing>
      </w:r>
    </w:p>
    <w:p w:rsidR="00D66BA7" w:rsidRDefault="00760315" w:rsidP="003F5155">
      <w:pPr>
        <w:rPr>
          <w:lang w:val="es-UY"/>
        </w:rPr>
      </w:pPr>
      <w:r>
        <w:rPr>
          <w:lang w:val="es-UY"/>
        </w:rPr>
        <w:lastRenderedPageBreak/>
        <w:t>Para la búsqueda de los archivos XML de escena se utilizan diálogos nativos para este propósito.</w:t>
      </w:r>
    </w:p>
    <w:p w:rsidR="00D66BA7" w:rsidRDefault="00D66BA7" w:rsidP="003F5155">
      <w:pPr>
        <w:rPr>
          <w:lang w:val="es-UY"/>
        </w:rPr>
      </w:pPr>
    </w:p>
    <w:p w:rsidR="004B32D6" w:rsidRPr="004B32D6" w:rsidRDefault="004B32D6" w:rsidP="003F5155">
      <w:pPr>
        <w:rPr>
          <w:b/>
          <w:i/>
          <w:lang w:val="es-UY"/>
        </w:rPr>
      </w:pPr>
      <w:r w:rsidRPr="004B32D6">
        <w:rPr>
          <w:b/>
          <w:i/>
          <w:lang w:val="es-UY"/>
        </w:rPr>
        <w:t>Decisiones de implementación</w:t>
      </w:r>
    </w:p>
    <w:p w:rsidR="004B32D6" w:rsidRDefault="009865A2" w:rsidP="003F5155">
      <w:pPr>
        <w:rPr>
          <w:lang w:val="es-UY"/>
        </w:rPr>
      </w:pPr>
      <w:r>
        <w:rPr>
          <w:lang w:val="es-UY"/>
        </w:rPr>
        <w:t xml:space="preserve">Para la implementación del modulo de interfaz grafica se siguió el patrón </w:t>
      </w:r>
      <w:proofErr w:type="spellStart"/>
      <w:r w:rsidRPr="002931D5">
        <w:rPr>
          <w:i/>
          <w:lang w:val="es-UY"/>
        </w:rPr>
        <w:t>Model</w:t>
      </w:r>
      <w:proofErr w:type="spellEnd"/>
      <w:r w:rsidRPr="002931D5">
        <w:rPr>
          <w:i/>
          <w:lang w:val="es-UY"/>
        </w:rPr>
        <w:t>-View-</w:t>
      </w:r>
      <w:proofErr w:type="spellStart"/>
      <w:r w:rsidRPr="002931D5">
        <w:rPr>
          <w:i/>
          <w:lang w:val="es-UY"/>
        </w:rPr>
        <w:t>Controller</w:t>
      </w:r>
      <w:proofErr w:type="spellEnd"/>
      <w:r>
        <w:rPr>
          <w:lang w:val="es-UY"/>
        </w:rPr>
        <w:t xml:space="preserve">. Para cada ventana se generaron modelos que manejan </w:t>
      </w:r>
      <w:r w:rsidR="00760315">
        <w:rPr>
          <w:lang w:val="es-UY"/>
        </w:rPr>
        <w:t xml:space="preserve">los datos relevantes a </w:t>
      </w:r>
      <w:r>
        <w:rPr>
          <w:lang w:val="es-UY"/>
        </w:rPr>
        <w:t>cada una, impactando en el modelo general de la aplicación en caso de ser necesario.</w:t>
      </w:r>
    </w:p>
    <w:p w:rsidR="004A5455" w:rsidRDefault="009865A2" w:rsidP="004A5455">
      <w:pPr>
        <w:rPr>
          <w:lang w:val="es-UY"/>
        </w:rPr>
      </w:pPr>
      <w:r>
        <w:rPr>
          <w:lang w:val="es-UY"/>
        </w:rPr>
        <w:t xml:space="preserve">Se utilizó </w:t>
      </w:r>
      <w:proofErr w:type="spellStart"/>
      <w:r w:rsidRPr="00760315">
        <w:rPr>
          <w:i/>
          <w:lang w:val="es-UY"/>
        </w:rPr>
        <w:t>Qt</w:t>
      </w:r>
      <w:proofErr w:type="spellEnd"/>
      <w:r w:rsidRPr="00760315">
        <w:rPr>
          <w:i/>
          <w:lang w:val="es-UY"/>
        </w:rPr>
        <w:t xml:space="preserve"> Framework</w:t>
      </w:r>
      <w:r w:rsidR="00760315">
        <w:rPr>
          <w:lang w:val="es-UY"/>
        </w:rPr>
        <w:t xml:space="preserve"> [</w:t>
      </w:r>
      <w:proofErr w:type="spellStart"/>
      <w:r w:rsidR="00760315" w:rsidRPr="00760315">
        <w:rPr>
          <w:lang w:val="es-UY"/>
        </w:rPr>
        <w:t>Qt</w:t>
      </w:r>
      <w:proofErr w:type="spellEnd"/>
      <w:r w:rsidR="00760315" w:rsidRPr="00760315">
        <w:rPr>
          <w:lang w:val="es-UY"/>
        </w:rPr>
        <w:t xml:space="preserve"> - </w:t>
      </w:r>
      <w:proofErr w:type="spellStart"/>
      <w:r w:rsidR="00760315" w:rsidRPr="00760315">
        <w:rPr>
          <w:lang w:val="es-UY"/>
        </w:rPr>
        <w:t>framework</w:t>
      </w:r>
      <w:proofErr w:type="spellEnd"/>
      <w:r w:rsidR="00760315" w:rsidRPr="00760315">
        <w:rPr>
          <w:lang w:val="es-UY"/>
        </w:rPr>
        <w:t xml:space="preserve"> multiplataforma para la creación de aplicaciones e interfaces de usuario con </w:t>
      </w:r>
      <w:proofErr w:type="spellStart"/>
      <w:r w:rsidR="00760315" w:rsidRPr="00760315">
        <w:rPr>
          <w:lang w:val="es-UY"/>
        </w:rPr>
        <w:t>APIs</w:t>
      </w:r>
      <w:proofErr w:type="spellEnd"/>
      <w:r w:rsidR="00760315" w:rsidRPr="00760315">
        <w:rPr>
          <w:lang w:val="es-UY"/>
        </w:rPr>
        <w:t xml:space="preserve"> para C++. http://qt.nokia.com/products/</w:t>
      </w:r>
      <w:r w:rsidR="00760315">
        <w:rPr>
          <w:lang w:val="es-UY"/>
        </w:rPr>
        <w:t>]</w:t>
      </w:r>
      <w:r>
        <w:rPr>
          <w:lang w:val="es-UY"/>
        </w:rPr>
        <w:t xml:space="preserve"> como biblioteca de base para la </w:t>
      </w:r>
      <w:r w:rsidR="00760315">
        <w:rPr>
          <w:lang w:val="es-UY"/>
        </w:rPr>
        <w:t>creación de las ventanas, sus controles gráficos y manejar tanto la comunicación que ocurre entre ventanas entre sí como con los modelos.</w:t>
      </w:r>
      <w:r w:rsidR="00F53301">
        <w:rPr>
          <w:lang w:val="es-UY"/>
        </w:rPr>
        <w:t xml:space="preserve"> También se hizo uso de la funcionalidad para internacionalización de las interfaces graficas, las que por el momento están tomando valores por defecto en idioma Inglés.</w:t>
      </w:r>
      <w:r w:rsidR="004A5455" w:rsidRPr="004A5455">
        <w:rPr>
          <w:lang w:val="es-UY"/>
        </w:rPr>
        <w:t xml:space="preserve"> </w:t>
      </w:r>
      <w:r w:rsidR="004A5455">
        <w:rPr>
          <w:lang w:val="es-UY"/>
        </w:rPr>
        <w:t xml:space="preserve">Es multiplataforma por lo que puede ser utilizado en varios de los sistemas operativos de computadores de escritorio </w:t>
      </w:r>
      <w:proofErr w:type="spellStart"/>
      <w:proofErr w:type="gramStart"/>
      <w:r w:rsidR="004A5455">
        <w:rPr>
          <w:lang w:val="es-UY"/>
        </w:rPr>
        <w:t>mas</w:t>
      </w:r>
      <w:proofErr w:type="spellEnd"/>
      <w:proofErr w:type="gramEnd"/>
      <w:r w:rsidR="004A5455">
        <w:rPr>
          <w:lang w:val="es-UY"/>
        </w:rPr>
        <w:t xml:space="preserve"> populares como ser Linux, Mac OS y Windows. Esto </w:t>
      </w:r>
      <w:proofErr w:type="spellStart"/>
      <w:proofErr w:type="gramStart"/>
      <w:r w:rsidR="004A5455">
        <w:rPr>
          <w:lang w:val="es-UY"/>
        </w:rPr>
        <w:t>ultimo</w:t>
      </w:r>
      <w:proofErr w:type="spellEnd"/>
      <w:proofErr w:type="gramEnd"/>
      <w:r w:rsidR="004A5455">
        <w:rPr>
          <w:lang w:val="es-UY"/>
        </w:rPr>
        <w:t xml:space="preserve"> era un requerimiento fuerte del proyecto y fue tenido en cuenta al tomar la decisión de incorporar a la aplicación esta biblioteca para el desarrollo de la interfaz de usuario.</w:t>
      </w:r>
    </w:p>
    <w:p w:rsidR="009865A2" w:rsidRDefault="009865A2" w:rsidP="003F5155">
      <w:pPr>
        <w:rPr>
          <w:lang w:val="es-UY"/>
        </w:rPr>
      </w:pPr>
    </w:p>
    <w:sectPr w:rsidR="009865A2" w:rsidSect="00E43D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3329"/>
    <w:multiLevelType w:val="hybridMultilevel"/>
    <w:tmpl w:val="C320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20151"/>
    <w:multiLevelType w:val="hybridMultilevel"/>
    <w:tmpl w:val="B4E8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95469"/>
    <w:multiLevelType w:val="hybridMultilevel"/>
    <w:tmpl w:val="6FCEC06C"/>
    <w:lvl w:ilvl="0" w:tplc="4E662C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8B1E4F"/>
    <w:multiLevelType w:val="hybridMultilevel"/>
    <w:tmpl w:val="F31297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8267E8"/>
    <w:multiLevelType w:val="hybridMultilevel"/>
    <w:tmpl w:val="EE781C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517E3A"/>
    <w:multiLevelType w:val="hybridMultilevel"/>
    <w:tmpl w:val="B4E8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EE688D"/>
    <w:multiLevelType w:val="hybridMultilevel"/>
    <w:tmpl w:val="54D2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3"/>
  <w:proofState w:spelling="clean" w:grammar="clean"/>
  <w:defaultTabStop w:val="720"/>
  <w:characterSpacingControl w:val="doNotCompress"/>
  <w:compat/>
  <w:rsids>
    <w:rsidRoot w:val="00DE3744"/>
    <w:rsid w:val="000043F5"/>
    <w:rsid w:val="00023612"/>
    <w:rsid w:val="000A4FEF"/>
    <w:rsid w:val="000B0D18"/>
    <w:rsid w:val="000C4479"/>
    <w:rsid w:val="00132548"/>
    <w:rsid w:val="001D2160"/>
    <w:rsid w:val="002931D5"/>
    <w:rsid w:val="002D0EDA"/>
    <w:rsid w:val="00323974"/>
    <w:rsid w:val="003309AC"/>
    <w:rsid w:val="00390E5D"/>
    <w:rsid w:val="003A3198"/>
    <w:rsid w:val="003D6329"/>
    <w:rsid w:val="003E3273"/>
    <w:rsid w:val="003F5155"/>
    <w:rsid w:val="004579D6"/>
    <w:rsid w:val="00465518"/>
    <w:rsid w:val="00471D23"/>
    <w:rsid w:val="004A5455"/>
    <w:rsid w:val="004B32D6"/>
    <w:rsid w:val="004E7B24"/>
    <w:rsid w:val="004F00BC"/>
    <w:rsid w:val="005F2CE6"/>
    <w:rsid w:val="00687BC5"/>
    <w:rsid w:val="006A3BE8"/>
    <w:rsid w:val="006A70DD"/>
    <w:rsid w:val="006F3608"/>
    <w:rsid w:val="006F4CF9"/>
    <w:rsid w:val="00706276"/>
    <w:rsid w:val="00714735"/>
    <w:rsid w:val="00760315"/>
    <w:rsid w:val="00780924"/>
    <w:rsid w:val="00792288"/>
    <w:rsid w:val="007D1856"/>
    <w:rsid w:val="007E0037"/>
    <w:rsid w:val="00802AED"/>
    <w:rsid w:val="0083045B"/>
    <w:rsid w:val="008971F9"/>
    <w:rsid w:val="008C662F"/>
    <w:rsid w:val="008E283F"/>
    <w:rsid w:val="0091606B"/>
    <w:rsid w:val="009170EA"/>
    <w:rsid w:val="00936259"/>
    <w:rsid w:val="009535A8"/>
    <w:rsid w:val="009865A2"/>
    <w:rsid w:val="009906C8"/>
    <w:rsid w:val="009A16A4"/>
    <w:rsid w:val="00A00E7F"/>
    <w:rsid w:val="00A115D5"/>
    <w:rsid w:val="00A17F1C"/>
    <w:rsid w:val="00A3769A"/>
    <w:rsid w:val="00B20D03"/>
    <w:rsid w:val="00B2253F"/>
    <w:rsid w:val="00B72A98"/>
    <w:rsid w:val="00B9437E"/>
    <w:rsid w:val="00BB48EA"/>
    <w:rsid w:val="00BC07DD"/>
    <w:rsid w:val="00C815A6"/>
    <w:rsid w:val="00C82D98"/>
    <w:rsid w:val="00CF4F84"/>
    <w:rsid w:val="00D058D2"/>
    <w:rsid w:val="00D069E3"/>
    <w:rsid w:val="00D251DB"/>
    <w:rsid w:val="00D66BA7"/>
    <w:rsid w:val="00D72946"/>
    <w:rsid w:val="00DB2FE4"/>
    <w:rsid w:val="00DE3744"/>
    <w:rsid w:val="00DE60A6"/>
    <w:rsid w:val="00DE65B6"/>
    <w:rsid w:val="00E12FB3"/>
    <w:rsid w:val="00E43D36"/>
    <w:rsid w:val="00E72413"/>
    <w:rsid w:val="00E94132"/>
    <w:rsid w:val="00EE7F87"/>
    <w:rsid w:val="00EF4356"/>
    <w:rsid w:val="00F33E3F"/>
    <w:rsid w:val="00F533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D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735"/>
    <w:pPr>
      <w:ind w:left="720"/>
      <w:contextualSpacing/>
    </w:pPr>
  </w:style>
  <w:style w:type="paragraph" w:styleId="BalloonText">
    <w:name w:val="Balloon Text"/>
    <w:basedOn w:val="Normal"/>
    <w:link w:val="BalloonTextChar"/>
    <w:uiPriority w:val="99"/>
    <w:semiHidden/>
    <w:unhideWhenUsed/>
    <w:rsid w:val="00A00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1475</TotalTime>
  <Pages>10</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Sabre Inc.</Company>
  <LinksUpToDate>false</LinksUpToDate>
  <CharactersWithSpaces>9886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Sabre User</dc:creator>
  <cp:keywords/>
  <dc:description/>
  <cp:lastModifiedBy>Sabre User</cp:lastModifiedBy>
  <cp:revision>30</cp:revision>
  <dcterms:created xsi:type="dcterms:W3CDTF">2011-05-25T04:41:00Z</dcterms:created>
  <dcterms:modified xsi:type="dcterms:W3CDTF">2011-06-16T00:02:00Z</dcterms:modified>
</cp:coreProperties>
</file>