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F3" w:rsidRPr="00D304F3" w:rsidRDefault="00D304F3" w:rsidP="00D304F3">
      <w:pPr>
        <w:pStyle w:val="a3"/>
        <w:rPr>
          <w:b/>
          <w:color w:val="000000"/>
          <w:sz w:val="27"/>
          <w:szCs w:val="27"/>
        </w:rPr>
      </w:pPr>
      <w:r w:rsidRPr="00D304F3">
        <w:rPr>
          <w:b/>
          <w:color w:val="000000"/>
          <w:sz w:val="27"/>
          <w:szCs w:val="27"/>
        </w:rPr>
        <w:t>Определение операций для сокращения времени их выполнения. Изменение сроков завершения работ.</w:t>
      </w:r>
    </w:p>
    <w:p w:rsidR="00D304F3" w:rsidRPr="00D304F3" w:rsidRDefault="00D304F3" w:rsidP="00D304F3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D304F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Манипулирование временем</w:t>
      </w:r>
    </w:p>
    <w:p w:rsidR="00D304F3" w:rsidRPr="00D304F3" w:rsidRDefault="00D304F3" w:rsidP="00D304F3">
      <w:pPr>
        <w:shd w:val="clear" w:color="auto" w:fill="FFFFFF"/>
        <w:spacing w:before="100" w:beforeAutospacing="1" w:after="100" w:afterAutospacing="1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качестве основных мер, связанных с изменениями в области временного планирования, могут быть рассмотрены:</w:t>
      </w:r>
    </w:p>
    <w:p w:rsidR="00D304F3" w:rsidRPr="00D304F3" w:rsidRDefault="00D304F3" w:rsidP="00D304F3">
      <w:pPr>
        <w:numPr>
          <w:ilvl w:val="0"/>
          <w:numId w:val="1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изменение сроков завершения работ;</w:t>
      </w:r>
    </w:p>
    <w:p w:rsidR="00D304F3" w:rsidRPr="00D304F3" w:rsidRDefault="00D304F3" w:rsidP="00D304F3">
      <w:pPr>
        <w:numPr>
          <w:ilvl w:val="0"/>
          <w:numId w:val="1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смещение </w:t>
      </w:r>
      <w:bookmarkStart w:id="0" w:name="keyword32"/>
      <w:bookmarkEnd w:id="0"/>
      <w:r w:rsidRPr="00D304F3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ru-RU"/>
        </w:rPr>
        <w:t>вех проекта</w:t>
      </w: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;</w:t>
      </w:r>
    </w:p>
    <w:p w:rsidR="00D304F3" w:rsidRPr="00D304F3" w:rsidRDefault="00D304F3" w:rsidP="00D304F3">
      <w:pPr>
        <w:numPr>
          <w:ilvl w:val="0"/>
          <w:numId w:val="1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увеличение общего срока завершения проекта.</w:t>
      </w:r>
    </w:p>
    <w:p w:rsidR="00D304F3" w:rsidRPr="00D304F3" w:rsidRDefault="00D304F3" w:rsidP="00D304F3">
      <w:pPr>
        <w:shd w:val="clear" w:color="auto" w:fill="FFFFFF"/>
        <w:spacing w:after="0" w:line="240" w:lineRule="auto"/>
        <w:outlineLvl w:val="4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" w:name="sect22"/>
      <w:bookmarkEnd w:id="1"/>
      <w:r w:rsidRPr="00D304F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Изменение сроков завершения работ</w:t>
      </w:r>
    </w:p>
    <w:p w:rsidR="00D304F3" w:rsidRPr="00D304F3" w:rsidRDefault="00D304F3" w:rsidP="00D304F3">
      <w:pPr>
        <w:shd w:val="clear" w:color="auto" w:fill="FFFFFF"/>
        <w:spacing w:before="100" w:beforeAutospacing="1" w:after="100" w:afterAutospacing="1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Данный метод может быть реализован двумя способами.</w:t>
      </w:r>
    </w:p>
    <w:p w:rsidR="00D304F3" w:rsidRPr="00D304F3" w:rsidRDefault="00D304F3" w:rsidP="00D304F3">
      <w:pPr>
        <w:numPr>
          <w:ilvl w:val="0"/>
          <w:numId w:val="2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Переброска ресурсов внутри проекта</w:t>
      </w:r>
    </w:p>
    <w:p w:rsidR="00D304F3" w:rsidRPr="00D304F3" w:rsidRDefault="00D304F3" w:rsidP="00D304F3">
      <w:pPr>
        <w:numPr>
          <w:ilvl w:val="1"/>
          <w:numId w:val="2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Суть мероприятия - изменение количества ресурсов, выделенных для критических и некритических работ (переброски ресурсов с одной работы на другую) с целью сокращения общей продолжительности проекта.</w:t>
      </w:r>
    </w:p>
    <w:p w:rsidR="00D304F3" w:rsidRPr="00D304F3" w:rsidRDefault="00D304F3" w:rsidP="00D304F3">
      <w:pPr>
        <w:numPr>
          <w:ilvl w:val="1"/>
          <w:numId w:val="2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Применяется в случае, когда существует угроза срыва запланированных сроков проекта и имеются некритические работы, ресурсы которых могут быть временно использованы для выполнения критических работ.</w:t>
      </w:r>
    </w:p>
    <w:p w:rsidR="00D304F3" w:rsidRPr="00D304F3" w:rsidRDefault="00D304F3" w:rsidP="00D304F3">
      <w:pPr>
        <w:numPr>
          <w:ilvl w:val="1"/>
          <w:numId w:val="2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Находится в области плановых потерь, поскольку построение и модификация технологический последовательности календарного графика производится непосредственно исполнителем проекта, тогда как заказчика могут интересовать вехи </w:t>
      </w:r>
      <w:proofErr w:type="gramStart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проекта</w:t>
      </w:r>
      <w:proofErr w:type="gramEnd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или только дата его завершения.</w:t>
      </w:r>
    </w:p>
    <w:p w:rsidR="00D304F3" w:rsidRPr="00D304F3" w:rsidRDefault="00D304F3" w:rsidP="00D304F3">
      <w:pPr>
        <w:numPr>
          <w:ilvl w:val="1"/>
          <w:numId w:val="2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Преимущества - увеличение ресурса на критической работе производится за счет уже запланированного в данном проекте ресурса и не приводит к существенному удорожанию проекта.</w:t>
      </w:r>
    </w:p>
    <w:p w:rsidR="00D304F3" w:rsidRPr="00D304F3" w:rsidRDefault="00D304F3" w:rsidP="00D304F3">
      <w:pPr>
        <w:numPr>
          <w:ilvl w:val="1"/>
          <w:numId w:val="2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Недостатки:</w:t>
      </w:r>
    </w:p>
    <w:p w:rsidR="00D304F3" w:rsidRPr="00D304F3" w:rsidRDefault="00D304F3" w:rsidP="00D304F3">
      <w:pPr>
        <w:numPr>
          <w:ilvl w:val="2"/>
          <w:numId w:val="2"/>
        </w:numPr>
        <w:spacing w:before="36" w:after="36" w:line="271" w:lineRule="atLeast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новому сотруднику необходимо время для срочной смены вида деятельности в проекте;</w:t>
      </w:r>
    </w:p>
    <w:p w:rsidR="00D304F3" w:rsidRPr="00D304F3" w:rsidRDefault="00D304F3" w:rsidP="00D304F3">
      <w:pPr>
        <w:numPr>
          <w:ilvl w:val="2"/>
          <w:numId w:val="2"/>
        </w:numPr>
        <w:spacing w:before="36" w:after="36" w:line="271" w:lineRule="atLeast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 увеличении продолжительности работ некритического пути может возникнуть запараллеливание работ, что повлечет снижение управляемости на некоторых участках проекта.</w:t>
      </w:r>
    </w:p>
    <w:p w:rsidR="00D304F3" w:rsidRPr="00D304F3" w:rsidRDefault="00D304F3" w:rsidP="00D304F3">
      <w:pPr>
        <w:numPr>
          <w:ilvl w:val="0"/>
          <w:numId w:val="2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Перемещение работ в пределах вех с изменением зависимостей</w:t>
      </w:r>
    </w:p>
    <w:p w:rsidR="00D304F3" w:rsidRPr="00D304F3" w:rsidRDefault="00D304F3" w:rsidP="00D304F3">
      <w:pPr>
        <w:numPr>
          <w:ilvl w:val="1"/>
          <w:numId w:val="2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Суть мероприятия - изменение технологической последовательности (запараллеливание) работ с целью сокращения общей длительности проекта.</w:t>
      </w:r>
    </w:p>
    <w:p w:rsidR="00D304F3" w:rsidRPr="00D304F3" w:rsidRDefault="00D304F3" w:rsidP="00D304F3">
      <w:pPr>
        <w:numPr>
          <w:ilvl w:val="1"/>
          <w:numId w:val="2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proofErr w:type="gramStart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Применяется в случае, когда происходит срыв запланированных сроков проекта (увеличение продолжительности работы некритического пути) вследствие ошибок календарного планирования либо ошибок ресурсного планирования (использование </w:t>
      </w:r>
      <w:proofErr w:type="gramEnd"/>
    </w:p>
    <w:p w:rsidR="00D304F3" w:rsidRPr="00D304F3" w:rsidRDefault="00D304F3" w:rsidP="00D304F3">
      <w:pPr>
        <w:numPr>
          <w:ilvl w:val="0"/>
          <w:numId w:val="3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D304F3" w:rsidRPr="00D304F3" w:rsidRDefault="00D304F3" w:rsidP="00D304F3">
      <w:pPr>
        <w:numPr>
          <w:ilvl w:val="1"/>
          <w:numId w:val="3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одного ресурса в двух или более проектах, психологическая несовместимость в рабочей группе проекта и т. д.).</w:t>
      </w:r>
    </w:p>
    <w:p w:rsidR="00D304F3" w:rsidRPr="00D304F3" w:rsidRDefault="00D304F3" w:rsidP="00D304F3">
      <w:pPr>
        <w:numPr>
          <w:ilvl w:val="1"/>
          <w:numId w:val="3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Находится в области плановых потерь, поскольку построение и модификация технологической последовательности календарного графика производится непосредственно исполнителем проекта, тогда как заказчика могут интересовать вехи </w:t>
      </w:r>
      <w:proofErr w:type="gramStart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проекта</w:t>
      </w:r>
      <w:proofErr w:type="gramEnd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или только дата его завершения.</w:t>
      </w:r>
    </w:p>
    <w:p w:rsidR="00D304F3" w:rsidRPr="00D304F3" w:rsidRDefault="00D304F3" w:rsidP="00D304F3">
      <w:pPr>
        <w:numPr>
          <w:ilvl w:val="1"/>
          <w:numId w:val="3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Преимуществ</w:t>
      </w:r>
      <w:proofErr w:type="gramStart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а-</w:t>
      </w:r>
      <w:proofErr w:type="gramEnd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привлечение новых сотрудников в рабочую группу не требуется и, следовательно, не происходит снижение управляемости в проекте.</w:t>
      </w:r>
    </w:p>
    <w:p w:rsidR="00D304F3" w:rsidRPr="00D304F3" w:rsidRDefault="00D304F3" w:rsidP="00D304F3">
      <w:pPr>
        <w:numPr>
          <w:ilvl w:val="1"/>
          <w:numId w:val="3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Недостатки:</w:t>
      </w:r>
    </w:p>
    <w:p w:rsidR="00D304F3" w:rsidRPr="00D304F3" w:rsidRDefault="00D304F3" w:rsidP="00D304F3">
      <w:pPr>
        <w:numPr>
          <w:ilvl w:val="2"/>
          <w:numId w:val="3"/>
        </w:numPr>
        <w:spacing w:before="36" w:after="36" w:line="271" w:lineRule="atLeast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увеличение количества одновременно выполняемых работ влечет увеличение нагрузки на </w:t>
      </w:r>
      <w:bookmarkStart w:id="2" w:name="keyword33"/>
      <w:bookmarkEnd w:id="2"/>
      <w:r w:rsidRPr="00D304F3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менеджера проекта</w:t>
      </w: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; если проект большой и произошло перемещение большого числа работ, то может встать вопрос об увеличении управленческого персонала;</w:t>
      </w:r>
    </w:p>
    <w:p w:rsidR="00D304F3" w:rsidRPr="00D304F3" w:rsidRDefault="00D304F3" w:rsidP="00D304F3">
      <w:pPr>
        <w:numPr>
          <w:ilvl w:val="2"/>
          <w:numId w:val="3"/>
        </w:numPr>
        <w:spacing w:before="36" w:after="36" w:line="271" w:lineRule="atLeast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возможно увеличение стоимости проекта вследствие увеличения продолжительности работ с сохранением количества исполнителей;</w:t>
      </w:r>
    </w:p>
    <w:p w:rsidR="00D304F3" w:rsidRPr="00D304F3" w:rsidRDefault="00D304F3" w:rsidP="00D304F3">
      <w:pPr>
        <w:numPr>
          <w:ilvl w:val="2"/>
          <w:numId w:val="3"/>
        </w:numPr>
        <w:spacing w:before="36" w:after="36" w:line="271" w:lineRule="atLeast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возрастает вероятность срыва сроков.</w:t>
      </w:r>
    </w:p>
    <w:p w:rsidR="00D304F3" w:rsidRPr="00D304F3" w:rsidRDefault="00D304F3" w:rsidP="00D304F3">
      <w:pPr>
        <w:shd w:val="clear" w:color="auto" w:fill="FFFFFF"/>
        <w:spacing w:after="0" w:line="240" w:lineRule="auto"/>
        <w:outlineLvl w:val="4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" w:name="sect23"/>
      <w:bookmarkEnd w:id="3"/>
      <w:r w:rsidRPr="00D304F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Смещение вех</w:t>
      </w:r>
    </w:p>
    <w:p w:rsidR="00D304F3" w:rsidRPr="00D304F3" w:rsidRDefault="00D304F3" w:rsidP="00D304F3">
      <w:pPr>
        <w:numPr>
          <w:ilvl w:val="0"/>
          <w:numId w:val="4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Суть мероприятия - назначение для вехи новой даты.</w:t>
      </w:r>
    </w:p>
    <w:p w:rsidR="00D304F3" w:rsidRPr="00D304F3" w:rsidRDefault="00D304F3" w:rsidP="00D304F3">
      <w:pPr>
        <w:numPr>
          <w:ilvl w:val="0"/>
          <w:numId w:val="4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Применяется в случае, когда вследствие объективных причин рабочая группа не может </w:t>
      </w:r>
      <w:proofErr w:type="gramStart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закончить работу в намеченный срок и при этом веха проекта не привязана</w:t>
      </w:r>
      <w:proofErr w:type="gramEnd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к событию, которое нельзя перенести, а общая продолжительность проекта не увеличивается.</w:t>
      </w:r>
    </w:p>
    <w:p w:rsidR="00D304F3" w:rsidRPr="00D304F3" w:rsidRDefault="00D304F3" w:rsidP="00D304F3">
      <w:pPr>
        <w:numPr>
          <w:ilvl w:val="0"/>
          <w:numId w:val="4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Находится в области допустимых потерь, поскольку смещение вехи не оказывает значительного влияния на проект, не приводит к значительным финансовым потерям (удорожание проекта, привлечение новых ресурсов в проект и т. д.).</w:t>
      </w:r>
    </w:p>
    <w:p w:rsidR="00D304F3" w:rsidRPr="00D304F3" w:rsidRDefault="00D304F3" w:rsidP="00D304F3">
      <w:pPr>
        <w:numPr>
          <w:ilvl w:val="0"/>
          <w:numId w:val="4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Преимущества- работы ведутся в обычном режиме, перегрузки ресурсов при этом не происходит.</w:t>
      </w:r>
    </w:p>
    <w:p w:rsidR="00D304F3" w:rsidRPr="00D304F3" w:rsidRDefault="00D304F3" w:rsidP="00D304F3">
      <w:pPr>
        <w:numPr>
          <w:ilvl w:val="0"/>
          <w:numId w:val="4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Недостатки - изменение в худшую сторону имиджа компании, неполучение премии.</w:t>
      </w:r>
    </w:p>
    <w:p w:rsidR="00D304F3" w:rsidRPr="00D304F3" w:rsidRDefault="00D304F3" w:rsidP="00D304F3">
      <w:pPr>
        <w:shd w:val="clear" w:color="auto" w:fill="FFFFFF"/>
        <w:spacing w:after="0" w:line="240" w:lineRule="auto"/>
        <w:outlineLvl w:val="4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" w:name="sect24"/>
      <w:bookmarkEnd w:id="4"/>
      <w:r w:rsidRPr="00D304F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Увеличение общего срока проекта</w:t>
      </w:r>
    </w:p>
    <w:p w:rsidR="00D304F3" w:rsidRPr="00D304F3" w:rsidRDefault="00D304F3" w:rsidP="00D304F3">
      <w:pPr>
        <w:numPr>
          <w:ilvl w:val="0"/>
          <w:numId w:val="5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Суть мероприятия - увеличение продолжительности проекта.</w:t>
      </w:r>
    </w:p>
    <w:p w:rsidR="00D304F3" w:rsidRPr="00D304F3" w:rsidRDefault="00D304F3" w:rsidP="00D304F3">
      <w:pPr>
        <w:numPr>
          <w:ilvl w:val="0"/>
          <w:numId w:val="5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Применяется в случае невозможности сдачи проекта в срок, оговоренный в контракте.</w:t>
      </w:r>
    </w:p>
    <w:p w:rsidR="00D304F3" w:rsidRPr="00D304F3" w:rsidRDefault="00D304F3" w:rsidP="00D304F3">
      <w:pPr>
        <w:numPr>
          <w:ilvl w:val="0"/>
          <w:numId w:val="5"/>
        </w:numPr>
        <w:spacing w:before="36" w:after="36" w:line="271" w:lineRule="atLeast"/>
        <w:ind w:left="12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Находится в области:</w:t>
      </w:r>
    </w:p>
    <w:p w:rsidR="00D304F3" w:rsidRPr="00D304F3" w:rsidRDefault="00D304F3" w:rsidP="00D304F3">
      <w:pPr>
        <w:numPr>
          <w:ilvl w:val="1"/>
          <w:numId w:val="5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 изменении </w:t>
      </w:r>
      <w:bookmarkStart w:id="5" w:name="keyword34"/>
      <w:bookmarkEnd w:id="5"/>
      <w:r w:rsidRPr="00D304F3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требований заказчик</w:t>
      </w:r>
      <w:proofErr w:type="gramStart"/>
      <w:r w:rsidRPr="00D304F3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а</w:t>
      </w: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</w:t>
      </w:r>
      <w:proofErr w:type="gramEnd"/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 области допустимых потерь, когда предполагается дополнительная оплата работ, компенсирующая издержки; в области нежелательных потерь - когда предлагаемая дополнительная оплата работ по проекту не покрывает издержки;</w:t>
      </w:r>
    </w:p>
    <w:p w:rsidR="00D304F3" w:rsidRPr="00D304F3" w:rsidRDefault="00D304F3" w:rsidP="00D304F3">
      <w:pPr>
        <w:numPr>
          <w:ilvl w:val="1"/>
          <w:numId w:val="5"/>
        </w:numPr>
        <w:spacing w:before="36" w:after="36" w:line="271" w:lineRule="atLeast"/>
        <w:ind w:left="24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 вине компании - в области нежелательных или недопустимых потерь в зависимости от величины дополнительных финансовых расходов или степени риска ухудшения репутации компании.</w:t>
      </w:r>
    </w:p>
    <w:p w:rsidR="00D304F3" w:rsidRPr="00D304F3" w:rsidRDefault="00D304F3" w:rsidP="00D304F3">
      <w:pPr>
        <w:numPr>
          <w:ilvl w:val="0"/>
          <w:numId w:val="5"/>
        </w:numPr>
        <w:spacing w:before="36" w:after="36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Преимущества- работы ведутся в обычном режиме, перегрузки ресурсов при этом не происходит.</w:t>
      </w:r>
    </w:p>
    <w:p w:rsidR="00D304F3" w:rsidRPr="00D304F3" w:rsidRDefault="00D304F3" w:rsidP="00D304F3">
      <w:pPr>
        <w:numPr>
          <w:ilvl w:val="0"/>
          <w:numId w:val="5"/>
        </w:numPr>
        <w:spacing w:before="36" w:after="36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Недостатки:</w:t>
      </w:r>
    </w:p>
    <w:p w:rsidR="00D304F3" w:rsidRPr="00D304F3" w:rsidRDefault="00D304F3" w:rsidP="00D304F3">
      <w:pPr>
        <w:numPr>
          <w:ilvl w:val="1"/>
          <w:numId w:val="5"/>
        </w:numPr>
        <w:spacing w:before="36" w:after="36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невозможность использования привлеченных ресурсов в других проектах;</w:t>
      </w:r>
    </w:p>
    <w:p w:rsidR="00D304F3" w:rsidRPr="00D304F3" w:rsidRDefault="00D304F3" w:rsidP="00D304F3">
      <w:pPr>
        <w:numPr>
          <w:ilvl w:val="1"/>
          <w:numId w:val="5"/>
        </w:numPr>
        <w:spacing w:before="36" w:after="36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возможное применение штрафных санкций со стороны заказчика;</w:t>
      </w:r>
    </w:p>
    <w:p w:rsidR="00D304F3" w:rsidRPr="00D304F3" w:rsidRDefault="00D304F3" w:rsidP="00D304F3">
      <w:pPr>
        <w:numPr>
          <w:ilvl w:val="1"/>
          <w:numId w:val="5"/>
        </w:numPr>
        <w:spacing w:before="36" w:after="36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значительное возрастание давления заказчика на рабочую группу;</w:t>
      </w:r>
    </w:p>
    <w:p w:rsidR="00D304F3" w:rsidRPr="00D304F3" w:rsidRDefault="00D304F3" w:rsidP="00D304F3">
      <w:pPr>
        <w:numPr>
          <w:ilvl w:val="1"/>
          <w:numId w:val="5"/>
        </w:numPr>
        <w:spacing w:before="36" w:after="36" w:line="271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D304F3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возможное ухудшение репутации компании.</w:t>
      </w:r>
    </w:p>
    <w:p w:rsidR="00694B19" w:rsidRPr="00D304F3" w:rsidRDefault="00694B19">
      <w:pPr>
        <w:rPr>
          <w:b/>
        </w:rPr>
      </w:pPr>
    </w:p>
    <w:p w:rsidR="00D304F3" w:rsidRPr="00D304F3" w:rsidRDefault="00D304F3">
      <w:pPr>
        <w:rPr>
          <w:b/>
        </w:rPr>
      </w:pPr>
    </w:p>
    <w:sectPr w:rsidR="00D304F3" w:rsidRPr="00D304F3" w:rsidSect="0069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03E98"/>
    <w:multiLevelType w:val="multilevel"/>
    <w:tmpl w:val="4028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011A8"/>
    <w:multiLevelType w:val="multilevel"/>
    <w:tmpl w:val="092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96F3F"/>
    <w:multiLevelType w:val="multilevel"/>
    <w:tmpl w:val="05AC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51EC3"/>
    <w:multiLevelType w:val="multilevel"/>
    <w:tmpl w:val="C61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46C8E"/>
    <w:multiLevelType w:val="multilevel"/>
    <w:tmpl w:val="C91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3936EF"/>
    <w:multiLevelType w:val="multilevel"/>
    <w:tmpl w:val="4402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D304F3"/>
    <w:rsid w:val="000B60E7"/>
    <w:rsid w:val="00694B19"/>
    <w:rsid w:val="00D3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19"/>
  </w:style>
  <w:style w:type="paragraph" w:styleId="4">
    <w:name w:val="heading 4"/>
    <w:basedOn w:val="a"/>
    <w:link w:val="40"/>
    <w:uiPriority w:val="9"/>
    <w:qFormat/>
    <w:rsid w:val="00D30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304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04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304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keyword">
    <w:name w:val="keyword"/>
    <w:basedOn w:val="a0"/>
    <w:rsid w:val="00D30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2</cp:revision>
  <dcterms:created xsi:type="dcterms:W3CDTF">2019-12-10T23:27:00Z</dcterms:created>
  <dcterms:modified xsi:type="dcterms:W3CDTF">2019-12-10T23:27:00Z</dcterms:modified>
</cp:coreProperties>
</file>