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D702" w14:textId="77777777" w:rsidR="00E95FE9" w:rsidRPr="00E95FE9" w:rsidRDefault="00E95FE9" w:rsidP="009A69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D5A1EDF" w14:textId="77777777" w:rsidR="00E95FE9" w:rsidRPr="00E95FE9" w:rsidRDefault="00E95FE9" w:rsidP="009A69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55F453A" w14:textId="77777777" w:rsidR="00E95FE9" w:rsidRPr="00E95FE9" w:rsidRDefault="00E95FE9" w:rsidP="009A69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2EF916C" w14:textId="77777777" w:rsidR="00E95FE9" w:rsidRPr="00E95FE9" w:rsidRDefault="00E95FE9" w:rsidP="009A69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BAA9D6C" w14:textId="77777777" w:rsidR="00E95FE9" w:rsidRPr="00E95FE9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6131F" w14:textId="77777777" w:rsidR="00E95FE9" w:rsidRPr="00E95FE9" w:rsidRDefault="00E95FE9" w:rsidP="009A69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Гуманитарный факультет</w:t>
      </w:r>
    </w:p>
    <w:p w14:paraId="55F872C3" w14:textId="77777777" w:rsidR="00E95FE9" w:rsidRPr="00E95FE9" w:rsidRDefault="00E95FE9" w:rsidP="009A69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«Менеджмент и маркетинг»</w:t>
      </w:r>
    </w:p>
    <w:p w14:paraId="37578F43" w14:textId="77777777" w:rsidR="00E95FE9" w:rsidRPr="00E95FE9" w:rsidRDefault="00E95FE9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1FD0D0" w14:textId="55B3AEFC" w:rsidR="00E95FE9" w:rsidRPr="00E95FE9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9A7C61" w14:textId="77777777" w:rsidR="00E95FE9" w:rsidRPr="00E95FE9" w:rsidRDefault="00E95FE9" w:rsidP="009A6973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АНАЛИТИЧЕСКИЙ ОТЧЕТ</w:t>
      </w:r>
    </w:p>
    <w:p w14:paraId="61A24D48" w14:textId="77777777" w:rsidR="00E95FE9" w:rsidRPr="00E95FE9" w:rsidRDefault="00E95FE9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BBE44" w14:textId="0A65F4E4" w:rsidR="00E95FE9" w:rsidRPr="00E95FE9" w:rsidRDefault="00E95FE9" w:rsidP="009A6973">
      <w:pPr>
        <w:pBdr>
          <w:bottom w:val="single" w:sz="12" w:space="1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Наименование темы: </w:t>
      </w:r>
      <w:r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Транспорт: пассажирские перевозки</w:t>
      </w:r>
    </w:p>
    <w:p w14:paraId="1438B8A9" w14:textId="77777777" w:rsidR="00E95FE9" w:rsidRPr="009A6973" w:rsidRDefault="00E95FE9" w:rsidP="009A6973">
      <w:pP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83ADA" w14:textId="77777777" w:rsidR="00E95FE9" w:rsidRPr="009A6973" w:rsidRDefault="00E95FE9" w:rsidP="009A6973">
      <w:pP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3D4C67" w14:textId="77777777" w:rsidR="00E95FE9" w:rsidRPr="009A6973" w:rsidRDefault="00E95FE9" w:rsidP="009A6973">
      <w:pP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2BBB8B" w14:textId="3EB6934A" w:rsidR="00E95FE9" w:rsidRPr="00E95FE9" w:rsidRDefault="00E95FE9" w:rsidP="009A6973">
      <w:pP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        </w:t>
      </w:r>
      <w:r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A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Ушаков А. С</w:t>
      </w:r>
    </w:p>
    <w:p w14:paraId="4FC69E9C" w14:textId="77777777" w:rsidR="00E95FE9" w:rsidRPr="00E95FE9" w:rsidRDefault="00E95FE9" w:rsidP="009A6973">
      <w:pPr>
        <w:spacing w:after="0" w:line="360" w:lineRule="auto"/>
        <w:ind w:firstLine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          (подпись)</w:t>
      </w:r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ab/>
        <w:t>           </w:t>
      </w:r>
      <w:proofErr w:type="gramStart"/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 xml:space="preserve">   (</w:t>
      </w:r>
      <w:proofErr w:type="gramEnd"/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инициалы, фамилия)</w:t>
      </w:r>
    </w:p>
    <w:p w14:paraId="11BF9BB8" w14:textId="72330B2A" w:rsidR="00E95FE9" w:rsidRPr="00E95FE9" w:rsidRDefault="00E95FE9" w:rsidP="009A6973">
      <w:pPr>
        <w:spacing w:after="0" w:line="36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            </w:t>
      </w:r>
      <w:r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РИС-19-1б</w:t>
      </w:r>
    </w:p>
    <w:p w14:paraId="7EC59B89" w14:textId="77777777" w:rsidR="00E95FE9" w:rsidRPr="00E95FE9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CD1B9" w14:textId="27EC2C28" w:rsidR="00E95FE9" w:rsidRPr="00E95FE9" w:rsidRDefault="00E95FE9" w:rsidP="009A6973">
      <w:pP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Научный руководитель </w:t>
      </w:r>
      <w:r w:rsidRPr="009A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Климова Е. К.</w:t>
      </w:r>
    </w:p>
    <w:p w14:paraId="0136A943" w14:textId="77777777" w:rsidR="00E95FE9" w:rsidRPr="00E95FE9" w:rsidRDefault="00E95FE9" w:rsidP="009A6973">
      <w:pPr>
        <w:spacing w:after="0" w:line="360" w:lineRule="auto"/>
        <w:ind w:left="4678" w:right="-6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 (подпись)</w:t>
      </w:r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ab/>
      </w:r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ab/>
      </w:r>
      <w:r w:rsidRPr="00E95FE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ab/>
        <w:t xml:space="preserve"> (инициалы, фамилия)</w:t>
      </w:r>
    </w:p>
    <w:p w14:paraId="290816FB" w14:textId="77777777" w:rsidR="00E95FE9" w:rsidRPr="00E95FE9" w:rsidRDefault="00E95FE9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65208" w14:textId="77777777" w:rsidR="00E95FE9" w:rsidRPr="00E95FE9" w:rsidRDefault="00E95FE9" w:rsidP="009A6973">
      <w:pPr>
        <w:spacing w:after="0" w:line="360" w:lineRule="auto"/>
        <w:ind w:left="2835" w:right="-6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защиты __________ </w:t>
      </w: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Оценка_____________</w:t>
      </w:r>
    </w:p>
    <w:p w14:paraId="72BFAD36" w14:textId="4350A059" w:rsidR="00E95FE9" w:rsidRPr="009A6973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2B8020" w14:textId="40DF12E2" w:rsidR="00E95FE9" w:rsidRPr="009A6973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F53CA4" w14:textId="77777777" w:rsidR="00E95FE9" w:rsidRPr="00E95FE9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BEDD4" w14:textId="1AA31A68" w:rsidR="00E95FE9" w:rsidRPr="00E95FE9" w:rsidRDefault="00E95FE9" w:rsidP="009A6973">
      <w:pPr>
        <w:spacing w:after="0" w:line="360" w:lineRule="auto"/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 20</w:t>
      </w:r>
      <w:r w:rsid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488FD42D" w14:textId="77777777" w:rsidR="00E95FE9" w:rsidRPr="00E95FE9" w:rsidRDefault="00E95FE9" w:rsidP="009A6973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</w:t>
      </w:r>
    </w:p>
    <w:p w14:paraId="50CBAD6B" w14:textId="6A9A7B4A" w:rsidR="00E95FE9" w:rsidRPr="00E95FE9" w:rsidRDefault="005417A2" w:rsidP="009A6973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heading=h.gjdgxs" w:history="1"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Введение</w:t>
        </w:r>
        <w:r w:rsidR="00A10633" w:rsidRPr="009A697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...................................................................................................................</w:t>
        </w:r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3</w:t>
        </w:r>
      </w:hyperlink>
    </w:p>
    <w:p w14:paraId="30C8D15E" w14:textId="3BB93AB1" w:rsidR="00E95FE9" w:rsidRDefault="005417A2" w:rsidP="009A6973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anchor="heading=h.30j0zll" w:history="1"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1. Анализ статистических данных </w:t>
        </w:r>
        <w:r w:rsidR="0025794B" w:rsidRPr="009A697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пассажирских перевозок</w:t>
        </w:r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 России</w:t>
        </w:r>
        <w:r w:rsidR="00A10633" w:rsidRPr="009A697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..............</w:t>
        </w:r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4</w:t>
        </w:r>
      </w:hyperlink>
    </w:p>
    <w:p w14:paraId="4C0D6540" w14:textId="05BC114B" w:rsidR="00284F9C" w:rsidRPr="00E95FE9" w:rsidRDefault="005417A2" w:rsidP="009A6973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heading=h.30j0zll" w:history="1">
        <w:r w:rsidR="00284F9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2</w:t>
        </w:r>
        <w:r w:rsidR="00284F9C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. Анализ статистических данных </w:t>
        </w:r>
        <w:r w:rsidR="00284F9C" w:rsidRPr="009A697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пассажирских перевозок</w:t>
        </w:r>
        <w:r w:rsidR="00284F9C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 </w:t>
        </w:r>
        <w:r w:rsidR="00284F9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Пермском крае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и Ростовской области</w:t>
        </w:r>
        <w:r w:rsidR="00A811A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………………………………………………………</w:t>
        </w:r>
        <w:proofErr w:type="gramStart"/>
        <w:r w:rsidR="00A811A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…</w:t>
        </w:r>
        <w:r w:rsidR="00A811AF" w:rsidRPr="00A811A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..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..</w:t>
        </w:r>
        <w:proofErr w:type="gramEnd"/>
        <w:r w:rsidR="00A811AF" w:rsidRPr="00A811A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13</w:t>
        </w:r>
      </w:hyperlink>
    </w:p>
    <w:p w14:paraId="6E4CD72C" w14:textId="48453D02" w:rsidR="00E95FE9" w:rsidRPr="00E95FE9" w:rsidRDefault="005417A2" w:rsidP="009A6973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anchor="heading=h.3znysh7" w:history="1"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Заключение</w:t>
        </w:r>
        <w:r w:rsidR="00A10633" w:rsidRPr="009A697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.............................................................................................................</w:t>
        </w:r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</w:t>
        </w:r>
        <w:r w:rsidR="00A811AF" w:rsidRPr="005417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4</w:t>
        </w:r>
      </w:hyperlink>
    </w:p>
    <w:p w14:paraId="14E7A0C2" w14:textId="4254FAF3" w:rsidR="00E95FE9" w:rsidRPr="00E95FE9" w:rsidRDefault="005417A2" w:rsidP="009A6973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anchor="heading=h.tyjcwt" w:history="1"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Список литературы</w:t>
        </w:r>
        <w:r w:rsidR="00A10633" w:rsidRPr="009A697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................................................................................................</w:t>
        </w:r>
        <w:r w:rsidR="00E95FE9" w:rsidRPr="00E95FE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</w:t>
        </w:r>
        <w:r w:rsidR="00A811AF" w:rsidRPr="005417A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6</w:t>
        </w:r>
      </w:hyperlink>
    </w:p>
    <w:p w14:paraId="150EEA00" w14:textId="77C7F54F" w:rsidR="00E95FE9" w:rsidRPr="009A6973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AC29F" w14:textId="16A92F65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C032A" w14:textId="5D625B6A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9E6C6" w14:textId="10F6F7AC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84EBC" w14:textId="2141668E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80A8F" w14:textId="0089F9E7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4C040" w14:textId="10902CF9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A039C" w14:textId="2F091F29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FD372C" w14:textId="0C3A4D35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0A2E7" w14:textId="1A6637AF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2FE27" w14:textId="7C8D063D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55DD4" w14:textId="1F5D57AC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92A2A" w14:textId="23D36E71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0AF16" w14:textId="29897DCA" w:rsidR="0025794B" w:rsidRPr="009A6973" w:rsidRDefault="0025794B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40CA1" w14:textId="77777777" w:rsidR="00284F9C" w:rsidRPr="009A6973" w:rsidRDefault="00284F9C" w:rsidP="009A6973">
      <w:p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833CC53" w14:textId="6D42F31E" w:rsidR="00E95FE9" w:rsidRPr="00E95FE9" w:rsidRDefault="00E95FE9" w:rsidP="009A6973">
      <w:p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Введение</w:t>
      </w:r>
    </w:p>
    <w:p w14:paraId="0D534465" w14:textId="0CDF67CB" w:rsidR="00E95FE9" w:rsidRPr="009A6973" w:rsidRDefault="00A10633" w:rsidP="009A697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 активно развиваются различные виды транспорта. Транспорт общего пользования – это транспорт, удовлетворяющий потребности организаций всех видов деятельности и населения в перевозках грузов и пассажиров, перемещающий различные виды продукции между производителями и потребителями, осуществляющий общедоступное транспортное обслуживание населения.</w:t>
      </w:r>
    </w:p>
    <w:p w14:paraId="719D92B0" w14:textId="14038AA1" w:rsidR="00EC3CFE" w:rsidRPr="00E95FE9" w:rsidRDefault="00EC3CFE" w:rsidP="009A697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9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пассажирского транспорта актуальна, так как от его работы зависит степень удовлетворения потребностей населения в транспортных услугах, как на территории области, так и за её пределами. Чем полнее будут удовлетворены эти потребности, тем наибольший эффект в социально-экономическом развитии региона можно получить.</w:t>
      </w:r>
    </w:p>
    <w:p w14:paraId="4E7384C6" w14:textId="5E989396" w:rsidR="00E95FE9" w:rsidRPr="00E95FE9" w:rsidRDefault="00E95FE9" w:rsidP="009A697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="00A10633" w:rsidRPr="009A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статистическ</w:t>
      </w:r>
      <w:r w:rsidR="00A10633"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и поиск закономерностей в отрасли </w:t>
      </w:r>
      <w:r w:rsidR="00A10633"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пассажироперевозок через анализ данных</w:t>
      </w:r>
      <w:r w:rsidR="00EC3CFE"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перевозок по видам транспорта общего пользования, основных показателей работы городского электрического транспорта, пассажирооборота по видам транспорта, </w:t>
      </w:r>
    </w:p>
    <w:p w14:paraId="40B96E9B" w14:textId="23FCBBFE" w:rsidR="00E95FE9" w:rsidRPr="00E95FE9" w:rsidRDefault="00A10633" w:rsidP="009A697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E95FE9" w:rsidRPr="00E95F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адачи:</w:t>
      </w:r>
    </w:p>
    <w:p w14:paraId="24D4FF83" w14:textId="76F023A2" w:rsidR="00E95FE9" w:rsidRPr="00E95FE9" w:rsidRDefault="00E95FE9" w:rsidP="009A6973">
      <w:pPr>
        <w:numPr>
          <w:ilvl w:val="0"/>
          <w:numId w:val="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статистические данные </w:t>
      </w:r>
      <w:r w:rsid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отрасли «пассажирские перевозки»</w:t>
      </w:r>
    </w:p>
    <w:p w14:paraId="1A5AF7D8" w14:textId="77777777" w:rsidR="00E95FE9" w:rsidRPr="00E95FE9" w:rsidRDefault="00E95FE9" w:rsidP="009A6973">
      <w:pPr>
        <w:numPr>
          <w:ilvl w:val="0"/>
          <w:numId w:val="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Отследить изменение основных показателей за определенный период времени</w:t>
      </w:r>
    </w:p>
    <w:p w14:paraId="2EE2D63D" w14:textId="77777777" w:rsidR="00E95FE9" w:rsidRPr="00E95FE9" w:rsidRDefault="00E95FE9" w:rsidP="009A6973">
      <w:pPr>
        <w:numPr>
          <w:ilvl w:val="0"/>
          <w:numId w:val="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полученные данные </w:t>
      </w:r>
    </w:p>
    <w:p w14:paraId="4F41A18D" w14:textId="7593FC67" w:rsidR="00E95FE9" w:rsidRPr="00E95FE9" w:rsidRDefault="00E95FE9" w:rsidP="009A6973">
      <w:pPr>
        <w:numPr>
          <w:ilvl w:val="0"/>
          <w:numId w:val="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оценку отрасли</w:t>
      </w:r>
    </w:p>
    <w:p w14:paraId="4D252578" w14:textId="77777777" w:rsidR="00E95FE9" w:rsidRPr="00E95FE9" w:rsidRDefault="00E95FE9" w:rsidP="009A697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анализа были взяты из «Российского статистического ежегодника»</w:t>
      </w:r>
    </w:p>
    <w:p w14:paraId="251B5007" w14:textId="4946F3AD" w:rsidR="00E95FE9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FF2238" w14:textId="73D0872C" w:rsidR="009A6973" w:rsidRDefault="009A6973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E921B" w14:textId="7297D7AB" w:rsidR="009A6973" w:rsidRDefault="009A6973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39AE5C" w14:textId="77777777" w:rsidR="009A6973" w:rsidRPr="00E95FE9" w:rsidRDefault="009A6973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9D172" w14:textId="251EB1CC" w:rsidR="00E95FE9" w:rsidRPr="00E95FE9" w:rsidRDefault="00E95FE9" w:rsidP="009A6973">
      <w:p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1. Анализ статистических данных </w:t>
      </w:r>
      <w:r w:rsidR="009A6973" w:rsidRPr="009A697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пассажирских перевозок</w:t>
      </w:r>
      <w:r w:rsidR="009A6973"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в России</w:t>
      </w:r>
    </w:p>
    <w:p w14:paraId="7644BF07" w14:textId="53673073" w:rsidR="00E95FE9" w:rsidRPr="00346614" w:rsidRDefault="00E95FE9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анализа </w:t>
      </w:r>
      <w:r w:rsid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данных рассмотрим </w:t>
      </w:r>
      <w:r w:rsidR="009221D8" w:rsidRPr="009A6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перевозки пассажиров по видам транспорта общего пользования</w:t>
      </w:r>
      <w:r w:rsidR="00922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616DB9" w14:textId="79F32BC6" w:rsidR="00E95FE9" w:rsidRPr="00AB5085" w:rsidRDefault="00E95FE9" w:rsidP="00403F62">
      <w:pPr>
        <w:spacing w:before="240" w:after="60" w:line="360" w:lineRule="auto"/>
        <w:rPr>
          <w:rFonts w:ascii="Times New Roman" w:eastAsia="Times New Roman" w:hAnsi="Times New Roman" w:cs="Times New Roman"/>
          <w:lang w:eastAsia="ru-RU"/>
        </w:rPr>
      </w:pPr>
      <w:r w:rsidRPr="00AB5085">
        <w:rPr>
          <w:rFonts w:ascii="Times New Roman" w:eastAsia="Times New Roman" w:hAnsi="Times New Roman" w:cs="Times New Roman"/>
          <w:color w:val="000000"/>
          <w:lang w:eastAsia="ru-RU"/>
        </w:rPr>
        <w:t>Таблица 1</w:t>
      </w:r>
      <w:r w:rsidR="00403F62" w:rsidRPr="00AB508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AB5085">
        <w:rPr>
          <w:rFonts w:ascii="Times New Roman" w:eastAsia="Times New Roman" w:hAnsi="Times New Roman" w:cs="Times New Roman"/>
          <w:b/>
          <w:bCs/>
          <w:smallCaps/>
          <w:color w:val="000000"/>
          <w:lang w:eastAsia="ru-RU"/>
        </w:rPr>
        <w:t xml:space="preserve"> </w:t>
      </w:r>
      <w:r w:rsidR="00403F62" w:rsidRPr="00AB5085">
        <w:rPr>
          <w:rFonts w:ascii="Times New Roman" w:eastAsia="Times New Roman" w:hAnsi="Times New Roman" w:cs="Times New Roman"/>
          <w:color w:val="000000"/>
          <w:lang w:eastAsia="ru-RU"/>
        </w:rPr>
        <w:t>Перевозки пассажиров по видам транспорта общего пользования</w:t>
      </w:r>
      <w:r w:rsidR="00D11981" w:rsidRPr="00AB5085">
        <w:rPr>
          <w:rFonts w:ascii="Times New Roman" w:eastAsia="Times New Roman" w:hAnsi="Times New Roman" w:cs="Times New Roman"/>
          <w:color w:val="000000"/>
          <w:lang w:eastAsia="ru-RU"/>
        </w:rPr>
        <w:t xml:space="preserve"> (млн. чел.)</w:t>
      </w:r>
    </w:p>
    <w:tbl>
      <w:tblPr>
        <w:tblW w:w="10080" w:type="dxa"/>
        <w:jc w:val="right"/>
        <w:tblLook w:val="04A0" w:firstRow="1" w:lastRow="0" w:firstColumn="1" w:lastColumn="0" w:noHBand="0" w:noVBand="1"/>
      </w:tblPr>
      <w:tblGrid>
        <w:gridCol w:w="1973"/>
        <w:gridCol w:w="779"/>
        <w:gridCol w:w="779"/>
        <w:gridCol w:w="779"/>
        <w:gridCol w:w="779"/>
        <w:gridCol w:w="883"/>
        <w:gridCol w:w="1391"/>
        <w:gridCol w:w="1644"/>
        <w:gridCol w:w="1073"/>
      </w:tblGrid>
      <w:tr w:rsidR="00403F62" w:rsidRPr="00403F62" w14:paraId="6D0636B7" w14:textId="77777777" w:rsidTr="00403F62">
        <w:trPr>
          <w:trHeight w:val="1116"/>
          <w:jc w:val="right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14ECA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87A9F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4D412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873C2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D9C5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</w:t>
            </w:r>
          </w:p>
        </w:tc>
        <w:tc>
          <w:tcPr>
            <w:tcW w:w="1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283CE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7280A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Абсолютное отклонение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7D5EF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Относительное отклонение % </w:t>
            </w:r>
          </w:p>
        </w:tc>
        <w:tc>
          <w:tcPr>
            <w:tcW w:w="10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7048C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Темп прироста %</w:t>
            </w:r>
          </w:p>
        </w:tc>
      </w:tr>
      <w:tr w:rsidR="00403F62" w:rsidRPr="00403F62" w14:paraId="148D2FF7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DEBBD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982CE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44854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C0E2D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22065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993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19122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A5D5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18689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EF2D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18482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669D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-26372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7246F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41%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DB388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-59%</w:t>
            </w:r>
          </w:p>
        </w:tc>
      </w:tr>
      <w:tr w:rsidR="00403F62" w:rsidRPr="00403F62" w14:paraId="54CEB475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5DC1E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 него: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8A2604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E14D5C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617719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22C829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5A1B7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9B4A2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38BCF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75FAF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03F62" w:rsidRPr="00403F62" w14:paraId="7DFF08D5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DDE53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железнодорожный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6C64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1419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09CFA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31C47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0BA9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2204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DD25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-298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BE99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D1B5A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-21%</w:t>
            </w:r>
          </w:p>
        </w:tc>
      </w:tr>
      <w:tr w:rsidR="00403F62" w:rsidRPr="00403F62" w14:paraId="65CD7779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2DBF9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автобусный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DBE64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23001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DE17E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13434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0461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E87DF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F5ED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6160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-11817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6EB2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8C36A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-51%</w:t>
            </w:r>
          </w:p>
        </w:tc>
      </w:tr>
      <w:tr w:rsidR="00403F62" w:rsidRPr="00403F62" w14:paraId="660FBEED" w14:textId="77777777" w:rsidTr="00403F62">
        <w:trPr>
          <w:trHeight w:val="744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D3F1E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легковое такси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B136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518E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30,2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97418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78135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4827B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43,7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E734F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A9A9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282%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9FE5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182%</w:t>
            </w:r>
          </w:p>
        </w:tc>
      </w:tr>
      <w:tr w:rsidR="00403F62" w:rsidRPr="00403F62" w14:paraId="425B5D13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C8115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трамвайный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0B6EE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7421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69A10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103DF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1478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E545B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718C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F3FF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-6094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602A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30C0A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-82%</w:t>
            </w:r>
          </w:p>
        </w:tc>
      </w:tr>
      <w:tr w:rsidR="00403F62" w:rsidRPr="00403F62" w14:paraId="2C5B44B5" w14:textId="77777777" w:rsidTr="00403F62">
        <w:trPr>
          <w:trHeight w:val="648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E6CCB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троллейбусный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0837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8759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005EF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060EA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2C89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67C62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E9D88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-7383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E53C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FFBC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-84%</w:t>
            </w:r>
          </w:p>
        </w:tc>
      </w:tr>
      <w:tr w:rsidR="00403F62" w:rsidRPr="00403F62" w14:paraId="77B5536F" w14:textId="77777777" w:rsidTr="00403F62">
        <w:trPr>
          <w:trHeight w:val="612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7A2CE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метрополитен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D8483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4186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180F7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3294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D4260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80AA8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DA832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3298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A65D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-888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20DF2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DEE21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-21%</w:t>
            </w:r>
          </w:p>
        </w:tc>
      </w:tr>
      <w:tr w:rsidR="00403F62" w:rsidRPr="00403F62" w14:paraId="1B712967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EB573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морской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B474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E780B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02DCA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97885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173DD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6AE32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55D87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1091%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1C1B5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991%</w:t>
            </w:r>
          </w:p>
        </w:tc>
      </w:tr>
      <w:tr w:rsidR="00403F62" w:rsidRPr="00403F62" w14:paraId="78101BB8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E166E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внутренний водный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F54C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40F77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21268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9193E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A23DC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E7B93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78946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A183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-54%</w:t>
            </w:r>
          </w:p>
        </w:tc>
      </w:tr>
      <w:tr w:rsidR="00403F62" w:rsidRPr="00403F62" w14:paraId="56A2D6DC" w14:textId="77777777" w:rsidTr="00403F62">
        <w:trPr>
          <w:trHeight w:val="300"/>
          <w:jc w:val="right"/>
        </w:trPr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459F5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воздушный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BC613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A97FA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519D4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CA2D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02797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B8DA4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B8D9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470%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148CD" w14:textId="77777777" w:rsidR="00403F62" w:rsidRPr="00403F62" w:rsidRDefault="00403F62" w:rsidP="00403F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370%</w:t>
            </w:r>
          </w:p>
        </w:tc>
      </w:tr>
    </w:tbl>
    <w:p w14:paraId="46D4E39B" w14:textId="77777777" w:rsidR="00E95FE9" w:rsidRPr="00E95FE9" w:rsidRDefault="00E95FE9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C8B98" w14:textId="5DFE8614" w:rsidR="00E95FE9" w:rsidRPr="00E95FE9" w:rsidRDefault="004368CF" w:rsidP="009A697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86A8A7C" wp14:editId="18B8E16B">
            <wp:extent cx="4572000" cy="2735132"/>
            <wp:effectExtent l="0" t="0" r="0" b="825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E176399-9D09-4318-BB38-66261E182B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F441B3" w14:textId="4073633C" w:rsidR="00E95FE9" w:rsidRPr="00C11819" w:rsidRDefault="00E95FE9" w:rsidP="009A6973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</w:t>
      </w:r>
      <w:r w:rsidR="00C11819" w:rsidRPr="00C11819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ru-RU"/>
        </w:rPr>
        <w:t>.</w:t>
      </w:r>
      <w:r w:rsidRPr="00C11819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ru-RU"/>
        </w:rPr>
        <w:t xml:space="preserve"> </w:t>
      </w:r>
      <w:r w:rsidR="004368CF"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перевозок с 2000 по 2017</w:t>
      </w:r>
    </w:p>
    <w:p w14:paraId="7089570D" w14:textId="77777777" w:rsidR="00E95FE9" w:rsidRPr="00E95FE9" w:rsidRDefault="00E95FE9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04E5E" w14:textId="77777777" w:rsidR="004368CF" w:rsidRDefault="004368CF" w:rsidP="004368C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2B6513" w14:textId="5221D909" w:rsidR="005870E0" w:rsidRPr="008D6F33" w:rsidRDefault="00162F58" w:rsidP="009A69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4368CF" w:rsidRPr="008D6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данных таблицы 1 и рисунка 1 можно сделать вывод, что число перевозок с 2000 по 2017 года уменьшилось более чем в 2 раза.</w:t>
      </w:r>
    </w:p>
    <w:p w14:paraId="56B3F64D" w14:textId="337D1B91" w:rsidR="004368CF" w:rsidRPr="008D6F33" w:rsidRDefault="004368CF" w:rsidP="004368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уменьшение числа перевозок пассажиров </w:t>
      </w:r>
      <w:r w:rsidR="008D6F33" w:rsidRPr="008D6F3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 оказать</w:t>
      </w:r>
      <w:r w:rsidRPr="008D6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ряд факторов:</w:t>
      </w:r>
    </w:p>
    <w:p w14:paraId="0D70058C" w14:textId="4983FAD1" w:rsidR="004368CF" w:rsidRPr="00AB5085" w:rsidRDefault="004368CF" w:rsidP="00AB5085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числа населения, которое наблюдалось в течение всего периода;</w:t>
      </w:r>
    </w:p>
    <w:p w14:paraId="70A9A51A" w14:textId="35450B56" w:rsidR="004368CF" w:rsidRPr="00AB5085" w:rsidRDefault="004368CF" w:rsidP="00AB5085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старение населения, доля людей старше 65 лет менее активных в передвижениях постоянно растёт;</w:t>
      </w:r>
    </w:p>
    <w:p w14:paraId="61F4C806" w14:textId="43DE050E" w:rsidR="004368CF" w:rsidRPr="00AB5085" w:rsidRDefault="004368CF" w:rsidP="00AB5085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серьёзное влияние на транспортное поведение пассажиров оказывает рост цен (тарифов) на пассажирские перевозки.</w:t>
      </w:r>
    </w:p>
    <w:p w14:paraId="3C763B7D" w14:textId="54922877" w:rsidR="005870E0" w:rsidRPr="00162F58" w:rsidRDefault="00162F58" w:rsidP="009A697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62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Статистика по трамвайному и троллейбусному виду транспорта уменьшалась каждый год. </w:t>
      </w:r>
      <w:r w:rsidRPr="00162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упадок в потребности данных видов транспорта может быть вызван неудобством проведения электропроводов и строительстве дорогостоящих трамвайной линии</w:t>
      </w:r>
      <w:r w:rsidR="00285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почти невозможностью частой смены </w:t>
      </w:r>
      <w:r w:rsidR="005D12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маршрутов</w:t>
      </w:r>
      <w:r w:rsidR="00285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62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 и есть главное преимущество у таких видов транспорта – это сохранение воздуха, при отсутствии продуктов сгорания. Но все-таки в сравнении с автобусным или автомобильным транспортом, они имеют четкий неизменный маршрут по ходу следования линий электропередач.</w:t>
      </w:r>
    </w:p>
    <w:p w14:paraId="2FB3EBF4" w14:textId="77900E53" w:rsidR="00162F58" w:rsidRDefault="00162F58" w:rsidP="009A697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62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Перевозок на такси стало больше. Возможно, потому что вызвать такси теперь не составляет труда, можно даже отслеживать, насколько оно близко к той или иной точке, также можно четко создать маршрут и определить его стоимость.</w:t>
      </w:r>
    </w:p>
    <w:p w14:paraId="6C82811B" w14:textId="12BFC6B0" w:rsidR="00162F58" w:rsidRDefault="00162F58" w:rsidP="009A697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62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Воздушный вид транспорта имеет подъем по предложенным данным на всем представленном периоде ведения статистики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162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вид транспорта имеет ряд преимуществ, такие как высокая скорость, спрямление пути, что значительно уменьшает время в пути и возможность использования в таких районах, где отсутствует другой вид транспорта. Сейчас люди все чаще используют именно этот вид транспорта, совершая длинные поездки.</w:t>
      </w:r>
    </w:p>
    <w:p w14:paraId="6235F68C" w14:textId="7C5A41C8" w:rsidR="0028547F" w:rsidRDefault="0028547F" w:rsidP="009A697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  <w:t>Также можно увидеть рост морского транспорта, но по сравнению с остальными видами его доля остается очень малой.</w:t>
      </w:r>
    </w:p>
    <w:p w14:paraId="2D9A994F" w14:textId="6D9AA6FA" w:rsidR="0028547F" w:rsidRPr="0028547F" w:rsidRDefault="0028547F" w:rsidP="009A69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85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период с 2000 по 2017 идет спад в использовании железнодорожного транспорта, это может быть связано с развитием воздушного транспорта.</w:t>
      </w:r>
    </w:p>
    <w:p w14:paraId="6C19A80B" w14:textId="2F509087" w:rsidR="005870E0" w:rsidRDefault="005870E0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E4CCE" w14:textId="1DC6BDE0" w:rsidR="005870E0" w:rsidRDefault="005870E0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EF7E22" w14:textId="77777777" w:rsidR="00162F58" w:rsidRDefault="00162F58" w:rsidP="00162F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8CCDD2" wp14:editId="29C0D7CB">
            <wp:extent cx="3802380" cy="2747106"/>
            <wp:effectExtent l="0" t="0" r="381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DB67AFE-75F4-49EE-9A08-A1221AC752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C6D290" w14:textId="09D6A1C0" w:rsidR="00162F58" w:rsidRPr="00C11819" w:rsidRDefault="00162F58" w:rsidP="00162F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</w:t>
      </w:r>
      <w:r w:rsidR="00C11819"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Распределение перевозок по видам транспорта в 2000 году</w:t>
      </w:r>
    </w:p>
    <w:p w14:paraId="5288D406" w14:textId="77777777" w:rsidR="00162F58" w:rsidRDefault="00162F58" w:rsidP="00162F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234CCD" wp14:editId="73464E4E">
            <wp:extent cx="3802380" cy="2754726"/>
            <wp:effectExtent l="0" t="0" r="7620" b="762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12320CC-711C-4578-A183-BA4D64DB1B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3AD1BB" w14:textId="14773F9D" w:rsidR="00162F58" w:rsidRPr="00C11819" w:rsidRDefault="00162F58" w:rsidP="00162F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</w:t>
      </w:r>
      <w:r w:rsidR="00C11819"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Распределение перевозок по видам транспорта в 2017 году</w:t>
      </w:r>
    </w:p>
    <w:p w14:paraId="6C6EEFB9" w14:textId="54DDC146" w:rsidR="00162F58" w:rsidRPr="0028547F" w:rsidRDefault="0028547F" w:rsidP="009A69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 рисунков 2 и 3 можно сделать вывод о том, что с 2000 по 2017 всегда преобладает автобусный вид транспорта. Это обусловлено тем, что он является самым оптимальным решением с точки зрения отношения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скорость</w:t>
      </w:r>
      <w:r w:rsidRPr="0028547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цена. Также видно, что уменьшилось использования троллейбусного и трамвайного транспорта и увеличилась доля метрополитена.</w:t>
      </w:r>
    </w:p>
    <w:p w14:paraId="3FB85D6B" w14:textId="77777777" w:rsidR="005870E0" w:rsidRPr="00E95FE9" w:rsidRDefault="005870E0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8B9FA" w14:textId="4BCC0F24" w:rsidR="00E95FE9" w:rsidRPr="00AB5085" w:rsidRDefault="00E95FE9" w:rsidP="00AB5085">
      <w:pPr>
        <w:spacing w:after="200" w:line="360" w:lineRule="auto"/>
        <w:ind w:left="-567" w:hanging="141"/>
        <w:rPr>
          <w:rFonts w:ascii="Times New Roman" w:eastAsia="Times New Roman" w:hAnsi="Times New Roman" w:cs="Times New Roman"/>
          <w:lang w:eastAsia="ru-RU"/>
        </w:rPr>
      </w:pPr>
      <w:r w:rsidRPr="00AB5085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2. </w:t>
      </w:r>
      <w:r w:rsidR="005D126A" w:rsidRPr="005D126A">
        <w:rPr>
          <w:rFonts w:ascii="Times New Roman" w:eastAsia="Times New Roman" w:hAnsi="Times New Roman" w:cs="Times New Roman"/>
          <w:color w:val="000000"/>
          <w:lang w:eastAsia="ru-RU"/>
        </w:rPr>
        <w:t>Основные показатели работы городского электрического транспорта</w:t>
      </w:r>
    </w:p>
    <w:tbl>
      <w:tblPr>
        <w:tblW w:w="10080" w:type="dxa"/>
        <w:jc w:val="right"/>
        <w:tblLook w:val="04A0" w:firstRow="1" w:lastRow="0" w:firstColumn="1" w:lastColumn="0" w:noHBand="0" w:noVBand="1"/>
      </w:tblPr>
      <w:tblGrid>
        <w:gridCol w:w="1912"/>
        <w:gridCol w:w="812"/>
        <w:gridCol w:w="812"/>
        <w:gridCol w:w="812"/>
        <w:gridCol w:w="812"/>
        <w:gridCol w:w="812"/>
        <w:gridCol w:w="1391"/>
        <w:gridCol w:w="1644"/>
        <w:gridCol w:w="1073"/>
      </w:tblGrid>
      <w:tr w:rsidR="00403F62" w:rsidRPr="00403F62" w14:paraId="338E318A" w14:textId="77777777" w:rsidTr="00403F62">
        <w:trPr>
          <w:trHeight w:val="1116"/>
          <w:jc w:val="right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8AB0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5438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D00D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60DA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769F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8BA2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BA9B7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Абсолютное отклонение</w:t>
            </w:r>
          </w:p>
        </w:tc>
        <w:tc>
          <w:tcPr>
            <w:tcW w:w="1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AA913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Относительное отклонение % </w:t>
            </w:r>
          </w:p>
        </w:tc>
        <w:tc>
          <w:tcPr>
            <w:tcW w:w="9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4FE57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Темп прироста %</w:t>
            </w:r>
          </w:p>
        </w:tc>
      </w:tr>
      <w:tr w:rsidR="00403F62" w:rsidRPr="00403F62" w14:paraId="39544E1E" w14:textId="77777777" w:rsidTr="00403F62">
        <w:trPr>
          <w:trHeight w:val="300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F3E1E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маршрутов: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CEED92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CF0C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EBE9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18F3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F7F2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DDD0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511B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5477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03F62" w:rsidRPr="00403F62" w14:paraId="1535CEAE" w14:textId="77777777" w:rsidTr="00403F62">
        <w:trPr>
          <w:trHeight w:val="300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5A837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</w:t>
            </w:r>
            <w:proofErr w:type="spellStart"/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тpамваев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3459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14BD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7EB9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61AA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9833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B82D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72BE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B0BF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-18%</w:t>
            </w:r>
          </w:p>
        </w:tc>
      </w:tr>
      <w:tr w:rsidR="00403F62" w:rsidRPr="00403F62" w14:paraId="4444D461" w14:textId="77777777" w:rsidTr="00403F62">
        <w:trPr>
          <w:trHeight w:val="300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6B08B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</w:t>
            </w:r>
            <w:proofErr w:type="spellStart"/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тpоллейбусов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F9B5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7201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6D0C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3FB2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7862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F23E5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F589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76F4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-23%</w:t>
            </w:r>
          </w:p>
        </w:tc>
      </w:tr>
      <w:tr w:rsidR="00403F62" w:rsidRPr="00403F62" w14:paraId="2F9AA96F" w14:textId="77777777" w:rsidTr="00403F62">
        <w:trPr>
          <w:trHeight w:val="564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46222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Число станций метрополитена 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847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7F2C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A319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DFBA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CD2C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EAEE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7A30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131%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5898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31%</w:t>
            </w:r>
          </w:p>
        </w:tc>
      </w:tr>
      <w:tr w:rsidR="00403F62" w:rsidRPr="00403F62" w14:paraId="2E8A7CEA" w14:textId="77777777" w:rsidTr="00403F62">
        <w:trPr>
          <w:trHeight w:val="1152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2DE9D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Число городов, имеющих городской электрический транспорт 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31E5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F489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FCA9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C4D5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7EC81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FB00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14F9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82E0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03F62" w:rsidRPr="00403F62" w14:paraId="2B221D31" w14:textId="77777777" w:rsidTr="00403F62">
        <w:trPr>
          <w:trHeight w:val="564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6E398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</w:t>
            </w:r>
            <w:proofErr w:type="spellStart"/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тpамвайный</w:t>
            </w:r>
            <w:proofErr w:type="spellEnd"/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всего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5F5B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1445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811B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CEF0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AAD1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F4B7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9EC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A094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-10%</w:t>
            </w:r>
          </w:p>
        </w:tc>
      </w:tr>
      <w:tr w:rsidR="00403F62" w:rsidRPr="00403F62" w14:paraId="5D39C654" w14:textId="77777777" w:rsidTr="00403F62">
        <w:trPr>
          <w:trHeight w:val="564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6B013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в том числе скоростной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DA97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BD90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2D43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40B8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C552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C6C3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0AE7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2948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-25%</w:t>
            </w:r>
          </w:p>
        </w:tc>
      </w:tr>
      <w:tr w:rsidR="00403F62" w:rsidRPr="00403F62" w14:paraId="2C3C3267" w14:textId="77777777" w:rsidTr="00403F62">
        <w:trPr>
          <w:trHeight w:val="300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A6DF1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</w:t>
            </w:r>
            <w:proofErr w:type="spellStart"/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тpоллейбусный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87FD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CDA9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A558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0F0B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07FC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34F6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A3F9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76D6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0%</w:t>
            </w:r>
          </w:p>
        </w:tc>
      </w:tr>
      <w:tr w:rsidR="00403F62" w:rsidRPr="00403F62" w14:paraId="09821687" w14:textId="77777777" w:rsidTr="00403F62">
        <w:trPr>
          <w:trHeight w:val="300"/>
          <w:jc w:val="right"/>
        </w:trPr>
        <w:tc>
          <w:tcPr>
            <w:tcW w:w="20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65F2E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метрополитен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E2AD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D272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393C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895D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8395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BDE7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1302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117%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08EC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17%</w:t>
            </w:r>
          </w:p>
        </w:tc>
      </w:tr>
    </w:tbl>
    <w:p w14:paraId="1FB5B597" w14:textId="77777777" w:rsidR="00E95FE9" w:rsidRPr="00E95FE9" w:rsidRDefault="00E95FE9" w:rsidP="009A69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422F9" w14:textId="773BD564" w:rsidR="00E95FE9" w:rsidRPr="00E95FE9" w:rsidRDefault="004368CF" w:rsidP="009A697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D765D15" wp14:editId="50DDBCEE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E28AB92C-DBCE-4749-907E-C8E11DC104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BE5803" w14:textId="143CB6F7" w:rsidR="00E95FE9" w:rsidRPr="00E95FE9" w:rsidRDefault="00E95FE9" w:rsidP="009A6973">
      <w:pPr>
        <w:spacing w:after="200" w:line="360" w:lineRule="auto"/>
        <w:ind w:left="-567" w:hanging="1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</w:t>
      </w:r>
      <w:r w:rsid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станций метрополитена в период 2000 – 2017.</w:t>
      </w:r>
    </w:p>
    <w:p w14:paraId="774355B6" w14:textId="65A5C92E" w:rsidR="00E95FE9" w:rsidRPr="00E95FE9" w:rsidRDefault="00E95FE9" w:rsidP="009A6973">
      <w:pPr>
        <w:spacing w:after="200" w:line="360" w:lineRule="auto"/>
        <w:ind w:left="-567" w:hanging="1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80967" w14:textId="01D8B669" w:rsidR="00E95FE9" w:rsidRPr="00E95FE9" w:rsidRDefault="00C11819" w:rsidP="009A6973">
      <w:pPr>
        <w:spacing w:after="200" w:line="360" w:lineRule="auto"/>
        <w:ind w:left="-14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Исходя из данных таблицы 2 и рисунка 4, можно сделать вывод что в период с 2000 по 2017 год количество станций метрополитена в городах росло, число маршрутов трамваев и троллейбусов наоборот становилось меньше. Возможно, это связано с тем, что метрополитен не занимает место на поверхности, и поэтому может освободится новая полезная площадь, которая была занята путями.</w:t>
      </w:r>
    </w:p>
    <w:p w14:paraId="134D717D" w14:textId="71DA8F57" w:rsidR="00E95FE9" w:rsidRPr="00E95FE9" w:rsidRDefault="00E95FE9" w:rsidP="009A6973">
      <w:pPr>
        <w:spacing w:after="200" w:line="360" w:lineRule="auto"/>
        <w:ind w:left="-14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4541A" w14:textId="4E7854CE" w:rsidR="00B05679" w:rsidRPr="00E95FE9" w:rsidRDefault="00B05679" w:rsidP="00C11819">
      <w:pPr>
        <w:spacing w:after="200" w:line="360" w:lineRule="auto"/>
        <w:ind w:left="-567" w:hanging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03092F" w:rsidRPr="000309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Пассажирооборот по видам транспорта общего пользования</w:t>
      </w:r>
    </w:p>
    <w:tbl>
      <w:tblPr>
        <w:tblW w:w="10080" w:type="dxa"/>
        <w:jc w:val="right"/>
        <w:tblLook w:val="04A0" w:firstRow="1" w:lastRow="0" w:firstColumn="1" w:lastColumn="0" w:noHBand="0" w:noVBand="1"/>
      </w:tblPr>
      <w:tblGrid>
        <w:gridCol w:w="2046"/>
        <w:gridCol w:w="786"/>
        <w:gridCol w:w="784"/>
        <w:gridCol w:w="784"/>
        <w:gridCol w:w="786"/>
        <w:gridCol w:w="786"/>
        <w:gridCol w:w="1391"/>
        <w:gridCol w:w="1644"/>
        <w:gridCol w:w="1073"/>
      </w:tblGrid>
      <w:tr w:rsidR="00403F62" w:rsidRPr="00403F62" w14:paraId="2729BEF5" w14:textId="77777777" w:rsidTr="00403F62">
        <w:trPr>
          <w:trHeight w:val="1116"/>
          <w:jc w:val="right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DD41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DE14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91F3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</w:t>
            </w:r>
          </w:p>
        </w:tc>
        <w:tc>
          <w:tcPr>
            <w:tcW w:w="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03FF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</w:t>
            </w:r>
          </w:p>
        </w:tc>
        <w:tc>
          <w:tcPr>
            <w:tcW w:w="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2307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</w:t>
            </w:r>
          </w:p>
        </w:tc>
        <w:tc>
          <w:tcPr>
            <w:tcW w:w="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ACB6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A1DC2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Абсолютное отклонение </w:t>
            </w:r>
          </w:p>
        </w:tc>
        <w:tc>
          <w:tcPr>
            <w:tcW w:w="1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4988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Относительное отклонение</w:t>
            </w:r>
          </w:p>
        </w:tc>
        <w:tc>
          <w:tcPr>
            <w:tcW w:w="9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C796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Темп прироста</w:t>
            </w:r>
          </w:p>
        </w:tc>
      </w:tr>
      <w:tr w:rsidR="00403F62" w:rsidRPr="00403F62" w14:paraId="0177C47A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8F7760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Транспорт – всего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3647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496,2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1BA6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858A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5E061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519,8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B764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560,7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5027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64,5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C816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113%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DDF2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13%</w:t>
            </w:r>
          </w:p>
        </w:tc>
      </w:tr>
      <w:tr w:rsidR="00403F62" w:rsidRPr="00403F62" w14:paraId="7DF2456E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92B00" w14:textId="77777777" w:rsidR="00403F62" w:rsidRPr="00403F62" w:rsidRDefault="00403F62" w:rsidP="0040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из него: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37F0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E428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A49D2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ED9F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D19B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18AA2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035F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2A7F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03F62" w:rsidRPr="00403F62" w14:paraId="2E722AD0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E8E96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железнодорожный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0F3A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167,1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F008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138,9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23950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120,6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A106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124,6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422D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123,1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9BA1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50DB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B63D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-26%</w:t>
            </w:r>
          </w:p>
        </w:tc>
      </w:tr>
      <w:tr w:rsidR="00403F62" w:rsidRPr="00403F62" w14:paraId="774F7FCA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14321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автобусный 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9337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173,7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8140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140,6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461CE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126,3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080A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124,3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41DE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123,4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BBFD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-50,3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C942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C29E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-29%</w:t>
            </w:r>
          </w:p>
        </w:tc>
      </w:tr>
      <w:tr w:rsidR="00403F62" w:rsidRPr="00403F62" w14:paraId="55234D59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66D88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легковое такси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4CBB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7954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78DC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07E1B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B1292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4282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4DF0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1D7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150%</w:t>
            </w:r>
          </w:p>
        </w:tc>
      </w:tr>
      <w:tr w:rsidR="00403F62" w:rsidRPr="00403F62" w14:paraId="5BF51DF6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B377B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трамвайный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C55F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25,1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A5D8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6,7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3403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4,8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24F1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14DD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52B0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-20,8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1265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83C7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-83%</w:t>
            </w:r>
          </w:p>
        </w:tc>
      </w:tr>
      <w:tr w:rsidR="00403F62" w:rsidRPr="00403F62" w14:paraId="4A80D0D9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B5A0E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троллейбусный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AB64F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28,1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0CBC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5FA9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B4B5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65CB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09C79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-22,9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F915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6B594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-81%</w:t>
            </w:r>
          </w:p>
        </w:tc>
      </w:tr>
      <w:tr w:rsidR="00403F62" w:rsidRPr="00403F62" w14:paraId="2988B561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8E5C1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метрополитен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2FD8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46,9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5B4E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42,4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AFCF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44,6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8000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44,1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5D40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44,1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83CEF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7729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489D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-6%</w:t>
            </w:r>
          </w:p>
        </w:tc>
      </w:tr>
      <w:tr w:rsidR="00403F62" w:rsidRPr="00403F62" w14:paraId="18AF1445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30D85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морской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AABD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0239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122D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1FED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AB0E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0B71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C401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3E40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-10%</w:t>
            </w:r>
          </w:p>
        </w:tc>
      </w:tr>
      <w:tr w:rsidR="00403F62" w:rsidRPr="00403F62" w14:paraId="023B9485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951FE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внутренний водный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B3637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BDDFB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FC5B8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0EE0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82F46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6A7B20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26DA3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4FF8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-40%</w:t>
            </w:r>
          </w:p>
        </w:tc>
      </w:tr>
      <w:tr w:rsidR="00403F62" w:rsidRPr="00403F62" w14:paraId="17259DB5" w14:textId="77777777" w:rsidTr="00403F62">
        <w:trPr>
          <w:trHeight w:val="300"/>
          <w:jc w:val="right"/>
        </w:trPr>
        <w:tc>
          <w:tcPr>
            <w:tcW w:w="2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D67E4" w14:textId="77777777" w:rsidR="00403F62" w:rsidRPr="00403F62" w:rsidRDefault="00403F62" w:rsidP="0040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воздушный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76ACC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90435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147,1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30E8A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226,8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1A13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215,6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1C59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F62">
              <w:rPr>
                <w:rFonts w:ascii="Calibri" w:eastAsia="Times New Roman" w:hAnsi="Calibri" w:cs="Calibri"/>
                <w:color w:val="000000"/>
                <w:lang w:eastAsia="ru-RU"/>
              </w:rPr>
              <w:t>259,4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533C1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205,4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F320E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480%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00CBD" w14:textId="77777777" w:rsidR="00403F62" w:rsidRPr="00403F62" w:rsidRDefault="00403F62" w:rsidP="0040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3F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380%</w:t>
            </w:r>
          </w:p>
        </w:tc>
      </w:tr>
    </w:tbl>
    <w:p w14:paraId="3B9DFA69" w14:textId="369C6DD4" w:rsidR="0003092F" w:rsidRDefault="0003092F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E3622" w14:textId="7C80DB07" w:rsidR="0003092F" w:rsidRDefault="004368CF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5F8471" wp14:editId="4968C847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6599FC06-BBCE-458B-AEDC-2ADBA1745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E6C9357" w14:textId="75A157E9" w:rsidR="0003092F" w:rsidRDefault="00C11819" w:rsidP="00C118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5. </w:t>
      </w:r>
      <w:r w:rsidRPr="00C1181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Пассажирооборот по видам транспорта общего пользования</w:t>
      </w:r>
    </w:p>
    <w:p w14:paraId="00F5AC02" w14:textId="7C24EBED" w:rsidR="0003092F" w:rsidRPr="00346614" w:rsidRDefault="00C11819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6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 данных таблицы 3 и рисунка 5 можно сделать вывод, что общий пассажирооборот России с 2000 по 2017 год увел</w:t>
      </w:r>
      <w:r w:rsidR="00905CE2" w:rsidRPr="0034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ичился на 13%. Наиболее сильно развились воздушный транспорт и легковое такси. Это связано с тем, что эти виды транспорта стали более доступными. </w:t>
      </w:r>
      <w:r w:rsidR="00905CE2" w:rsidRPr="003466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4A7D7D8" w14:textId="32F59627" w:rsidR="0003092F" w:rsidRPr="00346614" w:rsidRDefault="00905CE2" w:rsidP="00905C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более чем на 80% сократился пассажирооборот трамвайного и троллейбусного транспорта. Причины этому были описаны выше под таблицей 1.</w:t>
      </w:r>
    </w:p>
    <w:p w14:paraId="128E1D81" w14:textId="710E8E57" w:rsidR="00905CE2" w:rsidRDefault="00905CE2" w:rsidP="00905C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8D73" w14:textId="437A59B5" w:rsidR="00905CE2" w:rsidRDefault="00905CE2" w:rsidP="00905C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D041EE" w14:textId="77777777" w:rsidR="00905CE2" w:rsidRDefault="00905CE2" w:rsidP="00905C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CAF6E" w14:textId="0C2E2039" w:rsidR="0003092F" w:rsidRPr="00E95FE9" w:rsidRDefault="0003092F" w:rsidP="00905CE2">
      <w:pPr>
        <w:spacing w:after="200" w:line="360" w:lineRule="auto"/>
        <w:ind w:left="-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0309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еревозки пассажиров и пассажирооборот транспорта общего пользования по видам сообщения в 2017 г.</w:t>
      </w:r>
      <w:r w:rsidR="00905C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(%)</w:t>
      </w:r>
    </w:p>
    <w:tbl>
      <w:tblPr>
        <w:tblStyle w:val="a5"/>
        <w:tblW w:w="1092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  <w:gridCol w:w="1276"/>
        <w:gridCol w:w="13"/>
      </w:tblGrid>
      <w:tr w:rsidR="0003092F" w:rsidRPr="00403F62" w14:paraId="6F865F8C" w14:textId="77777777" w:rsidTr="00403F62">
        <w:trPr>
          <w:gridAfter w:val="1"/>
          <w:wAfter w:w="13" w:type="dxa"/>
          <w:trHeight w:val="386"/>
        </w:trPr>
        <w:tc>
          <w:tcPr>
            <w:tcW w:w="1701" w:type="dxa"/>
          </w:tcPr>
          <w:p w14:paraId="09F815AA" w14:textId="77777777" w:rsidR="0003092F" w:rsidRPr="00403F62" w:rsidRDefault="0003092F" w:rsidP="0003092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36" w:type="dxa"/>
            <w:gridSpan w:val="4"/>
          </w:tcPr>
          <w:p w14:paraId="0D63D821" w14:textId="3EC79EF9" w:rsidR="0003092F" w:rsidRPr="00403F62" w:rsidRDefault="0003092F" w:rsidP="0003092F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Перевозки пассажиров по видам сообщения</w:t>
            </w:r>
          </w:p>
        </w:tc>
        <w:tc>
          <w:tcPr>
            <w:tcW w:w="4678" w:type="dxa"/>
            <w:gridSpan w:val="4"/>
          </w:tcPr>
          <w:p w14:paraId="4A671466" w14:textId="7853A348" w:rsidR="0003092F" w:rsidRPr="00403F62" w:rsidRDefault="0003092F" w:rsidP="0003092F">
            <w:pPr>
              <w:spacing w:before="4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Пассажирооборот</w:t>
            </w:r>
            <w:r w:rsidRPr="00403F6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403F62">
              <w:rPr>
                <w:rFonts w:ascii="Times New Roman" w:hAnsi="Times New Roman" w:cs="Times New Roman"/>
                <w:color w:val="000000"/>
              </w:rPr>
              <w:t>по</w:t>
            </w:r>
            <w:r w:rsidRPr="00403F6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403F62">
              <w:rPr>
                <w:rFonts w:ascii="Times New Roman" w:hAnsi="Times New Roman" w:cs="Times New Roman"/>
                <w:color w:val="000000"/>
              </w:rPr>
              <w:t>видам</w:t>
            </w:r>
            <w:r w:rsidRPr="00403F6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403F62">
              <w:rPr>
                <w:rFonts w:ascii="Times New Roman" w:hAnsi="Times New Roman" w:cs="Times New Roman"/>
                <w:color w:val="000000"/>
              </w:rPr>
              <w:t>сообщения</w:t>
            </w:r>
          </w:p>
        </w:tc>
      </w:tr>
      <w:tr w:rsidR="00935F28" w:rsidRPr="00403F62" w14:paraId="04665566" w14:textId="77777777" w:rsidTr="00403F62">
        <w:trPr>
          <w:gridAfter w:val="1"/>
          <w:wAfter w:w="13" w:type="dxa"/>
        </w:trPr>
        <w:tc>
          <w:tcPr>
            <w:tcW w:w="1701" w:type="dxa"/>
          </w:tcPr>
          <w:p w14:paraId="18D44298" w14:textId="77777777" w:rsidR="00935F28" w:rsidRPr="00403F62" w:rsidRDefault="00935F28" w:rsidP="00935F28">
            <w:pPr>
              <w:spacing w:line="36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134" w:type="dxa"/>
          </w:tcPr>
          <w:p w14:paraId="285C5A56" w14:textId="0878496E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международное</w:t>
            </w:r>
          </w:p>
        </w:tc>
        <w:tc>
          <w:tcPr>
            <w:tcW w:w="1134" w:type="dxa"/>
          </w:tcPr>
          <w:p w14:paraId="7A0254EE" w14:textId="3358D1C2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междугородное</w:t>
            </w:r>
          </w:p>
        </w:tc>
        <w:tc>
          <w:tcPr>
            <w:tcW w:w="1134" w:type="dxa"/>
          </w:tcPr>
          <w:p w14:paraId="4681176F" w14:textId="04FA4360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пригородное</w:t>
            </w:r>
          </w:p>
        </w:tc>
        <w:tc>
          <w:tcPr>
            <w:tcW w:w="1134" w:type="dxa"/>
          </w:tcPr>
          <w:p w14:paraId="220B8B7A" w14:textId="2480CC78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внутригородское</w:t>
            </w:r>
          </w:p>
        </w:tc>
        <w:tc>
          <w:tcPr>
            <w:tcW w:w="1134" w:type="dxa"/>
          </w:tcPr>
          <w:p w14:paraId="77F25555" w14:textId="7A9FD888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международное</w:t>
            </w:r>
          </w:p>
        </w:tc>
        <w:tc>
          <w:tcPr>
            <w:tcW w:w="1134" w:type="dxa"/>
          </w:tcPr>
          <w:p w14:paraId="26C09D8F" w14:textId="59FCA5F0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междугородное</w:t>
            </w:r>
          </w:p>
        </w:tc>
        <w:tc>
          <w:tcPr>
            <w:tcW w:w="1134" w:type="dxa"/>
          </w:tcPr>
          <w:p w14:paraId="46693E35" w14:textId="05FDD5B0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пригородное</w:t>
            </w:r>
          </w:p>
        </w:tc>
        <w:tc>
          <w:tcPr>
            <w:tcW w:w="1276" w:type="dxa"/>
          </w:tcPr>
          <w:p w14:paraId="2FF27B06" w14:textId="4C7123E0" w:rsidR="00935F28" w:rsidRPr="00403F62" w:rsidRDefault="00935F28" w:rsidP="00935F28">
            <w:pPr>
              <w:spacing w:before="40"/>
              <w:rPr>
                <w:rFonts w:ascii="Times New Roman" w:hAnsi="Times New Roman" w:cs="Times New Roman"/>
                <w:color w:val="000000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внутригородское</w:t>
            </w:r>
          </w:p>
        </w:tc>
      </w:tr>
      <w:tr w:rsidR="0003092F" w14:paraId="18E16233" w14:textId="77777777" w:rsidTr="00403F62">
        <w:tc>
          <w:tcPr>
            <w:tcW w:w="1701" w:type="dxa"/>
          </w:tcPr>
          <w:p w14:paraId="228F8AF2" w14:textId="3CE84A02" w:rsidR="0003092F" w:rsidRPr="00403F62" w:rsidRDefault="0003092F" w:rsidP="0003092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Все виды транспорта</w:t>
            </w:r>
          </w:p>
        </w:tc>
        <w:tc>
          <w:tcPr>
            <w:tcW w:w="1134" w:type="dxa"/>
            <w:vAlign w:val="center"/>
          </w:tcPr>
          <w:p w14:paraId="77D21A49" w14:textId="366BF0F7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52476173" w14:textId="6607FD15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1772473B" w14:textId="5B850829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16235CBB" w14:textId="1996FE90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65A9318C" w14:textId="50B0A2D8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26DEA9DE" w14:textId="23640BB7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4727739A" w14:textId="50223DC0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289" w:type="dxa"/>
            <w:gridSpan w:val="2"/>
            <w:vAlign w:val="center"/>
          </w:tcPr>
          <w:p w14:paraId="4F8ABF80" w14:textId="4CA7D986" w:rsidR="0003092F" w:rsidRPr="00403F62" w:rsidRDefault="0003092F" w:rsidP="00935F28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3F6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="00935F28" w14:paraId="0EE6C76A" w14:textId="77777777" w:rsidTr="00403F62">
        <w:tc>
          <w:tcPr>
            <w:tcW w:w="1701" w:type="dxa"/>
            <w:vAlign w:val="bottom"/>
          </w:tcPr>
          <w:p w14:paraId="590CD82B" w14:textId="5C63FB89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в том числе:</w:t>
            </w:r>
          </w:p>
        </w:tc>
        <w:tc>
          <w:tcPr>
            <w:tcW w:w="1134" w:type="dxa"/>
            <w:vAlign w:val="center"/>
          </w:tcPr>
          <w:p w14:paraId="5CCDD90A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00C324B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4EF24308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F02774D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5CA7A64E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26A3D64E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6612B40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gridSpan w:val="2"/>
            <w:vAlign w:val="center"/>
          </w:tcPr>
          <w:p w14:paraId="08C529F1" w14:textId="777777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F28" w14:paraId="22E866F1" w14:textId="77777777" w:rsidTr="00403F62">
        <w:tc>
          <w:tcPr>
            <w:tcW w:w="1701" w:type="dxa"/>
            <w:vAlign w:val="bottom"/>
          </w:tcPr>
          <w:p w14:paraId="13C02202" w14:textId="003D3357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железнодорожный</w:t>
            </w:r>
          </w:p>
        </w:tc>
        <w:tc>
          <w:tcPr>
            <w:tcW w:w="1134" w:type="dxa"/>
            <w:vAlign w:val="center"/>
          </w:tcPr>
          <w:p w14:paraId="4CE552DC" w14:textId="54C4D93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134" w:type="dxa"/>
            <w:vAlign w:val="center"/>
          </w:tcPr>
          <w:p w14:paraId="14A89B3D" w14:textId="1ECE5246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36,8</w:t>
            </w:r>
          </w:p>
        </w:tc>
        <w:tc>
          <w:tcPr>
            <w:tcW w:w="1134" w:type="dxa"/>
            <w:vAlign w:val="center"/>
          </w:tcPr>
          <w:p w14:paraId="23583A6B" w14:textId="6C3716D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51,1</w:t>
            </w:r>
          </w:p>
        </w:tc>
        <w:tc>
          <w:tcPr>
            <w:tcW w:w="1134" w:type="dxa"/>
            <w:vAlign w:val="center"/>
          </w:tcPr>
          <w:p w14:paraId="0AC5EAC0" w14:textId="187497B8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65CB6CFD" w14:textId="4BED1E5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34" w:type="dxa"/>
            <w:vAlign w:val="center"/>
          </w:tcPr>
          <w:p w14:paraId="48210A50" w14:textId="62B11DA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41,9</w:t>
            </w:r>
          </w:p>
        </w:tc>
        <w:tc>
          <w:tcPr>
            <w:tcW w:w="1134" w:type="dxa"/>
            <w:vAlign w:val="center"/>
          </w:tcPr>
          <w:p w14:paraId="36958830" w14:textId="3FCAB4A1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65,2</w:t>
            </w:r>
          </w:p>
        </w:tc>
        <w:tc>
          <w:tcPr>
            <w:tcW w:w="1289" w:type="dxa"/>
            <w:gridSpan w:val="2"/>
            <w:vAlign w:val="center"/>
          </w:tcPr>
          <w:p w14:paraId="21966D36" w14:textId="5E806A1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935F28" w14:paraId="5778327D" w14:textId="77777777" w:rsidTr="00403F62">
        <w:tc>
          <w:tcPr>
            <w:tcW w:w="1701" w:type="dxa"/>
            <w:vAlign w:val="bottom"/>
          </w:tcPr>
          <w:p w14:paraId="2CD936C9" w14:textId="328D3B65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автобусный</w:t>
            </w:r>
          </w:p>
        </w:tc>
        <w:tc>
          <w:tcPr>
            <w:tcW w:w="1134" w:type="dxa"/>
            <w:vAlign w:val="center"/>
          </w:tcPr>
          <w:p w14:paraId="24178EC5" w14:textId="741D91A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3,2</w:t>
            </w:r>
          </w:p>
        </w:tc>
        <w:tc>
          <w:tcPr>
            <w:tcW w:w="1134" w:type="dxa"/>
            <w:vAlign w:val="center"/>
          </w:tcPr>
          <w:p w14:paraId="36CCD590" w14:textId="2D69E33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35,3</w:t>
            </w:r>
          </w:p>
        </w:tc>
        <w:tc>
          <w:tcPr>
            <w:tcW w:w="1134" w:type="dxa"/>
            <w:vAlign w:val="center"/>
          </w:tcPr>
          <w:p w14:paraId="6B29BF6A" w14:textId="523EF206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48,7</w:t>
            </w:r>
          </w:p>
        </w:tc>
        <w:tc>
          <w:tcPr>
            <w:tcW w:w="1134" w:type="dxa"/>
            <w:vAlign w:val="center"/>
          </w:tcPr>
          <w:p w14:paraId="3BA13800" w14:textId="53D7B4BC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46,6</w:t>
            </w:r>
          </w:p>
        </w:tc>
        <w:tc>
          <w:tcPr>
            <w:tcW w:w="1134" w:type="dxa"/>
            <w:vAlign w:val="center"/>
          </w:tcPr>
          <w:p w14:paraId="32EE2075" w14:textId="153D60FF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134" w:type="dxa"/>
            <w:vAlign w:val="center"/>
          </w:tcPr>
          <w:p w14:paraId="745FF4C7" w14:textId="6EBEE22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5,1</w:t>
            </w:r>
          </w:p>
        </w:tc>
        <w:tc>
          <w:tcPr>
            <w:tcW w:w="1134" w:type="dxa"/>
            <w:vAlign w:val="center"/>
          </w:tcPr>
          <w:p w14:paraId="203E730D" w14:textId="2BF742B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34,7</w:t>
            </w:r>
          </w:p>
        </w:tc>
        <w:tc>
          <w:tcPr>
            <w:tcW w:w="1289" w:type="dxa"/>
            <w:gridSpan w:val="2"/>
            <w:vAlign w:val="center"/>
          </w:tcPr>
          <w:p w14:paraId="16D07DD6" w14:textId="47C66D9F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38,1</w:t>
            </w:r>
          </w:p>
        </w:tc>
      </w:tr>
      <w:tr w:rsidR="00935F28" w14:paraId="3FC1E374" w14:textId="77777777" w:rsidTr="00403F62">
        <w:tc>
          <w:tcPr>
            <w:tcW w:w="1701" w:type="dxa"/>
            <w:vAlign w:val="bottom"/>
          </w:tcPr>
          <w:p w14:paraId="7D18282D" w14:textId="1703681F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легковое такси</w:t>
            </w:r>
          </w:p>
        </w:tc>
        <w:tc>
          <w:tcPr>
            <w:tcW w:w="1134" w:type="dxa"/>
            <w:vAlign w:val="center"/>
          </w:tcPr>
          <w:p w14:paraId="22CA3BFD" w14:textId="291BDF6D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436C1348" w14:textId="2D5728B3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242C77BE" w14:textId="03C1152D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58FA6B8B" w14:textId="2156110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1134" w:type="dxa"/>
            <w:vAlign w:val="center"/>
          </w:tcPr>
          <w:p w14:paraId="19FCA431" w14:textId="7DD7FD6D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0C33A679" w14:textId="62222E2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34862C0D" w14:textId="5451ECEE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89" w:type="dxa"/>
            <w:gridSpan w:val="2"/>
            <w:vAlign w:val="center"/>
          </w:tcPr>
          <w:p w14:paraId="1A54BC20" w14:textId="65FB40F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</w:tr>
      <w:tr w:rsidR="00935F28" w14:paraId="7477E124" w14:textId="77777777" w:rsidTr="00403F62">
        <w:tc>
          <w:tcPr>
            <w:tcW w:w="1701" w:type="dxa"/>
            <w:vAlign w:val="bottom"/>
          </w:tcPr>
          <w:p w14:paraId="486D3083" w14:textId="351C94BE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внутренний</w:t>
            </w:r>
            <w:r w:rsidRPr="00403F6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403F62">
              <w:rPr>
                <w:rFonts w:ascii="Times New Roman" w:hAnsi="Times New Roman" w:cs="Times New Roman"/>
                <w:color w:val="000000"/>
              </w:rPr>
              <w:t>водный</w:t>
            </w:r>
          </w:p>
        </w:tc>
        <w:tc>
          <w:tcPr>
            <w:tcW w:w="1134" w:type="dxa"/>
            <w:vAlign w:val="center"/>
          </w:tcPr>
          <w:p w14:paraId="1FEAED74" w14:textId="417F9B5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134" w:type="dxa"/>
            <w:vAlign w:val="center"/>
          </w:tcPr>
          <w:p w14:paraId="12A44925" w14:textId="57777714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134" w:type="dxa"/>
            <w:vAlign w:val="center"/>
          </w:tcPr>
          <w:p w14:paraId="4396C74A" w14:textId="1D201AA0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134" w:type="dxa"/>
            <w:vAlign w:val="center"/>
          </w:tcPr>
          <w:p w14:paraId="0A683A3A" w14:textId="73AA363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134" w:type="dxa"/>
            <w:vAlign w:val="center"/>
          </w:tcPr>
          <w:p w14:paraId="5B8E7C77" w14:textId="63EF418F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134" w:type="dxa"/>
            <w:vAlign w:val="center"/>
          </w:tcPr>
          <w:p w14:paraId="0449C052" w14:textId="6CB2F9C4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134" w:type="dxa"/>
            <w:vAlign w:val="center"/>
          </w:tcPr>
          <w:p w14:paraId="1C63AA29" w14:textId="2924C6D8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289" w:type="dxa"/>
            <w:gridSpan w:val="2"/>
            <w:vAlign w:val="center"/>
          </w:tcPr>
          <w:p w14:paraId="3683AC5B" w14:textId="02ED2304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</w:tr>
      <w:tr w:rsidR="00935F28" w14:paraId="5DBDD6CC" w14:textId="77777777" w:rsidTr="00403F62">
        <w:tc>
          <w:tcPr>
            <w:tcW w:w="1701" w:type="dxa"/>
            <w:vAlign w:val="bottom"/>
          </w:tcPr>
          <w:p w14:paraId="43726206" w14:textId="5E64FC0F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морской</w:t>
            </w:r>
          </w:p>
        </w:tc>
        <w:tc>
          <w:tcPr>
            <w:tcW w:w="1134" w:type="dxa"/>
            <w:vAlign w:val="center"/>
          </w:tcPr>
          <w:p w14:paraId="1627597F" w14:textId="6326C0B6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134" w:type="dxa"/>
            <w:vAlign w:val="center"/>
          </w:tcPr>
          <w:p w14:paraId="7EA12464" w14:textId="60BC013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4,1</w:t>
            </w:r>
          </w:p>
        </w:tc>
        <w:tc>
          <w:tcPr>
            <w:tcW w:w="1134" w:type="dxa"/>
            <w:vAlign w:val="center"/>
          </w:tcPr>
          <w:p w14:paraId="06FE0692" w14:textId="2787D24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134" w:type="dxa"/>
            <w:vAlign w:val="center"/>
          </w:tcPr>
          <w:p w14:paraId="5A4EB46D" w14:textId="2099ECB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186CABF1" w14:textId="4C1A1D6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134" w:type="dxa"/>
            <w:vAlign w:val="center"/>
          </w:tcPr>
          <w:p w14:paraId="1C0CF713" w14:textId="20E7408E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134" w:type="dxa"/>
            <w:vAlign w:val="center"/>
          </w:tcPr>
          <w:p w14:paraId="386F420F" w14:textId="62A4414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0,0</w:t>
            </w:r>
          </w:p>
        </w:tc>
        <w:tc>
          <w:tcPr>
            <w:tcW w:w="1289" w:type="dxa"/>
            <w:gridSpan w:val="2"/>
            <w:vAlign w:val="center"/>
          </w:tcPr>
          <w:p w14:paraId="1F460F18" w14:textId="52693BC0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935F28" w14:paraId="51766803" w14:textId="77777777" w:rsidTr="00403F62">
        <w:tc>
          <w:tcPr>
            <w:tcW w:w="1701" w:type="dxa"/>
            <w:vAlign w:val="bottom"/>
          </w:tcPr>
          <w:p w14:paraId="6BD1B15A" w14:textId="2A26115D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воздушный</w:t>
            </w:r>
          </w:p>
        </w:tc>
        <w:tc>
          <w:tcPr>
            <w:tcW w:w="1134" w:type="dxa"/>
            <w:vAlign w:val="center"/>
          </w:tcPr>
          <w:p w14:paraId="668DBA76" w14:textId="1174E3BF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95,7</w:t>
            </w:r>
          </w:p>
        </w:tc>
        <w:tc>
          <w:tcPr>
            <w:tcW w:w="1134" w:type="dxa"/>
            <w:vAlign w:val="center"/>
          </w:tcPr>
          <w:p w14:paraId="663728F1" w14:textId="4C51CA63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23,5</w:t>
            </w:r>
          </w:p>
        </w:tc>
        <w:tc>
          <w:tcPr>
            <w:tcW w:w="1134" w:type="dxa"/>
            <w:vAlign w:val="center"/>
          </w:tcPr>
          <w:p w14:paraId="6D2A8ADA" w14:textId="78CE140C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141DBD37" w14:textId="14E419A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53F0AFBC" w14:textId="0DB8065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99,6</w:t>
            </w:r>
          </w:p>
        </w:tc>
        <w:tc>
          <w:tcPr>
            <w:tcW w:w="1134" w:type="dxa"/>
            <w:vAlign w:val="center"/>
          </w:tcPr>
          <w:p w14:paraId="5392A772" w14:textId="67D7EAB4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52,8</w:t>
            </w:r>
          </w:p>
        </w:tc>
        <w:tc>
          <w:tcPr>
            <w:tcW w:w="1134" w:type="dxa"/>
            <w:vAlign w:val="center"/>
          </w:tcPr>
          <w:p w14:paraId="3C2EACB0" w14:textId="6153F6F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89" w:type="dxa"/>
            <w:gridSpan w:val="2"/>
            <w:vAlign w:val="center"/>
          </w:tcPr>
          <w:p w14:paraId="65A3A178" w14:textId="6D358FE8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935F28" w14:paraId="10F22EAE" w14:textId="77777777" w:rsidTr="00403F62">
        <w:tc>
          <w:tcPr>
            <w:tcW w:w="1701" w:type="dxa"/>
            <w:vAlign w:val="bottom"/>
          </w:tcPr>
          <w:p w14:paraId="7E89116D" w14:textId="3ADEA9FF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трамвайный</w:t>
            </w:r>
          </w:p>
        </w:tc>
        <w:tc>
          <w:tcPr>
            <w:tcW w:w="1134" w:type="dxa"/>
            <w:vAlign w:val="center"/>
          </w:tcPr>
          <w:p w14:paraId="6B6E8DB3" w14:textId="0B2C7913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0B3F0172" w14:textId="442D94C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0B2717CF" w14:textId="23B1B66B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75C905CF" w14:textId="73AFE0B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11,7</w:t>
            </w:r>
          </w:p>
        </w:tc>
        <w:tc>
          <w:tcPr>
            <w:tcW w:w="1134" w:type="dxa"/>
            <w:vAlign w:val="center"/>
          </w:tcPr>
          <w:p w14:paraId="3BF0DD72" w14:textId="3D4CAF03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226C3303" w14:textId="41E2DA8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2BEDB057" w14:textId="36E6887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89" w:type="dxa"/>
            <w:gridSpan w:val="2"/>
            <w:vAlign w:val="center"/>
          </w:tcPr>
          <w:p w14:paraId="5892C090" w14:textId="450D4C9D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4,9</w:t>
            </w:r>
          </w:p>
        </w:tc>
      </w:tr>
      <w:tr w:rsidR="00935F28" w14:paraId="5AA5FBFF" w14:textId="77777777" w:rsidTr="00403F62">
        <w:tc>
          <w:tcPr>
            <w:tcW w:w="1701" w:type="dxa"/>
            <w:vAlign w:val="bottom"/>
          </w:tcPr>
          <w:p w14:paraId="1F030DA8" w14:textId="2A40FCA7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троллейбусный</w:t>
            </w:r>
          </w:p>
        </w:tc>
        <w:tc>
          <w:tcPr>
            <w:tcW w:w="1134" w:type="dxa"/>
            <w:vAlign w:val="center"/>
          </w:tcPr>
          <w:p w14:paraId="532FB036" w14:textId="1A294F70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6787DAB6" w14:textId="3DD93B14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61DE62D0" w14:textId="51BC3B5E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2B81B894" w14:textId="3D3E5B77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12,2</w:t>
            </w:r>
          </w:p>
        </w:tc>
        <w:tc>
          <w:tcPr>
            <w:tcW w:w="1134" w:type="dxa"/>
            <w:vAlign w:val="center"/>
          </w:tcPr>
          <w:p w14:paraId="2A92D8A3" w14:textId="1C47C7A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5E8DBB02" w14:textId="08C379A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7E4C14BD" w14:textId="4E1F0503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89" w:type="dxa"/>
            <w:gridSpan w:val="2"/>
            <w:vAlign w:val="center"/>
          </w:tcPr>
          <w:p w14:paraId="47C48EC5" w14:textId="17101BE9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6,0</w:t>
            </w:r>
          </w:p>
        </w:tc>
      </w:tr>
      <w:tr w:rsidR="00935F28" w14:paraId="6C00F0C7" w14:textId="77777777" w:rsidTr="00403F62">
        <w:tc>
          <w:tcPr>
            <w:tcW w:w="1701" w:type="dxa"/>
            <w:vAlign w:val="bottom"/>
          </w:tcPr>
          <w:p w14:paraId="1A0D4309" w14:textId="600B689F" w:rsidR="00935F28" w:rsidRPr="00403F62" w:rsidRDefault="00935F28" w:rsidP="00935F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метрополитен</w:t>
            </w:r>
          </w:p>
        </w:tc>
        <w:tc>
          <w:tcPr>
            <w:tcW w:w="1134" w:type="dxa"/>
            <w:vAlign w:val="center"/>
          </w:tcPr>
          <w:p w14:paraId="09D1774E" w14:textId="30B997B2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43DAA64E" w14:textId="5AFD4BC6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362AD64D" w14:textId="4250C90A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246C2B41" w14:textId="303D63DE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29,1</w:t>
            </w:r>
          </w:p>
        </w:tc>
        <w:tc>
          <w:tcPr>
            <w:tcW w:w="1134" w:type="dxa"/>
            <w:vAlign w:val="center"/>
          </w:tcPr>
          <w:p w14:paraId="64C429F0" w14:textId="3E2D1051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5489C769" w14:textId="61D7D701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14:paraId="44B3DE36" w14:textId="30602A90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89" w:type="dxa"/>
            <w:gridSpan w:val="2"/>
            <w:vAlign w:val="center"/>
          </w:tcPr>
          <w:p w14:paraId="43609A01" w14:textId="744DB10C" w:rsidR="00935F28" w:rsidRPr="00403F62" w:rsidRDefault="00935F28" w:rsidP="00935F28">
            <w:pPr>
              <w:spacing w:before="40"/>
              <w:jc w:val="center"/>
              <w:rPr>
                <w:rFonts w:ascii="Times New Roman" w:hAnsi="Times New Roman" w:cs="Times New Roman"/>
              </w:rPr>
            </w:pPr>
            <w:r w:rsidRPr="00403F62">
              <w:rPr>
                <w:rFonts w:ascii="Times New Roman" w:hAnsi="Times New Roman" w:cs="Times New Roman"/>
                <w:color w:val="000000"/>
              </w:rPr>
              <w:t>50,4</w:t>
            </w:r>
          </w:p>
        </w:tc>
      </w:tr>
    </w:tbl>
    <w:p w14:paraId="6C55C3FD" w14:textId="549DF7DB" w:rsidR="0003092F" w:rsidRDefault="0003092F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3A705D" w14:textId="6096E4C6" w:rsidR="00935F28" w:rsidRDefault="004368CF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6143E11" wp14:editId="719DD5C3">
            <wp:extent cx="4572000" cy="274320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C773E042-8E47-46DA-BDA3-44E185797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7D3775E" w14:textId="56B814BD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6. Распределение международных перевозок в %, 2017 г.</w:t>
      </w:r>
    </w:p>
    <w:p w14:paraId="515492B2" w14:textId="77777777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1EBA0" w14:textId="2E01CB57" w:rsidR="004368CF" w:rsidRDefault="004368CF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6DAD102" wp14:editId="3F466637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F282B4E-907F-4620-AD6F-CFBD93A16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1DDC854" w14:textId="4FC570F2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7. Распределение междугоро</w:t>
      </w:r>
      <w:r w:rsidR="00D26C2F">
        <w:rPr>
          <w:rFonts w:ascii="Times New Roman" w:eastAsia="Times New Roman" w:hAnsi="Times New Roman" w:cs="Times New Roman"/>
          <w:sz w:val="24"/>
          <w:szCs w:val="24"/>
          <w:lang w:eastAsia="ru-RU"/>
        </w:rPr>
        <w:t>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перевозок в %, 2017 г.</w:t>
      </w:r>
    </w:p>
    <w:p w14:paraId="15E29E40" w14:textId="77777777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D85255" w14:textId="4A8B23C1" w:rsidR="004368CF" w:rsidRDefault="004368CF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FFF3220" wp14:editId="0C32CBF2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8F33C34-22A4-4CFC-828D-9F4EF44AC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CB3CBA8" w14:textId="67671DB1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8. Распределение пригородных перевозок в %, 2017 г.</w:t>
      </w:r>
    </w:p>
    <w:p w14:paraId="56E79108" w14:textId="77777777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10582" w14:textId="79EAF9D8" w:rsidR="004368CF" w:rsidRDefault="004368CF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3CD3784" wp14:editId="42D782B8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9610E183-36CF-42AF-AFA3-9E510FFE13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976BD5" w14:textId="19922848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9. Распределение внутригородских перевозок в %, 2017 г.</w:t>
      </w:r>
    </w:p>
    <w:p w14:paraId="467FDEE9" w14:textId="79EFD360" w:rsidR="00905CE2" w:rsidRDefault="00905CE2" w:rsidP="00905CE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данных таблицы 4 и рисунок 6-9 можно сделать следующие выводы:</w:t>
      </w:r>
    </w:p>
    <w:p w14:paraId="008D067C" w14:textId="790F45A0" w:rsidR="00905CE2" w:rsidRDefault="00905CE2" w:rsidP="00905CE2">
      <w:pPr>
        <w:pStyle w:val="a6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осуществления международных перевозок почти всегда используется воздушный транспорт.</w:t>
      </w:r>
    </w:p>
    <w:p w14:paraId="3F0BCFDF" w14:textId="1C76BB0A" w:rsidR="00905CE2" w:rsidRDefault="00905CE2" w:rsidP="00905CE2">
      <w:pPr>
        <w:pStyle w:val="a6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осуществления междугородних перевозок </w:t>
      </w:r>
      <w:r w:rsidR="00D26C2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используются автобусный, железнодорожный и воздушный виды транспорта.</w:t>
      </w:r>
    </w:p>
    <w:p w14:paraId="1207B2DB" w14:textId="12A67128" w:rsidR="00D26C2F" w:rsidRDefault="00D26C2F" w:rsidP="00D26C2F">
      <w:pPr>
        <w:pStyle w:val="a6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пригородных перевозках доминируют одинаково автобусный и железнодорожный виды транспорта.</w:t>
      </w:r>
    </w:p>
    <w:p w14:paraId="164FCB73" w14:textId="661C4EF5" w:rsidR="00D26C2F" w:rsidRPr="00D26C2F" w:rsidRDefault="00D26C2F" w:rsidP="00D26C2F">
      <w:pPr>
        <w:pStyle w:val="a6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осуществлении внутригородских перевозок в почти 46% случаев используется автобусный транспорт, 30% - метрополитен, троллейбусы и трамваи – по 12%</w:t>
      </w:r>
      <w:r w:rsidR="00DE5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E28AA04" w14:textId="77777777" w:rsidR="00905CE2" w:rsidRPr="00905CE2" w:rsidRDefault="00905CE2" w:rsidP="00D26C2F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C3904" w14:textId="17201BBD" w:rsidR="004368CF" w:rsidRDefault="004368CF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6A61B37" wp14:editId="2D6EBA77">
            <wp:extent cx="5768787" cy="2743200"/>
            <wp:effectExtent l="0" t="0" r="381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06DA4967-5890-422D-BC86-62A8511ED4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32398D1" w14:textId="57258B16" w:rsidR="00905CE2" w:rsidRPr="00905CE2" w:rsidRDefault="00905CE2" w:rsidP="00905CE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D26C2F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5417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Распределение пассажирооборота перевозок в %, 2017 г.</w:t>
      </w:r>
    </w:p>
    <w:p w14:paraId="45D4E35F" w14:textId="7CCAE292" w:rsidR="00905CE2" w:rsidRDefault="00DE5DEA" w:rsidP="00D26C2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6C2F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данных таблицы 4 и рисунка 10 можно сделать следующие выводы: в международных перевозках по пассажирообороту почти 100% занимает воздушный транспорт. Междугородн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="00D26C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</w:t>
      </w:r>
      <w:r w:rsidR="00D26C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делят воздушный и железнодорожный транспорт.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Наибольший пассажирооборот в пригородном сообщении имеет ЖД транспорт – 60%, а остальное занимают автобусы. Внутригородское сообщение обеспечивается метрополитеном и автобусным транспортом.</w:t>
      </w:r>
    </w:p>
    <w:p w14:paraId="0E62FFAA" w14:textId="03006CC8" w:rsidR="00DE5DEA" w:rsidRPr="00D26C2F" w:rsidRDefault="00DE5DEA" w:rsidP="00D26C2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Можно сделать вывод, чтоб для дальних перевозок используется воздушный транспорт, для перевозок средней дальности – автобусный и железнодорожный транспорт, и для поездок внутри города – автобусный транспорт и метрополитен.</w:t>
      </w:r>
    </w:p>
    <w:p w14:paraId="1D0B0A4D" w14:textId="6D87EB0E" w:rsidR="00284F9C" w:rsidRPr="00E95FE9" w:rsidRDefault="00284F9C" w:rsidP="00284F9C">
      <w:p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2</w:t>
      </w:r>
      <w:r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. Анализ статистических данных </w:t>
      </w:r>
      <w:r w:rsidRPr="009A697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пассажирских перевозок</w:t>
      </w:r>
      <w:r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Пермском крае</w:t>
      </w:r>
      <w:r w:rsidR="005417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и Ростовской области</w:t>
      </w:r>
    </w:p>
    <w:p w14:paraId="0BD8F3BB" w14:textId="30864D61" w:rsidR="00284F9C" w:rsidRDefault="00284F9C" w:rsidP="00284F9C">
      <w:pPr>
        <w:pStyle w:val="3"/>
        <w:spacing w:before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84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статистику </w:t>
      </w:r>
      <w:bookmarkStart w:id="0" w:name="_Toc58230587"/>
      <w:r w:rsidR="009D4FC6" w:rsidRPr="0099141D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991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141D" w:rsidRPr="00991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9141D" w:rsidRPr="00991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еревозк</w:t>
      </w:r>
      <w:r w:rsidR="0099141D" w:rsidRPr="00991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99141D" w:rsidRPr="00991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пассажиров </w:t>
      </w:r>
      <w:r w:rsidR="0099141D" w:rsidRPr="0099141D">
        <w:rPr>
          <w:rFonts w:ascii="Times New Roman" w:hAnsi="Times New Roman" w:cs="Times New Roman"/>
          <w:color w:val="000000"/>
          <w:sz w:val="28"/>
          <w:szCs w:val="28"/>
        </w:rPr>
        <w:t xml:space="preserve">автобусами </w:t>
      </w:r>
      <w:r w:rsidRPr="00284F9C">
        <w:rPr>
          <w:rFonts w:ascii="Times New Roman" w:hAnsi="Times New Roman" w:cs="Times New Roman"/>
          <w:color w:val="000000"/>
          <w:sz w:val="28"/>
          <w:szCs w:val="28"/>
        </w:rPr>
        <w:t>общего пользования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DA3A55" w14:textId="3B43B63B" w:rsidR="00175778" w:rsidRPr="00B1439B" w:rsidRDefault="00175778" w:rsidP="00175778">
      <w:pPr>
        <w:spacing w:after="200" w:line="360" w:lineRule="auto"/>
        <w:ind w:left="-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B143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Перевозки пассажиров автобусами общего пользования, тыс. чел.</w:t>
      </w:r>
    </w:p>
    <w:tbl>
      <w:tblPr>
        <w:tblW w:w="10442" w:type="dxa"/>
        <w:jc w:val="right"/>
        <w:tblLook w:val="04A0" w:firstRow="1" w:lastRow="0" w:firstColumn="1" w:lastColumn="0" w:noHBand="0" w:noVBand="1"/>
      </w:tblPr>
      <w:tblGrid>
        <w:gridCol w:w="1841"/>
        <w:gridCol w:w="960"/>
        <w:gridCol w:w="960"/>
        <w:gridCol w:w="960"/>
        <w:gridCol w:w="960"/>
        <w:gridCol w:w="960"/>
        <w:gridCol w:w="1480"/>
        <w:gridCol w:w="1240"/>
        <w:gridCol w:w="1081"/>
      </w:tblGrid>
      <w:tr w:rsidR="00175778" w:rsidRPr="00941B21" w14:paraId="01663109" w14:textId="77777777" w:rsidTr="00017313">
        <w:trPr>
          <w:trHeight w:val="288"/>
          <w:jc w:val="right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CAB7D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BC7BC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A2B5F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EBE91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19F76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F4317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D9F4C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Абс</w:t>
            </w:r>
            <w:proofErr w:type="spellEnd"/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Откл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50D90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Относ. </w:t>
            </w:r>
            <w:proofErr w:type="spellStart"/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Откл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616D2" w14:textId="77777777" w:rsidR="00175778" w:rsidRPr="00941B21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 w:rsidR="00175778" w:rsidRPr="00941B21" w14:paraId="08628B10" w14:textId="77777777" w:rsidTr="00017313">
        <w:trPr>
          <w:trHeight w:val="288"/>
          <w:jc w:val="right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3E955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2B2A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566 845,0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9B90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363 994,5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AAB8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384 575,1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932A8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303 838,6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1A64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256 186,4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537C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77C4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6B20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 w:rsidR="00175778" w:rsidRPr="00941B21" w14:paraId="25F2F9BD" w14:textId="77777777" w:rsidTr="00017313">
        <w:trPr>
          <w:trHeight w:val="54"/>
          <w:jc w:val="right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D8F99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Ростовская область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AF8F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524 289,1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C5A8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410 889,4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AD86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409 617,1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D24F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313 825,1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F85E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298 326,8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F58F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2665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DA6A" w14:textId="77777777" w:rsidR="00175778" w:rsidRPr="00941B21" w:rsidRDefault="00175778" w:rsidP="000173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41B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 w14:paraId="75638A58" w14:textId="77777777" w:rsidR="00175778" w:rsidRDefault="00175778" w:rsidP="00175778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06BF4523" w14:textId="77777777" w:rsidR="00175778" w:rsidRDefault="00175778" w:rsidP="00175778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17452" wp14:editId="6AC81D11">
            <wp:extent cx="4530436" cy="2597728"/>
            <wp:effectExtent l="0" t="0" r="381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406C3B6-3A4A-4A02-8BA7-CEDA65637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2CC0A3B" w14:textId="77599E08" w:rsidR="00175778" w:rsidRDefault="00175778" w:rsidP="00175778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4F6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143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Перевозки пассажиров автобусами общего пользования</w:t>
      </w:r>
    </w:p>
    <w:p w14:paraId="2F4958B6" w14:textId="7DD5DDBD" w:rsidR="00175778" w:rsidRDefault="00175778" w:rsidP="00175778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Сравним эти данные с показателями валового регионального продукта для данных регионов в этом же периоде. </w:t>
      </w:r>
    </w:p>
    <w:p w14:paraId="0E24E817" w14:textId="1C167E64" w:rsidR="00B1194B" w:rsidRDefault="00B1194B" w:rsidP="00B1194B">
      <w:pPr>
        <w:spacing w:after="200" w:line="360" w:lineRule="auto"/>
        <w:ind w:left="-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 w:rsidR="00991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B119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Валовой региональный продукт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2120"/>
        <w:gridCol w:w="1280"/>
        <w:gridCol w:w="1200"/>
        <w:gridCol w:w="1360"/>
        <w:gridCol w:w="1700"/>
        <w:gridCol w:w="1266"/>
      </w:tblGrid>
      <w:tr w:rsidR="00B1194B" w:rsidRPr="00B1194B" w14:paraId="66C98D48" w14:textId="77777777" w:rsidTr="00175778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6A5E" w14:textId="77777777" w:rsidR="00B1194B" w:rsidRPr="00B1194B" w:rsidRDefault="00B1194B" w:rsidP="00B11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19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18792" w14:textId="77777777" w:rsidR="00B1194B" w:rsidRPr="00B1194B" w:rsidRDefault="00B1194B" w:rsidP="00B1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AA356" w14:textId="77777777" w:rsidR="00B1194B" w:rsidRPr="00B1194B" w:rsidRDefault="00B1194B" w:rsidP="00B1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2005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8F608" w14:textId="77777777" w:rsidR="00B1194B" w:rsidRPr="00B1194B" w:rsidRDefault="00B1194B" w:rsidP="00B1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2010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357F1" w14:textId="77777777" w:rsidR="00B1194B" w:rsidRPr="00B1194B" w:rsidRDefault="00B1194B" w:rsidP="00B1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17386" w14:textId="77777777" w:rsidR="00B1194B" w:rsidRPr="00B1194B" w:rsidRDefault="00B1194B" w:rsidP="00B1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2018</w:t>
            </w:r>
          </w:p>
        </w:tc>
      </w:tr>
      <w:tr w:rsidR="00B1194B" w:rsidRPr="00B1194B" w14:paraId="75C09CE2" w14:textId="77777777" w:rsidTr="00175778">
        <w:trPr>
          <w:trHeight w:val="564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DE670" w14:textId="77777777" w:rsidR="00B1194B" w:rsidRPr="00B1194B" w:rsidRDefault="00B1194B" w:rsidP="00B119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Ростовская область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B05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88 955,0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EA9C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263 051,5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3A8F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659 667,4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29F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1 189 144,0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0593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1 446 226,6</w:t>
            </w:r>
          </w:p>
        </w:tc>
      </w:tr>
      <w:tr w:rsidR="00B1194B" w:rsidRPr="00B1194B" w14:paraId="489FD5E3" w14:textId="77777777" w:rsidTr="00175778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F8B0D" w14:textId="77777777" w:rsidR="00B1194B" w:rsidRPr="00B1194B" w:rsidRDefault="00B1194B" w:rsidP="00B119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Пермский край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62C9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124 142,2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BCF8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327 273,3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4AFE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623 116,8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9E09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1 063 780,3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75BE" w14:textId="77777777" w:rsidR="00B1194B" w:rsidRPr="00B1194B" w:rsidRDefault="00B1194B" w:rsidP="00B11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94B">
              <w:rPr>
                <w:rFonts w:ascii="Times New Roman" w:eastAsia="Times New Roman" w:hAnsi="Times New Roman" w:cs="Times New Roman"/>
                <w:lang w:eastAsia="ru-RU"/>
              </w:rPr>
              <w:t>1 318 472,7</w:t>
            </w:r>
          </w:p>
        </w:tc>
      </w:tr>
    </w:tbl>
    <w:p w14:paraId="02F7C846" w14:textId="366AE6F1" w:rsidR="00B1194B" w:rsidRDefault="00175778" w:rsidP="00FE74F6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8B04D" wp14:editId="63EE592F">
            <wp:extent cx="4834890" cy="2916382"/>
            <wp:effectExtent l="0" t="0" r="3810" b="1778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9CFCD45-6EEA-4F8B-9F99-7ED67F82D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F1B6CB4" w14:textId="72689A7E" w:rsidR="00175778" w:rsidRDefault="00175778" w:rsidP="00175778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74F6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119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Валовой региональный продукт</w:t>
      </w:r>
    </w:p>
    <w:p w14:paraId="3E2A7D73" w14:textId="12518C5A" w:rsidR="00175778" w:rsidRDefault="00175778" w:rsidP="00175778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данных таблиц </w:t>
      </w:r>
      <w:r w:rsidR="0099141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9141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и рисунков 11, 12 можно сделать вывод: с развитием экономики региона уменьшается использование общественного транспорта (например, автобусов)</w:t>
      </w:r>
      <w:r w:rsidR="0099141D">
        <w:rPr>
          <w:rFonts w:ascii="Times New Roman" w:hAnsi="Times New Roman" w:cs="Times New Roman"/>
          <w:sz w:val="24"/>
          <w:szCs w:val="24"/>
        </w:rPr>
        <w:t>. Это связано с тем, что у населения появляется больше возможностей для использования индивидуального транспорта.</w:t>
      </w:r>
    </w:p>
    <w:p w14:paraId="5D82147D" w14:textId="383DE19C" w:rsidR="0099141D" w:rsidRDefault="0099141D" w:rsidP="00175778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Частично это также связано с развитием других видов транспорта: воздушного и такси, которые могут значительно сэкономить время, которое становится важнее, ведь растет темп жизни россиян.</w:t>
      </w:r>
    </w:p>
    <w:p w14:paraId="3904EE38" w14:textId="15184F4A" w:rsidR="000B6750" w:rsidRPr="00FE74F6" w:rsidRDefault="000B6750" w:rsidP="00175778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3BC551E1" w14:textId="3AC392EE" w:rsidR="00175778" w:rsidRPr="00284F9C" w:rsidRDefault="00175778" w:rsidP="00175778">
      <w:pPr>
        <w:spacing w:after="200" w:line="360" w:lineRule="auto"/>
        <w:ind w:left="-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 w:rsidR="00991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E95F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4D79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Пассажирооборот автобусов общего пользования, тыс. пасс-км</w:t>
      </w:r>
    </w:p>
    <w:tbl>
      <w:tblPr>
        <w:tblW w:w="10159" w:type="dxa"/>
        <w:jc w:val="right"/>
        <w:tblLook w:val="04A0" w:firstRow="1" w:lastRow="0" w:firstColumn="1" w:lastColumn="0" w:noHBand="0" w:noVBand="1"/>
      </w:tblPr>
      <w:tblGrid>
        <w:gridCol w:w="1558"/>
        <w:gridCol w:w="960"/>
        <w:gridCol w:w="960"/>
        <w:gridCol w:w="960"/>
        <w:gridCol w:w="960"/>
        <w:gridCol w:w="960"/>
        <w:gridCol w:w="1480"/>
        <w:gridCol w:w="1240"/>
        <w:gridCol w:w="1081"/>
      </w:tblGrid>
      <w:tr w:rsidR="00175778" w:rsidRPr="004D79CE" w14:paraId="23D07B7E" w14:textId="77777777" w:rsidTr="00017313">
        <w:trPr>
          <w:trHeight w:val="288"/>
          <w:jc w:val="right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2FD62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F4781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714D4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6D152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91B7E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08F68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A726E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Абс</w:t>
            </w:r>
            <w:proofErr w:type="spellEnd"/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Откл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4C426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Относ. </w:t>
            </w:r>
            <w:proofErr w:type="spellStart"/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Откл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5A5A5" w14:textId="77777777" w:rsidR="00175778" w:rsidRPr="004D79CE" w:rsidRDefault="00175778" w:rsidP="00017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 w:rsidR="00175778" w:rsidRPr="004D79CE" w14:paraId="4D147C41" w14:textId="77777777" w:rsidTr="00017313">
        <w:trPr>
          <w:trHeight w:val="288"/>
          <w:jc w:val="right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E4E5E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Пермский край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12B76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4 394 083,3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D3A5D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3 882 546,7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4DC39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4 417 891,5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159C4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4 408 090,0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D6CA0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4 566 911,5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D0759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172 828,2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FB746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104%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6DF61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4%</w:t>
            </w:r>
          </w:p>
        </w:tc>
      </w:tr>
      <w:tr w:rsidR="00175778" w:rsidRPr="004D79CE" w14:paraId="31187B5C" w14:textId="77777777" w:rsidTr="00017313">
        <w:trPr>
          <w:trHeight w:val="288"/>
          <w:jc w:val="right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FB8BC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Ростовская область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EC615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5 441 120,8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1FFE7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4 832 123,0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30687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4 414 064,4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E3910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3 554 582,7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01AB7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3 306 763,5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DBAA4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-2 134 357,3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E0F75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61%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3A1F2" w14:textId="77777777" w:rsidR="00175778" w:rsidRPr="004D79CE" w:rsidRDefault="00175778" w:rsidP="00017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4D79CE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-39%</w:t>
            </w:r>
          </w:p>
        </w:tc>
      </w:tr>
    </w:tbl>
    <w:p w14:paraId="134145FA" w14:textId="77777777" w:rsidR="00175778" w:rsidRPr="004D79CE" w:rsidRDefault="00175778" w:rsidP="001757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A263B39" w14:textId="77777777" w:rsidR="00175778" w:rsidRPr="00FE74F6" w:rsidRDefault="00175778" w:rsidP="00175778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DCDA8" wp14:editId="139773E3">
            <wp:extent cx="5132294" cy="3160059"/>
            <wp:effectExtent l="0" t="0" r="11430" b="254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B3AD68B-A5A0-41CD-8F06-AF4572332B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7BAC469" w14:textId="7D053603" w:rsidR="00175778" w:rsidRDefault="00175778" w:rsidP="00175778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74F6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D79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Пассажирооборот автобусов общего пользования</w:t>
      </w:r>
    </w:p>
    <w:p w14:paraId="4BF5FB1D" w14:textId="206B6373" w:rsidR="0032045C" w:rsidRDefault="0032045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Пассажирооборот также падает, как и количество перевозок. Как видно на рисунке 13, пассажирооборот в Пермском крае падает не так сильно, как в Ростовской области. Это может быть связано с тем, что Пермский край находится преимущественно в северной части страны, поэтому люди чаще летают на отдых в более теплые регионы или страны. Для этого почти всегда используются самолеты, благодаря чему и увеличивается пассажирооборот.</w:t>
      </w:r>
    </w:p>
    <w:p w14:paraId="52D2F9BC" w14:textId="02C37BAA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6BDE7C" w14:textId="6542F797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143B5" w14:textId="782F4726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C9792F" w14:textId="743AEDFE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91506" w14:textId="24384273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5A0341" w14:textId="213BA769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9235F9" w14:textId="6C2D483A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8D0CF" w14:textId="3EAF52DE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AD4EE" w14:textId="259796D7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826A8E" w14:textId="7D3EA91E" w:rsidR="002A1C6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EAD470" w14:textId="77777777" w:rsidR="002A1C6C" w:rsidRPr="0032045C" w:rsidRDefault="002A1C6C" w:rsidP="0032045C">
      <w:pPr>
        <w:pStyle w:val="a6"/>
        <w:spacing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FFEA5F" w14:textId="6F8C2D92" w:rsidR="00E95FE9" w:rsidRPr="00E95FE9" w:rsidRDefault="00E95FE9" w:rsidP="009A6973">
      <w:p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Заключение</w:t>
      </w:r>
    </w:p>
    <w:p w14:paraId="69CF2EC1" w14:textId="46D8F89F" w:rsidR="00E95FE9" w:rsidRDefault="00DE5DEA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итогам проведенного исследования по пассажирским перевозкам в России в период 2000-2017 можно сделать вывод о том, что количество пассажироперевозок уменьшилось, при этом возрос пассажирооборот. Это можно объяснить развитием воздушного транспорта</w:t>
      </w:r>
      <w:r w:rsidR="005D1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уменьшением населения страны.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1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отметить общую тенденцию к угасанию троллейбусного и трамвайного транспорта.</w:t>
      </w:r>
      <w:r w:rsidR="0032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можно увидеть как в статистике по Пермскому краю, так и по Ростовской области.</w:t>
      </w:r>
    </w:p>
    <w:p w14:paraId="2F1B8FD6" w14:textId="04D8557D" w:rsidR="0032045C" w:rsidRDefault="005D126A" w:rsidP="009A6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Приоритетные виды транспорта меняются с развитием и появлением новых способов передвижения, развития логистики, ее структур, систем и элементов в мире и России</w:t>
      </w:r>
      <w:r w:rsidR="00320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целом развитии экономики страны (например, вследствие развития экономики часть населения начинает использовать индивидуальный транспорт).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них имеет свои специфические преимущества по сравнению с другими, но также имеют и ряд недостатков.</w:t>
      </w:r>
      <w:r w:rsidR="00320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943A6C" w14:textId="7A545E1E" w:rsidR="005B44F2" w:rsidRDefault="00E95FE9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5F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ABB091" w14:textId="02A17456" w:rsidR="0032045C" w:rsidRDefault="0032045C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87880" w14:textId="36E4C64C" w:rsidR="0032045C" w:rsidRDefault="0032045C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823E3" w14:textId="77777777" w:rsidR="002A1C6C" w:rsidRDefault="002A1C6C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7EFF8" w14:textId="77777777" w:rsidR="0032045C" w:rsidRPr="00E95FE9" w:rsidRDefault="0032045C" w:rsidP="009A69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28A97" w14:textId="77777777" w:rsidR="00E95FE9" w:rsidRPr="00E95FE9" w:rsidRDefault="00E95FE9" w:rsidP="009A6973">
      <w:p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Список литературы</w:t>
      </w:r>
    </w:p>
    <w:p w14:paraId="37E1068C" w14:textId="26649260" w:rsidR="005D126A" w:rsidRPr="005D126A" w:rsidRDefault="005D126A" w:rsidP="005D126A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Федеральная служба государственной статистики// «Российский статистический ежегодник» - 2018. [Электронный ресурс]. – Режим доступа: https://gks.ru/bgd/regl/b18_13/Main.htm (22.02.2021)</w:t>
      </w:r>
    </w:p>
    <w:p w14:paraId="331B85C4" w14:textId="4D18414E" w:rsidR="00E95FE9" w:rsidRPr="005D126A" w:rsidRDefault="00E95FE9" w:rsidP="005D126A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Федеральная служба государственной статистики// «Регионы России. Социально-экономические показатели» - 2018. [Электронный ресурс]. – Режим доступа: </w:t>
      </w:r>
      <w:r w:rsidR="005D126A"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https://gks.ru/bgd/regl/b18_13/Main.htm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D126A"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D126A"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5D126A"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1E791E9" w14:textId="237059A3" w:rsidR="00E95FE9" w:rsidRPr="005D126A" w:rsidRDefault="00E95FE9" w:rsidP="005D126A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Федеральная служба государственной статистики// «Россия в цифрах» - 2019. [Электронный ресурс]. – Режим доступа: https://gks.ru/bgd/regl/b19_11/Main.htm (</w:t>
      </w:r>
      <w:r w:rsidR="005D126A"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22.02.2021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816C61B" w14:textId="7D982577" w:rsidR="005D126A" w:rsidRPr="005D126A" w:rsidRDefault="005D126A" w:rsidP="005D126A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Шлиппе</w:t>
      </w:r>
      <w:proofErr w:type="spellEnd"/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И., Оганесян Т. С. Анализ условий формирования и развития рынка пассажирских перевозок городским автобусным транспортом // Вестник Московского университета. Серия 6. Экономика. 2017. №1. URL: https://cyberleninka.ru/article/n/analiz-usloviy-formirovaniya-i-razvitiya-rynka-passazhirskih-perevozok-gorodskim-avtobusnym-transportom (дата обращения: 22.02.2021).</w:t>
      </w:r>
    </w:p>
    <w:p w14:paraId="50E2417D" w14:textId="3DA71AAC" w:rsidR="005D126A" w:rsidRDefault="005D126A" w:rsidP="005D126A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Головко М. В. Многомерный статистический анализ рынка пассажирских перевозок в Приволжском федеральном округе // </w:t>
      </w:r>
      <w:proofErr w:type="spellStart"/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</w:t>
      </w:r>
      <w:proofErr w:type="spellEnd"/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</w:t>
      </w:r>
      <w:proofErr w:type="spellEnd"/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 ун-та Нов. сер. Сер. Экономика. Управление. Право. 2014. №1-2. URL: https://cyberleninka.ru/article/n/mnogomernyy-statisticheskiy-analiz-rynka-passazhirskih-perevozok-v-privolzhskom-federalnom-okruge (дата обращения: 22.02.2021).</w:t>
      </w:r>
    </w:p>
    <w:p w14:paraId="34A599F7" w14:textId="3A8FCE21" w:rsidR="005B44F2" w:rsidRPr="005D126A" w:rsidRDefault="005B44F2" w:rsidP="00423B0E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Территориальный орган службы государственной статистики по Пермскому краю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 и связь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показатели.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44F2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https://permstat.gks.ru/storage/mediabank/oFRKg7KK/19.2.html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.02.2021)</w:t>
      </w:r>
    </w:p>
    <w:p w14:paraId="40EECDB1" w14:textId="397DF26F" w:rsidR="00423B0E" w:rsidRDefault="00423B0E" w:rsidP="00423B0E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Территориальный орган службы государственной статистики по Пермскому краю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 и связь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Оперативная информация.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3B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https://permstat.gks.ru/storage/mediabank/4n0pdwV3/12.2.html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.02.2021)</w:t>
      </w:r>
    </w:p>
    <w:p w14:paraId="6F7FB150" w14:textId="74F4DD0D" w:rsidR="0032045C" w:rsidRPr="005D126A" w:rsidRDefault="0032045C" w:rsidP="0032045C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Федеральная служба государственной статистики//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Валовой региональный продукт по субъектам РФ 1998-2018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[Электронный ресурс]. – Режим доступа: </w:t>
      </w:r>
      <w:r w:rsidR="002A1C6C" w:rsidRPr="002A1C6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https://mrd.gks.ru/folder/27963</w:t>
      </w:r>
      <w:r w:rsidR="002A1C6C" w:rsidRPr="002A1C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(2</w:t>
      </w:r>
      <w:r w:rsidR="002A1C6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.02.2021)</w:t>
      </w:r>
    </w:p>
    <w:p w14:paraId="75EBAD2B" w14:textId="2E884078" w:rsidR="002A1C6C" w:rsidRPr="005D126A" w:rsidRDefault="002A1C6C" w:rsidP="002A1C6C">
      <w:pPr>
        <w:numPr>
          <w:ilvl w:val="0"/>
          <w:numId w:val="3"/>
        </w:numPr>
        <w:spacing w:after="0" w:line="36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Территориальный орган службы государственной статистики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Ростовской области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 и связь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показатели.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1C6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https://rostov.gks.ru/folder/29477</w:t>
      </w:r>
      <w:r w:rsidRPr="002A1C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D126A">
        <w:rPr>
          <w:rFonts w:ascii="Times New Roman" w:eastAsia="Times New Roman" w:hAnsi="Times New Roman" w:cs="Times New Roman"/>
          <w:sz w:val="28"/>
          <w:szCs w:val="28"/>
          <w:lang w:eastAsia="ru-RU"/>
        </w:rPr>
        <w:t>.02.2021)</w:t>
      </w:r>
    </w:p>
    <w:p w14:paraId="2FCA5109" w14:textId="77777777" w:rsidR="0032045C" w:rsidRPr="005D126A" w:rsidRDefault="0032045C" w:rsidP="002A1C6C">
      <w:pPr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70EF3" w14:textId="6FBA2DA5" w:rsidR="005B44F2" w:rsidRPr="005D126A" w:rsidRDefault="005B44F2" w:rsidP="00423B0E">
      <w:pPr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FDDA6" w14:textId="4AC95037" w:rsidR="004939BE" w:rsidRPr="005D126A" w:rsidRDefault="004939BE" w:rsidP="009A6973">
      <w:pPr>
        <w:spacing w:line="360" w:lineRule="auto"/>
        <w:rPr>
          <w:rFonts w:ascii="Times New Roman" w:hAnsi="Times New Roman" w:cs="Times New Roman"/>
        </w:rPr>
      </w:pPr>
    </w:p>
    <w:sectPr w:rsidR="004939BE" w:rsidRPr="005D126A" w:rsidSect="00BD491C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F65B2" w14:textId="77777777" w:rsidR="000B1727" w:rsidRDefault="000B1727" w:rsidP="00BD491C">
      <w:pPr>
        <w:spacing w:after="0" w:line="240" w:lineRule="auto"/>
      </w:pPr>
      <w:r>
        <w:separator/>
      </w:r>
    </w:p>
  </w:endnote>
  <w:endnote w:type="continuationSeparator" w:id="0">
    <w:p w14:paraId="23038339" w14:textId="77777777" w:rsidR="000B1727" w:rsidRDefault="000B1727" w:rsidP="00BD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599590"/>
      <w:docPartObj>
        <w:docPartGallery w:val="Page Numbers (Bottom of Page)"/>
        <w:docPartUnique/>
      </w:docPartObj>
    </w:sdtPr>
    <w:sdtContent>
      <w:p w14:paraId="1378C3C2" w14:textId="1E7D6A9F" w:rsidR="005417A2" w:rsidRDefault="005417A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CE924B" w14:textId="77777777" w:rsidR="005417A2" w:rsidRDefault="005417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B78CD" w14:textId="77777777" w:rsidR="000B1727" w:rsidRDefault="000B1727" w:rsidP="00BD491C">
      <w:pPr>
        <w:spacing w:after="0" w:line="240" w:lineRule="auto"/>
      </w:pPr>
      <w:r>
        <w:separator/>
      </w:r>
    </w:p>
  </w:footnote>
  <w:footnote w:type="continuationSeparator" w:id="0">
    <w:p w14:paraId="4EB09FEC" w14:textId="77777777" w:rsidR="000B1727" w:rsidRDefault="000B1727" w:rsidP="00BD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B54"/>
    <w:multiLevelType w:val="multilevel"/>
    <w:tmpl w:val="37B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72824"/>
    <w:multiLevelType w:val="hybridMultilevel"/>
    <w:tmpl w:val="A6081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415B2"/>
    <w:multiLevelType w:val="hybridMultilevel"/>
    <w:tmpl w:val="FB1AC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20BC"/>
    <w:multiLevelType w:val="hybridMultilevel"/>
    <w:tmpl w:val="2E828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57705"/>
    <w:multiLevelType w:val="hybridMultilevel"/>
    <w:tmpl w:val="A6081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67E5A"/>
    <w:multiLevelType w:val="multilevel"/>
    <w:tmpl w:val="4538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772C6"/>
    <w:multiLevelType w:val="multilevel"/>
    <w:tmpl w:val="B284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4D"/>
    <w:rsid w:val="0003092F"/>
    <w:rsid w:val="00082E83"/>
    <w:rsid w:val="000B1727"/>
    <w:rsid w:val="000B6750"/>
    <w:rsid w:val="00162F58"/>
    <w:rsid w:val="00175778"/>
    <w:rsid w:val="001F0AB8"/>
    <w:rsid w:val="0025794B"/>
    <w:rsid w:val="00284F9C"/>
    <w:rsid w:val="0028547F"/>
    <w:rsid w:val="002A1C6C"/>
    <w:rsid w:val="0032045C"/>
    <w:rsid w:val="00346614"/>
    <w:rsid w:val="00403F62"/>
    <w:rsid w:val="004077A8"/>
    <w:rsid w:val="00423B0E"/>
    <w:rsid w:val="004368CF"/>
    <w:rsid w:val="004939BE"/>
    <w:rsid w:val="004D79CE"/>
    <w:rsid w:val="005417A2"/>
    <w:rsid w:val="005870E0"/>
    <w:rsid w:val="005B44F2"/>
    <w:rsid w:val="005D126A"/>
    <w:rsid w:val="00762B4D"/>
    <w:rsid w:val="007C238D"/>
    <w:rsid w:val="008D6F33"/>
    <w:rsid w:val="00905CE2"/>
    <w:rsid w:val="009221D8"/>
    <w:rsid w:val="00935F28"/>
    <w:rsid w:val="00941B21"/>
    <w:rsid w:val="0099141D"/>
    <w:rsid w:val="009A6973"/>
    <w:rsid w:val="009B3C4D"/>
    <w:rsid w:val="009D3219"/>
    <w:rsid w:val="009D4FC6"/>
    <w:rsid w:val="00A10633"/>
    <w:rsid w:val="00A811AF"/>
    <w:rsid w:val="00AB5085"/>
    <w:rsid w:val="00B05679"/>
    <w:rsid w:val="00B1194B"/>
    <w:rsid w:val="00B1439B"/>
    <w:rsid w:val="00BD491C"/>
    <w:rsid w:val="00C11819"/>
    <w:rsid w:val="00D11981"/>
    <w:rsid w:val="00D26C2F"/>
    <w:rsid w:val="00D81299"/>
    <w:rsid w:val="00DE5DEA"/>
    <w:rsid w:val="00E95FE9"/>
    <w:rsid w:val="00EC3CFE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784F"/>
  <w15:chartTrackingRefBased/>
  <w15:docId w15:val="{E7A2EAB8-D253-4DB0-BE27-6B990257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C6C"/>
  </w:style>
  <w:style w:type="paragraph" w:styleId="1">
    <w:name w:val="heading 1"/>
    <w:basedOn w:val="a"/>
    <w:link w:val="10"/>
    <w:uiPriority w:val="9"/>
    <w:qFormat/>
    <w:rsid w:val="00E95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4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F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95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95FE9"/>
  </w:style>
  <w:style w:type="character" w:styleId="a4">
    <w:name w:val="Hyperlink"/>
    <w:basedOn w:val="a0"/>
    <w:uiPriority w:val="99"/>
    <w:unhideWhenUsed/>
    <w:rsid w:val="00E95FE9"/>
    <w:rPr>
      <w:color w:val="0000FF"/>
      <w:u w:val="single"/>
    </w:rPr>
  </w:style>
  <w:style w:type="table" w:styleId="a5">
    <w:name w:val="Table Grid"/>
    <w:basedOn w:val="a1"/>
    <w:uiPriority w:val="39"/>
    <w:rsid w:val="0003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5085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5D126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D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491C"/>
  </w:style>
  <w:style w:type="paragraph" w:styleId="aa">
    <w:name w:val="footer"/>
    <w:basedOn w:val="a"/>
    <w:link w:val="ab"/>
    <w:uiPriority w:val="99"/>
    <w:unhideWhenUsed/>
    <w:rsid w:val="00BD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491C"/>
  </w:style>
  <w:style w:type="character" w:customStyle="1" w:styleId="30">
    <w:name w:val="Заголовок 3 Знак"/>
    <w:basedOn w:val="a0"/>
    <w:link w:val="3"/>
    <w:uiPriority w:val="9"/>
    <w:rsid w:val="00284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44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632">
          <w:marLeft w:val="-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937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5050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RL9eguXz2a4iT67iD_RTrtOnuqE0wA5-bf7seqhJwo/edit" TargetMode="Externa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hyperlink" Target="https://docs.google.com/document/d/1zRL9eguXz2a4iT67iD_RTrtOnuqE0wA5-bf7seqhJwo/edit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zRL9eguXz2a4iT67iD_RTrtOnuqE0wA5-bf7seqhJwo/edit" TargetMode="External"/><Relationship Id="rId24" Type="http://schemas.openxmlformats.org/officeDocument/2006/relationships/chart" Target="charts/chart13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10" Type="http://schemas.openxmlformats.org/officeDocument/2006/relationships/hyperlink" Target="https://docs.google.com/document/d/1zRL9eguXz2a4iT67iD_RTrtOnuqE0wA5-bf7seqhJwo/edit" TargetMode="Externa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RL9eguXz2a4iT67iD_RTrtOnuqE0wA5-bf7seqhJwo/edit" TargetMode="External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enz\Documents\&#1050;&#1085;&#1080;&#1075;&#1072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Перевозок всего (млн. чел)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44854</c:v>
                </c:pt>
                <c:pt idx="1">
                  <c:v>22065</c:v>
                </c:pt>
                <c:pt idx="2">
                  <c:v>19122</c:v>
                </c:pt>
                <c:pt idx="3">
                  <c:v>18689</c:v>
                </c:pt>
                <c:pt idx="4">
                  <c:v>18482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76-42B5-9E20-ADCA30125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0676079"/>
        <c:axId val="1860675247"/>
      </c:lineChart>
      <c:catAx>
        <c:axId val="186067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675247"/>
        <c:crosses val="autoZero"/>
        <c:auto val="1"/>
        <c:lblAlgn val="ctr"/>
        <c:lblOffset val="100"/>
        <c:noMultiLvlLbl val="0"/>
      </c:catAx>
      <c:valAx>
        <c:axId val="1860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67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Пассажиороборот,</a:t>
            </a:r>
            <a:r>
              <a:rPr lang="ru-RU" baseline="0"/>
              <a:t> </a:t>
            </a:r>
            <a:r>
              <a:rPr lang="en-US" baseline="0"/>
              <a:t>%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2806964445038443E-2"/>
          <c:y val="4.1666666666666664E-2"/>
          <c:w val="0.62457965600047283"/>
          <c:h val="0.7429020851560221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Лист1!$A$50</c:f>
              <c:strCache>
                <c:ptCount val="1"/>
                <c:pt idx="0">
                  <c:v>железнодорожный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Лист1!$F$47:$I$47</c:f>
              <c:strCache>
                <c:ptCount val="4"/>
                <c:pt idx="0">
                  <c:v>международное</c:v>
                </c:pt>
                <c:pt idx="1">
                  <c:v>междугородное</c:v>
                </c:pt>
                <c:pt idx="2">
                  <c:v>пригородное</c:v>
                </c:pt>
                <c:pt idx="3">
                  <c:v>внутригородское</c:v>
                </c:pt>
              </c:strCache>
            </c:strRef>
          </c:cat>
          <c:val>
            <c:numRef>
              <c:f>Лист1!$F$50:$I$50</c:f>
              <c:numCache>
                <c:formatCode>General</c:formatCode>
                <c:ptCount val="4"/>
                <c:pt idx="0">
                  <c:v>0.1</c:v>
                </c:pt>
                <c:pt idx="1">
                  <c:v>41.9</c:v>
                </c:pt>
                <c:pt idx="2">
                  <c:v>65.2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4F-4F94-9C75-B17C5BC13E5C}"/>
            </c:ext>
          </c:extLst>
        </c:ser>
        <c:ser>
          <c:idx val="1"/>
          <c:order val="1"/>
          <c:tx>
            <c:strRef>
              <c:f>Лист1!$A$51</c:f>
              <c:strCache>
                <c:ptCount val="1"/>
                <c:pt idx="0">
                  <c:v>автобусный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Лист1!$F$51:$I$51</c:f>
              <c:numCache>
                <c:formatCode>General</c:formatCode>
                <c:ptCount val="4"/>
                <c:pt idx="0">
                  <c:v>0.3</c:v>
                </c:pt>
                <c:pt idx="1">
                  <c:v>5.0999999999999996</c:v>
                </c:pt>
                <c:pt idx="2">
                  <c:v>34.700000000000003</c:v>
                </c:pt>
                <c:pt idx="3">
                  <c:v>38.1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4F-4F94-9C75-B17C5BC13E5C}"/>
            </c:ext>
          </c:extLst>
        </c:ser>
        <c:ser>
          <c:idx val="2"/>
          <c:order val="2"/>
          <c:tx>
            <c:strRef>
              <c:f>Лист1!$A$52</c:f>
              <c:strCache>
                <c:ptCount val="1"/>
                <c:pt idx="0">
                  <c:v>легковое такси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Лист1!$F$52:$I$52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4F-4F94-9C75-B17C5BC13E5C}"/>
            </c:ext>
          </c:extLst>
        </c:ser>
        <c:ser>
          <c:idx val="3"/>
          <c:order val="3"/>
          <c:tx>
            <c:strRef>
              <c:f>Лист1!$A$53</c:f>
              <c:strCache>
                <c:ptCount val="1"/>
                <c:pt idx="0">
                  <c:v>внутренний водный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Лист1!$F$53:$I$53</c:f>
              <c:numCache>
                <c:formatCode>General</c:formatCode>
                <c:ptCount val="4"/>
                <c:pt idx="0">
                  <c:v>0</c:v>
                </c:pt>
                <c:pt idx="1">
                  <c:v>0.2</c:v>
                </c:pt>
                <c:pt idx="2">
                  <c:v>0.1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4F-4F94-9C75-B17C5BC13E5C}"/>
            </c:ext>
          </c:extLst>
        </c:ser>
        <c:ser>
          <c:idx val="4"/>
          <c:order val="4"/>
          <c:tx>
            <c:strRef>
              <c:f>Лист1!$A$54</c:f>
              <c:strCache>
                <c:ptCount val="1"/>
                <c:pt idx="0">
                  <c:v>морской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Лист1!$F$54:$I$54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4F-4F94-9C75-B17C5BC13E5C}"/>
            </c:ext>
          </c:extLst>
        </c:ser>
        <c:ser>
          <c:idx val="5"/>
          <c:order val="5"/>
          <c:tx>
            <c:strRef>
              <c:f>Лист1!$A$55</c:f>
              <c:strCache>
                <c:ptCount val="1"/>
                <c:pt idx="0">
                  <c:v>воздушный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Лист1!$F$55:$I$55</c:f>
              <c:numCache>
                <c:formatCode>General</c:formatCode>
                <c:ptCount val="4"/>
                <c:pt idx="0">
                  <c:v>99.6</c:v>
                </c:pt>
                <c:pt idx="1">
                  <c:v>52.8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94F-4F94-9C75-B17C5BC13E5C}"/>
            </c:ext>
          </c:extLst>
        </c:ser>
        <c:ser>
          <c:idx val="6"/>
          <c:order val="6"/>
          <c:tx>
            <c:strRef>
              <c:f>Лист1!$A$56</c:f>
              <c:strCache>
                <c:ptCount val="1"/>
                <c:pt idx="0">
                  <c:v>трамвайный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Лист1!$F$56:$I$56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4.9000000000000004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94F-4F94-9C75-B17C5BC13E5C}"/>
            </c:ext>
          </c:extLst>
        </c:ser>
        <c:ser>
          <c:idx val="7"/>
          <c:order val="7"/>
          <c:tx>
            <c:strRef>
              <c:f>Лист1!$A$57</c:f>
              <c:strCache>
                <c:ptCount val="1"/>
                <c:pt idx="0">
                  <c:v>троллейбусный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Лист1!$F$57:$I$57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94F-4F94-9C75-B17C5BC13E5C}"/>
            </c:ext>
          </c:extLst>
        </c:ser>
        <c:ser>
          <c:idx val="8"/>
          <c:order val="8"/>
          <c:tx>
            <c:strRef>
              <c:f>Лист1!$A$58</c:f>
              <c:strCache>
                <c:ptCount val="1"/>
                <c:pt idx="0">
                  <c:v>метрополитен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Лист1!$F$58:$I$58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94F-4F94-9C75-B17C5BC13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523183"/>
        <c:axId val="2084523599"/>
      </c:barChart>
      <c:catAx>
        <c:axId val="2084523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4523599"/>
        <c:crosses val="autoZero"/>
        <c:auto val="1"/>
        <c:lblAlgn val="ctr"/>
        <c:lblOffset val="100"/>
        <c:noMultiLvlLbl val="0"/>
      </c:catAx>
      <c:valAx>
        <c:axId val="208452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452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11747564956016"/>
          <c:y val="6.4234470691163614E-2"/>
          <c:w val="0.27240232652028934"/>
          <c:h val="0.875580344123651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Лист1!$A$88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Лист1!$B$87:$F$87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2010</c:v>
                </c:pt>
                <c:pt idx="3">
                  <c:v>2015</c:v>
                </c:pt>
                <c:pt idx="4">
                  <c:v>2019</c:v>
                </c:pt>
              </c:numCache>
            </c:numRef>
          </c:cat>
          <c:val>
            <c:numRef>
              <c:f>Лист1!$B$96:$F$96</c:f>
              <c:numCache>
                <c:formatCode>#\ ##0.0</c:formatCode>
                <c:ptCount val="5"/>
                <c:pt idx="0">
                  <c:v>566845</c:v>
                </c:pt>
                <c:pt idx="1">
                  <c:v>363994.5</c:v>
                </c:pt>
                <c:pt idx="2">
                  <c:v>384575.1</c:v>
                </c:pt>
                <c:pt idx="3">
                  <c:v>303838.60000000003</c:v>
                </c:pt>
                <c:pt idx="4">
                  <c:v>256186.4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20-4279-BF79-9677E69F87C4}"/>
            </c:ext>
          </c:extLst>
        </c:ser>
        <c:ser>
          <c:idx val="3"/>
          <c:order val="3"/>
          <c:tx>
            <c:strRef>
              <c:f>Лист1!$A$97</c:f>
              <c:strCache>
                <c:ptCount val="1"/>
                <c:pt idx="0">
                  <c:v>Ростовская область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Лист1!$B$87:$F$87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2010</c:v>
                </c:pt>
                <c:pt idx="3">
                  <c:v>2015</c:v>
                </c:pt>
                <c:pt idx="4">
                  <c:v>2019</c:v>
                </c:pt>
              </c:numCache>
            </c:numRef>
          </c:cat>
          <c:val>
            <c:numRef>
              <c:f>Лист1!$B$97:$F$97</c:f>
              <c:numCache>
                <c:formatCode>#\ ##0.0</c:formatCode>
                <c:ptCount val="5"/>
                <c:pt idx="0">
                  <c:v>524289.1</c:v>
                </c:pt>
                <c:pt idx="1">
                  <c:v>410889.4</c:v>
                </c:pt>
                <c:pt idx="2">
                  <c:v>409617.10000000003</c:v>
                </c:pt>
                <c:pt idx="3">
                  <c:v>313825.10000000003</c:v>
                </c:pt>
                <c:pt idx="4">
                  <c:v>298326.8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20-4279-BF79-9677E69F87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643312"/>
        <c:axId val="19976512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Лист1!$A$79</c15:sqref>
                        </c15:formulaRef>
                      </c:ext>
                    </c:extLst>
                    <c:strCache>
                      <c:ptCount val="1"/>
                      <c:pt idx="0">
                        <c:v>Перевезено пассажиров, тыс. чел.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Лист1!$B$87:$F$87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2000</c:v>
                      </c:pt>
                      <c:pt idx="1">
                        <c:v>2005</c:v>
                      </c:pt>
                      <c:pt idx="2">
                        <c:v>2010</c:v>
                      </c:pt>
                      <c:pt idx="3">
                        <c:v>2015</c:v>
                      </c:pt>
                      <c:pt idx="4">
                        <c:v>2019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Лист1!$B$79:$I$79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402778</c:v>
                      </c:pt>
                      <c:pt idx="1">
                        <c:v>384529</c:v>
                      </c:pt>
                      <c:pt idx="2">
                        <c:v>311439</c:v>
                      </c:pt>
                      <c:pt idx="3">
                        <c:v>303839</c:v>
                      </c:pt>
                      <c:pt idx="4">
                        <c:v>284687</c:v>
                      </c:pt>
                      <c:pt idx="5">
                        <c:v>239938</c:v>
                      </c:pt>
                      <c:pt idx="6">
                        <c:v>238381</c:v>
                      </c:pt>
                      <c:pt idx="7">
                        <c:v>256186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020-4279-BF79-9677E69F87C4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Лист1!$A$80</c15:sqref>
                        </c15:formulaRef>
                      </c:ext>
                    </c:extLst>
                    <c:strCache>
                      <c:ptCount val="1"/>
                      <c:pt idx="0">
                        <c:v>Пассажирооборот, млн. пасс-км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Лист1!$B$87:$F$87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2000</c:v>
                      </c:pt>
                      <c:pt idx="1">
                        <c:v>2005</c:v>
                      </c:pt>
                      <c:pt idx="2">
                        <c:v>2010</c:v>
                      </c:pt>
                      <c:pt idx="3">
                        <c:v>2015</c:v>
                      </c:pt>
                      <c:pt idx="4">
                        <c:v>2019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Лист1!$B$80:$I$80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5831</c:v>
                      </c:pt>
                      <c:pt idx="1">
                        <c:v>5021</c:v>
                      </c:pt>
                      <c:pt idx="2">
                        <c:v>4228</c:v>
                      </c:pt>
                      <c:pt idx="3">
                        <c:v>4408</c:v>
                      </c:pt>
                      <c:pt idx="4">
                        <c:v>4022</c:v>
                      </c:pt>
                      <c:pt idx="5">
                        <c:v>4313</c:v>
                      </c:pt>
                      <c:pt idx="6">
                        <c:v>4071</c:v>
                      </c:pt>
                      <c:pt idx="7">
                        <c:v>4567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020-4279-BF79-9677E69F87C4}"/>
                  </c:ext>
                </c:extLst>
              </c15:ser>
            </c15:filteredLineSeries>
          </c:ext>
        </c:extLst>
      </c:lineChart>
      <c:catAx>
        <c:axId val="199764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51216"/>
        <c:crosses val="autoZero"/>
        <c:auto val="1"/>
        <c:lblAlgn val="ctr"/>
        <c:lblOffset val="100"/>
        <c:noMultiLvlLbl val="0"/>
      </c:catAx>
      <c:valAx>
        <c:axId val="199765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4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Лист1!$A$122</c:f>
              <c:strCache>
                <c:ptCount val="1"/>
                <c:pt idx="0">
                  <c:v>Ростовская область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Лист1!$B$121:$F$121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2010</c:v>
                </c:pt>
                <c:pt idx="3">
                  <c:v>2015</c:v>
                </c:pt>
                <c:pt idx="4">
                  <c:v>2018</c:v>
                </c:pt>
              </c:numCache>
            </c:numRef>
          </c:cat>
          <c:val>
            <c:numRef>
              <c:f>Лист1!$B$122:$F$122</c:f>
              <c:numCache>
                <c:formatCode>#\ ##0.0</c:formatCode>
                <c:ptCount val="5"/>
                <c:pt idx="0">
                  <c:v>88955</c:v>
                </c:pt>
                <c:pt idx="1">
                  <c:v>263051.5</c:v>
                </c:pt>
                <c:pt idx="2">
                  <c:v>659667.4</c:v>
                </c:pt>
                <c:pt idx="3">
                  <c:v>1189144</c:v>
                </c:pt>
                <c:pt idx="4">
                  <c:v>1446226.6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FA-455B-B65C-E06170F1DE83}"/>
            </c:ext>
          </c:extLst>
        </c:ser>
        <c:ser>
          <c:idx val="1"/>
          <c:order val="1"/>
          <c:tx>
            <c:strRef>
              <c:f>Лист1!$A$123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Лист1!$B$121:$F$121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2010</c:v>
                </c:pt>
                <c:pt idx="3">
                  <c:v>2015</c:v>
                </c:pt>
                <c:pt idx="4">
                  <c:v>2018</c:v>
                </c:pt>
              </c:numCache>
            </c:numRef>
          </c:cat>
          <c:val>
            <c:numRef>
              <c:f>Лист1!$B$123:$F$123</c:f>
              <c:numCache>
                <c:formatCode>#\ ##0.0</c:formatCode>
                <c:ptCount val="5"/>
                <c:pt idx="0">
                  <c:v>124142.2</c:v>
                </c:pt>
                <c:pt idx="1">
                  <c:v>327273.3</c:v>
                </c:pt>
                <c:pt idx="2">
                  <c:v>623116.80000000005</c:v>
                </c:pt>
                <c:pt idx="3">
                  <c:v>1063780.3</c:v>
                </c:pt>
                <c:pt idx="4">
                  <c:v>1318472.7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FA-455B-B65C-E06170F1D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643312"/>
        <c:axId val="1997651216"/>
        <c:extLst/>
      </c:lineChart>
      <c:catAx>
        <c:axId val="199764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51216"/>
        <c:crosses val="autoZero"/>
        <c:auto val="1"/>
        <c:lblAlgn val="ctr"/>
        <c:lblOffset val="100"/>
        <c:noMultiLvlLbl val="0"/>
      </c:catAx>
      <c:valAx>
        <c:axId val="199765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4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Лист1!$A$88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Лист1!$B$87:$F$87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2010</c:v>
                </c:pt>
                <c:pt idx="3">
                  <c:v>2015</c:v>
                </c:pt>
                <c:pt idx="4">
                  <c:v>2019</c:v>
                </c:pt>
              </c:numCache>
            </c:numRef>
          </c:cat>
          <c:val>
            <c:numRef>
              <c:f>Лист1!$B$88:$F$88</c:f>
              <c:numCache>
                <c:formatCode>#\ ##0.0</c:formatCode>
                <c:ptCount val="5"/>
                <c:pt idx="0">
                  <c:v>4394083.3</c:v>
                </c:pt>
                <c:pt idx="1">
                  <c:v>3882546.7</c:v>
                </c:pt>
                <c:pt idx="2">
                  <c:v>4417891.5</c:v>
                </c:pt>
                <c:pt idx="3">
                  <c:v>4408090</c:v>
                </c:pt>
                <c:pt idx="4">
                  <c:v>4566911.5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88-45BD-8BB4-0A748A0D8C17}"/>
            </c:ext>
          </c:extLst>
        </c:ser>
        <c:ser>
          <c:idx val="3"/>
          <c:order val="3"/>
          <c:tx>
            <c:strRef>
              <c:f>Лист1!$A$89</c:f>
              <c:strCache>
                <c:ptCount val="1"/>
                <c:pt idx="0">
                  <c:v>Ростовская область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Лист1!$B$87:$F$87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2010</c:v>
                </c:pt>
                <c:pt idx="3">
                  <c:v>2015</c:v>
                </c:pt>
                <c:pt idx="4">
                  <c:v>2019</c:v>
                </c:pt>
              </c:numCache>
            </c:numRef>
          </c:cat>
          <c:val>
            <c:numRef>
              <c:f>Лист1!$B$89:$F$89</c:f>
              <c:numCache>
                <c:formatCode>#\ ##0.0</c:formatCode>
                <c:ptCount val="5"/>
                <c:pt idx="0">
                  <c:v>5441120.7999999998</c:v>
                </c:pt>
                <c:pt idx="1">
                  <c:v>4832123</c:v>
                </c:pt>
                <c:pt idx="2">
                  <c:v>4414064.4000000004</c:v>
                </c:pt>
                <c:pt idx="3">
                  <c:v>3554582.7</c:v>
                </c:pt>
                <c:pt idx="4">
                  <c:v>3306763.5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88-45BD-8BB4-0A748A0D8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643312"/>
        <c:axId val="19976512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Лист1!$A$79</c15:sqref>
                        </c15:formulaRef>
                      </c:ext>
                    </c:extLst>
                    <c:strCache>
                      <c:ptCount val="1"/>
                      <c:pt idx="0">
                        <c:v>Перевезено пассажиров, тыс. чел.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Лист1!$B$87:$F$87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2000</c:v>
                      </c:pt>
                      <c:pt idx="1">
                        <c:v>2005</c:v>
                      </c:pt>
                      <c:pt idx="2">
                        <c:v>2010</c:v>
                      </c:pt>
                      <c:pt idx="3">
                        <c:v>2015</c:v>
                      </c:pt>
                      <c:pt idx="4">
                        <c:v>2019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Лист1!$B$79:$I$79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402778</c:v>
                      </c:pt>
                      <c:pt idx="1">
                        <c:v>384529</c:v>
                      </c:pt>
                      <c:pt idx="2">
                        <c:v>311439</c:v>
                      </c:pt>
                      <c:pt idx="3">
                        <c:v>303839</c:v>
                      </c:pt>
                      <c:pt idx="4">
                        <c:v>284687</c:v>
                      </c:pt>
                      <c:pt idx="5">
                        <c:v>239938</c:v>
                      </c:pt>
                      <c:pt idx="6">
                        <c:v>238381</c:v>
                      </c:pt>
                      <c:pt idx="7">
                        <c:v>256186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288-45BD-8BB4-0A748A0D8C17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Лист1!$A$80</c15:sqref>
                        </c15:formulaRef>
                      </c:ext>
                    </c:extLst>
                    <c:strCache>
                      <c:ptCount val="1"/>
                      <c:pt idx="0">
                        <c:v>Пассажирооборот, млн. пасс-км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Лист1!$B$87:$F$87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2000</c:v>
                      </c:pt>
                      <c:pt idx="1">
                        <c:v>2005</c:v>
                      </c:pt>
                      <c:pt idx="2">
                        <c:v>2010</c:v>
                      </c:pt>
                      <c:pt idx="3">
                        <c:v>2015</c:v>
                      </c:pt>
                      <c:pt idx="4">
                        <c:v>2019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Лист1!$B$80:$I$80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5831</c:v>
                      </c:pt>
                      <c:pt idx="1">
                        <c:v>5021</c:v>
                      </c:pt>
                      <c:pt idx="2">
                        <c:v>4228</c:v>
                      </c:pt>
                      <c:pt idx="3">
                        <c:v>4408</c:v>
                      </c:pt>
                      <c:pt idx="4">
                        <c:v>4022</c:v>
                      </c:pt>
                      <c:pt idx="5">
                        <c:v>4313</c:v>
                      </c:pt>
                      <c:pt idx="6">
                        <c:v>4071</c:v>
                      </c:pt>
                      <c:pt idx="7">
                        <c:v>4567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288-45BD-8BB4-0A748A0D8C17}"/>
                  </c:ext>
                </c:extLst>
              </c15:ser>
            </c15:filteredLineSeries>
          </c:ext>
        </c:extLst>
      </c:lineChart>
      <c:catAx>
        <c:axId val="199764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51216"/>
        <c:crosses val="autoZero"/>
        <c:auto val="1"/>
        <c:lblAlgn val="ctr"/>
        <c:lblOffset val="100"/>
        <c:noMultiLvlLbl val="0"/>
      </c:catAx>
      <c:valAx>
        <c:axId val="199765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4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rgbClr val="C7D5ED"/>
          </a:gs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перевозок, 2000 год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F-451C-BD7C-1F9260F075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F-451C-BD7C-1F9260F075E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F-451C-BD7C-1F9260F075E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CBF-451C-BD7C-1F9260F075E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CBF-451C-BD7C-1F9260F075E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CBF-451C-BD7C-1F9260F075E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CBF-451C-BD7C-1F9260F075E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CBF-451C-BD7C-1F9260F075E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CBF-451C-BD7C-1F9260F075E5}"/>
              </c:ext>
            </c:extLst>
          </c:dPt>
          <c:cat>
            <c:strRef>
              <c:f>Лист1!$A$4:$A$12</c:f>
              <c:strCache>
                <c:ptCount val="9"/>
                <c:pt idx="0">
                  <c:v>железнодорожный</c:v>
                </c:pt>
                <c:pt idx="1">
                  <c:v>автобусный</c:v>
                </c:pt>
                <c:pt idx="2">
                  <c:v>легковое такси</c:v>
                </c:pt>
                <c:pt idx="3">
                  <c:v>трамвайный</c:v>
                </c:pt>
                <c:pt idx="4">
                  <c:v>троллейбусный</c:v>
                </c:pt>
                <c:pt idx="5">
                  <c:v>метрополитен</c:v>
                </c:pt>
                <c:pt idx="6">
                  <c:v>морской</c:v>
                </c:pt>
                <c:pt idx="7">
                  <c:v>внутренний водный</c:v>
                </c:pt>
                <c:pt idx="8">
                  <c:v>воздушный </c:v>
                </c:pt>
              </c:strCache>
            </c:strRef>
          </c:cat>
          <c:val>
            <c:numRef>
              <c:f>Лист1!$B$4:$B$12</c:f>
              <c:numCache>
                <c:formatCode>General</c:formatCode>
                <c:ptCount val="9"/>
                <c:pt idx="0">
                  <c:v>1419</c:v>
                </c:pt>
                <c:pt idx="1">
                  <c:v>23001</c:v>
                </c:pt>
                <c:pt idx="2">
                  <c:v>15.5</c:v>
                </c:pt>
                <c:pt idx="3">
                  <c:v>7421</c:v>
                </c:pt>
                <c:pt idx="4">
                  <c:v>8759</c:v>
                </c:pt>
                <c:pt idx="5">
                  <c:v>4186</c:v>
                </c:pt>
                <c:pt idx="6">
                  <c:v>1.1000000000000001</c:v>
                </c:pt>
                <c:pt idx="7">
                  <c:v>28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CBF-451C-BD7C-1F9260F07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перевозок, 2017 год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EB-4F9E-9920-C992DDAED8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EB-4F9E-9920-C992DDAED8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CEB-4F9E-9920-C992DDAED8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CEB-4F9E-9920-C992DDAED81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CEB-4F9E-9920-C992DDAED81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CEB-4F9E-9920-C992DDAED81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CEB-4F9E-9920-C992DDAED81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CEB-4F9E-9920-C992DDAED81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CEB-4F9E-9920-C992DDAED81F}"/>
              </c:ext>
            </c:extLst>
          </c:dPt>
          <c:cat>
            <c:strRef>
              <c:f>Лист1!$A$4:$A$12</c:f>
              <c:strCache>
                <c:ptCount val="9"/>
                <c:pt idx="0">
                  <c:v>железнодорожный</c:v>
                </c:pt>
                <c:pt idx="1">
                  <c:v>автобусный</c:v>
                </c:pt>
                <c:pt idx="2">
                  <c:v>легковое такси</c:v>
                </c:pt>
                <c:pt idx="3">
                  <c:v>трамвайный</c:v>
                </c:pt>
                <c:pt idx="4">
                  <c:v>троллейбусный</c:v>
                </c:pt>
                <c:pt idx="5">
                  <c:v>метрополитен</c:v>
                </c:pt>
                <c:pt idx="6">
                  <c:v>морской</c:v>
                </c:pt>
                <c:pt idx="7">
                  <c:v>внутренний водный</c:v>
                </c:pt>
                <c:pt idx="8">
                  <c:v>воздушный </c:v>
                </c:pt>
              </c:strCache>
            </c:strRef>
          </c:cat>
          <c:val>
            <c:numRef>
              <c:f>Лист1!$F$4:$F$12</c:f>
              <c:numCache>
                <c:formatCode>General</c:formatCode>
                <c:ptCount val="9"/>
                <c:pt idx="0">
                  <c:v>1121</c:v>
                </c:pt>
                <c:pt idx="1">
                  <c:v>11184</c:v>
                </c:pt>
                <c:pt idx="2">
                  <c:v>43.7</c:v>
                </c:pt>
                <c:pt idx="3">
                  <c:v>1327</c:v>
                </c:pt>
                <c:pt idx="4">
                  <c:v>1376</c:v>
                </c:pt>
                <c:pt idx="5">
                  <c:v>3298</c:v>
                </c:pt>
                <c:pt idx="6">
                  <c:v>12</c:v>
                </c:pt>
                <c:pt idx="7">
                  <c:v>13</c:v>
                </c:pt>
                <c:pt idx="8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CEB-4F9E-9920-C992DDAED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Станций метрополитена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Лист1!$B$17:$F$17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Лист1!$B$21:$F$21</c:f>
              <c:numCache>
                <c:formatCode>General</c:formatCode>
                <c:ptCount val="5"/>
                <c:pt idx="0">
                  <c:v>256</c:v>
                </c:pt>
                <c:pt idx="1">
                  <c:v>294</c:v>
                </c:pt>
                <c:pt idx="2">
                  <c:v>321</c:v>
                </c:pt>
                <c:pt idx="3">
                  <c:v>332</c:v>
                </c:pt>
                <c:pt idx="4">
                  <c:v>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4-4AFF-8DC5-10175FD4F1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0167535"/>
        <c:axId val="2020169615"/>
      </c:lineChart>
      <c:catAx>
        <c:axId val="202016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0169615"/>
        <c:crosses val="autoZero"/>
        <c:auto val="1"/>
        <c:lblAlgn val="ctr"/>
        <c:lblOffset val="100"/>
        <c:noMultiLvlLbl val="0"/>
      </c:catAx>
      <c:valAx>
        <c:axId val="202016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016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Лист1!$A$33</c:f>
              <c:strCache>
                <c:ptCount val="1"/>
                <c:pt idx="0">
                  <c:v>железнодорожный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Лист1!$B$30:$F$30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Лист1!$B$33:$F$33</c:f>
              <c:numCache>
                <c:formatCode>General</c:formatCode>
                <c:ptCount val="5"/>
                <c:pt idx="0">
                  <c:v>167.1</c:v>
                </c:pt>
                <c:pt idx="1">
                  <c:v>138.9</c:v>
                </c:pt>
                <c:pt idx="2">
                  <c:v>120.6</c:v>
                </c:pt>
                <c:pt idx="3">
                  <c:v>124.6</c:v>
                </c:pt>
                <c:pt idx="4">
                  <c:v>123.1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91-4DED-96CB-FD1738995BF4}"/>
            </c:ext>
          </c:extLst>
        </c:ser>
        <c:ser>
          <c:idx val="1"/>
          <c:order val="1"/>
          <c:tx>
            <c:strRef>
              <c:f>Лист1!$A$34</c:f>
              <c:strCache>
                <c:ptCount val="1"/>
                <c:pt idx="0">
                  <c:v>автобусный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Лист1!$B$30:$F$30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Лист1!$B$34:$F$34</c:f>
              <c:numCache>
                <c:formatCode>General</c:formatCode>
                <c:ptCount val="5"/>
                <c:pt idx="0">
                  <c:v>173.7</c:v>
                </c:pt>
                <c:pt idx="1">
                  <c:v>140.6</c:v>
                </c:pt>
                <c:pt idx="2">
                  <c:v>126.3</c:v>
                </c:pt>
                <c:pt idx="3">
                  <c:v>124.3</c:v>
                </c:pt>
                <c:pt idx="4">
                  <c:v>123.4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91-4DED-96CB-FD1738995BF4}"/>
            </c:ext>
          </c:extLst>
        </c:ser>
        <c:ser>
          <c:idx val="2"/>
          <c:order val="2"/>
          <c:tx>
            <c:strRef>
              <c:f>Лист1!$A$35</c:f>
              <c:strCache>
                <c:ptCount val="1"/>
                <c:pt idx="0">
                  <c:v>легковое такси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Лист1!$B$30:$F$30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Лист1!$B$35:$F$35</c:f>
              <c:numCache>
                <c:formatCode>General</c:formatCode>
                <c:ptCount val="5"/>
                <c:pt idx="0">
                  <c:v>0.2</c:v>
                </c:pt>
                <c:pt idx="1">
                  <c:v>0.3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91-4DED-96CB-FD1738995BF4}"/>
            </c:ext>
          </c:extLst>
        </c:ser>
        <c:ser>
          <c:idx val="3"/>
          <c:order val="3"/>
          <c:tx>
            <c:strRef>
              <c:f>Лист1!$A$36</c:f>
              <c:strCache>
                <c:ptCount val="1"/>
                <c:pt idx="0">
                  <c:v>трамвайный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Лист1!$B$30:$F$30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Лист1!$B$36:$F$36</c:f>
              <c:numCache>
                <c:formatCode>General</c:formatCode>
                <c:ptCount val="5"/>
                <c:pt idx="0">
                  <c:v>25.1</c:v>
                </c:pt>
                <c:pt idx="1">
                  <c:v>6.7</c:v>
                </c:pt>
                <c:pt idx="2">
                  <c:v>4.8</c:v>
                </c:pt>
                <c:pt idx="3">
                  <c:v>4.5999999999999996</c:v>
                </c:pt>
                <c:pt idx="4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91-4DED-96CB-FD1738995BF4}"/>
            </c:ext>
          </c:extLst>
        </c:ser>
        <c:ser>
          <c:idx val="4"/>
          <c:order val="4"/>
          <c:tx>
            <c:strRef>
              <c:f>Лист1!$A$37</c:f>
              <c:strCache>
                <c:ptCount val="1"/>
                <c:pt idx="0">
                  <c:v>троллейбусный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Лист1!$B$37:$F$37</c:f>
              <c:numCache>
                <c:formatCode>General</c:formatCode>
                <c:ptCount val="5"/>
                <c:pt idx="0">
                  <c:v>28.1</c:v>
                </c:pt>
                <c:pt idx="1">
                  <c:v>7.1</c:v>
                </c:pt>
                <c:pt idx="2">
                  <c:v>6</c:v>
                </c:pt>
                <c:pt idx="3">
                  <c:v>5.5</c:v>
                </c:pt>
                <c:pt idx="4">
                  <c:v>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91-4DED-96CB-FD1738995BF4}"/>
            </c:ext>
          </c:extLst>
        </c:ser>
        <c:ser>
          <c:idx val="5"/>
          <c:order val="5"/>
          <c:tx>
            <c:strRef>
              <c:f>Лист1!$A$38</c:f>
              <c:strCache>
                <c:ptCount val="1"/>
                <c:pt idx="0">
                  <c:v>метрополитен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Лист1!$B$38:$F$38</c:f>
              <c:numCache>
                <c:formatCode>General</c:formatCode>
                <c:ptCount val="5"/>
                <c:pt idx="0">
                  <c:v>46.9</c:v>
                </c:pt>
                <c:pt idx="1">
                  <c:v>42.4</c:v>
                </c:pt>
                <c:pt idx="2">
                  <c:v>44.6</c:v>
                </c:pt>
                <c:pt idx="3">
                  <c:v>44.1</c:v>
                </c:pt>
                <c:pt idx="4">
                  <c:v>44.1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91-4DED-96CB-FD1738995BF4}"/>
            </c:ext>
          </c:extLst>
        </c:ser>
        <c:ser>
          <c:idx val="6"/>
          <c:order val="6"/>
          <c:tx>
            <c:strRef>
              <c:f>Лист1!$A$39</c:f>
              <c:strCache>
                <c:ptCount val="1"/>
                <c:pt idx="0">
                  <c:v>морской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Лист1!$B$39:$F$39</c:f>
              <c:numCache>
                <c:formatCode>General</c:formatCode>
                <c:ptCount val="5"/>
                <c:pt idx="0">
                  <c:v>0.1</c:v>
                </c:pt>
                <c:pt idx="1">
                  <c:v>0.06</c:v>
                </c:pt>
                <c:pt idx="2">
                  <c:v>0.06</c:v>
                </c:pt>
                <c:pt idx="3">
                  <c:v>0.09</c:v>
                </c:pt>
                <c:pt idx="4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691-4DED-96CB-FD1738995BF4}"/>
            </c:ext>
          </c:extLst>
        </c:ser>
        <c:ser>
          <c:idx val="7"/>
          <c:order val="7"/>
          <c:tx>
            <c:strRef>
              <c:f>Лист1!$A$40</c:f>
              <c:strCache>
                <c:ptCount val="1"/>
                <c:pt idx="0">
                  <c:v>внутренний водный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Лист1!$B$40:$F$40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0.6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691-4DED-96CB-FD1738995BF4}"/>
            </c:ext>
          </c:extLst>
        </c:ser>
        <c:ser>
          <c:idx val="8"/>
          <c:order val="8"/>
          <c:tx>
            <c:strRef>
              <c:f>Лист1!$A$41</c:f>
              <c:strCache>
                <c:ptCount val="1"/>
                <c:pt idx="0">
                  <c:v>воздушный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Лист1!$B$41:$F$41</c:f>
              <c:numCache>
                <c:formatCode>General</c:formatCode>
                <c:ptCount val="5"/>
                <c:pt idx="0">
                  <c:v>54</c:v>
                </c:pt>
                <c:pt idx="1">
                  <c:v>147.1</c:v>
                </c:pt>
                <c:pt idx="2">
                  <c:v>226.8</c:v>
                </c:pt>
                <c:pt idx="3">
                  <c:v>215.6</c:v>
                </c:pt>
                <c:pt idx="4">
                  <c:v>259.39999999999998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91-4DED-96CB-FD1738995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3908927"/>
        <c:axId val="2033908095"/>
      </c:barChart>
      <c:catAx>
        <c:axId val="20339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3908095"/>
        <c:crosses val="autoZero"/>
        <c:auto val="1"/>
        <c:lblAlgn val="ctr"/>
        <c:lblOffset val="100"/>
        <c:noMultiLvlLbl val="0"/>
      </c:catAx>
      <c:valAx>
        <c:axId val="20339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39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Международные перевозки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967388451443572"/>
          <c:y val="0.1902314814814815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A65-4637-86F9-F65B64AB26A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A65-4637-86F9-F65B64AB26A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A65-4637-86F9-F65B64AB26A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A65-4637-86F9-F65B64AB26A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A65-4637-86F9-F65B64AB26A2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A65-4637-86F9-F65B64AB26A2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CA65-4637-86F9-F65B64AB26A2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CA65-4637-86F9-F65B64AB26A2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CA65-4637-86F9-F65B64AB26A2}"/>
              </c:ext>
            </c:extLst>
          </c:dPt>
          <c:cat>
            <c:strRef>
              <c:f>Лист1!$A$50:$A$58</c:f>
              <c:strCache>
                <c:ptCount val="9"/>
                <c:pt idx="0">
                  <c:v>железнодорожный</c:v>
                </c:pt>
                <c:pt idx="1">
                  <c:v>автобусный</c:v>
                </c:pt>
                <c:pt idx="2">
                  <c:v>легковое такси</c:v>
                </c:pt>
                <c:pt idx="3">
                  <c:v>внутренний водный</c:v>
                </c:pt>
                <c:pt idx="4">
                  <c:v>морской</c:v>
                </c:pt>
                <c:pt idx="5">
                  <c:v>воздушный</c:v>
                </c:pt>
                <c:pt idx="6">
                  <c:v>трамвайный</c:v>
                </c:pt>
                <c:pt idx="7">
                  <c:v>троллейбусный</c:v>
                </c:pt>
                <c:pt idx="8">
                  <c:v>метрополитен</c:v>
                </c:pt>
              </c:strCache>
            </c:strRef>
          </c:cat>
          <c:val>
            <c:numRef>
              <c:f>Лист1!$B$50:$B$58</c:f>
              <c:numCache>
                <c:formatCode>General</c:formatCode>
                <c:ptCount val="9"/>
                <c:pt idx="0">
                  <c:v>0.8</c:v>
                </c:pt>
                <c:pt idx="1">
                  <c:v>3.2</c:v>
                </c:pt>
                <c:pt idx="2">
                  <c:v>0</c:v>
                </c:pt>
                <c:pt idx="3">
                  <c:v>0.3</c:v>
                </c:pt>
                <c:pt idx="4">
                  <c:v>0</c:v>
                </c:pt>
                <c:pt idx="5">
                  <c:v>95.7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A65-4637-86F9-F65B64AB2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42388451443568"/>
          <c:y val="0.13367891513560806"/>
          <c:w val="0.39648534558180221"/>
          <c:h val="0.78761738116068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Междугородние перевозки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78499562554682E-2"/>
          <c:y val="0.19486111111111112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334-4905-8B48-6A4E0779B08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334-4905-8B48-6A4E0779B08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334-4905-8B48-6A4E0779B084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334-4905-8B48-6A4E0779B084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334-4905-8B48-6A4E0779B084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334-4905-8B48-6A4E0779B084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334-4905-8B48-6A4E0779B084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9334-4905-8B48-6A4E0779B084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9334-4905-8B48-6A4E0779B084}"/>
              </c:ext>
            </c:extLst>
          </c:dPt>
          <c:cat>
            <c:strRef>
              <c:f>Лист1!$A$50:$A$58</c:f>
              <c:strCache>
                <c:ptCount val="9"/>
                <c:pt idx="0">
                  <c:v>железнодорожный</c:v>
                </c:pt>
                <c:pt idx="1">
                  <c:v>автобусный</c:v>
                </c:pt>
                <c:pt idx="2">
                  <c:v>легковое такси</c:v>
                </c:pt>
                <c:pt idx="3">
                  <c:v>внутренний водный</c:v>
                </c:pt>
                <c:pt idx="4">
                  <c:v>морской</c:v>
                </c:pt>
                <c:pt idx="5">
                  <c:v>воздушный</c:v>
                </c:pt>
                <c:pt idx="6">
                  <c:v>трамвайный</c:v>
                </c:pt>
                <c:pt idx="7">
                  <c:v>троллейбусный</c:v>
                </c:pt>
                <c:pt idx="8">
                  <c:v>метрополитен</c:v>
                </c:pt>
              </c:strCache>
            </c:strRef>
          </c:cat>
          <c:val>
            <c:numRef>
              <c:f>Лист1!$C$50:$C$58</c:f>
              <c:numCache>
                <c:formatCode>General</c:formatCode>
                <c:ptCount val="9"/>
                <c:pt idx="0">
                  <c:v>36.799999999999997</c:v>
                </c:pt>
                <c:pt idx="1">
                  <c:v>35.299999999999997</c:v>
                </c:pt>
                <c:pt idx="2">
                  <c:v>0</c:v>
                </c:pt>
                <c:pt idx="3">
                  <c:v>0.3</c:v>
                </c:pt>
                <c:pt idx="4">
                  <c:v>4.0999999999999996</c:v>
                </c:pt>
                <c:pt idx="5">
                  <c:v>23.5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9334-4905-8B48-6A4E0779B0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7953499562554678"/>
          <c:y val="0.13830854476523768"/>
          <c:w val="0.37704090113735778"/>
          <c:h val="0.78761738116068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Пригородные перевозки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229440069991271E-2"/>
          <c:y val="0.20412037037037037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F42-4C3D-A0C5-461F3E65C8A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F42-4C3D-A0C5-461F3E65C8A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F42-4C3D-A0C5-461F3E65C8A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F42-4C3D-A0C5-461F3E65C8A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F42-4C3D-A0C5-461F3E65C8AB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F42-4C3D-A0C5-461F3E65C8AB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F42-4C3D-A0C5-461F3E65C8AB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F42-4C3D-A0C5-461F3E65C8AB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F42-4C3D-A0C5-461F3E65C8AB}"/>
              </c:ext>
            </c:extLst>
          </c:dPt>
          <c:cat>
            <c:strRef>
              <c:f>Лист1!$A$50:$A$58</c:f>
              <c:strCache>
                <c:ptCount val="9"/>
                <c:pt idx="0">
                  <c:v>железнодорожный</c:v>
                </c:pt>
                <c:pt idx="1">
                  <c:v>автобусный</c:v>
                </c:pt>
                <c:pt idx="2">
                  <c:v>легковое такси</c:v>
                </c:pt>
                <c:pt idx="3">
                  <c:v>внутренний водный</c:v>
                </c:pt>
                <c:pt idx="4">
                  <c:v>морской</c:v>
                </c:pt>
                <c:pt idx="5">
                  <c:v>воздушный</c:v>
                </c:pt>
                <c:pt idx="6">
                  <c:v>трамвайный</c:v>
                </c:pt>
                <c:pt idx="7">
                  <c:v>троллейбусный</c:v>
                </c:pt>
                <c:pt idx="8">
                  <c:v>метрополитен</c:v>
                </c:pt>
              </c:strCache>
            </c:strRef>
          </c:cat>
          <c:val>
            <c:numRef>
              <c:f>Лист1!$D$50:$D$58</c:f>
              <c:numCache>
                <c:formatCode>General</c:formatCode>
                <c:ptCount val="9"/>
                <c:pt idx="0">
                  <c:v>51.1</c:v>
                </c:pt>
                <c:pt idx="1">
                  <c:v>48.7</c:v>
                </c:pt>
                <c:pt idx="2">
                  <c:v>0</c:v>
                </c:pt>
                <c:pt idx="3">
                  <c:v>0.2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F42-4C3D-A0C5-461F3E65C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42388451443568"/>
          <c:y val="0.15682706328375623"/>
          <c:w val="0.38259645669291331"/>
          <c:h val="0.815395158938466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Внутригородские перевозки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7451662292213489E-2"/>
          <c:y val="0.18560185185185185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36-461F-BADE-FFF9A3B1270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36-461F-BADE-FFF9A3B1270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036-461F-BADE-FFF9A3B1270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036-461F-BADE-FFF9A3B1270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036-461F-BADE-FFF9A3B1270A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036-461F-BADE-FFF9A3B1270A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036-461F-BADE-FFF9A3B1270A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036-461F-BADE-FFF9A3B1270A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3036-461F-BADE-FFF9A3B1270A}"/>
              </c:ext>
            </c:extLst>
          </c:dPt>
          <c:cat>
            <c:strRef>
              <c:f>Лист1!$A$50:$A$58</c:f>
              <c:strCache>
                <c:ptCount val="9"/>
                <c:pt idx="0">
                  <c:v>железнодорожный</c:v>
                </c:pt>
                <c:pt idx="1">
                  <c:v>автобусный</c:v>
                </c:pt>
                <c:pt idx="2">
                  <c:v>легковое такси</c:v>
                </c:pt>
                <c:pt idx="3">
                  <c:v>внутренний водный</c:v>
                </c:pt>
                <c:pt idx="4">
                  <c:v>морской</c:v>
                </c:pt>
                <c:pt idx="5">
                  <c:v>воздушный</c:v>
                </c:pt>
                <c:pt idx="6">
                  <c:v>трамвайный</c:v>
                </c:pt>
                <c:pt idx="7">
                  <c:v>троллейбусный</c:v>
                </c:pt>
                <c:pt idx="8">
                  <c:v>метрополитен</c:v>
                </c:pt>
              </c:strCache>
            </c:strRef>
          </c:cat>
          <c:val>
            <c:numRef>
              <c:f>Лист1!$E$50:$E$58</c:f>
              <c:numCache>
                <c:formatCode>General</c:formatCode>
                <c:ptCount val="9"/>
                <c:pt idx="0">
                  <c:v>0</c:v>
                </c:pt>
                <c:pt idx="1">
                  <c:v>46.6</c:v>
                </c:pt>
                <c:pt idx="2">
                  <c:v>0.4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11.7</c:v>
                </c:pt>
                <c:pt idx="7">
                  <c:v>12.2</c:v>
                </c:pt>
                <c:pt idx="8">
                  <c:v>29.1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036-461F-BADE-FFF9A3B12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42388451443568"/>
          <c:y val="0.11979002624671917"/>
          <c:w val="0.41037423447069116"/>
          <c:h val="0.852432195975503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2021-02-22T09:52:00Z</dcterms:created>
  <dcterms:modified xsi:type="dcterms:W3CDTF">2021-02-25T16:31:00Z</dcterms:modified>
</cp:coreProperties>
</file>