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3F2" w:rsidRPr="00356C8E" w:rsidRDefault="00567AFF" w:rsidP="001D53F2">
      <w:pPr>
        <w:pStyle w:val="2"/>
        <w:rPr>
          <w:rFonts w:ascii="Arial" w:hAnsi="Arial" w:cs="Arial"/>
        </w:rPr>
      </w:pPr>
      <w:bookmarkStart w:id="0" w:name="_Toc403293351"/>
      <w:r w:rsidRPr="004047A8">
        <w:rPr>
          <w:rFonts w:ascii="Arial" w:hAnsi="Arial" w:cs="Arial"/>
        </w:rPr>
        <w:t xml:space="preserve">                     </w:t>
      </w:r>
      <w:r w:rsidR="001D53F2" w:rsidRPr="00356C8E">
        <w:rPr>
          <w:rFonts w:ascii="Arial" w:hAnsi="Arial" w:cs="Arial"/>
        </w:rPr>
        <w:t xml:space="preserve">Тема </w:t>
      </w:r>
      <w:r w:rsidR="00950446">
        <w:rPr>
          <w:rFonts w:ascii="Arial" w:hAnsi="Arial" w:cs="Arial"/>
        </w:rPr>
        <w:t>3(2)</w:t>
      </w:r>
      <w:r w:rsidR="001D53F2" w:rsidRPr="00356C8E">
        <w:rPr>
          <w:rFonts w:ascii="Arial" w:hAnsi="Arial" w:cs="Arial"/>
        </w:rPr>
        <w:t xml:space="preserve">. </w:t>
      </w:r>
      <w:bookmarkEnd w:id="0"/>
      <w:r w:rsidR="001D53F2" w:rsidRPr="00356C8E">
        <w:rPr>
          <w:rFonts w:ascii="Arial" w:hAnsi="Arial" w:cs="Arial"/>
          <w:sz w:val="24"/>
          <w:szCs w:val="24"/>
        </w:rPr>
        <w:t>Рынок и рыночное равновесие</w:t>
      </w:r>
    </w:p>
    <w:tbl>
      <w:tblPr>
        <w:tblW w:w="0" w:type="auto"/>
        <w:tblLook w:val="04A0" w:firstRow="1" w:lastRow="0" w:firstColumn="1" w:lastColumn="0" w:noHBand="0" w:noVBand="1"/>
      </w:tblPr>
      <w:tblGrid>
        <w:gridCol w:w="1099"/>
        <w:gridCol w:w="8261"/>
      </w:tblGrid>
      <w:tr w:rsidR="001D53F2" w:rsidRPr="00356C8E" w:rsidTr="00B61825">
        <w:tc>
          <w:tcPr>
            <w:tcW w:w="1101" w:type="dxa"/>
          </w:tcPr>
          <w:p w:rsidR="001D53F2" w:rsidRPr="00356C8E" w:rsidRDefault="001D53F2" w:rsidP="00B61825">
            <w:pPr>
              <w:rPr>
                <w:rFonts w:ascii="Arial" w:hAnsi="Arial" w:cs="Arial"/>
                <w:i/>
              </w:rPr>
            </w:pPr>
            <w:r w:rsidRPr="005A7158">
              <w:rPr>
                <w:rFonts w:ascii="Arial" w:hAnsi="Arial" w:cs="Arial"/>
                <w:i/>
                <w:noProof/>
                <w:lang w:val="en-US" w:eastAsia="en-US"/>
              </w:rPr>
              <w:drawing>
                <wp:inline distT="0" distB="0" distL="0" distR="0">
                  <wp:extent cx="548640" cy="640080"/>
                  <wp:effectExtent l="0" t="0" r="3810" b="7620"/>
                  <wp:docPr id="9" name="Рисунок 9" descr="Описание: http://www.novayagazeta.ru/storage/c/2012/10/01/1349035777_42600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 descr="Описание: http://www.novayagazeta.ru/storage/c/2012/10/01/1349035777_426001_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 cy="640080"/>
                          </a:xfrm>
                          <a:prstGeom prst="rect">
                            <a:avLst/>
                          </a:prstGeom>
                          <a:noFill/>
                          <a:ln>
                            <a:noFill/>
                          </a:ln>
                        </pic:spPr>
                      </pic:pic>
                    </a:graphicData>
                  </a:graphic>
                </wp:inline>
              </w:drawing>
            </w:r>
          </w:p>
        </w:tc>
        <w:tc>
          <w:tcPr>
            <w:tcW w:w="9037" w:type="dxa"/>
            <w:vAlign w:val="center"/>
          </w:tcPr>
          <w:p w:rsidR="001D53F2" w:rsidRPr="005A7158" w:rsidRDefault="001D53F2" w:rsidP="00B61825">
            <w:pPr>
              <w:pStyle w:val="3"/>
              <w:rPr>
                <w:rFonts w:ascii="Arial" w:hAnsi="Arial" w:cs="Arial"/>
                <w:i/>
                <w:szCs w:val="22"/>
                <w:lang w:eastAsia="en-US"/>
              </w:rPr>
            </w:pPr>
            <w:bookmarkStart w:id="1" w:name="_Toc403293352"/>
            <w:r w:rsidRPr="005A7158">
              <w:rPr>
                <w:rFonts w:ascii="Arial" w:hAnsi="Arial" w:cs="Arial"/>
                <w:i/>
                <w:szCs w:val="22"/>
                <w:lang w:eastAsia="en-US"/>
              </w:rPr>
              <w:t>Вопросы для подготовки к занятию по теме 2</w:t>
            </w:r>
            <w:bookmarkEnd w:id="1"/>
          </w:p>
        </w:tc>
      </w:tr>
      <w:tr w:rsidR="001D53F2" w:rsidRPr="00EA6B20" w:rsidTr="00B61825">
        <w:tc>
          <w:tcPr>
            <w:tcW w:w="1101" w:type="dxa"/>
          </w:tcPr>
          <w:p w:rsidR="001D53F2" w:rsidRPr="00894A0F" w:rsidRDefault="001D53F2" w:rsidP="00B61825">
            <w:pPr>
              <w:rPr>
                <w:i/>
                <w:noProof/>
              </w:rPr>
            </w:pPr>
          </w:p>
        </w:tc>
        <w:tc>
          <w:tcPr>
            <w:tcW w:w="9037" w:type="dxa"/>
            <w:vAlign w:val="center"/>
          </w:tcPr>
          <w:p w:rsidR="001D53F2" w:rsidRPr="00823FB9" w:rsidRDefault="001D53F2" w:rsidP="00B61825">
            <w:pPr>
              <w:suppressAutoHyphens/>
              <w:ind w:left="360"/>
              <w:rPr>
                <w:i/>
              </w:rPr>
            </w:pPr>
            <w:r w:rsidRPr="00823FB9">
              <w:rPr>
                <w:i/>
                <w:color w:val="000000"/>
                <w:szCs w:val="28"/>
              </w:rPr>
              <w:t xml:space="preserve">2.1. </w:t>
            </w:r>
            <w:r w:rsidRPr="00823FB9">
              <w:rPr>
                <w:i/>
              </w:rPr>
              <w:t>Товар как объект рынка.</w:t>
            </w:r>
          </w:p>
          <w:p w:rsidR="001D53F2" w:rsidRPr="00823FB9" w:rsidRDefault="001D53F2" w:rsidP="00B61825">
            <w:pPr>
              <w:suppressAutoHyphens/>
              <w:ind w:left="360"/>
              <w:rPr>
                <w:i/>
              </w:rPr>
            </w:pPr>
            <w:r w:rsidRPr="00823FB9">
              <w:rPr>
                <w:i/>
              </w:rPr>
              <w:t>2.</w:t>
            </w:r>
            <w:proofErr w:type="gramStart"/>
            <w:r w:rsidRPr="00823FB9">
              <w:rPr>
                <w:i/>
              </w:rPr>
              <w:t>2 .Рынок</w:t>
            </w:r>
            <w:proofErr w:type="gramEnd"/>
            <w:r w:rsidRPr="00823FB9">
              <w:rPr>
                <w:i/>
              </w:rPr>
              <w:t xml:space="preserve"> и рыночный механизм.</w:t>
            </w:r>
          </w:p>
          <w:p w:rsidR="001D53F2" w:rsidRPr="00823FB9" w:rsidRDefault="001D53F2" w:rsidP="00B61825">
            <w:pPr>
              <w:suppressAutoHyphens/>
              <w:ind w:left="360"/>
              <w:rPr>
                <w:i/>
              </w:rPr>
            </w:pPr>
            <w:r w:rsidRPr="00823FB9">
              <w:rPr>
                <w:i/>
              </w:rPr>
              <w:t>2.3. Рыночное равновесие.</w:t>
            </w:r>
          </w:p>
          <w:p w:rsidR="001D53F2" w:rsidRPr="00894A0F" w:rsidRDefault="001D53F2" w:rsidP="00B61825">
            <w:pPr>
              <w:ind w:left="317"/>
              <w:rPr>
                <w:i/>
                <w:color w:val="000000"/>
                <w:szCs w:val="28"/>
              </w:rPr>
            </w:pPr>
            <w:r w:rsidRPr="00823FB9">
              <w:rPr>
                <w:i/>
              </w:rPr>
              <w:t>2.4</w:t>
            </w:r>
            <w:r>
              <w:rPr>
                <w:i/>
              </w:rPr>
              <w:t xml:space="preserve"> </w:t>
            </w:r>
            <w:r w:rsidRPr="00823FB9">
              <w:rPr>
                <w:i/>
              </w:rPr>
              <w:t>Инфраструктура рыночной экономики</w:t>
            </w:r>
            <w:r w:rsidRPr="00894A0F">
              <w:rPr>
                <w:i/>
                <w:color w:val="000000"/>
                <w:szCs w:val="28"/>
              </w:rPr>
              <w:t xml:space="preserve"> </w:t>
            </w:r>
          </w:p>
        </w:tc>
      </w:tr>
      <w:tr w:rsidR="001D53F2" w:rsidTr="00B61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1D53F2" w:rsidRPr="00894A0F" w:rsidRDefault="001D53F2" w:rsidP="00B61825">
            <w:pPr>
              <w:rPr>
                <w:i/>
              </w:rPr>
            </w:pPr>
            <w:r w:rsidRPr="005A7158">
              <w:rPr>
                <w:i/>
                <w:noProof/>
                <w:lang w:val="en-US" w:eastAsia="en-US"/>
              </w:rPr>
              <w:drawing>
                <wp:inline distT="0" distB="0" distL="0" distR="0">
                  <wp:extent cx="365760" cy="548640"/>
                  <wp:effectExtent l="0" t="0" r="0" b="3810"/>
                  <wp:docPr id="8" name="Рисунок 8" descr="Описание: http://cs10184.vkontakte.ru/u51187788/-6/x_57d975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 descr="Описание: http://cs10184.vkontakte.ru/u51187788/-6/x_57d975a7.jpg"/>
                          <pic:cNvPicPr>
                            <a:picLocks noChangeAspect="1" noChangeArrowheads="1"/>
                          </pic:cNvPicPr>
                        </pic:nvPicPr>
                        <pic:blipFill>
                          <a:blip r:embed="rId5" cstate="print">
                            <a:extLst>
                              <a:ext uri="{28A0092B-C50C-407E-A947-70E740481C1C}">
                                <a14:useLocalDpi xmlns:a14="http://schemas.microsoft.com/office/drawing/2010/main" val="0"/>
                              </a:ext>
                            </a:extLst>
                          </a:blip>
                          <a:srcRect l="29167" r="26042"/>
                          <a:stretch>
                            <a:fillRect/>
                          </a:stretch>
                        </pic:blipFill>
                        <pic:spPr bwMode="auto">
                          <a:xfrm>
                            <a:off x="0" y="0"/>
                            <a:ext cx="365760" cy="548640"/>
                          </a:xfrm>
                          <a:prstGeom prst="rect">
                            <a:avLst/>
                          </a:prstGeom>
                          <a:noFill/>
                          <a:ln>
                            <a:noFill/>
                          </a:ln>
                        </pic:spPr>
                      </pic:pic>
                    </a:graphicData>
                  </a:graphic>
                </wp:inline>
              </w:drawing>
            </w:r>
          </w:p>
        </w:tc>
        <w:tc>
          <w:tcPr>
            <w:tcW w:w="9037" w:type="dxa"/>
            <w:tcBorders>
              <w:top w:val="nil"/>
              <w:left w:val="nil"/>
              <w:bottom w:val="nil"/>
              <w:right w:val="nil"/>
            </w:tcBorders>
          </w:tcPr>
          <w:p w:rsidR="001D53F2" w:rsidRPr="005A7158" w:rsidRDefault="001D53F2" w:rsidP="00B61825">
            <w:pPr>
              <w:pStyle w:val="3"/>
            </w:pPr>
            <w:bookmarkStart w:id="2" w:name="_Toc403293353"/>
            <w:r w:rsidRPr="005A7158">
              <w:rPr>
                <w:i/>
                <w:szCs w:val="22"/>
                <w:lang w:eastAsia="en-US"/>
              </w:rPr>
              <w:t>Базовые понятия по теме 2</w:t>
            </w:r>
            <w:bookmarkEnd w:id="2"/>
          </w:p>
        </w:tc>
      </w:tr>
    </w:tbl>
    <w:p w:rsidR="001D53F2" w:rsidRPr="00356C8E" w:rsidRDefault="001D53F2" w:rsidP="001D53F2">
      <w:pPr>
        <w:ind w:firstLine="708"/>
        <w:rPr>
          <w:b/>
        </w:rPr>
      </w:pPr>
      <w:r w:rsidRPr="00356C8E">
        <w:rPr>
          <w:b/>
        </w:rPr>
        <w:t xml:space="preserve">Рынок - </w:t>
      </w:r>
      <w:r w:rsidRPr="00356C8E">
        <w:t>первоначально под рынком понималось конкретное место, где встречались продавцы и покупатели, современная теория более широко трактует рынок, как систему отношений между субъектами рынка по поводу купле-продажи материальных благ и ресурсов, основанную на взаимодействии базовых законов рынка.</w:t>
      </w:r>
    </w:p>
    <w:p w:rsidR="001D53F2" w:rsidRPr="00356C8E" w:rsidRDefault="001D53F2" w:rsidP="001D53F2">
      <w:pPr>
        <w:ind w:firstLine="708"/>
        <w:rPr>
          <w:b/>
        </w:rPr>
      </w:pPr>
      <w:r w:rsidRPr="00356C8E">
        <w:rPr>
          <w:b/>
        </w:rPr>
        <w:t xml:space="preserve">Рыночный механизм </w:t>
      </w:r>
      <w:r w:rsidRPr="00356C8E">
        <w:t xml:space="preserve">– совокупное действие законов рынка: закона спроса, предложения, равновесной цены, закона конкуренции, закона стоимости, закона денежного обращения  </w:t>
      </w:r>
    </w:p>
    <w:p w:rsidR="001D53F2" w:rsidRPr="00356C8E" w:rsidRDefault="001D53F2" w:rsidP="001D53F2">
      <w:pPr>
        <w:ind w:firstLine="708"/>
        <w:rPr>
          <w:b/>
        </w:rPr>
      </w:pPr>
      <w:r w:rsidRPr="00356C8E">
        <w:rPr>
          <w:b/>
        </w:rPr>
        <w:t xml:space="preserve">Товар - </w:t>
      </w:r>
      <w:r w:rsidRPr="00356C8E">
        <w:t>созданное трудом материальное благо, способное удовлетворять какие-либо потребности и предназначенное для эквивалентного обмена на рынке</w:t>
      </w:r>
      <w:r w:rsidRPr="00356C8E">
        <w:rPr>
          <w:b/>
        </w:rPr>
        <w:t xml:space="preserve"> </w:t>
      </w:r>
    </w:p>
    <w:p w:rsidR="001D53F2" w:rsidRPr="00356C8E" w:rsidRDefault="001D53F2" w:rsidP="001D53F2">
      <w:pPr>
        <w:ind w:firstLine="708"/>
      </w:pPr>
      <w:r w:rsidRPr="00356C8E">
        <w:rPr>
          <w:b/>
        </w:rPr>
        <w:t xml:space="preserve">Индивидуальный спрос - </w:t>
      </w:r>
      <w:r w:rsidRPr="00356C8E">
        <w:t xml:space="preserve">спрос одного </w:t>
      </w:r>
      <w:proofErr w:type="gramStart"/>
      <w:r w:rsidRPr="00356C8E">
        <w:t>лица,  характеризующийся</w:t>
      </w:r>
      <w:proofErr w:type="gramEnd"/>
      <w:r w:rsidRPr="00356C8E">
        <w:t xml:space="preserve"> его величиной, обозначающей количество товара, которое каждый конкретный покупатель желает и способен приобрести по данной цене в данный период времени</w:t>
      </w:r>
    </w:p>
    <w:p w:rsidR="001D53F2" w:rsidRPr="00356C8E" w:rsidRDefault="001D53F2" w:rsidP="001D53F2">
      <w:pPr>
        <w:ind w:firstLine="708"/>
      </w:pPr>
      <w:r w:rsidRPr="00356C8E">
        <w:rPr>
          <w:b/>
        </w:rPr>
        <w:t>Рыночный спрос</w:t>
      </w:r>
      <w:r w:rsidRPr="00356C8E">
        <w:t xml:space="preserve"> - совокупность индивидуальных спросов всех покупателей на рынке</w:t>
      </w:r>
    </w:p>
    <w:p w:rsidR="001D53F2" w:rsidRPr="00356C8E" w:rsidRDefault="001D53F2" w:rsidP="001D53F2">
      <w:pPr>
        <w:ind w:firstLine="708"/>
        <w:rPr>
          <w:b/>
        </w:rPr>
      </w:pPr>
      <w:r w:rsidRPr="00356C8E">
        <w:rPr>
          <w:b/>
        </w:rPr>
        <w:t xml:space="preserve">Закон спроса – </w:t>
      </w:r>
      <w:r w:rsidRPr="00356C8E">
        <w:t>характеризует обратные зависимости между величиной спроса и его ценой, другими словами: чем выше цена, тем меньше спрос</w:t>
      </w:r>
    </w:p>
    <w:p w:rsidR="001D53F2" w:rsidRPr="00356C8E" w:rsidRDefault="001D53F2" w:rsidP="001D53F2">
      <w:pPr>
        <w:ind w:firstLine="708"/>
      </w:pPr>
      <w:r w:rsidRPr="00356C8E">
        <w:rPr>
          <w:b/>
        </w:rPr>
        <w:t xml:space="preserve">Неценовые факторы спроса – </w:t>
      </w:r>
      <w:r w:rsidRPr="00356C8E">
        <w:t>группа факторов, не связанных непосредственно с ценой, но определяющих желание и способность покупателей приобрести какой-либо товар. К ним могут быть отнесены: полезность блага, доходы потребителей, а также мода, сезон, наличие в избытке (недостатке) данного товара, традиции и т.п.</w:t>
      </w:r>
    </w:p>
    <w:p w:rsidR="001D53F2" w:rsidRPr="00356C8E" w:rsidRDefault="001D53F2" w:rsidP="001D53F2">
      <w:pPr>
        <w:ind w:firstLine="708"/>
      </w:pPr>
      <w:r w:rsidRPr="00356C8E">
        <w:rPr>
          <w:b/>
        </w:rPr>
        <w:t>Эффект дохода</w:t>
      </w:r>
      <w:r w:rsidRPr="00356C8E">
        <w:t xml:space="preserve"> - </w:t>
      </w:r>
      <w:r w:rsidRPr="00356C8E">
        <w:rPr>
          <w:bCs/>
          <w:color w:val="000000"/>
          <w:shd w:val="clear" w:color="auto" w:fill="FFFFFF"/>
        </w:rPr>
        <w:t>это воздействие, оказываемое на спрос потребителя за счет изменения реального дохода, вызванного изменением цены блага без учета эффекта замещения</w:t>
      </w:r>
    </w:p>
    <w:p w:rsidR="001D53F2" w:rsidRPr="00356C8E" w:rsidRDefault="001D53F2" w:rsidP="001D53F2">
      <w:pPr>
        <w:ind w:firstLine="708"/>
      </w:pPr>
      <w:r w:rsidRPr="00356C8E">
        <w:rPr>
          <w:b/>
        </w:rPr>
        <w:t>Эффект замещения</w:t>
      </w:r>
      <w:r w:rsidRPr="00356C8E">
        <w:t xml:space="preserve"> - </w:t>
      </w:r>
      <w:r w:rsidRPr="00356C8E">
        <w:rPr>
          <w:bCs/>
          <w:color w:val="000000"/>
          <w:shd w:val="clear" w:color="auto" w:fill="FFFFFF"/>
        </w:rPr>
        <w:t>изменение структуры потребительского спроса (соотношения средств, выделяемых на покупку разных товаров) в результате изменения цены одного из товаров, входящих в потребительский набор без учета эффекта дохода.</w:t>
      </w:r>
    </w:p>
    <w:p w:rsidR="001D53F2" w:rsidRPr="00356C8E" w:rsidRDefault="001D53F2" w:rsidP="001D53F2">
      <w:pPr>
        <w:ind w:firstLine="708"/>
      </w:pPr>
      <w:r w:rsidRPr="00356C8E">
        <w:rPr>
          <w:b/>
        </w:rPr>
        <w:t xml:space="preserve">Эластичность спроса - </w:t>
      </w:r>
      <w:r w:rsidRPr="00356C8E">
        <w:t>относительный показатель, отражающий чувствительность величины спроса на товары к изменению цен на них. Эластичность рассчитывается как отношение (в процентах, долях) изменения величины спроса при изменении, как правило, увеличении цены на один процент.</w:t>
      </w:r>
    </w:p>
    <w:p w:rsidR="001D53F2" w:rsidRPr="00356C8E" w:rsidRDefault="001D53F2" w:rsidP="001D53F2">
      <w:pPr>
        <w:ind w:firstLine="708"/>
        <w:rPr>
          <w:b/>
        </w:rPr>
      </w:pPr>
      <w:r w:rsidRPr="00356C8E">
        <w:rPr>
          <w:b/>
        </w:rPr>
        <w:t xml:space="preserve">Предложение - </w:t>
      </w:r>
      <w:r w:rsidRPr="00356C8E">
        <w:t>это количество товаров и услуг, которое производитель выставляет на рынок с целью продажи</w:t>
      </w:r>
    </w:p>
    <w:p w:rsidR="001D53F2" w:rsidRPr="00356C8E" w:rsidRDefault="001D53F2" w:rsidP="001D53F2">
      <w:pPr>
        <w:ind w:firstLine="708"/>
        <w:rPr>
          <w:b/>
        </w:rPr>
      </w:pPr>
      <w:r w:rsidRPr="00356C8E">
        <w:rPr>
          <w:b/>
        </w:rPr>
        <w:lastRenderedPageBreak/>
        <w:t xml:space="preserve">Закон предложения - </w:t>
      </w:r>
      <w:r w:rsidRPr="00356C8E">
        <w:t>характеризует прямые зависимости между величиной предложения и его ценой, другими словами: чем выше цена, тем в большей мере растет предложение товаров и услуг со стороны продавцов</w:t>
      </w:r>
    </w:p>
    <w:p w:rsidR="001D53F2" w:rsidRPr="00356C8E" w:rsidRDefault="001D53F2" w:rsidP="001D53F2">
      <w:pPr>
        <w:ind w:firstLine="708"/>
        <w:rPr>
          <w:b/>
        </w:rPr>
      </w:pPr>
      <w:r w:rsidRPr="00356C8E">
        <w:rPr>
          <w:b/>
        </w:rPr>
        <w:t xml:space="preserve">Неценовые факторы предложения - </w:t>
      </w:r>
      <w:r w:rsidRPr="00356C8E">
        <w:t xml:space="preserve">группа факторов, не связанных непосредственно с ценой, но определяющих желание и способность </w:t>
      </w:r>
      <w:proofErr w:type="gramStart"/>
      <w:r w:rsidRPr="00356C8E">
        <w:t>продавцов  выставить</w:t>
      </w:r>
      <w:proofErr w:type="gramEnd"/>
      <w:r w:rsidRPr="00356C8E">
        <w:t xml:space="preserve"> на продажу какой-либо товар. К ним можно отнести: конкуренцию на рынке, цены на ресурсы, проводимую государством политику, влияние мировой конъюнктуры и т.п. </w:t>
      </w:r>
      <w:r w:rsidRPr="00356C8E">
        <w:rPr>
          <w:b/>
        </w:rPr>
        <w:t xml:space="preserve"> </w:t>
      </w:r>
    </w:p>
    <w:p w:rsidR="001D53F2" w:rsidRPr="00356C8E" w:rsidRDefault="001D53F2" w:rsidP="001D53F2">
      <w:pPr>
        <w:ind w:firstLine="708"/>
      </w:pPr>
      <w:r w:rsidRPr="00356C8E">
        <w:rPr>
          <w:b/>
        </w:rPr>
        <w:t xml:space="preserve">Эластичность предложения - </w:t>
      </w:r>
      <w:r w:rsidRPr="00356C8E">
        <w:t>относительный показатель, отражающий чувствительность величины спроса на товары к изменению цен на них. Эластичность рассчитывается как отношение (в процентах, долях) изменения величины спроса при изменении, как правило, увеличении цены на один процент.</w:t>
      </w:r>
    </w:p>
    <w:p w:rsidR="001D53F2" w:rsidRPr="00356C8E" w:rsidRDefault="001D53F2" w:rsidP="001D53F2">
      <w:pPr>
        <w:ind w:firstLine="708"/>
      </w:pPr>
      <w:r w:rsidRPr="00356C8E">
        <w:rPr>
          <w:b/>
        </w:rPr>
        <w:t xml:space="preserve">Равновесная цена - </w:t>
      </w:r>
      <w:r w:rsidRPr="00356C8E">
        <w:t xml:space="preserve">цена товара, устанавливающаяся на рынке при уравновешивании спроса и предложения на этот товар, другими словами: это та цена, за которую покупатели согласны купить, а продавцы продать какой-либо товар. </w:t>
      </w:r>
    </w:p>
    <w:p w:rsidR="001D53F2" w:rsidRPr="00356C8E" w:rsidRDefault="001D53F2" w:rsidP="001D53F2">
      <w:pPr>
        <w:ind w:firstLine="708"/>
      </w:pPr>
      <w:r w:rsidRPr="00356C8E">
        <w:rPr>
          <w:b/>
        </w:rPr>
        <w:t>Равновесный объем</w:t>
      </w:r>
      <w:r w:rsidRPr="00356C8E">
        <w:t xml:space="preserve"> - количество товара, формируемое на рынке при уравновешивании спроса и предложения на этот товар, другими словами: это то количество какого-либо товара, которое покупатели согласны купить, а продавцы - продать.</w:t>
      </w:r>
    </w:p>
    <w:p w:rsidR="001D53F2" w:rsidRPr="00356C8E" w:rsidRDefault="001D53F2" w:rsidP="001D53F2">
      <w:pPr>
        <w:ind w:firstLine="708"/>
        <w:rPr>
          <w:b/>
        </w:rPr>
      </w:pPr>
      <w:r w:rsidRPr="00356C8E">
        <w:rPr>
          <w:b/>
        </w:rPr>
        <w:t xml:space="preserve">Антимонопольное регулирование - </w:t>
      </w:r>
      <w:r w:rsidRPr="00356C8E">
        <w:t xml:space="preserve">комплекс мер органов государственной власти административного и экономического характера, направленных на нивелирование негативных тенденций развития несовершенной конкуренции реализуют </w:t>
      </w:r>
    </w:p>
    <w:p w:rsidR="001D53F2" w:rsidRPr="00356C8E" w:rsidRDefault="001D53F2" w:rsidP="001D53F2">
      <w:pPr>
        <w:ind w:firstLine="708"/>
        <w:rPr>
          <w:b/>
        </w:rPr>
      </w:pPr>
      <w:r w:rsidRPr="00356C8E">
        <w:rPr>
          <w:b/>
        </w:rPr>
        <w:t xml:space="preserve">Закон стоимости - </w:t>
      </w:r>
      <w:r w:rsidRPr="00356C8E">
        <w:t xml:space="preserve">отражает следующие зависимости: </w:t>
      </w:r>
      <w:proofErr w:type="gramStart"/>
      <w:r w:rsidRPr="00356C8E">
        <w:t>производитель  заинтересован</w:t>
      </w:r>
      <w:proofErr w:type="gramEnd"/>
      <w:r w:rsidRPr="00356C8E">
        <w:t xml:space="preserve"> в снижении затрат на производство товаров и услуг для максимального увеличения разницы между их стоимостью и рыночной ценой</w:t>
      </w:r>
    </w:p>
    <w:p w:rsidR="001D53F2" w:rsidRPr="00356C8E" w:rsidRDefault="001D53F2" w:rsidP="001D53F2">
      <w:pPr>
        <w:ind w:firstLine="708"/>
        <w:rPr>
          <w:b/>
        </w:rPr>
      </w:pPr>
      <w:r w:rsidRPr="00356C8E">
        <w:rPr>
          <w:b/>
        </w:rPr>
        <w:t xml:space="preserve">Инфраструктура рыночной экономики - </w:t>
      </w:r>
      <w:r w:rsidRPr="00356C8E">
        <w:t>это система профессиональных посредников, функционирующих на рынке, выполняющих различные функции в зависимости от их групповой принадлежности</w:t>
      </w:r>
    </w:p>
    <w:p w:rsidR="001D53F2" w:rsidRDefault="001D53F2"/>
    <w:p w:rsidR="001D53F2" w:rsidRDefault="001D53F2">
      <w:r>
        <w:br w:type="page"/>
      </w:r>
    </w:p>
    <w:tbl>
      <w:tblPr>
        <w:tblW w:w="0" w:type="auto"/>
        <w:tblLook w:val="04A0" w:firstRow="1" w:lastRow="0" w:firstColumn="1" w:lastColumn="0" w:noHBand="0" w:noVBand="1"/>
      </w:tblPr>
      <w:tblGrid>
        <w:gridCol w:w="1272"/>
        <w:gridCol w:w="8088"/>
      </w:tblGrid>
      <w:tr w:rsidR="00033C0F" w:rsidTr="001D53F2">
        <w:tc>
          <w:tcPr>
            <w:tcW w:w="1272" w:type="dxa"/>
            <w:hideMark/>
          </w:tcPr>
          <w:p w:rsidR="00033C0F" w:rsidRPr="001E6BC3" w:rsidRDefault="00033C0F" w:rsidP="00B61825">
            <w:pPr>
              <w:rPr>
                <w:i/>
              </w:rPr>
            </w:pPr>
            <w:r w:rsidRPr="005A7158">
              <w:rPr>
                <w:rFonts w:ascii="Arial" w:hAnsi="Arial" w:cs="Arial"/>
                <w:i/>
                <w:noProof/>
                <w:color w:val="110EA7"/>
                <w:sz w:val="19"/>
                <w:szCs w:val="19"/>
                <w:lang w:val="en-US" w:eastAsia="en-US"/>
              </w:rPr>
              <w:lastRenderedPageBreak/>
              <w:drawing>
                <wp:inline distT="0" distB="0" distL="0" distR="0">
                  <wp:extent cx="666750" cy="590550"/>
                  <wp:effectExtent l="0" t="0" r="0" b="0"/>
                  <wp:docPr id="6" name="Рисунок 6" descr="Описание: Картинка 2588 из 16700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1" descr="Описание: Картинка 2588 из 167001">
                            <a:hlinkClick r:id="rId6" tgtFrame="_blank"/>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590550"/>
                          </a:xfrm>
                          <a:prstGeom prst="rect">
                            <a:avLst/>
                          </a:prstGeom>
                          <a:noFill/>
                          <a:ln>
                            <a:noFill/>
                          </a:ln>
                        </pic:spPr>
                      </pic:pic>
                    </a:graphicData>
                  </a:graphic>
                </wp:inline>
              </w:drawing>
            </w:r>
          </w:p>
        </w:tc>
        <w:tc>
          <w:tcPr>
            <w:tcW w:w="8088" w:type="dxa"/>
            <w:hideMark/>
          </w:tcPr>
          <w:p w:rsidR="00033C0F" w:rsidRPr="005A7158" w:rsidRDefault="00033C0F" w:rsidP="00B61825">
            <w:pPr>
              <w:pStyle w:val="3"/>
              <w:rPr>
                <w:i/>
                <w:szCs w:val="22"/>
                <w:lang w:eastAsia="en-US"/>
              </w:rPr>
            </w:pPr>
            <w:bookmarkStart w:id="3" w:name="_Toc403293354"/>
            <w:r w:rsidRPr="005A7158">
              <w:rPr>
                <w:i/>
                <w:szCs w:val="22"/>
                <w:lang w:eastAsia="en-US"/>
              </w:rPr>
              <w:t>Примеры решения задач по теме 2</w:t>
            </w:r>
            <w:bookmarkEnd w:id="3"/>
          </w:p>
        </w:tc>
      </w:tr>
    </w:tbl>
    <w:p w:rsidR="00033C0F" w:rsidRPr="00C508D3" w:rsidRDefault="00033C0F" w:rsidP="00033C0F">
      <w:pPr>
        <w:shd w:val="clear" w:color="auto" w:fill="FFFFFF"/>
        <w:autoSpaceDE w:val="0"/>
        <w:autoSpaceDN w:val="0"/>
        <w:adjustRightInd w:val="0"/>
        <w:rPr>
          <w:b/>
        </w:rPr>
      </w:pPr>
      <w:r w:rsidRPr="00EA6B20">
        <w:rPr>
          <w:b/>
          <w:szCs w:val="28"/>
        </w:rPr>
        <w:t xml:space="preserve">Задача 2.1. </w:t>
      </w:r>
      <w:r w:rsidRPr="00C508D3">
        <w:rPr>
          <w:b/>
        </w:rPr>
        <w:t xml:space="preserve">На основании данных об индивидуальном спросе на товар Х </w:t>
      </w:r>
      <w:proofErr w:type="spellStart"/>
      <w:r w:rsidRPr="00C508D3">
        <w:rPr>
          <w:b/>
          <w:lang w:val="en-US"/>
        </w:rPr>
        <w:t>Qd</w:t>
      </w:r>
      <w:r w:rsidRPr="00C508D3">
        <w:rPr>
          <w:b/>
          <w:vertAlign w:val="subscript"/>
          <w:lang w:val="en-US"/>
        </w:rPr>
        <w:t>A</w:t>
      </w:r>
      <w:proofErr w:type="spellEnd"/>
      <w:r w:rsidRPr="00C508D3">
        <w:rPr>
          <w:b/>
        </w:rPr>
        <w:t>= 180-2</w:t>
      </w:r>
      <w:r w:rsidRPr="00C508D3">
        <w:rPr>
          <w:b/>
          <w:lang w:val="en-US"/>
        </w:rPr>
        <w:t>P</w:t>
      </w:r>
      <w:r w:rsidRPr="00C508D3">
        <w:rPr>
          <w:b/>
        </w:rPr>
        <w:t xml:space="preserve">, </w:t>
      </w:r>
      <w:proofErr w:type="spellStart"/>
      <w:r w:rsidRPr="00C508D3">
        <w:rPr>
          <w:b/>
          <w:lang w:val="en-US"/>
        </w:rPr>
        <w:t>Qd</w:t>
      </w:r>
      <w:r w:rsidRPr="00C508D3">
        <w:rPr>
          <w:b/>
          <w:vertAlign w:val="subscript"/>
          <w:lang w:val="en-US"/>
        </w:rPr>
        <w:t>B</w:t>
      </w:r>
      <w:proofErr w:type="spellEnd"/>
      <w:r w:rsidRPr="00C508D3">
        <w:rPr>
          <w:b/>
        </w:rPr>
        <w:t>= 120-2</w:t>
      </w:r>
      <w:r w:rsidRPr="00C508D3">
        <w:rPr>
          <w:b/>
          <w:lang w:val="en-US"/>
        </w:rPr>
        <w:t>P</w:t>
      </w:r>
      <w:r w:rsidRPr="00C508D3">
        <w:rPr>
          <w:b/>
        </w:rPr>
        <w:t xml:space="preserve">, </w:t>
      </w:r>
      <w:proofErr w:type="spellStart"/>
      <w:r w:rsidRPr="00C508D3">
        <w:rPr>
          <w:b/>
          <w:lang w:val="en-US"/>
        </w:rPr>
        <w:t>Qd</w:t>
      </w:r>
      <w:r w:rsidRPr="00C508D3">
        <w:rPr>
          <w:b/>
          <w:vertAlign w:val="subscript"/>
          <w:lang w:val="en-US"/>
        </w:rPr>
        <w:t>c</w:t>
      </w:r>
      <w:proofErr w:type="spellEnd"/>
      <w:r w:rsidRPr="00C508D3">
        <w:rPr>
          <w:b/>
        </w:rPr>
        <w:t>= 210-3</w:t>
      </w:r>
      <w:r w:rsidRPr="00C508D3">
        <w:rPr>
          <w:b/>
          <w:lang w:val="en-US"/>
        </w:rPr>
        <w:t>P</w:t>
      </w:r>
      <w:r w:rsidRPr="00C508D3">
        <w:rPr>
          <w:b/>
        </w:rPr>
        <w:t>. Определите объем рыночного спроса при цене товара, равной 70 ДЕ.</w:t>
      </w:r>
    </w:p>
    <w:p w:rsidR="00033C0F" w:rsidRDefault="00033C0F" w:rsidP="00033C0F">
      <w:pPr>
        <w:pStyle w:val="a3"/>
        <w:tabs>
          <w:tab w:val="left" w:pos="851"/>
        </w:tabs>
        <w:spacing w:after="0"/>
        <w:ind w:left="0" w:firstLine="567"/>
      </w:pPr>
      <w:r w:rsidRPr="00E95B9C">
        <w:t xml:space="preserve">Для решения </w:t>
      </w:r>
      <w:r>
        <w:t xml:space="preserve">необходимо уточнить, что рыночный спрос представляет совокупность индивидуальных спросов потребителей. </w:t>
      </w:r>
    </w:p>
    <w:p w:rsidR="00033C0F" w:rsidRPr="00033C0F" w:rsidRDefault="00950446" w:rsidP="00033C0F">
      <w:pPr>
        <w:pStyle w:val="a3"/>
        <w:tabs>
          <w:tab w:val="left" w:pos="851"/>
        </w:tabs>
        <w:spacing w:after="0"/>
        <w:ind w:left="0" w:firstLine="567"/>
      </w:pPr>
      <m:oMathPara>
        <m:oMath>
          <m:d>
            <m:dPr>
              <m:ctrlPr>
                <w:rPr>
                  <w:rFonts w:ascii="Cambria Math" w:hAnsi="Cambria Math"/>
                  <w:lang w:val="en-US"/>
                </w:rPr>
              </m:ctrlPr>
            </m:dPr>
            <m:e>
              <m:r>
                <m:rPr>
                  <m:sty m:val="p"/>
                </m:rPr>
                <w:rPr>
                  <w:rFonts w:ascii="Cambria Math" w:hAnsi="Cambria Math"/>
                  <w:lang w:val="en-US"/>
                </w:rPr>
                <m:t>180-2P</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120-2P</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210-3P</m:t>
              </m:r>
            </m:e>
          </m:d>
          <m:r>
            <w:rPr>
              <w:rFonts w:ascii="Cambria Math" w:hAnsi="Cambria Math"/>
              <w:lang w:val="en-US"/>
            </w:rPr>
            <m:t>=510-7Р</m:t>
          </m:r>
        </m:oMath>
      </m:oMathPara>
    </w:p>
    <w:p w:rsidR="00033C0F" w:rsidRPr="00331202" w:rsidRDefault="00033C0F" w:rsidP="00033C0F">
      <w:pPr>
        <w:pStyle w:val="a3"/>
        <w:tabs>
          <w:tab w:val="left" w:pos="851"/>
        </w:tabs>
        <w:spacing w:after="0"/>
        <w:ind w:left="0" w:firstLine="567"/>
      </w:pPr>
      <w:r>
        <w:t xml:space="preserve">Таким образом, объем рыночного спроса имеет следующую функцию </w:t>
      </w:r>
      <m:oMath>
        <m:r>
          <m:rPr>
            <m:sty m:val="p"/>
          </m:rPr>
          <w:rPr>
            <w:rFonts w:ascii="Cambria Math" w:hAnsi="Cambria Math"/>
          </w:rPr>
          <m:t>510-7Р</m:t>
        </m:r>
      </m:oMath>
    </w:p>
    <w:p w:rsidR="00033C0F" w:rsidRPr="00331202" w:rsidRDefault="00033C0F" w:rsidP="00033C0F">
      <w:pPr>
        <w:pStyle w:val="a3"/>
        <w:tabs>
          <w:tab w:val="left" w:pos="851"/>
        </w:tabs>
        <w:spacing w:after="0"/>
        <w:ind w:left="0" w:firstLine="567"/>
      </w:pPr>
      <w:r>
        <w:t xml:space="preserve">Поэтому далее для количественного определения величины спроса подставим в </w:t>
      </w:r>
      <w:r w:rsidRPr="00331202">
        <w:t xml:space="preserve">найденную функцию заданные параметры цены (70 ДЕ). </w:t>
      </w:r>
    </w:p>
    <w:p w:rsidR="00033C0F" w:rsidRPr="00331202" w:rsidRDefault="00033C0F" w:rsidP="00033C0F">
      <w:pPr>
        <w:pStyle w:val="a3"/>
        <w:tabs>
          <w:tab w:val="left" w:pos="851"/>
        </w:tabs>
        <w:spacing w:after="0"/>
        <w:ind w:left="0" w:firstLine="567"/>
      </w:pPr>
      <w:r w:rsidRPr="00331202">
        <w:t xml:space="preserve">Объем рыночного спроса = </w:t>
      </w:r>
      <m:oMath>
        <m:r>
          <w:rPr>
            <w:rFonts w:ascii="Cambria Math" w:hAnsi="Cambria Math"/>
          </w:rPr>
          <m:t xml:space="preserve">510- </m:t>
        </m:r>
      </m:oMath>
      <w:r w:rsidRPr="00331202">
        <w:t>7*70 = 20</w:t>
      </w:r>
    </w:p>
    <w:p w:rsidR="00033C0F" w:rsidRPr="00C508D3" w:rsidRDefault="00033C0F" w:rsidP="00033C0F">
      <w:pPr>
        <w:pStyle w:val="a3"/>
        <w:tabs>
          <w:tab w:val="left" w:pos="851"/>
        </w:tabs>
        <w:spacing w:after="0"/>
        <w:jc w:val="both"/>
        <w:rPr>
          <w:b/>
        </w:rPr>
      </w:pPr>
      <w:r>
        <w:rPr>
          <w:b/>
        </w:rPr>
        <w:t xml:space="preserve">Задача 2.2. </w:t>
      </w:r>
      <w:r w:rsidRPr="00C508D3">
        <w:rPr>
          <w:b/>
        </w:rPr>
        <w:t xml:space="preserve">Известны функции спроса на товар двух потребителей </w:t>
      </w:r>
      <w:proofErr w:type="spellStart"/>
      <w:r w:rsidRPr="00C508D3">
        <w:rPr>
          <w:b/>
          <w:lang w:val="en-US"/>
        </w:rPr>
        <w:t>Pd</w:t>
      </w:r>
      <w:r w:rsidRPr="00C508D3">
        <w:rPr>
          <w:b/>
          <w:vertAlign w:val="subscript"/>
          <w:lang w:val="en-US"/>
        </w:rPr>
        <w:t>A</w:t>
      </w:r>
      <w:proofErr w:type="spellEnd"/>
      <w:r w:rsidRPr="00C508D3">
        <w:rPr>
          <w:b/>
        </w:rPr>
        <w:t>= 45-</w:t>
      </w:r>
      <w:r w:rsidRPr="00C508D3">
        <w:rPr>
          <w:b/>
          <w:lang w:val="en-US"/>
        </w:rPr>
        <w:t>Q</w:t>
      </w:r>
      <w:r w:rsidRPr="00C508D3">
        <w:rPr>
          <w:b/>
        </w:rPr>
        <w:t xml:space="preserve">, </w:t>
      </w:r>
      <w:proofErr w:type="spellStart"/>
      <w:r w:rsidRPr="00C508D3">
        <w:rPr>
          <w:b/>
          <w:lang w:val="en-US"/>
        </w:rPr>
        <w:t>Pd</w:t>
      </w:r>
      <w:r w:rsidRPr="00C508D3">
        <w:rPr>
          <w:b/>
          <w:vertAlign w:val="subscript"/>
          <w:lang w:val="en-US"/>
        </w:rPr>
        <w:t>B</w:t>
      </w:r>
      <w:proofErr w:type="spellEnd"/>
      <w:r w:rsidRPr="00C508D3">
        <w:rPr>
          <w:b/>
        </w:rPr>
        <w:t>= 60-2</w:t>
      </w:r>
      <w:r w:rsidRPr="00C508D3">
        <w:rPr>
          <w:b/>
          <w:lang w:val="en-US"/>
        </w:rPr>
        <w:t>Q</w:t>
      </w:r>
      <w:r w:rsidRPr="00C508D3">
        <w:rPr>
          <w:b/>
        </w:rPr>
        <w:t>. Найдите функцию их рыночного спроса, определите, по какой максимальной цене потребители готовы приобрести 4 шт.</w:t>
      </w:r>
      <w:r>
        <w:rPr>
          <w:b/>
        </w:rPr>
        <w:t>,</w:t>
      </w:r>
      <w:r w:rsidRPr="00C508D3">
        <w:rPr>
          <w:b/>
        </w:rPr>
        <w:t xml:space="preserve"> 12 шт. товара</w:t>
      </w:r>
    </w:p>
    <w:p w:rsidR="00033C0F" w:rsidRDefault="00033C0F" w:rsidP="00033C0F">
      <w:pPr>
        <w:pStyle w:val="a3"/>
        <w:tabs>
          <w:tab w:val="left" w:pos="851"/>
        </w:tabs>
        <w:spacing w:after="0"/>
        <w:ind w:firstLine="567"/>
      </w:pPr>
      <w:r w:rsidRPr="00E95B9C">
        <w:t xml:space="preserve">Для решения </w:t>
      </w:r>
      <w:r>
        <w:t xml:space="preserve">необходимо уточнить, что рыночный спрос представляет совокупность индивидуальных спросов потребителей. </w:t>
      </w:r>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Pd</m:t>
          </m:r>
          <m:r>
            <m:rPr>
              <m:sty m:val="b"/>
            </m:rPr>
            <w:rPr>
              <w:rFonts w:ascii="Cambria Math" w:hAnsi="Cambria Math"/>
            </w:rPr>
            <m:t>=</m:t>
          </m:r>
          <m:d>
            <m:dPr>
              <m:ctrlPr>
                <w:rPr>
                  <w:rFonts w:ascii="Cambria Math" w:hAnsi="Cambria Math"/>
                  <w:lang w:val="en-US"/>
                </w:rPr>
              </m:ctrlPr>
            </m:dPr>
            <m:e>
              <m:r>
                <m:rPr>
                  <m:sty m:val="p"/>
                </m:rPr>
                <w:rPr>
                  <w:rFonts w:ascii="Cambria Math" w:hAnsi="Cambria Math"/>
                </w:rPr>
                <m:t>45-</m:t>
              </m:r>
              <m:r>
                <m:rPr>
                  <m:sty m:val="p"/>
                </m:rPr>
                <w:rPr>
                  <w:rFonts w:ascii="Cambria Math" w:hAnsi="Cambria Math"/>
                  <w:lang w:val="en-US"/>
                </w:rPr>
                <m:t>Q</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rPr>
                <m:t>60-2</m:t>
              </m:r>
              <m:r>
                <m:rPr>
                  <m:sty m:val="p"/>
                </m:rPr>
                <w:rPr>
                  <w:rFonts w:ascii="Cambria Math" w:hAnsi="Cambria Math"/>
                  <w:lang w:val="en-US"/>
                </w:rPr>
                <m:t>Q</m:t>
              </m:r>
            </m:e>
          </m:d>
          <m:r>
            <w:rPr>
              <w:rFonts w:ascii="Cambria Math" w:hAnsi="Cambria Math"/>
              <w:lang w:val="en-US"/>
            </w:rPr>
            <m:t>=105-3</m:t>
          </m:r>
          <m:r>
            <m:rPr>
              <m:sty m:val="p"/>
            </m:rPr>
            <w:rPr>
              <w:rFonts w:ascii="Cambria Math" w:hAnsi="Cambria Math"/>
              <w:lang w:val="en-US"/>
            </w:rPr>
            <m:t>Q</m:t>
          </m:r>
        </m:oMath>
      </m:oMathPara>
    </w:p>
    <w:p w:rsidR="00033C0F" w:rsidRPr="00331202" w:rsidRDefault="00033C0F" w:rsidP="00033C0F">
      <w:pPr>
        <w:pStyle w:val="a3"/>
        <w:tabs>
          <w:tab w:val="left" w:pos="851"/>
        </w:tabs>
        <w:spacing w:after="0"/>
        <w:ind w:firstLine="567"/>
      </w:pPr>
      <w:r>
        <w:t>Таким образом, объем рыночного спроса имеет следующую функцию</w:t>
      </w:r>
      <m:oMath>
        <m:r>
          <m:rPr>
            <m:sty m:val="p"/>
          </m:rPr>
          <w:rPr>
            <w:rFonts w:ascii="Cambria Math" w:hAnsi="Cambria Math"/>
            <w:lang w:val="en-US"/>
          </w:rPr>
          <m:t>Pd</m:t>
        </m:r>
        <m:r>
          <m:rPr>
            <m:sty m:val="b"/>
          </m:rPr>
          <w:rPr>
            <w:rFonts w:ascii="Cambria Math" w:hAnsi="Cambria Math"/>
          </w:rPr>
          <m:t>=</m:t>
        </m:r>
        <m:r>
          <w:rPr>
            <w:rFonts w:ascii="Cambria Math" w:hAnsi="Cambria Math"/>
          </w:rPr>
          <m:t>105-3</m:t>
        </m:r>
        <m:r>
          <m:rPr>
            <m:sty m:val="p"/>
          </m:rPr>
          <w:rPr>
            <w:rFonts w:ascii="Cambria Math" w:hAnsi="Cambria Math"/>
            <w:lang w:val="en-US"/>
          </w:rPr>
          <m:t>Q</m:t>
        </m:r>
      </m:oMath>
    </w:p>
    <w:p w:rsidR="00033C0F" w:rsidRDefault="00033C0F" w:rsidP="00033C0F">
      <w:pPr>
        <w:pStyle w:val="a3"/>
        <w:tabs>
          <w:tab w:val="left" w:pos="851"/>
        </w:tabs>
        <w:spacing w:after="0"/>
        <w:ind w:firstLine="567"/>
      </w:pPr>
      <w:r>
        <w:t xml:space="preserve">Поэтому далее для количественного определения максимальной цены подставим в </w:t>
      </w:r>
      <w:r w:rsidRPr="00331202">
        <w:t xml:space="preserve">найденную функцию заданные параметры </w:t>
      </w:r>
      <w:r>
        <w:t>объема</w:t>
      </w:r>
      <w:r w:rsidRPr="00331202">
        <w:t xml:space="preserve"> (</w:t>
      </w:r>
      <w:r>
        <w:t>4 и 12 шт.</w:t>
      </w:r>
      <w:r w:rsidRPr="00331202">
        <w:t xml:space="preserve">). </w:t>
      </w:r>
    </w:p>
    <w:p w:rsidR="00033C0F" w:rsidRPr="00F0772C" w:rsidRDefault="00033C0F" w:rsidP="00033C0F">
      <w:pPr>
        <w:pStyle w:val="a3"/>
        <w:tabs>
          <w:tab w:val="left" w:pos="851"/>
        </w:tabs>
        <w:spacing w:after="0"/>
        <w:ind w:firstLine="567"/>
      </w:pPr>
      <w:r w:rsidRPr="00F0772C">
        <w:t xml:space="preserve">При </w:t>
      </w:r>
      <m:oMath>
        <m:r>
          <m:rPr>
            <m:sty m:val="p"/>
          </m:rPr>
          <w:rPr>
            <w:rFonts w:ascii="Cambria Math" w:hAnsi="Cambria Math"/>
            <w:lang w:val="en-US"/>
          </w:rPr>
          <m:t>Q</m:t>
        </m:r>
        <m:r>
          <m:rPr>
            <m:sty m:val="p"/>
          </m:rPr>
          <w:rPr>
            <w:rFonts w:ascii="Cambria Math" w:hAnsi="Cambria Math"/>
          </w:rPr>
          <m:t>=4,</m:t>
        </m:r>
      </m:oMath>
      <w:r>
        <w:t xml:space="preserve"> </w:t>
      </w:r>
      <w:r w:rsidRPr="00F0772C">
        <w:rPr>
          <w:lang w:val="en-US"/>
        </w:rPr>
        <w:t>Pd</w:t>
      </w:r>
      <w:r w:rsidRPr="00F0772C">
        <w:t>= 105 – 3*4 = 93 ДЕ</w:t>
      </w:r>
    </w:p>
    <w:p w:rsidR="00033C0F" w:rsidRPr="00F0772C" w:rsidRDefault="00033C0F" w:rsidP="00033C0F">
      <w:pPr>
        <w:pStyle w:val="a3"/>
        <w:tabs>
          <w:tab w:val="left" w:pos="851"/>
        </w:tabs>
        <w:spacing w:after="0"/>
        <w:ind w:firstLine="567"/>
      </w:pPr>
      <w:r w:rsidRPr="00F0772C">
        <w:t xml:space="preserve">При </w:t>
      </w:r>
      <m:oMath>
        <m:r>
          <m:rPr>
            <m:sty m:val="p"/>
          </m:rPr>
          <w:rPr>
            <w:rFonts w:ascii="Cambria Math" w:hAnsi="Cambria Math"/>
            <w:lang w:val="en-US"/>
          </w:rPr>
          <m:t>Q</m:t>
        </m:r>
        <m:r>
          <m:rPr>
            <m:sty m:val="p"/>
          </m:rPr>
          <w:rPr>
            <w:rFonts w:ascii="Cambria Math" w:hAnsi="Cambria Math"/>
          </w:rPr>
          <m:t>=12,</m:t>
        </m:r>
      </m:oMath>
      <w:r>
        <w:t xml:space="preserve"> </w:t>
      </w:r>
      <w:r w:rsidRPr="00F0772C">
        <w:rPr>
          <w:lang w:val="en-US"/>
        </w:rPr>
        <w:t>Pd</w:t>
      </w:r>
      <w:r w:rsidRPr="00F0772C">
        <w:t>= 105 – 3*12 = 69 ДЕ</w:t>
      </w:r>
    </w:p>
    <w:p w:rsidR="00033C0F" w:rsidRPr="001B0CE7" w:rsidRDefault="00033C0F" w:rsidP="00033C0F">
      <w:pPr>
        <w:pStyle w:val="a5"/>
        <w:tabs>
          <w:tab w:val="left" w:pos="851"/>
        </w:tabs>
        <w:spacing w:line="240" w:lineRule="auto"/>
        <w:ind w:left="0" w:firstLine="0"/>
        <w:rPr>
          <w:b/>
          <w:sz w:val="24"/>
          <w:szCs w:val="24"/>
        </w:rPr>
      </w:pPr>
      <w:r w:rsidRPr="001B0CE7">
        <w:rPr>
          <w:b/>
          <w:sz w:val="24"/>
          <w:szCs w:val="24"/>
        </w:rPr>
        <w:t xml:space="preserve">Задача 2.3. На рынке на товар Х имеется 100 покупателей с одинаковыми индивидуальными функциями спроса </w:t>
      </w:r>
      <w:proofErr w:type="spellStart"/>
      <w:r w:rsidRPr="001B0CE7">
        <w:rPr>
          <w:b/>
          <w:sz w:val="24"/>
          <w:szCs w:val="24"/>
          <w:lang w:val="en-US"/>
        </w:rPr>
        <w:t>Qd</w:t>
      </w:r>
      <w:r w:rsidRPr="001B0CE7">
        <w:rPr>
          <w:b/>
          <w:sz w:val="24"/>
          <w:szCs w:val="24"/>
          <w:vertAlign w:val="subscript"/>
          <w:lang w:val="en-US"/>
        </w:rPr>
        <w:t>A</w:t>
      </w:r>
      <w:proofErr w:type="spellEnd"/>
      <w:r w:rsidRPr="001B0CE7">
        <w:rPr>
          <w:b/>
          <w:sz w:val="24"/>
          <w:szCs w:val="24"/>
        </w:rPr>
        <w:t>= 10-0,1</w:t>
      </w:r>
      <w:r w:rsidRPr="001B0CE7">
        <w:rPr>
          <w:b/>
          <w:sz w:val="24"/>
          <w:szCs w:val="24"/>
          <w:lang w:val="en-US"/>
        </w:rPr>
        <w:t>P</w:t>
      </w:r>
      <w:r w:rsidRPr="001B0CE7">
        <w:rPr>
          <w:b/>
          <w:sz w:val="24"/>
          <w:szCs w:val="24"/>
        </w:rPr>
        <w:t xml:space="preserve"> и 50 продавцов с одинаковыми индивидуальными функциями предложения </w:t>
      </w:r>
      <w:proofErr w:type="spellStart"/>
      <w:r w:rsidRPr="001B0CE7">
        <w:rPr>
          <w:b/>
          <w:sz w:val="24"/>
          <w:szCs w:val="24"/>
          <w:lang w:val="en-US"/>
        </w:rPr>
        <w:t>Qs</w:t>
      </w:r>
      <w:r w:rsidRPr="001B0CE7">
        <w:rPr>
          <w:b/>
          <w:sz w:val="24"/>
          <w:szCs w:val="24"/>
          <w:vertAlign w:val="subscript"/>
          <w:lang w:val="en-US"/>
        </w:rPr>
        <w:t>A</w:t>
      </w:r>
      <w:proofErr w:type="spellEnd"/>
      <w:r w:rsidRPr="001B0CE7">
        <w:rPr>
          <w:b/>
          <w:sz w:val="24"/>
          <w:szCs w:val="24"/>
        </w:rPr>
        <w:t>= 2+ 0,1</w:t>
      </w:r>
      <w:r w:rsidRPr="001B0CE7">
        <w:rPr>
          <w:b/>
          <w:sz w:val="24"/>
          <w:szCs w:val="24"/>
          <w:lang w:val="en-US"/>
        </w:rPr>
        <w:t>P</w:t>
      </w:r>
      <w:r w:rsidRPr="001B0CE7">
        <w:rPr>
          <w:b/>
          <w:sz w:val="24"/>
          <w:szCs w:val="24"/>
        </w:rPr>
        <w:t xml:space="preserve">. Найдите рыночное равновесие, а также определите объем продаж каждого продавца. </w:t>
      </w:r>
    </w:p>
    <w:p w:rsidR="00033C0F" w:rsidRPr="001B0CE7" w:rsidRDefault="00033C0F" w:rsidP="00033C0F">
      <w:pPr>
        <w:pStyle w:val="a3"/>
        <w:tabs>
          <w:tab w:val="left" w:pos="851"/>
        </w:tabs>
        <w:spacing w:after="0"/>
        <w:ind w:firstLine="567"/>
      </w:pPr>
      <w:r w:rsidRPr="001B0CE7">
        <w:t xml:space="preserve">Для решения необходимо рассчитать величину рыночного спроса. </w:t>
      </w:r>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Qd</m:t>
          </m:r>
          <m:r>
            <m:rPr>
              <m:sty m:val="b"/>
            </m:rPr>
            <w:rPr>
              <w:rFonts w:ascii="Cambria Math" w:hAnsi="Cambria Math"/>
            </w:rPr>
            <m:t>=</m:t>
          </m:r>
          <m:d>
            <m:dPr>
              <m:ctrlPr>
                <w:rPr>
                  <w:rFonts w:ascii="Cambria Math" w:hAnsi="Cambria Math"/>
                  <w:lang w:val="en-US"/>
                </w:rPr>
              </m:ctrlPr>
            </m:dPr>
            <m:e>
              <m:r>
                <m:rPr>
                  <m:sty m:val="p"/>
                </m:rPr>
                <w:rPr>
                  <w:rFonts w:ascii="Cambria Math" w:hAnsi="Cambria Math"/>
                </w:rPr>
                <m:t>10-0,1Р</m:t>
              </m:r>
            </m:e>
          </m:d>
          <m:r>
            <m:rPr>
              <m:sty m:val="p"/>
            </m:rPr>
            <w:rPr>
              <w:rFonts w:ascii="Cambria Math" w:hAnsi="Cambria Math"/>
              <w:lang w:val="en-US"/>
            </w:rPr>
            <m:t>*100=1000-10Р</m:t>
          </m:r>
        </m:oMath>
      </m:oMathPara>
    </w:p>
    <w:p w:rsidR="00033C0F" w:rsidRPr="001B0CE7" w:rsidRDefault="00033C0F" w:rsidP="00033C0F">
      <w:pPr>
        <w:pStyle w:val="a3"/>
        <w:tabs>
          <w:tab w:val="left" w:pos="851"/>
        </w:tabs>
        <w:spacing w:after="0"/>
        <w:ind w:firstLine="567"/>
      </w:pPr>
      <w:r w:rsidRPr="001B0CE7">
        <w:t>Далее необходимо рассчитать величину рыночного предложения:</w:t>
      </w:r>
    </w:p>
    <w:p w:rsidR="00033C0F" w:rsidRPr="00033C0F" w:rsidRDefault="00033C0F" w:rsidP="00033C0F">
      <w:pPr>
        <w:pStyle w:val="a3"/>
        <w:tabs>
          <w:tab w:val="left" w:pos="851"/>
        </w:tabs>
        <w:spacing w:after="0"/>
        <w:ind w:firstLine="567"/>
        <w:rPr>
          <w:lang w:val="en-US"/>
        </w:rPr>
      </w:pPr>
      <m:oMathPara>
        <m:oMath>
          <m:r>
            <m:rPr>
              <m:sty m:val="p"/>
            </m:rPr>
            <w:rPr>
              <w:rFonts w:ascii="Cambria Math" w:hAnsi="Cambria Math"/>
              <w:lang w:val="en-US"/>
            </w:rPr>
            <m:t>Qs</m:t>
          </m:r>
          <m:r>
            <m:rPr>
              <m:sty m:val="b"/>
            </m:rPr>
            <w:rPr>
              <w:rFonts w:ascii="Cambria Math" w:hAnsi="Cambria Math"/>
            </w:rPr>
            <m:t>=</m:t>
          </m:r>
          <m:d>
            <m:dPr>
              <m:ctrlPr>
                <w:rPr>
                  <w:rFonts w:ascii="Cambria Math" w:hAnsi="Cambria Math"/>
                  <w:lang w:val="en-US"/>
                </w:rPr>
              </m:ctrlPr>
            </m:dPr>
            <m:e>
              <m:r>
                <m:rPr>
                  <m:sty m:val="p"/>
                </m:rPr>
                <w:rPr>
                  <w:rFonts w:ascii="Cambria Math" w:hAnsi="Cambria Math"/>
                </w:rPr>
                <m:t>2+0,1Р</m:t>
              </m:r>
            </m:e>
          </m:d>
          <m:r>
            <m:rPr>
              <m:sty m:val="p"/>
            </m:rPr>
            <w:rPr>
              <w:rFonts w:ascii="Cambria Math" w:hAnsi="Cambria Math"/>
              <w:lang w:val="en-US"/>
            </w:rPr>
            <m:t>*50=100+5Р</m:t>
          </m:r>
        </m:oMath>
      </m:oMathPara>
    </w:p>
    <w:p w:rsidR="00033C0F" w:rsidRPr="001B0CE7" w:rsidRDefault="00033C0F" w:rsidP="00033C0F">
      <w:pPr>
        <w:pStyle w:val="a3"/>
        <w:tabs>
          <w:tab w:val="left" w:pos="851"/>
        </w:tabs>
        <w:spacing w:after="0"/>
        <w:ind w:firstLine="567"/>
      </w:pPr>
      <w:r w:rsidRPr="001B0CE7">
        <w:t>Для определения равновесного объема необходимо найти равновесную цену, для чего приравняем обе функции (</w:t>
      </w:r>
      <m:oMath>
        <m:r>
          <m:rPr>
            <m:sty m:val="p"/>
          </m:rPr>
          <w:rPr>
            <w:rFonts w:ascii="Cambria Math" w:hAnsi="Cambria Math"/>
            <w:lang w:val="en-US"/>
          </w:rPr>
          <m:t>Qd</m:t>
        </m:r>
        <m:r>
          <m:rPr>
            <m:sty m:val="p"/>
          </m:rPr>
          <w:rPr>
            <w:rFonts w:ascii="Cambria Math" w:hAnsi="Cambria Math"/>
          </w:rPr>
          <m:t xml:space="preserve">= </m:t>
        </m:r>
        <m:r>
          <m:rPr>
            <m:sty m:val="p"/>
          </m:rPr>
          <w:rPr>
            <w:rFonts w:ascii="Cambria Math" w:hAnsi="Cambria Math"/>
            <w:lang w:val="en-US"/>
          </w:rPr>
          <m:t>Qs</m:t>
        </m:r>
      </m:oMath>
      <w:r w:rsidRPr="001B0CE7">
        <w:t>):</w:t>
      </w:r>
    </w:p>
    <w:p w:rsidR="00033C0F" w:rsidRPr="001B0CE7" w:rsidRDefault="00033C0F" w:rsidP="00033C0F">
      <w:pPr>
        <w:pStyle w:val="a3"/>
        <w:tabs>
          <w:tab w:val="left" w:pos="851"/>
        </w:tabs>
        <w:spacing w:after="0"/>
        <w:ind w:firstLine="567"/>
      </w:pPr>
      <w:r w:rsidRPr="001B0CE7">
        <w:t xml:space="preserve">1000 – 10Р = 100 +5Р; </w:t>
      </w:r>
    </w:p>
    <w:p w:rsidR="00033C0F" w:rsidRPr="001B0CE7" w:rsidRDefault="00033C0F" w:rsidP="00033C0F">
      <w:pPr>
        <w:pStyle w:val="a3"/>
        <w:tabs>
          <w:tab w:val="left" w:pos="851"/>
        </w:tabs>
        <w:spacing w:after="0"/>
        <w:ind w:firstLine="567"/>
      </w:pPr>
      <w:r w:rsidRPr="001B0CE7">
        <w:t>900 – 15Р, Р = 60</w:t>
      </w:r>
    </w:p>
    <w:p w:rsidR="00033C0F" w:rsidRPr="001B0CE7" w:rsidRDefault="00033C0F" w:rsidP="00033C0F">
      <w:pPr>
        <w:pStyle w:val="a3"/>
        <w:tabs>
          <w:tab w:val="left" w:pos="851"/>
        </w:tabs>
        <w:spacing w:after="0"/>
        <w:ind w:firstLine="567"/>
      </w:pPr>
      <w:r w:rsidRPr="001B0CE7">
        <w:t>Поэтому далее для количественного определения равновесного объема подставим в функции спроса и предложения, найденное значение равновесной цены (Р= 60):</w:t>
      </w:r>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Qd</m:t>
          </m:r>
          <m:r>
            <m:rPr>
              <m:sty m:val="b"/>
            </m:rPr>
            <w:rPr>
              <w:rFonts w:ascii="Cambria Math" w:hAnsi="Cambria Math"/>
            </w:rPr>
            <m:t>=</m:t>
          </m:r>
          <m:r>
            <m:rPr>
              <m:sty m:val="p"/>
            </m:rPr>
            <w:rPr>
              <w:rFonts w:ascii="Cambria Math" w:hAnsi="Cambria Math"/>
            </w:rPr>
            <m:t>1</m:t>
          </m:r>
          <m:r>
            <m:rPr>
              <m:sty m:val="p"/>
            </m:rPr>
            <w:rPr>
              <w:rFonts w:ascii="Cambria Math" w:hAnsi="Cambria Math"/>
              <w:lang w:val="en-US"/>
            </w:rPr>
            <m:t>000-10*60=400</m:t>
          </m:r>
        </m:oMath>
      </m:oMathPara>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Qs</m:t>
          </m:r>
          <m:r>
            <m:rPr>
              <m:sty m:val="b"/>
            </m:rPr>
            <w:rPr>
              <w:rFonts w:ascii="Cambria Math" w:hAnsi="Cambria Math"/>
            </w:rPr>
            <m:t>=</m:t>
          </m:r>
          <m:r>
            <m:rPr>
              <m:sty m:val="p"/>
            </m:rPr>
            <w:rPr>
              <w:rFonts w:ascii="Cambria Math" w:hAnsi="Cambria Math"/>
              <w:lang w:val="en-US"/>
            </w:rPr>
            <m:t>100+5*60=400</m:t>
          </m:r>
        </m:oMath>
      </m:oMathPara>
    </w:p>
    <w:p w:rsidR="00033C0F" w:rsidRPr="001B0CE7" w:rsidRDefault="00033C0F" w:rsidP="00033C0F">
      <w:pPr>
        <w:pStyle w:val="a5"/>
        <w:tabs>
          <w:tab w:val="left" w:pos="851"/>
        </w:tabs>
        <w:spacing w:line="240" w:lineRule="auto"/>
        <w:ind w:left="0" w:firstLine="0"/>
        <w:rPr>
          <w:b/>
          <w:sz w:val="24"/>
          <w:szCs w:val="24"/>
        </w:rPr>
      </w:pPr>
      <w:r w:rsidRPr="001B0CE7">
        <w:rPr>
          <w:b/>
          <w:sz w:val="24"/>
          <w:szCs w:val="24"/>
        </w:rPr>
        <w:t xml:space="preserve">Задача 2.4. Заданы функции рыночных спроса и предложения на товар Х </w:t>
      </w:r>
      <w:proofErr w:type="spellStart"/>
      <w:r w:rsidRPr="001B0CE7">
        <w:rPr>
          <w:b/>
          <w:sz w:val="24"/>
          <w:szCs w:val="24"/>
          <w:lang w:val="en-US"/>
        </w:rPr>
        <w:t>Qd</w:t>
      </w:r>
      <w:proofErr w:type="spellEnd"/>
      <w:r w:rsidRPr="001B0CE7">
        <w:rPr>
          <w:b/>
          <w:sz w:val="24"/>
          <w:szCs w:val="24"/>
        </w:rPr>
        <w:t>= 2250 - 30</w:t>
      </w:r>
      <w:r w:rsidRPr="001B0CE7">
        <w:rPr>
          <w:b/>
          <w:sz w:val="24"/>
          <w:szCs w:val="24"/>
          <w:lang w:val="en-US"/>
        </w:rPr>
        <w:t>P</w:t>
      </w:r>
      <w:r w:rsidRPr="001B0CE7">
        <w:rPr>
          <w:b/>
          <w:sz w:val="24"/>
          <w:szCs w:val="24"/>
        </w:rPr>
        <w:t xml:space="preserve">, </w:t>
      </w:r>
      <w:r w:rsidRPr="001B0CE7">
        <w:rPr>
          <w:b/>
          <w:sz w:val="24"/>
          <w:szCs w:val="24"/>
          <w:lang w:val="en-US"/>
        </w:rPr>
        <w:t>Qs</w:t>
      </w:r>
      <w:r w:rsidRPr="001B0CE7">
        <w:rPr>
          <w:b/>
          <w:sz w:val="24"/>
          <w:szCs w:val="24"/>
        </w:rPr>
        <w:t>=60</w:t>
      </w:r>
      <w:r w:rsidRPr="001B0CE7">
        <w:rPr>
          <w:b/>
          <w:sz w:val="24"/>
          <w:szCs w:val="24"/>
          <w:lang w:val="en-US"/>
        </w:rPr>
        <w:t>P</w:t>
      </w:r>
      <w:r w:rsidRPr="001B0CE7">
        <w:rPr>
          <w:b/>
          <w:sz w:val="24"/>
          <w:szCs w:val="24"/>
        </w:rPr>
        <w:t xml:space="preserve"> - 3150. Найдите рыночное равновесие, а также величину избытка (дефицита) при цене 65 ДЕ и 55 ДЕ. </w:t>
      </w:r>
    </w:p>
    <w:p w:rsidR="00033C0F" w:rsidRPr="001B0CE7" w:rsidRDefault="00033C0F" w:rsidP="00033C0F">
      <w:pPr>
        <w:pStyle w:val="a3"/>
        <w:tabs>
          <w:tab w:val="left" w:pos="851"/>
        </w:tabs>
        <w:spacing w:after="0"/>
        <w:ind w:firstLine="567"/>
      </w:pPr>
      <w:r w:rsidRPr="001B0CE7">
        <w:t>Для определения равновесного объема необходимо найти равновесную цену, для чего приравняем обе функции (</w:t>
      </w:r>
      <m:oMath>
        <m:r>
          <m:rPr>
            <m:sty m:val="p"/>
          </m:rPr>
          <w:rPr>
            <w:rFonts w:ascii="Cambria Math" w:hAnsi="Cambria Math"/>
            <w:lang w:val="en-US"/>
          </w:rPr>
          <m:t>Qd</m:t>
        </m:r>
        <m:r>
          <m:rPr>
            <m:sty m:val="p"/>
          </m:rPr>
          <w:rPr>
            <w:rFonts w:ascii="Cambria Math" w:hAnsi="Cambria Math"/>
          </w:rPr>
          <m:t xml:space="preserve">= </m:t>
        </m:r>
        <m:r>
          <m:rPr>
            <m:sty m:val="p"/>
          </m:rPr>
          <w:rPr>
            <w:rFonts w:ascii="Cambria Math" w:hAnsi="Cambria Math"/>
            <w:lang w:val="en-US"/>
          </w:rPr>
          <m:t>Qs</m:t>
        </m:r>
      </m:oMath>
      <w:r w:rsidRPr="001B0CE7">
        <w:t>):</w:t>
      </w:r>
    </w:p>
    <w:p w:rsidR="00033C0F" w:rsidRPr="001B0CE7" w:rsidRDefault="00033C0F" w:rsidP="00033C0F">
      <w:pPr>
        <w:pStyle w:val="a3"/>
        <w:tabs>
          <w:tab w:val="left" w:pos="851"/>
        </w:tabs>
        <w:spacing w:after="0"/>
        <w:ind w:firstLine="567"/>
      </w:pPr>
      <w:r w:rsidRPr="001B0CE7">
        <w:lastRenderedPageBreak/>
        <w:t>2250 - 30</w:t>
      </w:r>
      <w:r w:rsidRPr="001B0CE7">
        <w:rPr>
          <w:lang w:val="en-US"/>
        </w:rPr>
        <w:t>P</w:t>
      </w:r>
      <w:r w:rsidRPr="001B0CE7">
        <w:t xml:space="preserve"> = 60</w:t>
      </w:r>
      <w:r w:rsidRPr="001B0CE7">
        <w:rPr>
          <w:lang w:val="en-US"/>
        </w:rPr>
        <w:t>P</w:t>
      </w:r>
      <w:r w:rsidRPr="001B0CE7">
        <w:t xml:space="preserve"> - 3150; </w:t>
      </w:r>
    </w:p>
    <w:p w:rsidR="00033C0F" w:rsidRPr="001B0CE7" w:rsidRDefault="00033C0F" w:rsidP="00033C0F">
      <w:pPr>
        <w:pStyle w:val="a3"/>
        <w:tabs>
          <w:tab w:val="left" w:pos="851"/>
        </w:tabs>
        <w:spacing w:after="0"/>
        <w:ind w:firstLine="567"/>
      </w:pPr>
      <w:r w:rsidRPr="001B0CE7">
        <w:t>5400 – 90Р, Р = 60</w:t>
      </w:r>
    </w:p>
    <w:p w:rsidR="00033C0F" w:rsidRPr="001B0CE7" w:rsidRDefault="00033C0F" w:rsidP="00033C0F">
      <w:pPr>
        <w:pStyle w:val="a3"/>
        <w:tabs>
          <w:tab w:val="left" w:pos="851"/>
        </w:tabs>
        <w:spacing w:after="0"/>
        <w:ind w:firstLine="567"/>
      </w:pPr>
      <w:r w:rsidRPr="001B0CE7">
        <w:t>Поэтому далее для количественного определения равновесного объема подставим в функции спроса и предложения, найденное значение равновесной цены (Р= 60):</w:t>
      </w:r>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Qd</m:t>
          </m:r>
          <m:r>
            <m:rPr>
              <m:sty m:val="p"/>
            </m:rPr>
            <w:rPr>
              <w:rFonts w:ascii="Cambria Math" w:hAnsi="Cambria Math"/>
            </w:rPr>
            <m:t>=2250 - 30</m:t>
          </m:r>
          <m:r>
            <m:rPr>
              <m:sty m:val="p"/>
            </m:rPr>
            <w:rPr>
              <w:rFonts w:ascii="Cambria Math" w:hAnsi="Cambria Math"/>
              <w:lang w:val="en-US"/>
            </w:rPr>
            <m:t>*60=450</m:t>
          </m:r>
        </m:oMath>
      </m:oMathPara>
    </w:p>
    <w:p w:rsidR="00033C0F" w:rsidRPr="00033C0F" w:rsidRDefault="00033C0F" w:rsidP="00033C0F">
      <w:pPr>
        <w:pStyle w:val="a3"/>
        <w:tabs>
          <w:tab w:val="left" w:pos="851"/>
        </w:tabs>
        <w:spacing w:after="0"/>
        <w:ind w:firstLine="567"/>
      </w:pPr>
      <m:oMathPara>
        <m:oMath>
          <m:r>
            <m:rPr>
              <m:sty m:val="p"/>
            </m:rPr>
            <w:rPr>
              <w:rFonts w:ascii="Cambria Math" w:hAnsi="Cambria Math"/>
              <w:lang w:val="en-US"/>
            </w:rPr>
            <m:t>Qs</m:t>
          </m:r>
          <m:r>
            <m:rPr>
              <m:sty m:val="b"/>
            </m:rPr>
            <w:rPr>
              <w:rFonts w:ascii="Cambria Math" w:hAnsi="Cambria Math"/>
            </w:rPr>
            <m:t>=</m:t>
          </m:r>
          <m:r>
            <m:rPr>
              <m:sty m:val="p"/>
            </m:rPr>
            <w:rPr>
              <w:rFonts w:ascii="Cambria Math" w:hAnsi="Cambria Math"/>
            </w:rPr>
            <m:t>3150 – 60</m:t>
          </m:r>
          <m:r>
            <m:rPr>
              <m:sty m:val="p"/>
            </m:rPr>
            <w:rPr>
              <w:rFonts w:ascii="Cambria Math" w:hAnsi="Cambria Math"/>
              <w:lang w:val="en-US"/>
            </w:rPr>
            <m:t>*60=450</m:t>
          </m:r>
        </m:oMath>
      </m:oMathPara>
    </w:p>
    <w:p w:rsidR="00033C0F" w:rsidRPr="001B0CE7" w:rsidRDefault="00033C0F" w:rsidP="00033C0F">
      <w:pPr>
        <w:pStyle w:val="a5"/>
        <w:spacing w:line="240" w:lineRule="auto"/>
        <w:ind w:left="0" w:firstLine="567"/>
        <w:rPr>
          <w:sz w:val="24"/>
          <w:szCs w:val="24"/>
        </w:rPr>
      </w:pPr>
      <w:r w:rsidRPr="001B0CE7">
        <w:rPr>
          <w:sz w:val="24"/>
          <w:szCs w:val="24"/>
        </w:rPr>
        <w:t>Для определения величины избытка (дефицита) необходимо рассчитать объемы спроса и предложения:</w:t>
      </w:r>
    </w:p>
    <w:p w:rsidR="00033C0F" w:rsidRPr="001B0CE7" w:rsidRDefault="00033C0F" w:rsidP="00033C0F">
      <w:pPr>
        <w:pStyle w:val="a3"/>
        <w:tabs>
          <w:tab w:val="left" w:pos="851"/>
        </w:tabs>
        <w:spacing w:after="0"/>
        <w:ind w:firstLine="567"/>
      </w:pPr>
      <w:r w:rsidRPr="001B0CE7">
        <w:t xml:space="preserve">При </w:t>
      </w:r>
      <m:oMath>
        <m:r>
          <m:rPr>
            <m:sty m:val="p"/>
          </m:rPr>
          <w:rPr>
            <w:rFonts w:ascii="Cambria Math" w:hAnsi="Cambria Math"/>
          </w:rPr>
          <m:t>Р=65 ДЕ,</m:t>
        </m:r>
        <m:d>
          <m:dPr>
            <m:ctrlPr>
              <w:rPr>
                <w:rFonts w:ascii="Cambria Math" w:hAnsi="Cambria Math"/>
                <w:i/>
              </w:rPr>
            </m:ctrlPr>
          </m:dPr>
          <m:e>
            <m:r>
              <m:rPr>
                <m:sty m:val="p"/>
              </m:rPr>
              <w:rPr>
                <w:rFonts w:ascii="Cambria Math" w:hAnsi="Cambria Math"/>
              </w:rPr>
              <m:t>2250 - 30*65</m:t>
            </m:r>
            <m:ctrlPr>
              <w:rPr>
                <w:rFonts w:ascii="Cambria Math" w:hAnsi="Cambria Math"/>
              </w:rPr>
            </m:ctrlPr>
          </m:e>
        </m:d>
        <m:r>
          <w:rPr>
            <w:rFonts w:ascii="Cambria Math" w:hAnsi="Cambria Math"/>
          </w:rPr>
          <m:t>-</m:t>
        </m:r>
        <m:d>
          <m:dPr>
            <m:ctrlPr>
              <w:rPr>
                <w:rFonts w:ascii="Cambria Math" w:hAnsi="Cambria Math"/>
                <w:i/>
              </w:rPr>
            </m:ctrlPr>
          </m:dPr>
          <m:e>
            <m:r>
              <m:rPr>
                <m:sty m:val="p"/>
              </m:rPr>
              <w:rPr>
                <w:rFonts w:ascii="Cambria Math" w:hAnsi="Cambria Math"/>
              </w:rPr>
              <m:t>3150 – 60*65</m:t>
            </m:r>
            <m:ctrlPr>
              <w:rPr>
                <w:rFonts w:ascii="Cambria Math" w:hAnsi="Cambria Math"/>
                <w:lang w:val="en-US"/>
              </w:rPr>
            </m:ctrlPr>
          </m:e>
        </m:d>
        <m:r>
          <w:rPr>
            <w:rFonts w:ascii="Cambria Math" w:hAnsi="Cambria Math"/>
          </w:rPr>
          <m:t>=300-750= -450</m:t>
        </m:r>
      </m:oMath>
    </w:p>
    <w:p w:rsidR="00033C0F" w:rsidRPr="001B0CE7" w:rsidRDefault="00033C0F" w:rsidP="00033C0F">
      <w:pPr>
        <w:pStyle w:val="a3"/>
        <w:tabs>
          <w:tab w:val="left" w:pos="851"/>
        </w:tabs>
        <w:spacing w:after="0"/>
        <w:ind w:firstLine="567"/>
      </w:pPr>
      <w:r w:rsidRPr="001B0CE7">
        <w:t xml:space="preserve">При </w:t>
      </w:r>
      <m:oMath>
        <m:r>
          <m:rPr>
            <m:sty m:val="p"/>
          </m:rPr>
          <w:rPr>
            <w:rFonts w:ascii="Cambria Math" w:hAnsi="Cambria Math"/>
          </w:rPr>
          <m:t>Р=55 ДЕ,</m:t>
        </m:r>
        <m:d>
          <m:dPr>
            <m:ctrlPr>
              <w:rPr>
                <w:rFonts w:ascii="Cambria Math" w:hAnsi="Cambria Math"/>
                <w:i/>
              </w:rPr>
            </m:ctrlPr>
          </m:dPr>
          <m:e>
            <m:r>
              <m:rPr>
                <m:sty m:val="p"/>
              </m:rPr>
              <w:rPr>
                <w:rFonts w:ascii="Cambria Math" w:hAnsi="Cambria Math"/>
              </w:rPr>
              <m:t>2250 - 30*55</m:t>
            </m:r>
            <m:ctrlPr>
              <w:rPr>
                <w:rFonts w:ascii="Cambria Math" w:hAnsi="Cambria Math"/>
              </w:rPr>
            </m:ctrlPr>
          </m:e>
        </m:d>
        <m:r>
          <w:rPr>
            <w:rFonts w:ascii="Cambria Math" w:hAnsi="Cambria Math"/>
          </w:rPr>
          <m:t>-</m:t>
        </m:r>
        <m:d>
          <m:dPr>
            <m:ctrlPr>
              <w:rPr>
                <w:rFonts w:ascii="Cambria Math" w:hAnsi="Cambria Math"/>
                <w:i/>
              </w:rPr>
            </m:ctrlPr>
          </m:dPr>
          <m:e>
            <m:r>
              <m:rPr>
                <m:sty m:val="p"/>
              </m:rPr>
              <w:rPr>
                <w:rFonts w:ascii="Cambria Math" w:hAnsi="Cambria Math"/>
              </w:rPr>
              <m:t>3150 – 60*55</m:t>
            </m:r>
            <m:ctrlPr>
              <w:rPr>
                <w:rFonts w:ascii="Cambria Math" w:hAnsi="Cambria Math"/>
                <w:lang w:val="en-US"/>
              </w:rPr>
            </m:ctrlPr>
          </m:e>
        </m:d>
        <m:r>
          <w:rPr>
            <w:rFonts w:ascii="Cambria Math" w:hAnsi="Cambria Math"/>
          </w:rPr>
          <m:t>=600-150= 450</m:t>
        </m:r>
      </m:oMath>
    </w:p>
    <w:p w:rsidR="00033C0F" w:rsidRPr="001B0CE7" w:rsidRDefault="00033C0F" w:rsidP="00033C0F">
      <w:pPr>
        <w:pStyle w:val="a5"/>
        <w:tabs>
          <w:tab w:val="left" w:pos="851"/>
        </w:tabs>
        <w:autoSpaceDE w:val="0"/>
        <w:autoSpaceDN w:val="0"/>
        <w:adjustRightInd w:val="0"/>
        <w:spacing w:line="240" w:lineRule="auto"/>
        <w:ind w:left="0" w:firstLine="0"/>
        <w:rPr>
          <w:b/>
          <w:bCs/>
          <w:sz w:val="24"/>
          <w:szCs w:val="24"/>
        </w:rPr>
      </w:pPr>
      <w:r>
        <w:rPr>
          <w:b/>
          <w:bCs/>
          <w:sz w:val="24"/>
          <w:szCs w:val="24"/>
        </w:rPr>
        <w:t xml:space="preserve">Задача 2.5. </w:t>
      </w:r>
      <w:r w:rsidRPr="001B0CE7">
        <w:rPr>
          <w:b/>
          <w:bCs/>
          <w:sz w:val="24"/>
          <w:szCs w:val="24"/>
        </w:rPr>
        <w:t>Определите коэффициент эластичности спроса по цене, если известно, что при цене 5 ДЕ величина спроса на товар Х составляет 8 шт., а при цене 7 ДЕ –4 шт.</w:t>
      </w:r>
    </w:p>
    <w:p w:rsidR="00033C0F" w:rsidRPr="001B0CE7" w:rsidRDefault="00033C0F" w:rsidP="00033C0F">
      <w:pPr>
        <w:pStyle w:val="a5"/>
        <w:tabs>
          <w:tab w:val="num" w:pos="0"/>
        </w:tabs>
        <w:spacing w:line="240" w:lineRule="auto"/>
        <w:ind w:left="0" w:firstLine="567"/>
        <w:rPr>
          <w:sz w:val="24"/>
          <w:szCs w:val="24"/>
        </w:rPr>
      </w:pPr>
      <w:r w:rsidRPr="001B0CE7">
        <w:rPr>
          <w:bCs/>
          <w:sz w:val="24"/>
          <w:szCs w:val="24"/>
        </w:rPr>
        <w:t xml:space="preserve">Для определения </w:t>
      </w:r>
      <w:r w:rsidRPr="001B0CE7">
        <w:rPr>
          <w:sz w:val="24"/>
          <w:szCs w:val="24"/>
        </w:rPr>
        <w:t>коэффициента прямой эластичности воспользуемся формулой:</w:t>
      </w:r>
    </w:p>
    <w:p w:rsidR="00033C0F" w:rsidRPr="001B0CE7" w:rsidRDefault="00033C0F" w:rsidP="00033C0F">
      <w:pPr>
        <w:pStyle w:val="a5"/>
        <w:tabs>
          <w:tab w:val="num" w:pos="0"/>
        </w:tabs>
        <w:spacing w:line="240" w:lineRule="auto"/>
        <w:ind w:left="0" w:firstLine="567"/>
        <w:rPr>
          <w:bCs/>
          <w:sz w:val="24"/>
          <w:szCs w:val="24"/>
        </w:rPr>
      </w:pPr>
      <w:r w:rsidRPr="001B0CE7">
        <w:rPr>
          <w:position w:val="-10"/>
          <w:sz w:val="24"/>
          <w:szCs w:val="24"/>
        </w:rPr>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7.25pt" o:ole="">
            <v:imagedata r:id="rId8" o:title=""/>
          </v:shape>
          <o:OLEObject Type="Embed" ProgID="Equation.3" ShapeID="_x0000_i1025" DrawAspect="Content" ObjectID="_1674245704" r:id="rId9"/>
        </w:object>
      </w:r>
      <w:r w:rsidRPr="001B0CE7">
        <w:rPr>
          <w:sz w:val="24"/>
          <w:szCs w:val="24"/>
        </w:rPr>
        <w:t xml:space="preserve">, </w:t>
      </w:r>
      <w:r w:rsidRPr="001B0CE7">
        <w:rPr>
          <w:position w:val="-30"/>
          <w:sz w:val="24"/>
          <w:szCs w:val="24"/>
          <w:lang w:val="en-US"/>
        </w:rPr>
        <w:object w:dxaOrig="2240" w:dyaOrig="700">
          <v:shape id="_x0000_i1026" type="#_x0000_t75" style="width:112.5pt;height:34.5pt" o:ole="">
            <v:imagedata r:id="rId10" o:title=""/>
          </v:shape>
          <o:OLEObject Type="Embed" ProgID="Equation.3" ShapeID="_x0000_i1026" DrawAspect="Content" ObjectID="_1674245705" r:id="rId11"/>
        </w:object>
      </w:r>
    </w:p>
    <w:p w:rsidR="00033C0F" w:rsidRPr="001B0CE7" w:rsidRDefault="00033C0F" w:rsidP="00033C0F">
      <w:pPr>
        <w:pStyle w:val="a5"/>
        <w:tabs>
          <w:tab w:val="num" w:pos="0"/>
        </w:tabs>
        <w:spacing w:line="240" w:lineRule="auto"/>
        <w:ind w:left="0" w:firstLine="567"/>
        <w:rPr>
          <w:bCs/>
          <w:sz w:val="24"/>
          <w:szCs w:val="24"/>
        </w:rPr>
      </w:pPr>
      <w:r w:rsidRPr="001B0CE7">
        <w:rPr>
          <w:bCs/>
          <w:sz w:val="24"/>
          <w:szCs w:val="24"/>
        </w:rPr>
        <w:t>Подставим в нее заданные значения:</w:t>
      </w:r>
    </w:p>
    <w:p w:rsidR="00033C0F" w:rsidRPr="00033C0F" w:rsidRDefault="00033C0F" w:rsidP="00033C0F">
      <w:pPr>
        <w:pStyle w:val="a5"/>
        <w:tabs>
          <w:tab w:val="num" w:pos="0"/>
        </w:tabs>
        <w:spacing w:line="240" w:lineRule="auto"/>
        <w:ind w:left="0" w:firstLine="567"/>
        <w:rPr>
          <w:bCs/>
          <w:i/>
          <w:sz w:val="24"/>
          <w:szCs w:val="24"/>
          <w:lang w:val="en-US"/>
        </w:rPr>
      </w:pPr>
      <m:oMathPara>
        <m:oMath>
          <m:r>
            <m:rPr>
              <m:sty m:val="p"/>
            </m:rPr>
            <w:rPr>
              <w:rFonts w:ascii="Cambria Math" w:hAnsi="Cambria Math"/>
            </w:rPr>
            <m:t>EQ</m:t>
          </m:r>
          <m:d>
            <m:dPr>
              <m:ctrlPr>
                <w:rPr>
                  <w:rFonts w:ascii="Cambria Math" w:hAnsi="Cambria Math"/>
                  <w:bCs/>
                </w:rPr>
              </m:ctrlPr>
            </m:dPr>
            <m:e>
              <m:r>
                <m:rPr>
                  <m:sty m:val="p"/>
                </m:rPr>
                <w:rPr>
                  <w:rFonts w:ascii="Cambria Math" w:hAnsi="Cambria Math"/>
                </w:rPr>
                <m:t>PA</m:t>
              </m:r>
            </m:e>
          </m:d>
          <m:r>
            <w:rPr>
              <w:rFonts w:ascii="Cambria Math" w:hAnsi="Cambria Math"/>
            </w:rPr>
            <m:t xml:space="preserve">= </m:t>
          </m:r>
          <m:f>
            <m:fPr>
              <m:ctrlPr>
                <w:rPr>
                  <w:rFonts w:ascii="Cambria Math" w:hAnsi="Cambria Math"/>
                  <w:bCs/>
                  <w:i/>
                </w:rPr>
              </m:ctrlPr>
            </m:fPr>
            <m:num>
              <m:r>
                <w:rPr>
                  <w:rFonts w:ascii="Cambria Math" w:hAnsi="Cambria Math"/>
                </w:rPr>
                <m:t>4-8</m:t>
              </m:r>
            </m:num>
            <m:den>
              <m:r>
                <w:rPr>
                  <w:rFonts w:ascii="Cambria Math" w:hAnsi="Cambria Math"/>
                </w:rPr>
                <m:t>7-5</m:t>
              </m:r>
            </m:den>
          </m:f>
          <m:r>
            <w:rPr>
              <w:rFonts w:ascii="Cambria Math" w:hAnsi="Cambria Math"/>
            </w:rPr>
            <m:t>*</m:t>
          </m:r>
          <m:f>
            <m:fPr>
              <m:ctrlPr>
                <w:rPr>
                  <w:rFonts w:ascii="Cambria Math" w:hAnsi="Cambria Math"/>
                  <w:bCs/>
                  <w:i/>
                </w:rPr>
              </m:ctrlPr>
            </m:fPr>
            <m:num>
              <m:r>
                <w:rPr>
                  <w:rFonts w:ascii="Cambria Math" w:hAnsi="Cambria Math"/>
                </w:rPr>
                <m:t>7</m:t>
              </m:r>
            </m:num>
            <m:den>
              <m:r>
                <w:rPr>
                  <w:rFonts w:ascii="Cambria Math" w:hAnsi="Cambria Math"/>
                </w:rPr>
                <m:t>4</m:t>
              </m:r>
            </m:den>
          </m:f>
          <m:r>
            <w:rPr>
              <w:rFonts w:ascii="Cambria Math" w:hAnsi="Cambria Math"/>
            </w:rPr>
            <m:t xml:space="preserve">= </m:t>
          </m:r>
          <m:f>
            <m:fPr>
              <m:ctrlPr>
                <w:rPr>
                  <w:rFonts w:ascii="Cambria Math" w:hAnsi="Cambria Math"/>
                  <w:bCs/>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bCs/>
                  <w:i/>
                </w:rPr>
              </m:ctrlPr>
            </m:fPr>
            <m:num>
              <m:r>
                <w:rPr>
                  <w:rFonts w:ascii="Cambria Math" w:hAnsi="Cambria Math"/>
                </w:rPr>
                <m:t>7</m:t>
              </m:r>
            </m:num>
            <m:den>
              <m:r>
                <w:rPr>
                  <w:rFonts w:ascii="Cambria Math" w:hAnsi="Cambria Math"/>
                </w:rPr>
                <m:t>4</m:t>
              </m:r>
            </m:den>
          </m:f>
          <m:r>
            <w:rPr>
              <w:rFonts w:ascii="Cambria Math" w:hAnsi="Cambria Math"/>
            </w:rPr>
            <m:t>= -</m:t>
          </m:r>
          <m:f>
            <m:fPr>
              <m:ctrlPr>
                <w:rPr>
                  <w:rFonts w:ascii="Cambria Math" w:hAnsi="Cambria Math"/>
                  <w:bCs/>
                  <w:i/>
                </w:rPr>
              </m:ctrlPr>
            </m:fPr>
            <m:num>
              <m:r>
                <w:rPr>
                  <w:rFonts w:ascii="Cambria Math" w:hAnsi="Cambria Math"/>
                </w:rPr>
                <m:t>7</m:t>
              </m:r>
            </m:num>
            <m:den>
              <m:r>
                <w:rPr>
                  <w:rFonts w:ascii="Cambria Math" w:hAnsi="Cambria Math"/>
                </w:rPr>
                <m:t>3</m:t>
              </m:r>
            </m:den>
          </m:f>
          <m:r>
            <w:rPr>
              <w:rFonts w:ascii="Cambria Math" w:hAnsi="Cambria Math"/>
            </w:rPr>
            <m:t>=-2.33</m:t>
          </m:r>
        </m:oMath>
      </m:oMathPara>
    </w:p>
    <w:p w:rsidR="00033C0F" w:rsidRPr="001B0CE7" w:rsidRDefault="00033C0F" w:rsidP="00033C0F">
      <w:pPr>
        <w:pStyle w:val="a5"/>
        <w:tabs>
          <w:tab w:val="left" w:pos="851"/>
          <w:tab w:val="left" w:pos="993"/>
        </w:tabs>
        <w:autoSpaceDE w:val="0"/>
        <w:autoSpaceDN w:val="0"/>
        <w:adjustRightInd w:val="0"/>
        <w:spacing w:line="240" w:lineRule="auto"/>
        <w:ind w:left="0" w:firstLine="0"/>
        <w:rPr>
          <w:b/>
          <w:sz w:val="24"/>
          <w:szCs w:val="24"/>
        </w:rPr>
      </w:pPr>
      <w:r>
        <w:rPr>
          <w:b/>
          <w:sz w:val="24"/>
          <w:szCs w:val="24"/>
        </w:rPr>
        <w:t xml:space="preserve">Задача 2.6. </w:t>
      </w:r>
      <w:r w:rsidRPr="001B0CE7">
        <w:rPr>
          <w:b/>
          <w:sz w:val="24"/>
          <w:szCs w:val="24"/>
        </w:rPr>
        <w:t xml:space="preserve">Определите коэффициент перекрестной эластичности спроса на товар А по цене товара В, если известно, что при цене товара В, равной 18 ДЕ, объем спроса на товар А 300 </w:t>
      </w:r>
      <w:proofErr w:type="spellStart"/>
      <w:r w:rsidRPr="001B0CE7">
        <w:rPr>
          <w:b/>
          <w:sz w:val="24"/>
          <w:szCs w:val="24"/>
        </w:rPr>
        <w:t>шт</w:t>
      </w:r>
      <w:proofErr w:type="spellEnd"/>
      <w:r w:rsidRPr="001B0CE7">
        <w:rPr>
          <w:b/>
          <w:sz w:val="24"/>
          <w:szCs w:val="24"/>
        </w:rPr>
        <w:t xml:space="preserve">, а при цене товара В, равной 20 ДЕ, объем спроса на товар А – 280 шт. К какой группе относится данный товар. </w:t>
      </w:r>
    </w:p>
    <w:p w:rsidR="00033C0F" w:rsidRPr="001B0CE7" w:rsidRDefault="00033C0F" w:rsidP="00033C0F">
      <w:pPr>
        <w:pStyle w:val="a5"/>
        <w:spacing w:line="240" w:lineRule="auto"/>
        <w:ind w:left="0" w:firstLine="567"/>
        <w:rPr>
          <w:sz w:val="24"/>
          <w:szCs w:val="24"/>
        </w:rPr>
      </w:pPr>
      <w:r w:rsidRPr="001B0CE7">
        <w:rPr>
          <w:bCs/>
          <w:sz w:val="24"/>
          <w:szCs w:val="24"/>
        </w:rPr>
        <w:t xml:space="preserve">Для определения </w:t>
      </w:r>
      <w:r w:rsidRPr="001B0CE7">
        <w:rPr>
          <w:sz w:val="24"/>
          <w:szCs w:val="24"/>
        </w:rPr>
        <w:t>коэффициента</w:t>
      </w:r>
      <w:r>
        <w:rPr>
          <w:sz w:val="24"/>
          <w:szCs w:val="24"/>
        </w:rPr>
        <w:t xml:space="preserve"> </w:t>
      </w:r>
      <w:proofErr w:type="gramStart"/>
      <w:r w:rsidRPr="001B0CE7">
        <w:rPr>
          <w:sz w:val="24"/>
          <w:szCs w:val="24"/>
        </w:rPr>
        <w:t>перекрестной  эластичности</w:t>
      </w:r>
      <w:proofErr w:type="gramEnd"/>
      <w:r w:rsidRPr="001B0CE7">
        <w:rPr>
          <w:sz w:val="24"/>
          <w:szCs w:val="24"/>
        </w:rPr>
        <w:t xml:space="preserve"> воспользуемся формулой:</w:t>
      </w:r>
    </w:p>
    <w:p w:rsidR="00033C0F" w:rsidRPr="001B0CE7" w:rsidRDefault="00033C0F" w:rsidP="00033C0F">
      <w:pPr>
        <w:pStyle w:val="a5"/>
        <w:spacing w:line="240" w:lineRule="auto"/>
        <w:ind w:left="0" w:firstLine="567"/>
        <w:rPr>
          <w:sz w:val="24"/>
          <w:szCs w:val="24"/>
        </w:rPr>
      </w:pPr>
      <w:r w:rsidRPr="001B0CE7">
        <w:rPr>
          <w:position w:val="-10"/>
          <w:sz w:val="24"/>
          <w:szCs w:val="24"/>
        </w:rPr>
        <w:object w:dxaOrig="1219" w:dyaOrig="340">
          <v:shape id="_x0000_i1027" type="#_x0000_t75" style="width:60.75pt;height:17.25pt" o:ole="">
            <v:imagedata r:id="rId12" o:title=""/>
          </v:shape>
          <o:OLEObject Type="Embed" ProgID="Equation.3" ShapeID="_x0000_i1027" DrawAspect="Content" ObjectID="_1674245706" r:id="rId13"/>
        </w:object>
      </w:r>
      <w:r w:rsidRPr="001B0CE7">
        <w:rPr>
          <w:sz w:val="24"/>
          <w:szCs w:val="24"/>
        </w:rPr>
        <w:t xml:space="preserve">, </w:t>
      </w:r>
      <w:r w:rsidRPr="001B0CE7">
        <w:rPr>
          <w:position w:val="-30"/>
          <w:sz w:val="24"/>
          <w:szCs w:val="24"/>
          <w:lang w:val="en-US"/>
        </w:rPr>
        <w:object w:dxaOrig="2200" w:dyaOrig="680">
          <v:shape id="_x0000_i1028" type="#_x0000_t75" style="width:110.25pt;height:33.75pt" o:ole="">
            <v:imagedata r:id="rId14" o:title=""/>
          </v:shape>
          <o:OLEObject Type="Embed" ProgID="Equation.3" ShapeID="_x0000_i1028" DrawAspect="Content" ObjectID="_1674245707" r:id="rId15"/>
        </w:object>
      </w:r>
      <w:r w:rsidRPr="001B0CE7">
        <w:rPr>
          <w:sz w:val="24"/>
          <w:szCs w:val="24"/>
        </w:rPr>
        <w:t xml:space="preserve"> или </w:t>
      </w:r>
      <w:r w:rsidRPr="001B0CE7">
        <w:rPr>
          <w:position w:val="-30"/>
          <w:sz w:val="24"/>
          <w:szCs w:val="24"/>
          <w:lang w:val="en-US"/>
        </w:rPr>
        <w:object w:dxaOrig="3060" w:dyaOrig="720">
          <v:shape id="_x0000_i1029" type="#_x0000_t75" style="width:153pt;height:36pt" o:ole="">
            <v:imagedata r:id="rId16" o:title=""/>
          </v:shape>
          <o:OLEObject Type="Embed" ProgID="Equation.3" ShapeID="_x0000_i1029" DrawAspect="Content" ObjectID="_1674245708" r:id="rId17"/>
        </w:object>
      </w:r>
    </w:p>
    <w:p w:rsidR="00033C0F" w:rsidRPr="001B0CE7" w:rsidRDefault="00033C0F" w:rsidP="00033C0F">
      <w:pPr>
        <w:pStyle w:val="a5"/>
        <w:spacing w:line="240" w:lineRule="auto"/>
        <w:ind w:left="0" w:firstLine="567"/>
        <w:rPr>
          <w:bCs/>
          <w:sz w:val="24"/>
          <w:szCs w:val="24"/>
        </w:rPr>
      </w:pPr>
      <w:r w:rsidRPr="001B0CE7">
        <w:rPr>
          <w:bCs/>
          <w:sz w:val="24"/>
          <w:szCs w:val="24"/>
        </w:rPr>
        <w:t>Подставим в нее заданные значения:</w:t>
      </w:r>
    </w:p>
    <w:p w:rsidR="00033C0F" w:rsidRPr="00033C0F" w:rsidRDefault="00033C0F" w:rsidP="00033C0F">
      <m:oMathPara>
        <m:oMath>
          <m:r>
            <m:rPr>
              <m:sty m:val="p"/>
            </m:rPr>
            <w:rPr>
              <w:rFonts w:ascii="Cambria Math" w:hAnsi="Cambria Math"/>
            </w:rPr>
            <m:t>EQА</m:t>
          </m:r>
          <m:d>
            <m:dPr>
              <m:ctrlPr>
                <w:rPr>
                  <w:rFonts w:ascii="Cambria Math" w:hAnsi="Cambria Math"/>
                  <w:bCs/>
                </w:rPr>
              </m:ctrlPr>
            </m:dPr>
            <m:e>
              <m:r>
                <m:rPr>
                  <m:sty m:val="p"/>
                </m:rPr>
                <w:rPr>
                  <w:rFonts w:ascii="Cambria Math" w:hAnsi="Cambria Math"/>
                </w:rPr>
                <m:t>PВ</m:t>
              </m:r>
            </m:e>
          </m:d>
          <m:r>
            <w:rPr>
              <w:rFonts w:ascii="Cambria Math" w:hAnsi="Cambria Math"/>
            </w:rPr>
            <m:t>=</m:t>
          </m:r>
          <m:f>
            <m:fPr>
              <m:ctrlPr>
                <w:rPr>
                  <w:rFonts w:ascii="Cambria Math" w:hAnsi="Cambria Math"/>
                  <w:bCs/>
                  <w:i/>
                </w:rPr>
              </m:ctrlPr>
            </m:fPr>
            <m:num>
              <m:r>
                <w:rPr>
                  <w:rFonts w:ascii="Cambria Math" w:hAnsi="Cambria Math"/>
                </w:rPr>
                <m:t>280-300</m:t>
              </m:r>
            </m:num>
            <m:den>
              <m:r>
                <w:rPr>
                  <w:rFonts w:ascii="Cambria Math" w:hAnsi="Cambria Math"/>
                </w:rPr>
                <m:t>20-18</m:t>
              </m:r>
            </m:den>
          </m:f>
          <m:r>
            <w:rPr>
              <w:rFonts w:ascii="Cambria Math" w:hAnsi="Cambria Math"/>
            </w:rPr>
            <m:t xml:space="preserve">* </m:t>
          </m:r>
          <m:f>
            <m:fPr>
              <m:ctrlPr>
                <w:rPr>
                  <w:rFonts w:ascii="Cambria Math" w:hAnsi="Cambria Math"/>
                  <w:bCs/>
                  <w:i/>
                </w:rPr>
              </m:ctrlPr>
            </m:fPr>
            <m:num>
              <m:r>
                <w:rPr>
                  <w:rFonts w:ascii="Cambria Math" w:hAnsi="Cambria Math"/>
                </w:rPr>
                <m:t>20+18</m:t>
              </m:r>
            </m:num>
            <m:den>
              <m:r>
                <w:rPr>
                  <w:rFonts w:ascii="Cambria Math" w:hAnsi="Cambria Math"/>
                </w:rPr>
                <m:t>280+300</m:t>
              </m:r>
            </m:den>
          </m:f>
          <m:r>
            <w:rPr>
              <w:rFonts w:ascii="Cambria Math" w:hAnsi="Cambria Math"/>
            </w:rPr>
            <m:t xml:space="preserve">= </m:t>
          </m:r>
          <m:f>
            <m:fPr>
              <m:ctrlPr>
                <w:rPr>
                  <w:rFonts w:ascii="Cambria Math" w:hAnsi="Cambria Math"/>
                  <w:bCs/>
                  <w:i/>
                </w:rPr>
              </m:ctrlPr>
            </m:fPr>
            <m:num>
              <m:r>
                <w:rPr>
                  <w:rFonts w:ascii="Cambria Math" w:hAnsi="Cambria Math"/>
                </w:rPr>
                <m:t>-20</m:t>
              </m:r>
            </m:num>
            <m:den>
              <m:r>
                <w:rPr>
                  <w:rFonts w:ascii="Cambria Math" w:hAnsi="Cambria Math"/>
                </w:rPr>
                <m:t>2</m:t>
              </m:r>
            </m:den>
          </m:f>
          <m:r>
            <w:rPr>
              <w:rFonts w:ascii="Cambria Math" w:hAnsi="Cambria Math"/>
            </w:rPr>
            <m:t>*</m:t>
          </m:r>
          <m:f>
            <m:fPr>
              <m:ctrlPr>
                <w:rPr>
                  <w:rFonts w:ascii="Cambria Math" w:hAnsi="Cambria Math"/>
                  <w:bCs/>
                  <w:i/>
                </w:rPr>
              </m:ctrlPr>
            </m:fPr>
            <m:num>
              <m:r>
                <w:rPr>
                  <w:rFonts w:ascii="Cambria Math" w:hAnsi="Cambria Math"/>
                </w:rPr>
                <m:t>38</m:t>
              </m:r>
            </m:num>
            <m:den>
              <m:r>
                <w:rPr>
                  <w:rFonts w:ascii="Cambria Math" w:hAnsi="Cambria Math"/>
                </w:rPr>
                <m:t>580</m:t>
              </m:r>
            </m:den>
          </m:f>
          <m:r>
            <w:rPr>
              <w:rFonts w:ascii="Cambria Math" w:hAnsi="Cambria Math"/>
            </w:rPr>
            <m:t>= -0 ,65</m:t>
          </m:r>
        </m:oMath>
      </m:oMathPara>
    </w:p>
    <w:p w:rsidR="00033C0F" w:rsidRPr="001B0CE7" w:rsidRDefault="00033C0F" w:rsidP="00033C0F">
      <w:pPr>
        <w:rPr>
          <w:b/>
        </w:rPr>
      </w:pPr>
      <w:r w:rsidRPr="001B0CE7">
        <w:rPr>
          <w:b/>
        </w:rPr>
        <w:t>Задача 2.7. Фирма, действующая в условиях монополистической конкуренции, имеет функцию общей выручки: TR(Q) = 125×Q - 2×Q</w:t>
      </w:r>
      <w:r w:rsidRPr="001B0CE7">
        <w:rPr>
          <w:b/>
          <w:vertAlign w:val="superscript"/>
        </w:rPr>
        <w:t>2</w:t>
      </w:r>
      <w:r w:rsidRPr="001B0CE7">
        <w:rPr>
          <w:b/>
        </w:rPr>
        <w:t>, где Q - объём производимой и продаваемой продукции. Прибыль фирмы максимальна при объёме продаж 20 единиц в день. Определите степень монопольной власти фирмы, используя индекс Лернера.</w:t>
      </w:r>
    </w:p>
    <w:p w:rsidR="00033C0F" w:rsidRPr="001B0CE7" w:rsidRDefault="00033C0F" w:rsidP="00033C0F">
      <w:r w:rsidRPr="001B0CE7">
        <w:t>Для решения воспользуемся формулой расчет индекса Лернера:</w:t>
      </w:r>
    </w:p>
    <w:p w:rsidR="00033C0F" w:rsidRPr="001B0CE7" w:rsidRDefault="00033C0F" w:rsidP="00033C0F">
      <w:r w:rsidRPr="005904A9">
        <w:rPr>
          <w:noProof/>
          <w:lang w:val="en-US" w:eastAsia="en-US"/>
        </w:rPr>
        <w:drawing>
          <wp:inline distT="0" distB="0" distL="0" distR="0">
            <wp:extent cx="885825" cy="323850"/>
            <wp:effectExtent l="0" t="0" r="9525" b="0"/>
            <wp:docPr id="5" name="Рисунок 5" descr="Описание: Описание: http://chart.apis.google.com/chart?cht=tx&amp;chl=L%20=%20%5Cfrac%20%7bP%20-%20MC%7d%7bP%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 descr="Описание: Описание: http://chart.apis.google.com/chart?cht=tx&amp;chl=L%20=%20%5Cfrac%20%7bP%20-%20MC%7d%7bP%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a:ln>
                      <a:noFill/>
                    </a:ln>
                  </pic:spPr>
                </pic:pic>
              </a:graphicData>
            </a:graphic>
          </wp:inline>
        </w:drawing>
      </w:r>
      <w:r w:rsidRPr="001B0CE7">
        <w:rPr>
          <w:highlight w:val="yellow"/>
        </w:rPr>
        <w:t>, где:</w:t>
      </w:r>
    </w:p>
    <w:p w:rsidR="00033C0F" w:rsidRPr="001B0CE7" w:rsidRDefault="00033C0F" w:rsidP="00033C0F">
      <w:r w:rsidRPr="001B0CE7">
        <w:t>где P – цена, MC – предельные издержки.</w:t>
      </w:r>
    </w:p>
    <w:p w:rsidR="00033C0F" w:rsidRPr="001B0CE7" w:rsidRDefault="00033C0F" w:rsidP="00033C0F">
      <w:r w:rsidRPr="001B0CE7">
        <w:t>Найдём цену из формулы выручки:</w:t>
      </w:r>
    </w:p>
    <w:p w:rsidR="00033C0F" w:rsidRPr="001B0CE7" w:rsidRDefault="00033C0F" w:rsidP="00033C0F">
      <w:r w:rsidRPr="001B0CE7">
        <w:t>TR = P × Q, отсюда</w:t>
      </w:r>
    </w:p>
    <w:p w:rsidR="00033C0F" w:rsidRPr="001B0CE7" w:rsidRDefault="00033C0F" w:rsidP="00033C0F">
      <w:r w:rsidRPr="001B0CE7">
        <w:t> </w:t>
      </w:r>
      <w:r w:rsidRPr="005904A9">
        <w:rPr>
          <w:noProof/>
          <w:lang w:val="en-US" w:eastAsia="en-US"/>
        </w:rPr>
        <w:drawing>
          <wp:inline distT="0" distB="0" distL="0" distR="0">
            <wp:extent cx="2905125" cy="438150"/>
            <wp:effectExtent l="0" t="0" r="9525" b="0"/>
            <wp:docPr id="4" name="Рисунок 4" descr="Описание: Описание: Формула и расчёт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9" descr="Описание: Описание: Формула и расчёт цен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438150"/>
                    </a:xfrm>
                    <a:prstGeom prst="rect">
                      <a:avLst/>
                    </a:prstGeom>
                    <a:noFill/>
                    <a:ln>
                      <a:noFill/>
                    </a:ln>
                  </pic:spPr>
                </pic:pic>
              </a:graphicData>
            </a:graphic>
          </wp:inline>
        </w:drawing>
      </w:r>
    </w:p>
    <w:p w:rsidR="00033C0F" w:rsidRPr="001B0CE7" w:rsidRDefault="00033C0F" w:rsidP="00033C0F">
      <w:proofErr w:type="spellStart"/>
      <w:proofErr w:type="gramStart"/>
      <w:r w:rsidRPr="001B0CE7">
        <w:t>Pd</w:t>
      </w:r>
      <w:proofErr w:type="spellEnd"/>
      <w:r w:rsidRPr="001B0CE7">
        <w:t>(</w:t>
      </w:r>
      <w:proofErr w:type="gramEnd"/>
      <w:r w:rsidRPr="001B0CE7">
        <w:t>Q = 20) = 125 – 2 × 20 = 125 – 40 = 85</w:t>
      </w:r>
    </w:p>
    <w:p w:rsidR="00033C0F" w:rsidRPr="001B0CE7" w:rsidRDefault="00033C0F" w:rsidP="00033C0F">
      <w:r w:rsidRPr="001B0CE7">
        <w:lastRenderedPageBreak/>
        <w:t>Найдём величину предельного дохода MR. Для этого продифференцируем функцию общего дохода:</w:t>
      </w:r>
    </w:p>
    <w:p w:rsidR="00033C0F" w:rsidRPr="005A7158" w:rsidRDefault="00033C0F" w:rsidP="00033C0F">
      <w:pPr>
        <w:rPr>
          <w:lang w:val="en-US"/>
        </w:rPr>
      </w:pPr>
      <w:r w:rsidRPr="005A7158">
        <w:rPr>
          <w:lang w:val="en-US"/>
        </w:rPr>
        <w:t>MR = TR’ = (125 × Q – 2 × Q2)’ = 125 – 4 × Q.</w:t>
      </w:r>
    </w:p>
    <w:p w:rsidR="00033C0F" w:rsidRPr="005A7158" w:rsidRDefault="00033C0F" w:rsidP="00033C0F">
      <w:pPr>
        <w:rPr>
          <w:lang w:val="en-US"/>
        </w:rPr>
      </w:pPr>
      <w:r w:rsidRPr="001B0CE7">
        <w:t>При</w:t>
      </w:r>
      <w:r w:rsidRPr="005A7158">
        <w:rPr>
          <w:lang w:val="en-US"/>
        </w:rPr>
        <w:t> Q = 20, MR = 125 – 4 × 20 = 45</w:t>
      </w:r>
    </w:p>
    <w:p w:rsidR="00033C0F" w:rsidRPr="001B0CE7" w:rsidRDefault="00033C0F" w:rsidP="00033C0F">
      <w:r w:rsidRPr="001B0CE7">
        <w:t>Условие максимизации прибыли на рынке монополистической конкуренции:</w:t>
      </w:r>
    </w:p>
    <w:p w:rsidR="00033C0F" w:rsidRPr="001B0CE7" w:rsidRDefault="00033C0F" w:rsidP="00033C0F">
      <w:r w:rsidRPr="001B0CE7">
        <w:t>МС = MR. Следовательно,</w:t>
      </w:r>
    </w:p>
    <w:p w:rsidR="00033C0F" w:rsidRPr="001B0CE7" w:rsidRDefault="00033C0F" w:rsidP="00033C0F">
      <w:r w:rsidRPr="001B0CE7">
        <w:t>МС = 45.</w:t>
      </w:r>
    </w:p>
    <w:p w:rsidR="00033C0F" w:rsidRPr="001B0CE7" w:rsidRDefault="00033C0F" w:rsidP="00033C0F">
      <w:r w:rsidRPr="001B0CE7">
        <w:t>Рассчитаем индекс Лернера:</w:t>
      </w:r>
    </w:p>
    <w:p w:rsidR="00033C0F" w:rsidRPr="001B0CE7" w:rsidRDefault="00033C0F" w:rsidP="00033C0F">
      <w:r w:rsidRPr="005904A9">
        <w:rPr>
          <w:noProof/>
          <w:lang w:val="en-US" w:eastAsia="en-US"/>
        </w:rPr>
        <w:drawing>
          <wp:inline distT="0" distB="0" distL="0" distR="0">
            <wp:extent cx="2686050" cy="428625"/>
            <wp:effectExtent l="0" t="0" r="0" b="9525"/>
            <wp:docPr id="3" name="Рисунок 3" descr="Описание: Описание: Расчёт индекса Лерн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8" descr="Описание: Описание: Расчёт индекса Лернер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rsidR="00033C0F" w:rsidRPr="001B0CE7" w:rsidRDefault="00033C0F" w:rsidP="00033C0F"/>
    <w:p w:rsidR="00033C0F" w:rsidRPr="001B0CE7" w:rsidRDefault="00033C0F" w:rsidP="00033C0F">
      <w:pPr>
        <w:pStyle w:val="a5"/>
        <w:tabs>
          <w:tab w:val="left" w:pos="851"/>
        </w:tabs>
        <w:spacing w:line="240" w:lineRule="auto"/>
        <w:ind w:left="0" w:firstLine="567"/>
        <w:rPr>
          <w:b/>
          <w:sz w:val="24"/>
          <w:szCs w:val="24"/>
        </w:rPr>
      </w:pPr>
      <w:r w:rsidRPr="001B0CE7">
        <w:rPr>
          <w:b/>
          <w:sz w:val="24"/>
          <w:szCs w:val="24"/>
        </w:rPr>
        <w:t xml:space="preserve">Задача 2.7. Определить выпуск и цену, </w:t>
      </w:r>
      <w:proofErr w:type="spellStart"/>
      <w:r w:rsidRPr="001B0CE7">
        <w:rPr>
          <w:b/>
          <w:sz w:val="24"/>
          <w:szCs w:val="24"/>
        </w:rPr>
        <w:t>максимизирующие</w:t>
      </w:r>
      <w:proofErr w:type="spellEnd"/>
      <w:r w:rsidRPr="001B0CE7">
        <w:rPr>
          <w:b/>
          <w:sz w:val="24"/>
          <w:szCs w:val="24"/>
        </w:rPr>
        <w:t xml:space="preserve"> прибыль монополиста, если функция спроса на продукцию монополиста P = 12 – Q, а функция общих затрат TC = 6Q + Q</w:t>
      </w:r>
      <w:r w:rsidRPr="001B0CE7">
        <w:rPr>
          <w:b/>
          <w:sz w:val="24"/>
          <w:szCs w:val="24"/>
          <w:vertAlign w:val="superscript"/>
        </w:rPr>
        <w:t>2</w:t>
      </w:r>
      <w:r w:rsidRPr="001B0CE7">
        <w:rPr>
          <w:b/>
          <w:sz w:val="24"/>
          <w:szCs w:val="24"/>
        </w:rPr>
        <w:t xml:space="preserve"> +2. </w:t>
      </w:r>
    </w:p>
    <w:p w:rsidR="00033C0F" w:rsidRPr="001B0CE7" w:rsidRDefault="00033C0F" w:rsidP="00033C0F">
      <w:pPr>
        <w:tabs>
          <w:tab w:val="left" w:pos="851"/>
        </w:tabs>
        <w:ind w:firstLine="567"/>
      </w:pPr>
      <w:r w:rsidRPr="001B0CE7">
        <w:t>Для решения воспользуемся одним из правил максимизации прибыли фирмы на рынке:</w:t>
      </w:r>
    </w:p>
    <w:p w:rsidR="00033C0F" w:rsidRPr="001B0CE7" w:rsidRDefault="00033C0F" w:rsidP="00033C0F">
      <w:pPr>
        <w:pStyle w:val="a6"/>
        <w:shd w:val="clear" w:color="auto" w:fill="FFFFFF"/>
        <w:spacing w:before="0" w:beforeAutospacing="0" w:after="0" w:afterAutospacing="0"/>
        <w:ind w:firstLine="567"/>
        <w:jc w:val="both"/>
        <w:textAlignment w:val="baseline"/>
        <w:rPr>
          <w:color w:val="444444"/>
        </w:rPr>
      </w:pPr>
      <w:r w:rsidRPr="001B0CE7">
        <w:rPr>
          <w:color w:val="444444"/>
          <w:bdr w:val="none" w:sz="0" w:space="0" w:color="auto" w:frame="1"/>
        </w:rPr>
        <w:t>МС = MR.</w:t>
      </w:r>
    </w:p>
    <w:p w:rsidR="00033C0F" w:rsidRPr="001B0CE7" w:rsidRDefault="00033C0F" w:rsidP="00033C0F">
      <w:pPr>
        <w:tabs>
          <w:tab w:val="left" w:pos="851"/>
        </w:tabs>
        <w:ind w:firstLine="567"/>
      </w:pPr>
      <w:r w:rsidRPr="001B0CE7">
        <w:t>В силу того, что эти значения не заданы, необходимо осуществить их расчет.</w:t>
      </w:r>
    </w:p>
    <w:p w:rsidR="00033C0F" w:rsidRPr="00033C0F" w:rsidRDefault="00033C0F" w:rsidP="00033C0F">
      <w:pPr>
        <w:pStyle w:val="a8"/>
        <w:tabs>
          <w:tab w:val="left" w:pos="851"/>
        </w:tabs>
        <w:spacing w:after="0" w:line="240" w:lineRule="auto"/>
        <w:ind w:left="567" w:right="34"/>
        <w:rPr>
          <w:sz w:val="24"/>
          <w:szCs w:val="24"/>
        </w:rPr>
      </w:pPr>
      <m:oMathPara>
        <m:oMath>
          <m:r>
            <w:rPr>
              <w:rFonts w:ascii="Cambria Math" w:hAnsi="Cambria Math"/>
            </w:rPr>
            <m:t xml:space="preserve">МС= </m:t>
          </m:r>
          <m:f>
            <m:fPr>
              <m:ctrlPr>
                <w:rPr>
                  <w:rFonts w:ascii="Cambria Math" w:hAnsi="Cambria Math"/>
                  <w:i/>
                </w:rPr>
              </m:ctrlPr>
            </m:fPr>
            <m:num>
              <m:sSup>
                <m:sSupPr>
                  <m:ctrlPr>
                    <w:rPr>
                      <w:rFonts w:ascii="Cambria Math" w:hAnsi="Cambria Math"/>
                      <w:i/>
                    </w:rPr>
                  </m:ctrlPr>
                </m:sSupPr>
                <m:e>
                  <m:r>
                    <w:rPr>
                      <w:rFonts w:ascii="Cambria Math" w:hAnsi="Cambria Math"/>
                    </w:rPr>
                    <m:t>ТС</m:t>
                  </m:r>
                </m:e>
                <m:sup>
                  <m:r>
                    <w:rPr>
                      <w:rFonts w:ascii="Cambria Math" w:hAnsi="Cambria Math"/>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6Q + Q</m:t>
                  </m:r>
                  <m:r>
                    <m:rPr>
                      <m:sty m:val="p"/>
                    </m:rPr>
                    <w:rPr>
                      <w:rFonts w:ascii="Cambria Math" w:hAnsi="Cambria Math"/>
                      <w:vertAlign w:val="superscript"/>
                    </w:rPr>
                    <m:t>2</m:t>
                  </m:r>
                  <m:r>
                    <m:rPr>
                      <m:sty m:val="p"/>
                    </m:rPr>
                    <w:rPr>
                      <w:rFonts w:ascii="Cambria Math" w:hAnsi="Cambria Math"/>
                    </w:rPr>
                    <m:t xml:space="preserve"> +2.</m:t>
                  </m:r>
                </m:e>
                <m:sup>
                  <m:r>
                    <w:rPr>
                      <w:rFonts w:ascii="Cambria Math" w:hAnsi="Cambria Math"/>
                    </w:rPr>
                    <m:t>,</m:t>
                  </m:r>
                </m:sup>
              </m:sSup>
            </m:num>
            <m:den>
              <m:r>
                <w:rPr>
                  <w:rFonts w:ascii="Cambria Math" w:hAnsi="Cambria Math"/>
                </w:rPr>
                <m:t>1</m:t>
              </m:r>
            </m:den>
          </m:f>
          <m:r>
            <w:rPr>
              <w:rFonts w:ascii="Cambria Math" w:hAnsi="Cambria Math"/>
            </w:rPr>
            <m:t xml:space="preserve">= </m:t>
          </m:r>
          <m:f>
            <m:fPr>
              <m:ctrlPr>
                <w:rPr>
                  <w:rFonts w:ascii="Cambria Math" w:hAnsi="Cambria Math"/>
                  <w:i/>
                </w:rPr>
              </m:ctrlPr>
            </m:fPr>
            <m:num>
              <m:r>
                <m:rPr>
                  <m:sty m:val="p"/>
                </m:rPr>
                <w:rPr>
                  <w:rFonts w:ascii="Cambria Math" w:hAnsi="Cambria Math"/>
                </w:rPr>
                <m:t>6+ Q.</m:t>
              </m:r>
            </m:num>
            <m:den>
              <m:r>
                <w:rPr>
                  <w:rFonts w:ascii="Cambria Math" w:hAnsi="Cambria Math"/>
                </w:rPr>
                <m:t>1</m:t>
              </m:r>
            </m:den>
          </m:f>
          <m:r>
            <w:rPr>
              <w:rFonts w:ascii="Cambria Math" w:hAnsi="Cambria Math"/>
            </w:rPr>
            <m:t xml:space="preserve">= </m:t>
          </m:r>
          <m:r>
            <m:rPr>
              <m:sty m:val="p"/>
            </m:rPr>
            <w:rPr>
              <w:rFonts w:ascii="Cambria Math" w:hAnsi="Cambria Math"/>
            </w:rPr>
            <m:t>6+ Q.</m:t>
          </m:r>
        </m:oMath>
      </m:oMathPara>
    </w:p>
    <w:p w:rsidR="00033C0F" w:rsidRPr="00033C0F" w:rsidRDefault="00033C0F" w:rsidP="00033C0F">
      <w:pPr>
        <w:pStyle w:val="a8"/>
        <w:tabs>
          <w:tab w:val="left" w:pos="851"/>
        </w:tabs>
        <w:spacing w:after="0" w:line="240" w:lineRule="auto"/>
        <w:ind w:left="567" w:right="34"/>
        <w:rPr>
          <w:color w:val="444444"/>
          <w:sz w:val="24"/>
          <w:szCs w:val="24"/>
          <w:bdr w:val="none" w:sz="0" w:space="0" w:color="auto" w:frame="1"/>
          <w:lang w:val="en-US"/>
        </w:rPr>
      </w:pPr>
      <m:oMathPara>
        <m:oMath>
          <m:r>
            <m:rPr>
              <m:sty m:val="p"/>
            </m:rPr>
            <w:rPr>
              <w:rFonts w:ascii="Cambria Math" w:hAnsi="Cambria Math"/>
              <w:color w:val="444444"/>
              <w:bdr w:val="none" w:sz="0" w:space="0" w:color="auto" w:frame="1"/>
            </w:rPr>
            <m:t>MR</m:t>
          </m:r>
          <m:r>
            <m:rPr>
              <m:sty m:val="p"/>
            </m:rPr>
            <w:rPr>
              <w:rFonts w:ascii="Cambria Math"/>
              <w:color w:val="444444"/>
              <w:bdr w:val="none" w:sz="0" w:space="0" w:color="auto" w:frame="1"/>
            </w:rPr>
            <m:t xml:space="preserve">= </m:t>
          </m:r>
          <m:f>
            <m:fPr>
              <m:ctrlPr>
                <w:rPr>
                  <w:rFonts w:ascii="Cambria Math" w:hAnsi="Cambria Math"/>
                  <w:color w:val="444444"/>
                  <w:bdr w:val="none" w:sz="0" w:space="0" w:color="auto" w:frame="1"/>
                </w:rPr>
              </m:ctrlPr>
            </m:fPr>
            <m:num>
              <m:sSup>
                <m:sSupPr>
                  <m:ctrlPr>
                    <w:rPr>
                      <w:rFonts w:ascii="Cambria Math" w:hAnsi="Cambria Math"/>
                      <w:i/>
                      <w:color w:val="444444"/>
                      <w:bdr w:val="none" w:sz="0" w:space="0" w:color="auto" w:frame="1"/>
                    </w:rPr>
                  </m:ctrlPr>
                </m:sSupPr>
                <m:e>
                  <m:r>
                    <w:rPr>
                      <w:rFonts w:ascii="Cambria Math"/>
                      <w:color w:val="444444"/>
                      <w:bdr w:val="none" w:sz="0" w:space="0" w:color="auto" w:frame="1"/>
                      <w:lang w:val="en-US"/>
                    </w:rPr>
                    <m:t>TR</m:t>
                  </m:r>
                </m:e>
                <m:sup>
                  <m:r>
                    <w:rPr>
                      <w:rFonts w:ascii="Cambria Math"/>
                      <w:color w:val="444444"/>
                      <w:bdr w:val="none" w:sz="0" w:space="0" w:color="auto" w:frame="1"/>
                    </w:rPr>
                    <m:t>,</m:t>
                  </m:r>
                </m:sup>
              </m:sSup>
            </m:num>
            <m:den>
              <m:sSup>
                <m:sSupPr>
                  <m:ctrlPr>
                    <w:rPr>
                      <w:rFonts w:ascii="Cambria Math" w:hAnsi="Cambria Math"/>
                      <w:i/>
                      <w:color w:val="444444"/>
                      <w:bdr w:val="none" w:sz="0" w:space="0" w:color="auto" w:frame="1"/>
                    </w:rPr>
                  </m:ctrlPr>
                </m:sSupPr>
                <m:e>
                  <m:r>
                    <w:rPr>
                      <w:rFonts w:ascii="Cambria Math"/>
                      <w:color w:val="444444"/>
                      <w:bdr w:val="none" w:sz="0" w:space="0" w:color="auto" w:frame="1"/>
                    </w:rPr>
                    <m:t>Q</m:t>
                  </m:r>
                </m:e>
                <m:sup>
                  <m:r>
                    <w:rPr>
                      <w:rFonts w:ascii="Cambria Math"/>
                      <w:color w:val="444444"/>
                      <w:bdr w:val="none" w:sz="0" w:space="0" w:color="auto" w:frame="1"/>
                    </w:rPr>
                    <m:t>,</m:t>
                  </m:r>
                </m:sup>
              </m:sSup>
            </m:den>
          </m:f>
        </m:oMath>
      </m:oMathPara>
    </w:p>
    <w:p w:rsidR="00033C0F" w:rsidRPr="001B0CE7" w:rsidRDefault="00033C0F" w:rsidP="00033C0F">
      <w:pPr>
        <w:pStyle w:val="a8"/>
        <w:tabs>
          <w:tab w:val="left" w:pos="851"/>
        </w:tabs>
        <w:spacing w:after="0" w:line="240" w:lineRule="auto"/>
        <w:ind w:left="567" w:right="34"/>
        <w:rPr>
          <w:bCs/>
          <w:sz w:val="24"/>
          <w:szCs w:val="24"/>
        </w:rPr>
      </w:pPr>
      <w:r w:rsidRPr="001B0CE7">
        <w:rPr>
          <w:bCs/>
          <w:sz w:val="24"/>
          <w:szCs w:val="24"/>
        </w:rPr>
        <w:t xml:space="preserve">Для расчета </w:t>
      </w:r>
      <w:r w:rsidRPr="001B0CE7">
        <w:rPr>
          <w:bCs/>
          <w:sz w:val="24"/>
          <w:szCs w:val="24"/>
          <w:lang w:val="en-US"/>
        </w:rPr>
        <w:t>TR</w:t>
      </w:r>
      <w:r w:rsidRPr="001B0CE7">
        <w:rPr>
          <w:bCs/>
          <w:sz w:val="24"/>
          <w:szCs w:val="24"/>
        </w:rPr>
        <w:t xml:space="preserve"> (валового дохода) необходимо цену (Р) умножить на объем произведенной продукции (</w:t>
      </w:r>
      <w:r w:rsidRPr="001B0CE7">
        <w:rPr>
          <w:bCs/>
          <w:sz w:val="24"/>
          <w:szCs w:val="24"/>
          <w:lang w:val="en-US"/>
        </w:rPr>
        <w:t>Q</w:t>
      </w:r>
      <w:r w:rsidRPr="001B0CE7">
        <w:rPr>
          <w:bCs/>
          <w:sz w:val="24"/>
          <w:szCs w:val="24"/>
        </w:rPr>
        <w:t xml:space="preserve">), </w:t>
      </w:r>
    </w:p>
    <w:p w:rsidR="00033C0F" w:rsidRPr="00033C0F" w:rsidRDefault="00033C0F" w:rsidP="00033C0F">
      <w:pPr>
        <w:pStyle w:val="a8"/>
        <w:tabs>
          <w:tab w:val="left" w:pos="851"/>
        </w:tabs>
        <w:spacing w:after="0" w:line="240" w:lineRule="auto"/>
        <w:ind w:left="567" w:right="34"/>
        <w:rPr>
          <w:bCs/>
          <w:sz w:val="24"/>
          <w:szCs w:val="24"/>
          <w:lang w:val="en-US"/>
        </w:rPr>
      </w:pPr>
      <m:oMathPara>
        <m:oMath>
          <m:r>
            <w:rPr>
              <w:rFonts w:ascii="Cambria Math" w:hAnsi="Cambria Math"/>
            </w:rPr>
            <m:t>TR=P*Q=</m:t>
          </m:r>
          <m:d>
            <m:dPr>
              <m:ctrlPr>
                <w:rPr>
                  <w:rFonts w:ascii="Cambria Math" w:hAnsi="Cambria Math"/>
                  <w:bCs/>
                  <w:i/>
                </w:rPr>
              </m:ctrlPr>
            </m:dPr>
            <m:e>
              <m:r>
                <w:rPr>
                  <w:rFonts w:ascii="Cambria Math" w:hAnsi="Cambria Math"/>
                </w:rPr>
                <m:t>12-Q</m:t>
              </m:r>
            </m:e>
          </m:d>
          <m:r>
            <w:rPr>
              <w:rFonts w:ascii="Cambria Math" w:hAnsi="Cambria Math"/>
            </w:rPr>
            <m:t>*Q=12Q-</m:t>
          </m:r>
          <m:sSup>
            <m:sSupPr>
              <m:ctrlPr>
                <w:rPr>
                  <w:rFonts w:ascii="Cambria Math" w:hAnsi="Cambria Math"/>
                  <w:bCs/>
                  <w:i/>
                </w:rPr>
              </m:ctrlPr>
            </m:sSupPr>
            <m:e>
              <m:r>
                <w:rPr>
                  <w:rFonts w:ascii="Cambria Math" w:hAnsi="Cambria Math"/>
                </w:rPr>
                <m:t>Q</m:t>
              </m:r>
            </m:e>
            <m:sup>
              <m:r>
                <w:rPr>
                  <w:rFonts w:ascii="Cambria Math" w:hAnsi="Cambria Math"/>
                </w:rPr>
                <m:t>2</m:t>
              </m:r>
            </m:sup>
          </m:sSup>
        </m:oMath>
      </m:oMathPara>
    </w:p>
    <w:p w:rsidR="00033C0F" w:rsidRPr="001B0CE7" w:rsidRDefault="00033C0F" w:rsidP="00033C0F">
      <w:pPr>
        <w:pStyle w:val="a8"/>
        <w:tabs>
          <w:tab w:val="left" w:pos="851"/>
        </w:tabs>
        <w:spacing w:after="0" w:line="240" w:lineRule="auto"/>
        <w:ind w:left="567" w:right="34"/>
        <w:rPr>
          <w:sz w:val="24"/>
          <w:szCs w:val="24"/>
        </w:rPr>
      </w:pPr>
      <w:r w:rsidRPr="001B0CE7">
        <w:rPr>
          <w:bCs/>
          <w:sz w:val="24"/>
          <w:szCs w:val="24"/>
        </w:rPr>
        <w:t xml:space="preserve">Тогда </w:t>
      </w:r>
      <m:oMath>
        <m:r>
          <m:rPr>
            <m:sty m:val="p"/>
          </m:rPr>
          <w:rPr>
            <w:rFonts w:ascii="Cambria Math" w:hAnsi="Cambria Math"/>
            <w:color w:val="444444"/>
            <w:bdr w:val="none" w:sz="0" w:space="0" w:color="auto" w:frame="1"/>
          </w:rPr>
          <m:t>MR</m:t>
        </m:r>
        <m:r>
          <m:rPr>
            <m:sty m:val="p"/>
          </m:rPr>
          <w:rPr>
            <w:rFonts w:ascii="Cambria Math"/>
            <w:color w:val="444444"/>
            <w:bdr w:val="none" w:sz="0" w:space="0" w:color="auto" w:frame="1"/>
          </w:rPr>
          <m:t xml:space="preserve">= </m:t>
        </m:r>
        <m:f>
          <m:fPr>
            <m:ctrlPr>
              <w:rPr>
                <w:rFonts w:ascii="Cambria Math" w:hAnsi="Cambria Math"/>
                <w:color w:val="444444"/>
                <w:bdr w:val="none" w:sz="0" w:space="0" w:color="auto" w:frame="1"/>
              </w:rPr>
            </m:ctrlPr>
          </m:fPr>
          <m:num>
            <m:d>
              <m:dPr>
                <m:ctrlPr>
                  <w:rPr>
                    <w:rFonts w:ascii="Cambria Math" w:hAnsi="Cambria Math"/>
                    <w:bCs/>
                    <w:i/>
                  </w:rPr>
                </m:ctrlPr>
              </m:dPr>
              <m:e>
                <m:r>
                  <w:rPr>
                    <w:rFonts w:ascii="Cambria Math" w:hAnsi="Cambria Math"/>
                  </w:rPr>
                  <m:t>12Q-</m:t>
                </m:r>
                <m:sSup>
                  <m:sSupPr>
                    <m:ctrlPr>
                      <w:rPr>
                        <w:rFonts w:ascii="Cambria Math" w:hAnsi="Cambria Math"/>
                        <w:bCs/>
                        <w:i/>
                      </w:rPr>
                    </m:ctrlPr>
                  </m:sSupPr>
                  <m:e>
                    <m:r>
                      <w:rPr>
                        <w:rFonts w:ascii="Cambria Math" w:hAnsi="Cambria Math"/>
                      </w:rPr>
                      <m:t>Q</m:t>
                    </m:r>
                  </m:e>
                  <m:sup>
                    <m:r>
                      <w:rPr>
                        <w:rFonts w:ascii="Cambria Math" w:hAnsi="Cambria Math"/>
                      </w:rPr>
                      <m:t>2</m:t>
                    </m:r>
                  </m:sup>
                </m:sSup>
              </m:e>
            </m:d>
            <m:r>
              <w:rPr>
                <w:rFonts w:ascii="Cambria Math" w:hAnsi="Cambria Math"/>
              </w:rPr>
              <m:t>,</m:t>
            </m:r>
          </m:num>
          <m:den>
            <m:sSup>
              <m:sSupPr>
                <m:ctrlPr>
                  <w:rPr>
                    <w:rFonts w:ascii="Cambria Math" w:hAnsi="Cambria Math"/>
                    <w:i/>
                    <w:color w:val="444444"/>
                    <w:bdr w:val="none" w:sz="0" w:space="0" w:color="auto" w:frame="1"/>
                  </w:rPr>
                </m:ctrlPr>
              </m:sSupPr>
              <m:e>
                <m:r>
                  <w:rPr>
                    <w:rFonts w:ascii="Cambria Math"/>
                    <w:color w:val="444444"/>
                    <w:bdr w:val="none" w:sz="0" w:space="0" w:color="auto" w:frame="1"/>
                  </w:rPr>
                  <m:t>Q</m:t>
                </m:r>
              </m:e>
              <m:sup>
                <m:r>
                  <w:rPr>
                    <w:rFonts w:ascii="Cambria Math"/>
                    <w:color w:val="444444"/>
                    <w:bdr w:val="none" w:sz="0" w:space="0" w:color="auto" w:frame="1"/>
                  </w:rPr>
                  <m:t>,</m:t>
                </m:r>
              </m:sup>
            </m:sSup>
          </m:den>
        </m:f>
        <m:r>
          <w:rPr>
            <w:rFonts w:ascii="Cambria Math"/>
            <w:color w:val="444444"/>
            <w:bdr w:val="none" w:sz="0" w:space="0" w:color="auto" w:frame="1"/>
          </w:rPr>
          <m:t xml:space="preserve">=  </m:t>
        </m:r>
        <m:f>
          <m:fPr>
            <m:ctrlPr>
              <w:rPr>
                <w:rFonts w:ascii="Cambria Math" w:hAnsi="Cambria Math"/>
                <w:i/>
              </w:rPr>
            </m:ctrlPr>
          </m:fPr>
          <m:num>
            <m:r>
              <m:rPr>
                <m:sty m:val="p"/>
              </m:rPr>
              <w:rPr>
                <w:rFonts w:ascii="Cambria Math" w:hAnsi="Cambria Math"/>
              </w:rPr>
              <m:t>12- Q.</m:t>
            </m:r>
          </m:num>
          <m:den>
            <m:r>
              <w:rPr>
                <w:rFonts w:ascii="Cambria Math" w:hAnsi="Cambria Math"/>
              </w:rPr>
              <m:t>1</m:t>
            </m:r>
          </m:den>
        </m:f>
        <m:r>
          <w:rPr>
            <w:rFonts w:ascii="Cambria Math" w:hAnsi="Cambria Math"/>
          </w:rPr>
          <m:t>=</m:t>
        </m:r>
        <m:r>
          <m:rPr>
            <m:sty m:val="p"/>
          </m:rPr>
          <w:rPr>
            <w:rFonts w:ascii="Cambria Math" w:hAnsi="Cambria Math"/>
          </w:rPr>
          <m:t>12- Q.</m:t>
        </m:r>
      </m:oMath>
    </w:p>
    <w:p w:rsidR="00033C0F" w:rsidRPr="001B0CE7" w:rsidRDefault="00033C0F" w:rsidP="00033C0F">
      <w:pPr>
        <w:pStyle w:val="a8"/>
        <w:tabs>
          <w:tab w:val="left" w:pos="851"/>
        </w:tabs>
        <w:spacing w:after="0" w:line="240" w:lineRule="auto"/>
        <w:ind w:right="34" w:firstLine="567"/>
        <w:rPr>
          <w:bCs/>
          <w:sz w:val="24"/>
          <w:szCs w:val="24"/>
        </w:rPr>
      </w:pPr>
      <w:r w:rsidRPr="001B0CE7">
        <w:rPr>
          <w:bCs/>
          <w:sz w:val="24"/>
          <w:szCs w:val="24"/>
        </w:rPr>
        <w:t xml:space="preserve">Далее определяем объем, </w:t>
      </w:r>
      <w:proofErr w:type="spellStart"/>
      <w:r w:rsidRPr="001B0CE7">
        <w:rPr>
          <w:bCs/>
          <w:sz w:val="24"/>
          <w:szCs w:val="24"/>
        </w:rPr>
        <w:t>максимизирующий</w:t>
      </w:r>
      <w:proofErr w:type="spellEnd"/>
      <w:r w:rsidRPr="001B0CE7">
        <w:rPr>
          <w:bCs/>
          <w:sz w:val="24"/>
          <w:szCs w:val="24"/>
        </w:rPr>
        <w:t xml:space="preserve"> прибыль:</w:t>
      </w:r>
    </w:p>
    <w:p w:rsidR="00033C0F" w:rsidRPr="00033C0F" w:rsidRDefault="00033C0F" w:rsidP="00033C0F">
      <w:pPr>
        <w:pStyle w:val="a8"/>
        <w:tabs>
          <w:tab w:val="left" w:pos="851"/>
        </w:tabs>
        <w:spacing w:after="0" w:line="240" w:lineRule="auto"/>
        <w:ind w:right="34"/>
        <w:rPr>
          <w:i/>
          <w:sz w:val="24"/>
          <w:szCs w:val="24"/>
          <w:lang w:val="en-US"/>
        </w:rPr>
      </w:pPr>
      <m:oMathPara>
        <m:oMath>
          <m:r>
            <m:rPr>
              <m:sty m:val="p"/>
            </m:rPr>
            <w:rPr>
              <w:rFonts w:ascii="Cambria Math" w:hAnsi="Cambria Math"/>
              <w:color w:val="444444"/>
              <w:bdr w:val="none" w:sz="0" w:space="0" w:color="auto" w:frame="1"/>
            </w:rPr>
            <m:t>МС = MR.,</m:t>
          </m:r>
          <m:r>
            <m:rPr>
              <m:sty m:val="p"/>
            </m:rPr>
            <w:rPr>
              <w:rFonts w:ascii="Cambria Math" w:hAnsi="Cambria Math"/>
            </w:rPr>
            <m:t xml:space="preserve"> 6+ Q= 12- Q., 2</m:t>
          </m:r>
          <m:r>
            <w:rPr>
              <w:rFonts w:ascii="Cambria Math" w:hAnsi="Cambria Math"/>
              <w:lang w:val="en-US"/>
            </w:rPr>
            <m:t>Q=6</m:t>
          </m:r>
          <m:r>
            <w:rPr>
              <w:rFonts w:ascii="Cambria Math" w:hAnsi="Cambria Math"/>
            </w:rPr>
            <m:t>, Q=3</m:t>
          </m:r>
        </m:oMath>
      </m:oMathPara>
    </w:p>
    <w:p w:rsidR="00033C0F" w:rsidRPr="001B0CE7" w:rsidRDefault="00033C0F" w:rsidP="00033C0F">
      <w:pPr>
        <w:pStyle w:val="a8"/>
        <w:spacing w:after="0" w:line="240" w:lineRule="auto"/>
        <w:rPr>
          <w:b/>
          <w:sz w:val="24"/>
          <w:szCs w:val="24"/>
        </w:rPr>
      </w:pPr>
      <w:r w:rsidRPr="001B0CE7">
        <w:rPr>
          <w:bCs/>
          <w:sz w:val="24"/>
          <w:szCs w:val="24"/>
        </w:rPr>
        <w:tab/>
        <w:t xml:space="preserve">Далее определим цену, </w:t>
      </w:r>
      <w:proofErr w:type="spellStart"/>
      <w:r w:rsidRPr="001B0CE7">
        <w:rPr>
          <w:bCs/>
          <w:sz w:val="24"/>
          <w:szCs w:val="24"/>
        </w:rPr>
        <w:t>максимизирующую</w:t>
      </w:r>
      <w:proofErr w:type="spellEnd"/>
      <w:r w:rsidRPr="001B0CE7">
        <w:rPr>
          <w:bCs/>
          <w:sz w:val="24"/>
          <w:szCs w:val="24"/>
        </w:rPr>
        <w:t xml:space="preserve"> прибыль, подставив найденное значение </w:t>
      </w:r>
      <w:r w:rsidRPr="001B0CE7">
        <w:rPr>
          <w:bCs/>
          <w:sz w:val="24"/>
          <w:szCs w:val="24"/>
          <w:lang w:val="en-US"/>
        </w:rPr>
        <w:t>Q</w:t>
      </w:r>
      <w:r w:rsidRPr="001B0CE7">
        <w:rPr>
          <w:bCs/>
          <w:sz w:val="24"/>
          <w:szCs w:val="24"/>
        </w:rPr>
        <w:t xml:space="preserve">(равное 3), </w:t>
      </w:r>
      <m:oMath>
        <m:r>
          <m:rPr>
            <m:sty m:val="p"/>
          </m:rPr>
          <w:rPr>
            <w:rFonts w:ascii="Cambria Math" w:hAnsi="Cambria Math"/>
          </w:rPr>
          <m:t>P = 12 – Q</m:t>
        </m:r>
        <m:r>
          <m:rPr>
            <m:sty m:val="p"/>
          </m:rPr>
          <w:rPr>
            <w:rFonts w:ascii="Cambria Math"/>
          </w:rPr>
          <m:t>=12</m:t>
        </m:r>
        <m:r>
          <m:rPr>
            <m:sty m:val="p"/>
          </m:rPr>
          <w:rPr>
            <w:rFonts w:ascii="Cambria Math"/>
          </w:rPr>
          <m:t>-</m:t>
        </m:r>
        <m:r>
          <m:rPr>
            <m:sty m:val="p"/>
          </m:rPr>
          <w:rPr>
            <w:rFonts w:ascii="Cambria Math"/>
          </w:rPr>
          <m:t>3=</m:t>
        </m:r>
        <m:r>
          <w:rPr>
            <w:rFonts w:ascii="Cambria Math" w:hAnsi="Cambria Math"/>
          </w:rPr>
          <m:t>9</m:t>
        </m:r>
      </m:oMath>
    </w:p>
    <w:p w:rsidR="00033C0F" w:rsidRPr="001B0CE7" w:rsidRDefault="00033C0F" w:rsidP="00033C0F">
      <w:pPr>
        <w:rPr>
          <w:color w:val="000000"/>
          <w:szCs w:val="28"/>
          <w:lang w:val="x-none"/>
        </w:rPr>
      </w:pPr>
    </w:p>
    <w:p w:rsidR="001D53F2" w:rsidRDefault="001D53F2">
      <w:r>
        <w:br w:type="page"/>
      </w:r>
    </w:p>
    <w:tbl>
      <w:tblPr>
        <w:tblW w:w="0" w:type="auto"/>
        <w:tblLook w:val="04A0" w:firstRow="1" w:lastRow="0" w:firstColumn="1" w:lastColumn="0" w:noHBand="0" w:noVBand="1"/>
      </w:tblPr>
      <w:tblGrid>
        <w:gridCol w:w="1659"/>
        <w:gridCol w:w="7701"/>
      </w:tblGrid>
      <w:tr w:rsidR="00033C0F" w:rsidRPr="00EA6B20" w:rsidTr="001D53F2">
        <w:tc>
          <w:tcPr>
            <w:tcW w:w="1659" w:type="dxa"/>
          </w:tcPr>
          <w:p w:rsidR="00033C0F" w:rsidRPr="00894A0F" w:rsidRDefault="00033C0F" w:rsidP="00B61825">
            <w:pPr>
              <w:rPr>
                <w:i/>
                <w:color w:val="000000"/>
                <w:szCs w:val="28"/>
              </w:rPr>
            </w:pPr>
          </w:p>
        </w:tc>
        <w:tc>
          <w:tcPr>
            <w:tcW w:w="7701" w:type="dxa"/>
          </w:tcPr>
          <w:p w:rsidR="00033C0F" w:rsidRPr="005A7158" w:rsidRDefault="00033C0F" w:rsidP="00B61825">
            <w:pPr>
              <w:pStyle w:val="3"/>
              <w:rPr>
                <w:i/>
                <w:szCs w:val="28"/>
                <w:lang w:eastAsia="en-US"/>
              </w:rPr>
            </w:pPr>
          </w:p>
        </w:tc>
      </w:tr>
    </w:tbl>
    <w:p w:rsidR="00373930" w:rsidRDefault="00373930">
      <w:pPr>
        <w:rPr>
          <w:lang w:val="x-none"/>
        </w:rPr>
      </w:pPr>
    </w:p>
    <w:tbl>
      <w:tblPr>
        <w:tblW w:w="0" w:type="auto"/>
        <w:tblLook w:val="04A0" w:firstRow="1" w:lastRow="0" w:firstColumn="1" w:lastColumn="0" w:noHBand="0" w:noVBand="1"/>
      </w:tblPr>
      <w:tblGrid>
        <w:gridCol w:w="1684"/>
        <w:gridCol w:w="7676"/>
      </w:tblGrid>
      <w:tr w:rsidR="00373930" w:rsidRPr="00EA6B20" w:rsidTr="00B61825">
        <w:tc>
          <w:tcPr>
            <w:tcW w:w="1386" w:type="dxa"/>
          </w:tcPr>
          <w:p w:rsidR="00373930" w:rsidRPr="00894A0F" w:rsidRDefault="00373930" w:rsidP="00B61825">
            <w:pPr>
              <w:ind w:firstLine="567"/>
              <w:rPr>
                <w:i/>
                <w:szCs w:val="28"/>
              </w:rPr>
            </w:pPr>
            <w:r w:rsidRPr="005A7158">
              <w:rPr>
                <w:i/>
                <w:noProof/>
                <w:szCs w:val="28"/>
                <w:lang w:val="en-US" w:eastAsia="en-US"/>
              </w:rPr>
              <w:drawing>
                <wp:inline distT="0" distB="0" distL="0" distR="0">
                  <wp:extent cx="571500" cy="571500"/>
                  <wp:effectExtent l="0" t="0" r="0" b="0"/>
                  <wp:docPr id="7" name="Рисунок 7" descr="Описание: http://nurisvet24.com/attachments/Image/komputer.png?template=gen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5" descr="Описание: http://nurisvet24.com/attachments/Image/komputer.png?template=gener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752" w:type="dxa"/>
          </w:tcPr>
          <w:p w:rsidR="00373930" w:rsidRPr="005A7158" w:rsidRDefault="00373930" w:rsidP="00B61825">
            <w:pPr>
              <w:pStyle w:val="3"/>
              <w:ind w:firstLine="567"/>
              <w:rPr>
                <w:i/>
                <w:szCs w:val="28"/>
                <w:lang w:eastAsia="en-US"/>
              </w:rPr>
            </w:pPr>
            <w:bookmarkStart w:id="4" w:name="_Toc403293356"/>
            <w:r w:rsidRPr="005A7158">
              <w:rPr>
                <w:i/>
                <w:szCs w:val="22"/>
                <w:lang w:eastAsia="en-US"/>
              </w:rPr>
              <w:t>Задание для самостоятельной работы по теме 2, предполагающее подготовку к аудиторным занятиям, изучение теоретического материала и его систематизация для решения задач</w:t>
            </w:r>
            <w:bookmarkEnd w:id="4"/>
          </w:p>
        </w:tc>
      </w:tr>
    </w:tbl>
    <w:p w:rsidR="00373930" w:rsidRPr="001B0CE7" w:rsidRDefault="00373930" w:rsidP="00373930">
      <w:pPr>
        <w:pStyle w:val="a3"/>
        <w:spacing w:after="0"/>
        <w:ind w:left="0"/>
        <w:jc w:val="both"/>
        <w:rPr>
          <w:sz w:val="28"/>
          <w:szCs w:val="28"/>
        </w:rPr>
      </w:pPr>
      <w:r w:rsidRPr="001B0CE7">
        <w:rPr>
          <w:b/>
          <w:sz w:val="28"/>
          <w:szCs w:val="28"/>
        </w:rPr>
        <w:t>Задание 2.1.</w:t>
      </w:r>
      <w:r w:rsidRPr="001B0CE7">
        <w:rPr>
          <w:sz w:val="28"/>
          <w:szCs w:val="28"/>
        </w:rPr>
        <w:t xml:space="preserve"> </w:t>
      </w:r>
    </w:p>
    <w:p w:rsidR="00373930" w:rsidRPr="001B0CE7" w:rsidRDefault="00373930" w:rsidP="00373930">
      <w:pPr>
        <w:pStyle w:val="a3"/>
        <w:spacing w:after="0"/>
        <w:ind w:left="0" w:firstLine="567"/>
        <w:jc w:val="both"/>
        <w:rPr>
          <w:sz w:val="28"/>
          <w:szCs w:val="28"/>
        </w:rPr>
      </w:pPr>
      <w:r w:rsidRPr="001B0CE7">
        <w:rPr>
          <w:sz w:val="28"/>
          <w:szCs w:val="28"/>
        </w:rPr>
        <w:t>В представленной ниже таблице приведите примеры, отражающие следующие категории и понятия: эффект дохода, эффект замещения, эластичный спрос, эластичное предложение</w:t>
      </w:r>
    </w:p>
    <w:p w:rsidR="00373930" w:rsidRPr="001B0CE7" w:rsidRDefault="00373930" w:rsidP="00373930">
      <w:pPr>
        <w:pStyle w:val="a3"/>
        <w:spacing w:after="0"/>
        <w:ind w:left="0"/>
        <w:jc w:val="both"/>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307"/>
      </w:tblGrid>
      <w:tr w:rsidR="00373930" w:rsidRPr="003B66FD" w:rsidTr="00B61825">
        <w:tc>
          <w:tcPr>
            <w:tcW w:w="3227" w:type="dxa"/>
            <w:shd w:val="clear" w:color="auto" w:fill="auto"/>
          </w:tcPr>
          <w:p w:rsidR="00373930" w:rsidRPr="003B66FD" w:rsidRDefault="00373930" w:rsidP="00B61825">
            <w:pPr>
              <w:pStyle w:val="a3"/>
              <w:spacing w:after="0"/>
              <w:ind w:left="0"/>
              <w:jc w:val="both"/>
              <w:rPr>
                <w:i/>
              </w:rPr>
            </w:pPr>
            <w:r w:rsidRPr="003B66FD">
              <w:rPr>
                <w:i/>
              </w:rPr>
              <w:t>Категории</w:t>
            </w:r>
          </w:p>
        </w:tc>
        <w:tc>
          <w:tcPr>
            <w:tcW w:w="6911" w:type="dxa"/>
            <w:shd w:val="clear" w:color="auto" w:fill="auto"/>
          </w:tcPr>
          <w:p w:rsidR="00373930" w:rsidRPr="003B66FD" w:rsidRDefault="00373930" w:rsidP="00B61825">
            <w:pPr>
              <w:pStyle w:val="a3"/>
              <w:spacing w:after="0"/>
              <w:ind w:left="0"/>
              <w:jc w:val="both"/>
              <w:rPr>
                <w:i/>
              </w:rPr>
            </w:pPr>
            <w:r w:rsidRPr="003B66FD">
              <w:rPr>
                <w:i/>
              </w:rPr>
              <w:t>Примеры, отражающие данные явления</w:t>
            </w:r>
          </w:p>
        </w:tc>
      </w:tr>
      <w:tr w:rsidR="00373930" w:rsidRPr="003B66FD" w:rsidTr="00B61825">
        <w:tc>
          <w:tcPr>
            <w:tcW w:w="3227" w:type="dxa"/>
            <w:shd w:val="clear" w:color="auto" w:fill="auto"/>
          </w:tcPr>
          <w:p w:rsidR="00373930" w:rsidRPr="001B0CE7" w:rsidRDefault="00373930" w:rsidP="00B61825">
            <w:pPr>
              <w:pStyle w:val="a3"/>
              <w:spacing w:after="0"/>
              <w:ind w:left="0"/>
              <w:jc w:val="both"/>
            </w:pPr>
            <w:r w:rsidRPr="001B0CE7">
              <w:t xml:space="preserve">Эффект дохода </w:t>
            </w:r>
          </w:p>
        </w:tc>
        <w:tc>
          <w:tcPr>
            <w:tcW w:w="6911" w:type="dxa"/>
            <w:shd w:val="clear" w:color="auto" w:fill="auto"/>
          </w:tcPr>
          <w:p w:rsidR="00373930" w:rsidRPr="003B66FD" w:rsidRDefault="00373930" w:rsidP="00B61825">
            <w:pPr>
              <w:pStyle w:val="a3"/>
              <w:spacing w:after="0"/>
              <w:ind w:left="0"/>
              <w:jc w:val="both"/>
              <w:rPr>
                <w:i/>
              </w:rPr>
            </w:pPr>
          </w:p>
        </w:tc>
      </w:tr>
      <w:tr w:rsidR="00373930" w:rsidRPr="003B66FD" w:rsidTr="00B61825">
        <w:tc>
          <w:tcPr>
            <w:tcW w:w="3227" w:type="dxa"/>
            <w:shd w:val="clear" w:color="auto" w:fill="auto"/>
          </w:tcPr>
          <w:p w:rsidR="00373930" w:rsidRPr="001B0CE7" w:rsidRDefault="00373930" w:rsidP="00B61825">
            <w:pPr>
              <w:pStyle w:val="a3"/>
              <w:spacing w:after="0"/>
              <w:ind w:left="0"/>
              <w:jc w:val="both"/>
            </w:pPr>
            <w:r w:rsidRPr="001B0CE7">
              <w:t>Эффект замещения</w:t>
            </w:r>
          </w:p>
        </w:tc>
        <w:tc>
          <w:tcPr>
            <w:tcW w:w="6911" w:type="dxa"/>
            <w:shd w:val="clear" w:color="auto" w:fill="auto"/>
          </w:tcPr>
          <w:p w:rsidR="00373930" w:rsidRPr="003B66FD" w:rsidRDefault="00373930" w:rsidP="00B61825">
            <w:pPr>
              <w:pStyle w:val="a3"/>
              <w:spacing w:after="0"/>
              <w:ind w:left="0"/>
              <w:jc w:val="both"/>
              <w:rPr>
                <w:i/>
              </w:rPr>
            </w:pPr>
          </w:p>
        </w:tc>
      </w:tr>
      <w:tr w:rsidR="00373930" w:rsidRPr="003B66FD" w:rsidTr="00B61825">
        <w:tc>
          <w:tcPr>
            <w:tcW w:w="3227" w:type="dxa"/>
            <w:shd w:val="clear" w:color="auto" w:fill="auto"/>
          </w:tcPr>
          <w:p w:rsidR="00373930" w:rsidRPr="001B0CE7" w:rsidRDefault="00373930" w:rsidP="00B61825">
            <w:pPr>
              <w:pStyle w:val="a3"/>
              <w:spacing w:after="0"/>
              <w:ind w:left="0"/>
              <w:jc w:val="both"/>
            </w:pPr>
            <w:r w:rsidRPr="001B0CE7">
              <w:t>Эластичность спроса</w:t>
            </w:r>
          </w:p>
        </w:tc>
        <w:tc>
          <w:tcPr>
            <w:tcW w:w="6911" w:type="dxa"/>
            <w:shd w:val="clear" w:color="auto" w:fill="auto"/>
          </w:tcPr>
          <w:p w:rsidR="00373930" w:rsidRPr="003B66FD" w:rsidRDefault="00373930" w:rsidP="00B61825">
            <w:pPr>
              <w:pStyle w:val="a3"/>
              <w:spacing w:after="0"/>
              <w:ind w:left="0"/>
              <w:jc w:val="both"/>
              <w:rPr>
                <w:i/>
              </w:rPr>
            </w:pPr>
          </w:p>
        </w:tc>
      </w:tr>
      <w:tr w:rsidR="00373930" w:rsidRPr="003B66FD" w:rsidTr="00B61825">
        <w:tc>
          <w:tcPr>
            <w:tcW w:w="3227" w:type="dxa"/>
            <w:shd w:val="clear" w:color="auto" w:fill="auto"/>
          </w:tcPr>
          <w:p w:rsidR="00373930" w:rsidRPr="001B0CE7" w:rsidRDefault="00373930" w:rsidP="00B61825">
            <w:pPr>
              <w:pStyle w:val="a3"/>
              <w:spacing w:after="0"/>
              <w:ind w:left="0"/>
              <w:jc w:val="both"/>
            </w:pPr>
            <w:r w:rsidRPr="001B0CE7">
              <w:t>Эластичность предложения</w:t>
            </w:r>
          </w:p>
        </w:tc>
        <w:tc>
          <w:tcPr>
            <w:tcW w:w="6911" w:type="dxa"/>
            <w:shd w:val="clear" w:color="auto" w:fill="auto"/>
          </w:tcPr>
          <w:p w:rsidR="00373930" w:rsidRPr="003B66FD" w:rsidRDefault="00373930" w:rsidP="00B61825">
            <w:pPr>
              <w:pStyle w:val="a3"/>
              <w:spacing w:after="0"/>
              <w:ind w:left="0"/>
              <w:jc w:val="both"/>
              <w:rPr>
                <w:i/>
              </w:rPr>
            </w:pPr>
          </w:p>
        </w:tc>
      </w:tr>
      <w:tr w:rsidR="00373930" w:rsidRPr="003B66FD" w:rsidTr="00B61825">
        <w:tc>
          <w:tcPr>
            <w:tcW w:w="3227" w:type="dxa"/>
            <w:shd w:val="clear" w:color="auto" w:fill="auto"/>
          </w:tcPr>
          <w:p w:rsidR="00373930" w:rsidRPr="001B0CE7" w:rsidRDefault="00373930" w:rsidP="00B61825">
            <w:pPr>
              <w:pStyle w:val="a3"/>
              <w:spacing w:after="0"/>
              <w:ind w:left="0"/>
              <w:jc w:val="both"/>
            </w:pPr>
            <w:r w:rsidRPr="001B0CE7">
              <w:t>Теневая экономика</w:t>
            </w:r>
          </w:p>
        </w:tc>
        <w:tc>
          <w:tcPr>
            <w:tcW w:w="6911" w:type="dxa"/>
            <w:shd w:val="clear" w:color="auto" w:fill="auto"/>
          </w:tcPr>
          <w:p w:rsidR="00373930" w:rsidRPr="003B66FD" w:rsidRDefault="00373930" w:rsidP="00B61825">
            <w:pPr>
              <w:pStyle w:val="a3"/>
              <w:spacing w:after="0"/>
              <w:ind w:left="0"/>
              <w:jc w:val="both"/>
              <w:rPr>
                <w:i/>
              </w:rPr>
            </w:pPr>
          </w:p>
        </w:tc>
      </w:tr>
    </w:tbl>
    <w:p w:rsidR="00373930" w:rsidRPr="001B0CE7" w:rsidRDefault="00373930" w:rsidP="00373930">
      <w:pPr>
        <w:pStyle w:val="a3"/>
        <w:spacing w:after="0"/>
        <w:ind w:left="0"/>
        <w:jc w:val="both"/>
        <w:rPr>
          <w:sz w:val="10"/>
          <w:szCs w:val="10"/>
        </w:rPr>
      </w:pPr>
    </w:p>
    <w:p w:rsidR="00373930" w:rsidRPr="001B0CE7" w:rsidRDefault="00373930" w:rsidP="00373930">
      <w:pPr>
        <w:pStyle w:val="a3"/>
        <w:spacing w:after="0"/>
        <w:ind w:left="0"/>
        <w:jc w:val="both"/>
        <w:rPr>
          <w:b/>
          <w:sz w:val="28"/>
          <w:szCs w:val="28"/>
        </w:rPr>
      </w:pPr>
      <w:r w:rsidRPr="001B0CE7">
        <w:rPr>
          <w:b/>
          <w:sz w:val="28"/>
          <w:szCs w:val="28"/>
        </w:rPr>
        <w:t xml:space="preserve">Задание 2.2. </w:t>
      </w:r>
    </w:p>
    <w:p w:rsidR="00373930" w:rsidRPr="001B0CE7" w:rsidRDefault="00373930" w:rsidP="00373930">
      <w:pPr>
        <w:ind w:firstLine="709"/>
        <w:rPr>
          <w:szCs w:val="28"/>
        </w:rPr>
      </w:pPr>
      <w:r w:rsidRPr="001B0CE7">
        <w:rPr>
          <w:szCs w:val="28"/>
        </w:rPr>
        <w:t>Заполните следующую таблицу, отражающую особенности антимонопольного регулирования в зависимости от видов монополии:</w:t>
      </w:r>
    </w:p>
    <w:p w:rsidR="00373930" w:rsidRPr="001B0CE7" w:rsidRDefault="00373930" w:rsidP="00373930">
      <w:pPr>
        <w:ind w:firstLine="709"/>
        <w:rPr>
          <w:szCs w:val="28"/>
        </w:rPr>
      </w:pPr>
      <w:r w:rsidRPr="001B0CE7">
        <w:rPr>
          <w:szCs w:val="28"/>
        </w:rPr>
        <w:t>Таблица – Сравнительная характеристика направлений и методов государственного антимонопольного регулирования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352"/>
        <w:gridCol w:w="2252"/>
        <w:gridCol w:w="2301"/>
      </w:tblGrid>
      <w:tr w:rsidR="00373930" w:rsidRPr="003B66FD" w:rsidTr="00B61825">
        <w:tc>
          <w:tcPr>
            <w:tcW w:w="2534" w:type="dxa"/>
            <w:shd w:val="clear" w:color="auto" w:fill="auto"/>
          </w:tcPr>
          <w:p w:rsidR="00373930" w:rsidRPr="003B66FD" w:rsidRDefault="00373930" w:rsidP="00B61825">
            <w:pPr>
              <w:rPr>
                <w:i/>
              </w:rPr>
            </w:pPr>
            <w:r w:rsidRPr="003B66FD">
              <w:rPr>
                <w:i/>
              </w:rPr>
              <w:t xml:space="preserve">Признаки </w:t>
            </w:r>
          </w:p>
        </w:tc>
        <w:tc>
          <w:tcPr>
            <w:tcW w:w="2534" w:type="dxa"/>
            <w:shd w:val="clear" w:color="auto" w:fill="auto"/>
          </w:tcPr>
          <w:p w:rsidR="00373930" w:rsidRPr="003B66FD" w:rsidRDefault="00373930" w:rsidP="00B61825">
            <w:pPr>
              <w:rPr>
                <w:i/>
              </w:rPr>
            </w:pPr>
            <w:r w:rsidRPr="003B66FD">
              <w:rPr>
                <w:i/>
              </w:rPr>
              <w:t>Естественные монополии</w:t>
            </w:r>
          </w:p>
        </w:tc>
        <w:tc>
          <w:tcPr>
            <w:tcW w:w="2535" w:type="dxa"/>
            <w:shd w:val="clear" w:color="auto" w:fill="auto"/>
          </w:tcPr>
          <w:p w:rsidR="00373930" w:rsidRPr="003B66FD" w:rsidRDefault="00373930" w:rsidP="00B61825">
            <w:pPr>
              <w:rPr>
                <w:i/>
              </w:rPr>
            </w:pPr>
            <w:r w:rsidRPr="003B66FD">
              <w:rPr>
                <w:i/>
              </w:rPr>
              <w:t>Легальные монополии</w:t>
            </w:r>
          </w:p>
        </w:tc>
        <w:tc>
          <w:tcPr>
            <w:tcW w:w="2535" w:type="dxa"/>
            <w:shd w:val="clear" w:color="auto" w:fill="auto"/>
          </w:tcPr>
          <w:p w:rsidR="00373930" w:rsidRPr="003B66FD" w:rsidRDefault="00373930" w:rsidP="00B61825">
            <w:pPr>
              <w:rPr>
                <w:i/>
              </w:rPr>
            </w:pPr>
            <w:r w:rsidRPr="003B66FD">
              <w:rPr>
                <w:i/>
              </w:rPr>
              <w:t>Нелегальные монополии</w:t>
            </w:r>
          </w:p>
        </w:tc>
      </w:tr>
      <w:tr w:rsidR="00373930" w:rsidRPr="003B66FD" w:rsidTr="00B61825">
        <w:tc>
          <w:tcPr>
            <w:tcW w:w="2534" w:type="dxa"/>
            <w:shd w:val="clear" w:color="auto" w:fill="auto"/>
          </w:tcPr>
          <w:p w:rsidR="00373930" w:rsidRPr="001B0CE7" w:rsidRDefault="00373930" w:rsidP="00B61825">
            <w:r w:rsidRPr="001B0CE7">
              <w:t>Сущность данного вида монополий</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r w:rsidR="00373930" w:rsidRPr="003B66FD" w:rsidTr="00B61825">
        <w:tc>
          <w:tcPr>
            <w:tcW w:w="2534" w:type="dxa"/>
            <w:shd w:val="clear" w:color="auto" w:fill="auto"/>
          </w:tcPr>
          <w:p w:rsidR="00373930" w:rsidRPr="001B0CE7" w:rsidRDefault="00373930" w:rsidP="00B61825">
            <w:r w:rsidRPr="001B0CE7">
              <w:t>Примеры в РФ</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r w:rsidR="00373930" w:rsidRPr="003B66FD" w:rsidTr="00B61825">
        <w:tc>
          <w:tcPr>
            <w:tcW w:w="2534" w:type="dxa"/>
            <w:shd w:val="clear" w:color="auto" w:fill="auto"/>
          </w:tcPr>
          <w:p w:rsidR="00373930" w:rsidRPr="001B0CE7" w:rsidRDefault="00373930" w:rsidP="00B61825">
            <w:r w:rsidRPr="001B0CE7">
              <w:t>Направления антимонопольного регулирования</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r w:rsidR="00373930" w:rsidRPr="003B66FD" w:rsidTr="00B61825">
        <w:tc>
          <w:tcPr>
            <w:tcW w:w="2534" w:type="dxa"/>
            <w:shd w:val="clear" w:color="auto" w:fill="auto"/>
          </w:tcPr>
          <w:p w:rsidR="00373930" w:rsidRPr="001B0CE7" w:rsidRDefault="00373930" w:rsidP="00B61825">
            <w:r w:rsidRPr="001B0CE7">
              <w:t>Основные инструменты антимонопольного регулирования</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r w:rsidR="00373930" w:rsidRPr="003B66FD" w:rsidTr="00B61825">
        <w:tc>
          <w:tcPr>
            <w:tcW w:w="2534" w:type="dxa"/>
            <w:shd w:val="clear" w:color="auto" w:fill="auto"/>
          </w:tcPr>
          <w:p w:rsidR="00373930" w:rsidRPr="001B0CE7" w:rsidRDefault="00373930" w:rsidP="00B61825">
            <w:r w:rsidRPr="001B0CE7">
              <w:t>Преимущества данных методов</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r w:rsidR="00373930" w:rsidRPr="003B66FD" w:rsidTr="00B61825">
        <w:tc>
          <w:tcPr>
            <w:tcW w:w="2534" w:type="dxa"/>
            <w:shd w:val="clear" w:color="auto" w:fill="auto"/>
          </w:tcPr>
          <w:p w:rsidR="00373930" w:rsidRPr="001B0CE7" w:rsidRDefault="00373930" w:rsidP="00B61825">
            <w:r w:rsidRPr="001B0CE7">
              <w:t>Недостатки данных методов</w:t>
            </w:r>
          </w:p>
        </w:tc>
        <w:tc>
          <w:tcPr>
            <w:tcW w:w="2534"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c>
          <w:tcPr>
            <w:tcW w:w="2535" w:type="dxa"/>
            <w:shd w:val="clear" w:color="auto" w:fill="auto"/>
          </w:tcPr>
          <w:p w:rsidR="00373930" w:rsidRPr="003B66FD" w:rsidRDefault="00373930" w:rsidP="00B61825">
            <w:pPr>
              <w:rPr>
                <w:i/>
              </w:rPr>
            </w:pPr>
          </w:p>
        </w:tc>
      </w:tr>
    </w:tbl>
    <w:p w:rsidR="00373930" w:rsidRPr="00122B19" w:rsidRDefault="00373930" w:rsidP="00373930">
      <w:pPr>
        <w:ind w:firstLine="709"/>
      </w:pPr>
    </w:p>
    <w:p w:rsidR="00373930" w:rsidRDefault="00373930" w:rsidP="00373930">
      <w:pPr>
        <w:pStyle w:val="a3"/>
        <w:spacing w:after="0"/>
        <w:ind w:left="0"/>
        <w:jc w:val="both"/>
        <w:rPr>
          <w:b/>
        </w:rPr>
      </w:pPr>
      <w:r w:rsidRPr="00EA6B20">
        <w:rPr>
          <w:b/>
        </w:rPr>
        <w:t xml:space="preserve">Задание 2.3. </w:t>
      </w:r>
    </w:p>
    <w:p w:rsidR="00373930" w:rsidRDefault="00373930" w:rsidP="00373930">
      <w:pPr>
        <w:ind w:firstLine="709"/>
      </w:pPr>
      <w:r>
        <w:t>Выделите основные виды и</w:t>
      </w:r>
      <w:r w:rsidRPr="00D02FA1">
        <w:t>нфраструктур</w:t>
      </w:r>
      <w:r>
        <w:t>ы</w:t>
      </w:r>
      <w:r w:rsidRPr="00D02FA1">
        <w:t xml:space="preserve"> рыночной экономики</w:t>
      </w:r>
      <w:r>
        <w:t xml:space="preserve">, приведите примеры каждого из них, результаты представьте в виде таблицы: </w:t>
      </w:r>
    </w:p>
    <w:p w:rsidR="00373930" w:rsidRDefault="00373930" w:rsidP="00373930">
      <w:pPr>
        <w:ind w:firstLine="709"/>
      </w:pPr>
      <w:r>
        <w:t>Таблица – Сравнительная характеристика видов рыночной инфраструктуры</w:t>
      </w:r>
    </w:p>
    <w:tbl>
      <w:tblPr>
        <w:tblpPr w:leftFromText="180" w:rightFromText="180" w:vertAnchor="text" w:horzAnchor="page" w:tblpX="1657"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3102"/>
        <w:gridCol w:w="3072"/>
      </w:tblGrid>
      <w:tr w:rsidR="00373930" w:rsidRPr="003B66FD" w:rsidTr="00B61825">
        <w:tc>
          <w:tcPr>
            <w:tcW w:w="3379" w:type="dxa"/>
            <w:shd w:val="clear" w:color="auto" w:fill="auto"/>
          </w:tcPr>
          <w:p w:rsidR="00373930" w:rsidRPr="003B66FD" w:rsidRDefault="00373930" w:rsidP="00B61825">
            <w:pPr>
              <w:rPr>
                <w:i/>
              </w:rPr>
            </w:pPr>
            <w:r w:rsidRPr="003B66FD">
              <w:rPr>
                <w:i/>
              </w:rPr>
              <w:lastRenderedPageBreak/>
              <w:t>Вид рыночной инфраструктуры</w:t>
            </w:r>
          </w:p>
        </w:tc>
        <w:tc>
          <w:tcPr>
            <w:tcW w:w="3379" w:type="dxa"/>
            <w:shd w:val="clear" w:color="auto" w:fill="auto"/>
          </w:tcPr>
          <w:p w:rsidR="00373930" w:rsidRPr="003B66FD" w:rsidRDefault="00373930" w:rsidP="00B61825">
            <w:pPr>
              <w:rPr>
                <w:i/>
              </w:rPr>
            </w:pPr>
            <w:r w:rsidRPr="003B66FD">
              <w:rPr>
                <w:i/>
              </w:rPr>
              <w:t>Сущностные особенности</w:t>
            </w:r>
          </w:p>
        </w:tc>
        <w:tc>
          <w:tcPr>
            <w:tcW w:w="3380" w:type="dxa"/>
            <w:shd w:val="clear" w:color="auto" w:fill="auto"/>
          </w:tcPr>
          <w:p w:rsidR="00373930" w:rsidRPr="003B66FD" w:rsidRDefault="00373930" w:rsidP="00B61825">
            <w:pPr>
              <w:rPr>
                <w:i/>
              </w:rPr>
            </w:pPr>
            <w:r w:rsidRPr="003B66FD">
              <w:rPr>
                <w:i/>
              </w:rPr>
              <w:t>Пример из российской практики</w:t>
            </w:r>
          </w:p>
        </w:tc>
      </w:tr>
      <w:tr w:rsidR="00373930" w:rsidRPr="003B66FD" w:rsidTr="00B61825">
        <w:tc>
          <w:tcPr>
            <w:tcW w:w="3379" w:type="dxa"/>
            <w:shd w:val="clear" w:color="auto" w:fill="auto"/>
          </w:tcPr>
          <w:p w:rsidR="00373930" w:rsidRPr="003B66FD" w:rsidRDefault="00373930" w:rsidP="00B61825">
            <w:pPr>
              <w:rPr>
                <w:i/>
              </w:rPr>
            </w:pPr>
          </w:p>
        </w:tc>
        <w:tc>
          <w:tcPr>
            <w:tcW w:w="3379" w:type="dxa"/>
            <w:shd w:val="clear" w:color="auto" w:fill="auto"/>
          </w:tcPr>
          <w:p w:rsidR="00373930" w:rsidRPr="003B66FD" w:rsidRDefault="00373930" w:rsidP="00B61825">
            <w:pPr>
              <w:rPr>
                <w:i/>
              </w:rPr>
            </w:pPr>
          </w:p>
        </w:tc>
        <w:tc>
          <w:tcPr>
            <w:tcW w:w="3380" w:type="dxa"/>
            <w:shd w:val="clear" w:color="auto" w:fill="auto"/>
          </w:tcPr>
          <w:p w:rsidR="00373930" w:rsidRPr="003B66FD" w:rsidRDefault="00373930" w:rsidP="00B61825">
            <w:pPr>
              <w:rPr>
                <w:i/>
              </w:rPr>
            </w:pPr>
          </w:p>
        </w:tc>
      </w:tr>
      <w:tr w:rsidR="00373930" w:rsidRPr="003B66FD" w:rsidTr="00B61825">
        <w:tc>
          <w:tcPr>
            <w:tcW w:w="3379" w:type="dxa"/>
            <w:shd w:val="clear" w:color="auto" w:fill="auto"/>
          </w:tcPr>
          <w:p w:rsidR="00373930" w:rsidRPr="003B66FD" w:rsidRDefault="00373930" w:rsidP="00B61825">
            <w:pPr>
              <w:rPr>
                <w:i/>
              </w:rPr>
            </w:pPr>
          </w:p>
        </w:tc>
        <w:tc>
          <w:tcPr>
            <w:tcW w:w="3379" w:type="dxa"/>
            <w:shd w:val="clear" w:color="auto" w:fill="auto"/>
          </w:tcPr>
          <w:p w:rsidR="00373930" w:rsidRPr="003B66FD" w:rsidRDefault="00373930" w:rsidP="00B61825">
            <w:pPr>
              <w:rPr>
                <w:i/>
              </w:rPr>
            </w:pPr>
          </w:p>
        </w:tc>
        <w:tc>
          <w:tcPr>
            <w:tcW w:w="3380" w:type="dxa"/>
            <w:shd w:val="clear" w:color="auto" w:fill="auto"/>
          </w:tcPr>
          <w:p w:rsidR="00373930" w:rsidRPr="003B66FD" w:rsidRDefault="00373930" w:rsidP="00B61825">
            <w:pPr>
              <w:rPr>
                <w:i/>
              </w:rPr>
            </w:pPr>
          </w:p>
        </w:tc>
      </w:tr>
      <w:tr w:rsidR="00373930" w:rsidRPr="003B66FD" w:rsidTr="00B61825">
        <w:tc>
          <w:tcPr>
            <w:tcW w:w="3379" w:type="dxa"/>
            <w:shd w:val="clear" w:color="auto" w:fill="auto"/>
          </w:tcPr>
          <w:p w:rsidR="00373930" w:rsidRPr="003B66FD" w:rsidRDefault="00373930" w:rsidP="00B61825">
            <w:pPr>
              <w:rPr>
                <w:i/>
              </w:rPr>
            </w:pPr>
          </w:p>
        </w:tc>
        <w:tc>
          <w:tcPr>
            <w:tcW w:w="3379" w:type="dxa"/>
            <w:shd w:val="clear" w:color="auto" w:fill="auto"/>
          </w:tcPr>
          <w:p w:rsidR="00373930" w:rsidRPr="003B66FD" w:rsidRDefault="00373930" w:rsidP="00B61825">
            <w:pPr>
              <w:rPr>
                <w:i/>
              </w:rPr>
            </w:pPr>
          </w:p>
        </w:tc>
        <w:tc>
          <w:tcPr>
            <w:tcW w:w="3380" w:type="dxa"/>
            <w:shd w:val="clear" w:color="auto" w:fill="auto"/>
          </w:tcPr>
          <w:p w:rsidR="00373930" w:rsidRPr="003B66FD" w:rsidRDefault="00373930" w:rsidP="00B61825">
            <w:pPr>
              <w:rPr>
                <w:i/>
              </w:rPr>
            </w:pPr>
          </w:p>
        </w:tc>
      </w:tr>
    </w:tbl>
    <w:p w:rsidR="00373930" w:rsidRPr="004F7090" w:rsidRDefault="00373930" w:rsidP="00373930">
      <w:pPr>
        <w:ind w:firstLine="709"/>
      </w:pPr>
    </w:p>
    <w:p w:rsidR="00373930" w:rsidRDefault="00373930">
      <w:pPr>
        <w:rPr>
          <w:lang w:val="x-none"/>
        </w:rPr>
      </w:pPr>
    </w:p>
    <w:p w:rsidR="001667C9" w:rsidRDefault="00135C59">
      <w:pPr>
        <w:rPr>
          <w:b/>
          <w:sz w:val="28"/>
          <w:szCs w:val="28"/>
        </w:rPr>
      </w:pPr>
      <w:proofErr w:type="gramStart"/>
      <w:r w:rsidRPr="00135C59">
        <w:rPr>
          <w:b/>
          <w:sz w:val="28"/>
          <w:szCs w:val="28"/>
        </w:rPr>
        <w:t>Группе  РИС</w:t>
      </w:r>
      <w:proofErr w:type="gramEnd"/>
      <w:r w:rsidRPr="00135C59">
        <w:rPr>
          <w:b/>
          <w:sz w:val="28"/>
          <w:szCs w:val="28"/>
        </w:rPr>
        <w:t xml:space="preserve">-19 </w:t>
      </w:r>
    </w:p>
    <w:p w:rsidR="00135C59" w:rsidRPr="00135C59" w:rsidRDefault="00135C59">
      <w:pPr>
        <w:rPr>
          <w:b/>
          <w:sz w:val="28"/>
          <w:szCs w:val="28"/>
        </w:rPr>
      </w:pPr>
    </w:p>
    <w:p w:rsidR="00950446" w:rsidRDefault="00135C59" w:rsidP="00135C59">
      <w:pPr>
        <w:rPr>
          <w:b/>
          <w:sz w:val="36"/>
          <w:szCs w:val="36"/>
        </w:rPr>
      </w:pPr>
      <w:proofErr w:type="gramStart"/>
      <w:r w:rsidRPr="00677276">
        <w:rPr>
          <w:b/>
          <w:sz w:val="36"/>
          <w:szCs w:val="36"/>
        </w:rPr>
        <w:t>Домашнее  задание</w:t>
      </w:r>
      <w:proofErr w:type="gramEnd"/>
      <w:r w:rsidRPr="00677276">
        <w:rPr>
          <w:b/>
          <w:sz w:val="36"/>
          <w:szCs w:val="36"/>
        </w:rPr>
        <w:t xml:space="preserve">  </w:t>
      </w:r>
    </w:p>
    <w:p w:rsidR="00135C59" w:rsidRDefault="00135C59" w:rsidP="00135C59">
      <w:pPr>
        <w:rPr>
          <w:b/>
          <w:sz w:val="36"/>
          <w:szCs w:val="36"/>
        </w:rPr>
      </w:pPr>
      <w:r w:rsidRPr="00677276">
        <w:rPr>
          <w:b/>
          <w:sz w:val="36"/>
          <w:szCs w:val="36"/>
        </w:rPr>
        <w:t>Вариант 1</w:t>
      </w:r>
    </w:p>
    <w:p w:rsidR="00950446" w:rsidRPr="00677276" w:rsidRDefault="00950446" w:rsidP="00135C59">
      <w:pPr>
        <w:rPr>
          <w:b/>
          <w:sz w:val="36"/>
          <w:szCs w:val="36"/>
        </w:rPr>
      </w:pPr>
      <w:bookmarkStart w:id="5" w:name="_GoBack"/>
      <w:bookmarkEnd w:id="5"/>
    </w:p>
    <w:p w:rsidR="00135C59" w:rsidRPr="00EE2F6D" w:rsidRDefault="00135C59" w:rsidP="00135C59">
      <w:pPr>
        <w:rPr>
          <w:sz w:val="28"/>
          <w:szCs w:val="28"/>
        </w:rPr>
      </w:pPr>
      <w:r>
        <w:rPr>
          <w:b/>
          <w:sz w:val="28"/>
          <w:szCs w:val="28"/>
        </w:rPr>
        <w:t xml:space="preserve">Задача </w:t>
      </w:r>
      <w:r w:rsidRPr="00EE2F6D">
        <w:rPr>
          <w:b/>
          <w:sz w:val="28"/>
          <w:szCs w:val="28"/>
        </w:rPr>
        <w:t xml:space="preserve">1. </w:t>
      </w:r>
      <w:r w:rsidRPr="00EE2F6D">
        <w:rPr>
          <w:b/>
          <w:sz w:val="28"/>
          <w:szCs w:val="28"/>
        </w:rPr>
        <w:tab/>
      </w:r>
      <w:r w:rsidRPr="00EE2F6D">
        <w:rPr>
          <w:sz w:val="28"/>
          <w:szCs w:val="28"/>
        </w:rPr>
        <w:t>Чему равен</w:t>
      </w:r>
      <w:r w:rsidRPr="00EE2F6D">
        <w:rPr>
          <w:b/>
          <w:sz w:val="28"/>
          <w:szCs w:val="28"/>
        </w:rPr>
        <w:t xml:space="preserve"> </w:t>
      </w:r>
      <w:r w:rsidRPr="00EE2F6D">
        <w:rPr>
          <w:sz w:val="28"/>
          <w:szCs w:val="28"/>
        </w:rPr>
        <w:t xml:space="preserve">равновесный уровень цены и равновесный объём продажи товара на рынке, если спрос и предложение описываются уравнениями: </w:t>
      </w:r>
      <w:r w:rsidRPr="00EE2F6D">
        <w:rPr>
          <w:i/>
          <w:sz w:val="28"/>
          <w:szCs w:val="28"/>
          <w:lang w:val="en-US"/>
        </w:rPr>
        <w:t>Q</w:t>
      </w:r>
      <w:r w:rsidRPr="00EE2F6D">
        <w:rPr>
          <w:i/>
          <w:sz w:val="28"/>
          <w:szCs w:val="28"/>
          <w:vertAlign w:val="subscript"/>
          <w:lang w:val="en-US"/>
        </w:rPr>
        <w:t>D</w:t>
      </w:r>
      <w:r w:rsidRPr="00EE2F6D">
        <w:rPr>
          <w:sz w:val="28"/>
          <w:szCs w:val="28"/>
        </w:rPr>
        <w:t xml:space="preserve"> = 30 – </w:t>
      </w:r>
      <w:proofErr w:type="gramStart"/>
      <w:r w:rsidRPr="00EE2F6D">
        <w:rPr>
          <w:i/>
          <w:sz w:val="28"/>
          <w:szCs w:val="28"/>
        </w:rPr>
        <w:t>Р</w:t>
      </w:r>
      <w:r w:rsidRPr="00EE2F6D">
        <w:rPr>
          <w:sz w:val="28"/>
          <w:szCs w:val="28"/>
        </w:rPr>
        <w:t xml:space="preserve">  и</w:t>
      </w:r>
      <w:proofErr w:type="gramEnd"/>
      <w:r w:rsidRPr="00EE2F6D">
        <w:rPr>
          <w:sz w:val="28"/>
          <w:szCs w:val="28"/>
        </w:rPr>
        <w:t xml:space="preserve">   </w:t>
      </w:r>
      <w:r w:rsidRPr="00EE2F6D">
        <w:rPr>
          <w:i/>
          <w:sz w:val="28"/>
          <w:szCs w:val="28"/>
          <w:lang w:val="en-US"/>
        </w:rPr>
        <w:t>Q</w:t>
      </w:r>
      <w:r w:rsidRPr="00EE2F6D">
        <w:rPr>
          <w:i/>
          <w:sz w:val="28"/>
          <w:szCs w:val="28"/>
          <w:vertAlign w:val="subscript"/>
          <w:lang w:val="en-US"/>
        </w:rPr>
        <w:t>S</w:t>
      </w:r>
      <w:r w:rsidRPr="00EE2F6D">
        <w:rPr>
          <w:sz w:val="28"/>
          <w:szCs w:val="28"/>
        </w:rPr>
        <w:t xml:space="preserve"> = 4</w:t>
      </w:r>
      <w:r w:rsidRPr="00EE2F6D">
        <w:rPr>
          <w:i/>
          <w:sz w:val="28"/>
          <w:szCs w:val="28"/>
        </w:rPr>
        <w:t>Р</w:t>
      </w:r>
      <w:r w:rsidRPr="00EE2F6D">
        <w:rPr>
          <w:sz w:val="28"/>
          <w:szCs w:val="28"/>
        </w:rPr>
        <w:t xml:space="preserve"> – 20 ? </w:t>
      </w:r>
    </w:p>
    <w:p w:rsidR="00135C59" w:rsidRPr="00EE2F6D" w:rsidRDefault="00135C59" w:rsidP="00135C59">
      <w:pPr>
        <w:rPr>
          <w:sz w:val="28"/>
          <w:szCs w:val="28"/>
        </w:rPr>
      </w:pPr>
      <w:r w:rsidRPr="00EE2F6D">
        <w:rPr>
          <w:sz w:val="28"/>
          <w:szCs w:val="28"/>
        </w:rPr>
        <w:t xml:space="preserve">Как сложится ситуация на рынке, если административно будет установлена цена, равная: </w:t>
      </w:r>
      <w:r w:rsidRPr="00EE2F6D">
        <w:rPr>
          <w:sz w:val="28"/>
          <w:szCs w:val="28"/>
        </w:rPr>
        <w:br/>
        <w:t>а) 8 ДЕ, б) 12 ДЕ?</w:t>
      </w:r>
    </w:p>
    <w:p w:rsidR="00135C59" w:rsidRDefault="00135C59" w:rsidP="00135C59">
      <w:pPr>
        <w:rPr>
          <w:i/>
          <w:sz w:val="28"/>
          <w:szCs w:val="28"/>
        </w:rPr>
      </w:pPr>
      <w:r>
        <w:rPr>
          <w:b/>
          <w:sz w:val="28"/>
          <w:szCs w:val="28"/>
        </w:rPr>
        <w:t xml:space="preserve">Задача </w:t>
      </w:r>
      <w:r w:rsidRPr="00EE2F6D">
        <w:rPr>
          <w:b/>
          <w:sz w:val="28"/>
          <w:szCs w:val="28"/>
        </w:rPr>
        <w:t xml:space="preserve">5. </w:t>
      </w:r>
      <w:r w:rsidRPr="00EE2F6D">
        <w:rPr>
          <w:b/>
          <w:sz w:val="28"/>
          <w:szCs w:val="28"/>
        </w:rPr>
        <w:tab/>
      </w:r>
      <w:r w:rsidRPr="00EE2F6D">
        <w:rPr>
          <w:sz w:val="28"/>
          <w:szCs w:val="28"/>
        </w:rPr>
        <w:t xml:space="preserve">Спрос и предложение заданы функциями: </w:t>
      </w:r>
      <w:r w:rsidRPr="00EE2F6D">
        <w:rPr>
          <w:sz w:val="28"/>
          <w:szCs w:val="28"/>
        </w:rPr>
        <w:br/>
      </w:r>
      <w:r w:rsidRPr="00EE2F6D">
        <w:rPr>
          <w:i/>
          <w:sz w:val="28"/>
          <w:szCs w:val="28"/>
          <w:lang w:val="en-US"/>
        </w:rPr>
        <w:t>Q</w:t>
      </w:r>
      <w:r w:rsidRPr="00EE2F6D">
        <w:rPr>
          <w:i/>
          <w:sz w:val="28"/>
          <w:szCs w:val="28"/>
          <w:vertAlign w:val="subscript"/>
          <w:lang w:val="en-US"/>
        </w:rPr>
        <w:t>D</w:t>
      </w:r>
      <w:r w:rsidRPr="00EE2F6D">
        <w:rPr>
          <w:sz w:val="28"/>
          <w:szCs w:val="28"/>
          <w:vertAlign w:val="subscript"/>
        </w:rPr>
        <w:t xml:space="preserve"> </w:t>
      </w:r>
      <w:r w:rsidRPr="00EE2F6D">
        <w:rPr>
          <w:sz w:val="28"/>
          <w:szCs w:val="28"/>
        </w:rPr>
        <w:t>= 1200 - 5</w:t>
      </w:r>
      <w:proofErr w:type="gramStart"/>
      <w:r w:rsidRPr="00EE2F6D">
        <w:rPr>
          <w:i/>
          <w:sz w:val="28"/>
          <w:szCs w:val="28"/>
        </w:rPr>
        <w:t xml:space="preserve">Р </w:t>
      </w:r>
      <w:r w:rsidRPr="00EE2F6D">
        <w:rPr>
          <w:sz w:val="28"/>
          <w:szCs w:val="28"/>
        </w:rPr>
        <w:t xml:space="preserve"> и</w:t>
      </w:r>
      <w:proofErr w:type="gramEnd"/>
      <w:r w:rsidRPr="00EE2F6D">
        <w:rPr>
          <w:sz w:val="28"/>
          <w:szCs w:val="28"/>
        </w:rPr>
        <w:t xml:space="preserve"> </w:t>
      </w:r>
      <w:r w:rsidRPr="00EE2F6D">
        <w:rPr>
          <w:i/>
          <w:sz w:val="28"/>
          <w:szCs w:val="28"/>
          <w:lang w:val="en-US"/>
        </w:rPr>
        <w:t>Q</w:t>
      </w:r>
      <w:r w:rsidRPr="00EE2F6D">
        <w:rPr>
          <w:i/>
          <w:sz w:val="28"/>
          <w:szCs w:val="28"/>
          <w:vertAlign w:val="subscript"/>
          <w:lang w:val="en-US"/>
        </w:rPr>
        <w:t>S</w:t>
      </w:r>
      <w:r w:rsidRPr="00EE2F6D">
        <w:rPr>
          <w:i/>
          <w:sz w:val="28"/>
          <w:szCs w:val="28"/>
          <w:vertAlign w:val="subscript"/>
        </w:rPr>
        <w:t xml:space="preserve"> </w:t>
      </w:r>
      <w:r w:rsidRPr="00EE2F6D">
        <w:rPr>
          <w:sz w:val="28"/>
          <w:szCs w:val="28"/>
        </w:rPr>
        <w:t>= 500 + 5</w:t>
      </w:r>
      <w:r w:rsidRPr="00EE2F6D">
        <w:rPr>
          <w:i/>
          <w:sz w:val="28"/>
          <w:szCs w:val="28"/>
        </w:rPr>
        <w:t xml:space="preserve">Р. </w:t>
      </w:r>
    </w:p>
    <w:p w:rsidR="00135C59" w:rsidRDefault="00135C59" w:rsidP="00135C59">
      <w:pPr>
        <w:rPr>
          <w:sz w:val="28"/>
          <w:szCs w:val="28"/>
        </w:rPr>
      </w:pPr>
      <w:r w:rsidRPr="00EE2F6D">
        <w:rPr>
          <w:sz w:val="28"/>
          <w:szCs w:val="28"/>
        </w:rPr>
        <w:t>Государство предоставляет субсидию производителю в размере 10 ДЕ на одну единицу продукции. Как изменятся равновесная цена и равновесный объем после введения субсидии? Чему будет равна цена реализации продукции для производителя?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7954"/>
      </w:tblGrid>
      <w:tr w:rsidR="00135C59" w:rsidRPr="00677276" w:rsidTr="008263ED">
        <w:tc>
          <w:tcPr>
            <w:tcW w:w="1526" w:type="dxa"/>
            <w:hideMark/>
          </w:tcPr>
          <w:p w:rsidR="00135C59" w:rsidRPr="00677276" w:rsidRDefault="00135C59" w:rsidP="008263ED">
            <w:pPr>
              <w:contextualSpacing/>
              <w:rPr>
                <w:i w:val="0"/>
              </w:rPr>
            </w:pPr>
          </w:p>
        </w:tc>
        <w:tc>
          <w:tcPr>
            <w:tcW w:w="8612" w:type="dxa"/>
            <w:hideMark/>
          </w:tcPr>
          <w:p w:rsidR="00135C59" w:rsidRPr="0014109D" w:rsidRDefault="00135C59" w:rsidP="008263ED">
            <w:pPr>
              <w:pStyle w:val="3"/>
              <w:contextualSpacing/>
              <w:outlineLvl w:val="2"/>
              <w:rPr>
                <w:rFonts w:ascii="Times New Roman" w:hAnsi="Times New Roman"/>
                <w:sz w:val="28"/>
                <w:szCs w:val="28"/>
              </w:rPr>
            </w:pPr>
            <w:bookmarkStart w:id="6" w:name="_Toc407954974"/>
            <w:r w:rsidRPr="0014109D">
              <w:rPr>
                <w:rFonts w:ascii="Times New Roman" w:hAnsi="Times New Roman"/>
                <w:sz w:val="28"/>
                <w:szCs w:val="28"/>
              </w:rPr>
              <w:t xml:space="preserve">Тестовые задания по теме </w:t>
            </w:r>
            <w:bookmarkEnd w:id="6"/>
            <w:proofErr w:type="gramStart"/>
            <w:r w:rsidRPr="0014109D">
              <w:rPr>
                <w:rFonts w:ascii="Times New Roman" w:hAnsi="Times New Roman"/>
                <w:sz w:val="28"/>
                <w:szCs w:val="28"/>
              </w:rPr>
              <w:t>3  Рынок</w:t>
            </w:r>
            <w:proofErr w:type="gramEnd"/>
            <w:r w:rsidRPr="0014109D">
              <w:rPr>
                <w:rFonts w:ascii="Times New Roman" w:hAnsi="Times New Roman"/>
                <w:sz w:val="28"/>
                <w:szCs w:val="28"/>
              </w:rPr>
              <w:t xml:space="preserve"> В 2</w:t>
            </w:r>
          </w:p>
        </w:tc>
      </w:tr>
    </w:tbl>
    <w:p w:rsidR="00135C59" w:rsidRPr="00677276" w:rsidRDefault="00135C59" w:rsidP="00135C59">
      <w:pPr>
        <w:contextualSpacing/>
      </w:pPr>
    </w:p>
    <w:p w:rsidR="00135C59" w:rsidRPr="00677276" w:rsidRDefault="00135C59" w:rsidP="00135C59">
      <w:pPr>
        <w:contextualSpacing/>
      </w:pPr>
      <w:r w:rsidRPr="00677276">
        <w:t>2. График предложения останется в том же положении (не сместится) при изменении …</w:t>
      </w:r>
    </w:p>
    <w:p w:rsidR="00135C59" w:rsidRPr="00677276" w:rsidRDefault="00135C59" w:rsidP="00135C59">
      <w:pPr>
        <w:ind w:left="567"/>
        <w:contextualSpacing/>
      </w:pPr>
      <w:r w:rsidRPr="00677276">
        <w:t>а) цены данного товара</w:t>
      </w:r>
    </w:p>
    <w:p w:rsidR="00135C59" w:rsidRPr="00677276" w:rsidRDefault="00135C59" w:rsidP="00135C59">
      <w:pPr>
        <w:ind w:left="567"/>
        <w:contextualSpacing/>
      </w:pPr>
      <w:r w:rsidRPr="00677276">
        <w:t>б) налога с продаж</w:t>
      </w:r>
    </w:p>
    <w:p w:rsidR="00135C59" w:rsidRPr="00677276" w:rsidRDefault="00135C59" w:rsidP="00135C59">
      <w:pPr>
        <w:ind w:left="567"/>
        <w:contextualSpacing/>
      </w:pPr>
      <w:r w:rsidRPr="00677276">
        <w:t>в) количества производителей</w:t>
      </w:r>
    </w:p>
    <w:p w:rsidR="00135C59" w:rsidRPr="00677276" w:rsidRDefault="00135C59" w:rsidP="00135C59">
      <w:pPr>
        <w:ind w:left="567"/>
        <w:contextualSpacing/>
      </w:pPr>
      <w:r w:rsidRPr="00677276">
        <w:t>г) цен на сырьё</w:t>
      </w:r>
    </w:p>
    <w:p w:rsidR="00135C59" w:rsidRPr="00677276" w:rsidRDefault="00135C59" w:rsidP="00135C59">
      <w:pPr>
        <w:ind w:left="567"/>
        <w:contextualSpacing/>
      </w:pPr>
      <w:r w:rsidRPr="00677276">
        <w:t>д) технологии производства</w:t>
      </w:r>
    </w:p>
    <w:p w:rsidR="00135C59" w:rsidRPr="00677276" w:rsidRDefault="00135C59" w:rsidP="00135C59">
      <w:pPr>
        <w:contextualSpacing/>
      </w:pPr>
      <w:r w:rsidRPr="00677276">
        <w:t>4. К факторам (детерминантам) спроса относятся:</w:t>
      </w:r>
    </w:p>
    <w:p w:rsidR="00135C59" w:rsidRPr="00677276" w:rsidRDefault="00135C59" w:rsidP="00135C59">
      <w:pPr>
        <w:ind w:left="567"/>
        <w:contextualSpacing/>
      </w:pPr>
      <w:r w:rsidRPr="00677276">
        <w:t>а) цена на товар (услугу)</w:t>
      </w:r>
    </w:p>
    <w:p w:rsidR="00135C59" w:rsidRPr="00677276" w:rsidRDefault="00135C59" w:rsidP="00135C59">
      <w:pPr>
        <w:ind w:left="567"/>
        <w:contextualSpacing/>
      </w:pPr>
      <w:r w:rsidRPr="00677276">
        <w:t>б) ожидания покупателей</w:t>
      </w:r>
    </w:p>
    <w:p w:rsidR="00135C59" w:rsidRPr="00677276" w:rsidRDefault="00135C59" w:rsidP="00135C59">
      <w:pPr>
        <w:ind w:left="567"/>
        <w:contextualSpacing/>
      </w:pPr>
      <w:r w:rsidRPr="00677276">
        <w:t>в) ожидания производителей</w:t>
      </w:r>
    </w:p>
    <w:p w:rsidR="00135C59" w:rsidRPr="00677276" w:rsidRDefault="00135C59" w:rsidP="00135C59">
      <w:pPr>
        <w:ind w:left="567"/>
        <w:contextualSpacing/>
      </w:pPr>
      <w:r w:rsidRPr="00677276">
        <w:t>г) издержки производства</w:t>
      </w:r>
    </w:p>
    <w:p w:rsidR="00135C59" w:rsidRPr="00677276" w:rsidRDefault="00135C59" w:rsidP="00135C59">
      <w:pPr>
        <w:ind w:left="567"/>
        <w:contextualSpacing/>
      </w:pPr>
      <w:r w:rsidRPr="00677276">
        <w:t>д) общее число покупателей</w:t>
      </w:r>
    </w:p>
    <w:p w:rsidR="00135C59" w:rsidRPr="00677276" w:rsidRDefault="00135C59" w:rsidP="00135C59">
      <w:pPr>
        <w:contextualSpacing/>
      </w:pPr>
      <w:r w:rsidRPr="00677276">
        <w:t>6. Количество товаров и услуг, которое производитель желает и способен продать по данной цене в определённый момент времени, называется …</w:t>
      </w:r>
    </w:p>
    <w:p w:rsidR="00135C59" w:rsidRPr="00677276" w:rsidRDefault="00135C59" w:rsidP="00135C59">
      <w:pPr>
        <w:ind w:left="567"/>
        <w:contextualSpacing/>
      </w:pPr>
      <w:r w:rsidRPr="00677276">
        <w:t>а) величиной предложения</w:t>
      </w:r>
    </w:p>
    <w:p w:rsidR="00135C59" w:rsidRPr="00677276" w:rsidRDefault="00135C59" w:rsidP="00135C59">
      <w:pPr>
        <w:ind w:left="567"/>
        <w:contextualSpacing/>
      </w:pPr>
      <w:r w:rsidRPr="00677276">
        <w:lastRenderedPageBreak/>
        <w:t>б) ценой предложения</w:t>
      </w:r>
    </w:p>
    <w:p w:rsidR="00135C59" w:rsidRPr="00677276" w:rsidRDefault="00135C59" w:rsidP="00135C59">
      <w:pPr>
        <w:ind w:left="567"/>
        <w:contextualSpacing/>
      </w:pPr>
      <w:r w:rsidRPr="00677276">
        <w:t>в) предложением</w:t>
      </w:r>
    </w:p>
    <w:p w:rsidR="00135C59" w:rsidRPr="00677276" w:rsidRDefault="00135C59" w:rsidP="00135C59">
      <w:pPr>
        <w:ind w:left="567"/>
        <w:contextualSpacing/>
      </w:pPr>
      <w:r w:rsidRPr="00677276">
        <w:t>г) фактором предложения</w:t>
      </w:r>
    </w:p>
    <w:p w:rsidR="00135C59" w:rsidRPr="00677276" w:rsidRDefault="00135C59" w:rsidP="00135C59">
      <w:pPr>
        <w:ind w:left="567"/>
        <w:contextualSpacing/>
      </w:pPr>
      <w:r w:rsidRPr="00677276">
        <w:t>д) функцией предложения</w:t>
      </w:r>
    </w:p>
    <w:p w:rsidR="00135C59" w:rsidRPr="00677276" w:rsidRDefault="00135C59" w:rsidP="00135C59">
      <w:pPr>
        <w:contextualSpacing/>
      </w:pPr>
      <w:r w:rsidRPr="00677276">
        <w:t>8. Увеличение тарифов на электроэнергию, необходимую для производства данного товара, вызовет …</w:t>
      </w:r>
    </w:p>
    <w:p w:rsidR="00135C59" w:rsidRPr="00677276" w:rsidRDefault="00135C59" w:rsidP="00135C59">
      <w:pPr>
        <w:ind w:left="567"/>
        <w:contextualSpacing/>
      </w:pPr>
      <w:r w:rsidRPr="00677276">
        <w:t>а) смещение кривой предложения этого товара влево</w:t>
      </w:r>
    </w:p>
    <w:p w:rsidR="00135C59" w:rsidRPr="00677276" w:rsidRDefault="00135C59" w:rsidP="00135C59">
      <w:pPr>
        <w:ind w:left="567"/>
        <w:contextualSpacing/>
      </w:pPr>
      <w:r w:rsidRPr="00677276">
        <w:t>б) сдвиг кривой спроса на него вправо</w:t>
      </w:r>
    </w:p>
    <w:p w:rsidR="00135C59" w:rsidRPr="00677276" w:rsidRDefault="00135C59" w:rsidP="00135C59">
      <w:pPr>
        <w:ind w:left="567"/>
        <w:contextualSpacing/>
      </w:pPr>
      <w:r w:rsidRPr="00677276">
        <w:t>в) сдвиг кривой спроса и кривой предложения влево</w:t>
      </w:r>
    </w:p>
    <w:p w:rsidR="00135C59" w:rsidRPr="00677276" w:rsidRDefault="00135C59" w:rsidP="00135C59">
      <w:pPr>
        <w:ind w:left="567"/>
        <w:contextualSpacing/>
      </w:pPr>
      <w:r w:rsidRPr="00677276">
        <w:t>г) смещение кривой предложения вправо</w:t>
      </w:r>
    </w:p>
    <w:p w:rsidR="00135C59" w:rsidRPr="00677276" w:rsidRDefault="00135C59" w:rsidP="00135C59">
      <w:pPr>
        <w:ind w:left="567"/>
        <w:contextualSpacing/>
      </w:pPr>
      <w:r w:rsidRPr="00677276">
        <w:t>д) сдвиг кривой спроса и кривой предложения вправо</w:t>
      </w:r>
    </w:p>
    <w:p w:rsidR="00135C59" w:rsidRPr="00677276" w:rsidRDefault="00135C59" w:rsidP="00135C59">
      <w:pPr>
        <w:contextualSpacing/>
      </w:pPr>
      <w:r w:rsidRPr="00677276">
        <w:t>10. Движение вдоль кривой предложения может быть вызвано …</w:t>
      </w:r>
    </w:p>
    <w:p w:rsidR="00135C59" w:rsidRPr="00677276" w:rsidRDefault="00135C59" w:rsidP="00135C59">
      <w:pPr>
        <w:ind w:left="567"/>
        <w:contextualSpacing/>
      </w:pPr>
      <w:r w:rsidRPr="00677276">
        <w:t>а) изменением цены блага</w:t>
      </w:r>
    </w:p>
    <w:p w:rsidR="00135C59" w:rsidRPr="00677276" w:rsidRDefault="00135C59" w:rsidP="00135C59">
      <w:pPr>
        <w:ind w:left="567"/>
        <w:contextualSpacing/>
      </w:pPr>
      <w:r w:rsidRPr="00677276">
        <w:t>б) изменением дохода потребителей</w:t>
      </w:r>
    </w:p>
    <w:p w:rsidR="00135C59" w:rsidRPr="00677276" w:rsidRDefault="00135C59" w:rsidP="00135C59">
      <w:pPr>
        <w:ind w:left="567"/>
        <w:contextualSpacing/>
      </w:pPr>
      <w:r w:rsidRPr="00677276">
        <w:t>в) изменением числа производителей</w:t>
      </w:r>
    </w:p>
    <w:p w:rsidR="00135C59" w:rsidRPr="00677276" w:rsidRDefault="00135C59" w:rsidP="00135C59">
      <w:pPr>
        <w:ind w:left="567"/>
        <w:contextualSpacing/>
      </w:pPr>
      <w:r w:rsidRPr="00677276">
        <w:t>г) изменением цен на товары-заменители данного товара</w:t>
      </w:r>
    </w:p>
    <w:p w:rsidR="00135C59" w:rsidRPr="00677276" w:rsidRDefault="00135C59" w:rsidP="00135C59">
      <w:pPr>
        <w:ind w:left="567"/>
        <w:contextualSpacing/>
      </w:pPr>
      <w:r w:rsidRPr="00677276">
        <w:t>д) изменением цен на ресурсы</w:t>
      </w:r>
    </w:p>
    <w:p w:rsidR="00135C59" w:rsidRPr="00677276" w:rsidRDefault="00135C59" w:rsidP="00135C59">
      <w:pPr>
        <w:contextualSpacing/>
      </w:pPr>
      <w:r w:rsidRPr="00677276">
        <w:t>12. Цена на рынке повысится, а равновесный объём сократится, если …</w:t>
      </w:r>
    </w:p>
    <w:p w:rsidR="00135C59" w:rsidRPr="00677276" w:rsidRDefault="00135C59" w:rsidP="00135C59">
      <w:pPr>
        <w:ind w:left="567"/>
        <w:contextualSpacing/>
      </w:pPr>
      <w:r w:rsidRPr="00677276">
        <w:t>а) предложение увеличится, а спрос сократится</w:t>
      </w:r>
    </w:p>
    <w:p w:rsidR="00135C59" w:rsidRPr="00677276" w:rsidRDefault="00135C59" w:rsidP="00135C59">
      <w:pPr>
        <w:ind w:left="567"/>
        <w:contextualSpacing/>
      </w:pPr>
      <w:r w:rsidRPr="00677276">
        <w:t>б) спрос увеличится, а предложение сократится</w:t>
      </w:r>
    </w:p>
    <w:p w:rsidR="00135C59" w:rsidRPr="00677276" w:rsidRDefault="00135C59" w:rsidP="00135C59">
      <w:pPr>
        <w:ind w:left="567"/>
        <w:contextualSpacing/>
      </w:pPr>
      <w:r w:rsidRPr="00677276">
        <w:t>в) предложение сократится, а спрос останется неизменным</w:t>
      </w:r>
    </w:p>
    <w:p w:rsidR="00135C59" w:rsidRPr="00677276" w:rsidRDefault="00135C59" w:rsidP="00135C59">
      <w:pPr>
        <w:ind w:left="567"/>
        <w:contextualSpacing/>
      </w:pPr>
      <w:r w:rsidRPr="00677276">
        <w:t>г) спрос сократится, а предложение останется неизменным</w:t>
      </w:r>
    </w:p>
    <w:p w:rsidR="00135C59" w:rsidRPr="00677276" w:rsidRDefault="00135C59" w:rsidP="00135C59">
      <w:pPr>
        <w:ind w:left="567"/>
        <w:contextualSpacing/>
      </w:pPr>
      <w:r w:rsidRPr="00677276">
        <w:t>д) спрос и предложение останутся неизменными</w:t>
      </w:r>
    </w:p>
    <w:p w:rsidR="00135C59" w:rsidRPr="00677276" w:rsidRDefault="00135C59" w:rsidP="00135C59">
      <w:pPr>
        <w:contextualSpacing/>
      </w:pPr>
      <w:r w:rsidRPr="00677276">
        <w:t>14. Сдвиг кривой спроса вправо и вверх приводит к:</w:t>
      </w:r>
    </w:p>
    <w:p w:rsidR="00135C59" w:rsidRPr="00677276" w:rsidRDefault="00135C59" w:rsidP="00135C59">
      <w:pPr>
        <w:ind w:left="567"/>
        <w:contextualSpacing/>
      </w:pPr>
      <w:r w:rsidRPr="00677276">
        <w:t>а) росту равновесной цены</w:t>
      </w:r>
    </w:p>
    <w:p w:rsidR="00135C59" w:rsidRPr="00677276" w:rsidRDefault="00135C59" w:rsidP="00135C59">
      <w:pPr>
        <w:ind w:left="567"/>
        <w:contextualSpacing/>
      </w:pPr>
      <w:r w:rsidRPr="00677276">
        <w:t>б) снижению равновесной цены</w:t>
      </w:r>
    </w:p>
    <w:p w:rsidR="00135C59" w:rsidRPr="00677276" w:rsidRDefault="00135C59" w:rsidP="00135C59">
      <w:pPr>
        <w:ind w:left="567"/>
        <w:contextualSpacing/>
      </w:pPr>
      <w:r w:rsidRPr="00677276">
        <w:t>в) увеличение равновесного объёма</w:t>
      </w:r>
    </w:p>
    <w:p w:rsidR="00135C59" w:rsidRPr="00677276" w:rsidRDefault="00135C59" w:rsidP="00135C59">
      <w:pPr>
        <w:ind w:left="567"/>
        <w:contextualSpacing/>
      </w:pPr>
      <w:r w:rsidRPr="00677276">
        <w:t>г) уменьшение равновесного объёма</w:t>
      </w:r>
    </w:p>
    <w:p w:rsidR="00135C59" w:rsidRPr="00677276" w:rsidRDefault="00135C59" w:rsidP="00135C59">
      <w:pPr>
        <w:ind w:left="567"/>
        <w:contextualSpacing/>
      </w:pPr>
      <w:r w:rsidRPr="00677276">
        <w:t>д) сдвигу точки рыночного равновесия</w:t>
      </w:r>
    </w:p>
    <w:p w:rsidR="00135C59" w:rsidRPr="00677276" w:rsidRDefault="00135C59" w:rsidP="00135C59">
      <w:pPr>
        <w:contextualSpacing/>
      </w:pPr>
      <w:r w:rsidRPr="00677276">
        <w:t>16. В длительном периоде:</w:t>
      </w:r>
    </w:p>
    <w:p w:rsidR="00135C59" w:rsidRPr="00677276" w:rsidRDefault="00135C59" w:rsidP="00135C59">
      <w:pPr>
        <w:ind w:left="567"/>
        <w:contextualSpacing/>
      </w:pPr>
      <w:r w:rsidRPr="00677276">
        <w:t>а) все факторы производства рассматриваются как переменные</w:t>
      </w:r>
    </w:p>
    <w:p w:rsidR="00135C59" w:rsidRPr="00677276" w:rsidRDefault="00135C59" w:rsidP="00135C59">
      <w:pPr>
        <w:ind w:left="567"/>
        <w:contextualSpacing/>
      </w:pPr>
      <w:r w:rsidRPr="00677276">
        <w:t>б) все факторы производства рассматриваются как постоянные</w:t>
      </w:r>
    </w:p>
    <w:p w:rsidR="00135C59" w:rsidRPr="00677276" w:rsidRDefault="00135C59" w:rsidP="00135C59">
      <w:pPr>
        <w:ind w:left="567"/>
        <w:contextualSpacing/>
      </w:pPr>
      <w:r w:rsidRPr="00677276">
        <w:t>в) может меняться интенсивность использования производственных мощностей предприятия</w:t>
      </w:r>
    </w:p>
    <w:p w:rsidR="00135C59" w:rsidRPr="00677276" w:rsidRDefault="00135C59" w:rsidP="00135C59">
      <w:pPr>
        <w:ind w:left="567"/>
        <w:contextualSpacing/>
      </w:pPr>
      <w:r w:rsidRPr="00677276">
        <w:t xml:space="preserve">г) возможно изменение </w:t>
      </w:r>
      <w:r w:rsidRPr="00677276">
        <w:rPr>
          <w:iCs/>
        </w:rPr>
        <w:t>масштабов производства</w:t>
      </w:r>
    </w:p>
    <w:p w:rsidR="00135C59" w:rsidRPr="00677276" w:rsidRDefault="00135C59" w:rsidP="00135C59">
      <w:pPr>
        <w:ind w:left="567"/>
        <w:contextualSpacing/>
      </w:pPr>
      <w:r w:rsidRPr="00677276">
        <w:t>д) продавец располагает строго фиксированным количеством товара</w:t>
      </w:r>
    </w:p>
    <w:p w:rsidR="00135C59" w:rsidRPr="00677276" w:rsidRDefault="00135C59" w:rsidP="00135C59">
      <w:pPr>
        <w:contextualSpacing/>
      </w:pPr>
      <w:r w:rsidRPr="00677276">
        <w:t xml:space="preserve">18. Спрос и предложение на рынке заданы функциями: </w:t>
      </w:r>
      <w:r w:rsidRPr="00677276">
        <w:br/>
      </w:r>
      <w:r w:rsidRPr="00677276">
        <w:rPr>
          <w:i/>
          <w:lang w:val="en-US"/>
        </w:rPr>
        <w:t>Q</w:t>
      </w:r>
      <w:r w:rsidRPr="00677276">
        <w:rPr>
          <w:i/>
          <w:vertAlign w:val="subscript"/>
          <w:lang w:val="en-US"/>
        </w:rPr>
        <w:t>D</w:t>
      </w:r>
      <w:r w:rsidRPr="00677276">
        <w:rPr>
          <w:vertAlign w:val="subscript"/>
        </w:rPr>
        <w:t xml:space="preserve"> </w:t>
      </w:r>
      <w:r w:rsidRPr="00677276">
        <w:t xml:space="preserve">= 30 – </w:t>
      </w:r>
      <w:r w:rsidRPr="00677276">
        <w:rPr>
          <w:i/>
        </w:rPr>
        <w:t xml:space="preserve">Р </w:t>
      </w:r>
      <w:r w:rsidRPr="00677276">
        <w:t xml:space="preserve">и </w:t>
      </w:r>
      <w:r w:rsidRPr="00677276">
        <w:rPr>
          <w:i/>
          <w:lang w:val="en-US"/>
        </w:rPr>
        <w:t>Q</w:t>
      </w:r>
      <w:r w:rsidRPr="00677276">
        <w:rPr>
          <w:i/>
          <w:vertAlign w:val="subscript"/>
          <w:lang w:val="en-US"/>
        </w:rPr>
        <w:t>S</w:t>
      </w:r>
      <w:r w:rsidRPr="00677276">
        <w:rPr>
          <w:i/>
          <w:vertAlign w:val="subscript"/>
        </w:rPr>
        <w:t xml:space="preserve"> </w:t>
      </w:r>
      <w:r w:rsidRPr="00677276">
        <w:t>= 15 + 2</w:t>
      </w:r>
      <w:r w:rsidRPr="00677276">
        <w:rPr>
          <w:i/>
        </w:rPr>
        <w:t>Р</w:t>
      </w:r>
      <w:r w:rsidRPr="00677276">
        <w:t>.</w:t>
      </w:r>
      <w:r w:rsidRPr="00677276">
        <w:rPr>
          <w:i/>
        </w:rPr>
        <w:t xml:space="preserve">  </w:t>
      </w:r>
      <w:r w:rsidRPr="00677276">
        <w:t>Равновесный объём продажи товара равен ___ шт.</w:t>
      </w:r>
    </w:p>
    <w:p w:rsidR="00135C59" w:rsidRPr="00677276" w:rsidRDefault="00135C59" w:rsidP="00135C59">
      <w:pPr>
        <w:ind w:left="567"/>
        <w:contextualSpacing/>
      </w:pPr>
      <w:r w:rsidRPr="00677276">
        <w:t>а) 5</w:t>
      </w:r>
    </w:p>
    <w:p w:rsidR="00135C59" w:rsidRPr="00677276" w:rsidRDefault="00135C59" w:rsidP="00135C59">
      <w:pPr>
        <w:ind w:left="567"/>
        <w:contextualSpacing/>
      </w:pPr>
      <w:r w:rsidRPr="00677276">
        <w:t>б) 25</w:t>
      </w:r>
    </w:p>
    <w:p w:rsidR="00135C59" w:rsidRPr="00677276" w:rsidRDefault="00135C59" w:rsidP="00135C59">
      <w:pPr>
        <w:ind w:left="567"/>
        <w:contextualSpacing/>
      </w:pPr>
      <w:r w:rsidRPr="00677276">
        <w:t>в) 27</w:t>
      </w:r>
    </w:p>
    <w:p w:rsidR="00135C59" w:rsidRPr="00677276" w:rsidRDefault="00135C59" w:rsidP="00135C59">
      <w:pPr>
        <w:ind w:left="567"/>
        <w:contextualSpacing/>
      </w:pPr>
      <w:r w:rsidRPr="00677276">
        <w:t>г) 21</w:t>
      </w:r>
    </w:p>
    <w:p w:rsidR="00135C59" w:rsidRPr="00677276" w:rsidRDefault="00135C59" w:rsidP="00135C59">
      <w:pPr>
        <w:ind w:left="567"/>
        <w:contextualSpacing/>
      </w:pPr>
      <w:r w:rsidRPr="00677276">
        <w:t>д) 6</w:t>
      </w:r>
    </w:p>
    <w:p w:rsidR="00135C59" w:rsidRPr="00677276" w:rsidRDefault="00135C59" w:rsidP="00135C59">
      <w:pPr>
        <w:contextualSpacing/>
      </w:pPr>
      <w:r w:rsidRPr="00677276">
        <w:t>20. При фиксировании государством цен выше равновесного уровня на рынке возникает …</w:t>
      </w:r>
    </w:p>
    <w:p w:rsidR="00135C59" w:rsidRPr="00677276" w:rsidRDefault="00135C59" w:rsidP="00135C59">
      <w:pPr>
        <w:ind w:left="567"/>
        <w:contextualSpacing/>
      </w:pPr>
      <w:r w:rsidRPr="00677276">
        <w:t>а) избыток предложения</w:t>
      </w:r>
    </w:p>
    <w:p w:rsidR="00135C59" w:rsidRPr="00677276" w:rsidRDefault="00135C59" w:rsidP="00135C59">
      <w:pPr>
        <w:ind w:left="567"/>
        <w:contextualSpacing/>
      </w:pPr>
      <w:r w:rsidRPr="00677276">
        <w:lastRenderedPageBreak/>
        <w:t>б) избыток спроса</w:t>
      </w:r>
    </w:p>
    <w:p w:rsidR="00135C59" w:rsidRPr="00677276" w:rsidRDefault="00135C59" w:rsidP="00135C59">
      <w:pPr>
        <w:ind w:left="567"/>
        <w:contextualSpacing/>
      </w:pPr>
      <w:r w:rsidRPr="00677276">
        <w:t>в) дефицит товара</w:t>
      </w:r>
    </w:p>
    <w:p w:rsidR="00135C59" w:rsidRPr="00677276" w:rsidRDefault="00135C59" w:rsidP="00135C59">
      <w:pPr>
        <w:ind w:left="567"/>
        <w:contextualSpacing/>
      </w:pPr>
      <w:r w:rsidRPr="00677276">
        <w:t>г) излишек товара</w:t>
      </w:r>
    </w:p>
    <w:p w:rsidR="00135C59" w:rsidRPr="00677276" w:rsidRDefault="00135C59" w:rsidP="00135C59">
      <w:pPr>
        <w:ind w:left="567"/>
        <w:contextualSpacing/>
      </w:pPr>
      <w:r w:rsidRPr="00677276">
        <w:t>д) полное удовлетворение спроса</w:t>
      </w:r>
    </w:p>
    <w:p w:rsidR="00135C59" w:rsidRPr="00677276" w:rsidRDefault="00135C59" w:rsidP="00135C59">
      <w:pPr>
        <w:contextualSpacing/>
      </w:pPr>
      <w:r w:rsidRPr="00677276">
        <w:t>22. Введение косвенного налога приводит к:</w:t>
      </w:r>
    </w:p>
    <w:p w:rsidR="00135C59" w:rsidRPr="00677276" w:rsidRDefault="00135C59" w:rsidP="00135C59">
      <w:pPr>
        <w:ind w:left="567"/>
        <w:contextualSpacing/>
      </w:pPr>
      <w:r w:rsidRPr="00677276">
        <w:t>а) сдвигу кривой предложения влево вверх</w:t>
      </w:r>
    </w:p>
    <w:p w:rsidR="00135C59" w:rsidRPr="00677276" w:rsidRDefault="00135C59" w:rsidP="00135C59">
      <w:pPr>
        <w:ind w:left="567"/>
        <w:contextualSpacing/>
      </w:pPr>
      <w:r w:rsidRPr="00677276">
        <w:t>б) сдвигу кривой предложения вправо вниз</w:t>
      </w:r>
    </w:p>
    <w:p w:rsidR="00135C59" w:rsidRPr="00677276" w:rsidRDefault="00135C59" w:rsidP="00135C59">
      <w:pPr>
        <w:ind w:left="567"/>
        <w:contextualSpacing/>
      </w:pPr>
      <w:r w:rsidRPr="00677276">
        <w:t>в) сдвигу кривой спроса вправо вверх</w:t>
      </w:r>
    </w:p>
    <w:p w:rsidR="00135C59" w:rsidRPr="00677276" w:rsidRDefault="00135C59" w:rsidP="00135C59">
      <w:pPr>
        <w:ind w:left="567"/>
        <w:contextualSpacing/>
      </w:pPr>
      <w:r w:rsidRPr="00677276">
        <w:t>г) сдвигу кривой спроса влево вниз</w:t>
      </w:r>
    </w:p>
    <w:p w:rsidR="00135C59" w:rsidRPr="00677276" w:rsidRDefault="00135C59" w:rsidP="00135C59">
      <w:pPr>
        <w:ind w:left="567"/>
        <w:contextualSpacing/>
      </w:pPr>
      <w:r w:rsidRPr="00677276">
        <w:t>д) смещению точки рыночного равновесия</w:t>
      </w:r>
    </w:p>
    <w:p w:rsidR="00135C59" w:rsidRPr="00677276" w:rsidRDefault="00135C59" w:rsidP="00135C59">
      <w:pPr>
        <w:contextualSpacing/>
      </w:pPr>
      <w:r w:rsidRPr="00677276">
        <w:t xml:space="preserve">24. Спрос и предложение на рынке заданы функциями: </w:t>
      </w:r>
      <w:r w:rsidRPr="00677276">
        <w:br/>
      </w:r>
      <w:r w:rsidRPr="00677276">
        <w:rPr>
          <w:i/>
          <w:lang w:val="en-US"/>
        </w:rPr>
        <w:t>Q</w:t>
      </w:r>
      <w:r w:rsidRPr="00677276">
        <w:rPr>
          <w:i/>
          <w:vertAlign w:val="subscript"/>
          <w:lang w:val="en-US"/>
        </w:rPr>
        <w:t>D</w:t>
      </w:r>
      <w:r w:rsidRPr="00677276">
        <w:rPr>
          <w:vertAlign w:val="subscript"/>
        </w:rPr>
        <w:t xml:space="preserve"> </w:t>
      </w:r>
      <w:r w:rsidRPr="00677276">
        <w:t xml:space="preserve">= 30 – </w:t>
      </w:r>
      <w:r w:rsidRPr="00677276">
        <w:rPr>
          <w:i/>
        </w:rPr>
        <w:t xml:space="preserve">Р </w:t>
      </w:r>
      <w:r w:rsidRPr="00677276">
        <w:t xml:space="preserve">и </w:t>
      </w:r>
      <w:r w:rsidRPr="00677276">
        <w:rPr>
          <w:i/>
          <w:lang w:val="en-US"/>
        </w:rPr>
        <w:t>Q</w:t>
      </w:r>
      <w:r w:rsidRPr="00677276">
        <w:rPr>
          <w:i/>
          <w:vertAlign w:val="subscript"/>
          <w:lang w:val="en-US"/>
        </w:rPr>
        <w:t>S</w:t>
      </w:r>
      <w:r w:rsidRPr="00677276">
        <w:rPr>
          <w:i/>
          <w:vertAlign w:val="subscript"/>
        </w:rPr>
        <w:t xml:space="preserve"> </w:t>
      </w:r>
      <w:r w:rsidRPr="00677276">
        <w:t>= 15 + 2</w:t>
      </w:r>
      <w:r w:rsidRPr="00677276">
        <w:rPr>
          <w:i/>
        </w:rPr>
        <w:t>Р</w:t>
      </w:r>
      <w:r w:rsidRPr="00677276">
        <w:t>.</w:t>
      </w:r>
      <w:r w:rsidRPr="00677276">
        <w:rPr>
          <w:i/>
        </w:rPr>
        <w:t xml:space="preserve">  </w:t>
      </w:r>
      <w:r w:rsidRPr="00677276">
        <w:t>Какая ситуация сложится на рынке, если будет административно установлена цена 3 ДЕ?</w:t>
      </w:r>
    </w:p>
    <w:p w:rsidR="00135C59" w:rsidRPr="00677276" w:rsidRDefault="00135C59" w:rsidP="00135C59">
      <w:pPr>
        <w:ind w:left="567"/>
        <w:contextualSpacing/>
      </w:pPr>
      <w:r w:rsidRPr="00677276">
        <w:t xml:space="preserve">а) на рынке установится равновесие </w:t>
      </w:r>
    </w:p>
    <w:p w:rsidR="00135C59" w:rsidRPr="00677276" w:rsidRDefault="00135C59" w:rsidP="00135C59">
      <w:pPr>
        <w:ind w:left="567"/>
        <w:contextualSpacing/>
      </w:pPr>
      <w:r w:rsidRPr="00677276">
        <w:t>б) дефицит товара составит 6 шт.</w:t>
      </w:r>
    </w:p>
    <w:p w:rsidR="00135C59" w:rsidRPr="00677276" w:rsidRDefault="00135C59" w:rsidP="00135C59">
      <w:pPr>
        <w:ind w:left="567"/>
        <w:contextualSpacing/>
      </w:pPr>
      <w:r w:rsidRPr="00677276">
        <w:t>в) избыток товара составит 6 шт.</w:t>
      </w:r>
    </w:p>
    <w:p w:rsidR="00135C59" w:rsidRPr="00677276" w:rsidRDefault="00135C59" w:rsidP="00135C59">
      <w:pPr>
        <w:ind w:left="567"/>
        <w:contextualSpacing/>
      </w:pPr>
      <w:r w:rsidRPr="00677276">
        <w:t>г) дефицит товара составит 9 шт.</w:t>
      </w:r>
    </w:p>
    <w:p w:rsidR="00135C59" w:rsidRPr="00677276" w:rsidRDefault="00135C59" w:rsidP="00135C59">
      <w:pPr>
        <w:ind w:left="567"/>
        <w:contextualSpacing/>
      </w:pPr>
      <w:r w:rsidRPr="00677276">
        <w:t>д) избыток товара составит 9 шт.</w:t>
      </w:r>
    </w:p>
    <w:p w:rsidR="00135C59" w:rsidRPr="00677276" w:rsidRDefault="00135C59" w:rsidP="00135C59">
      <w:pPr>
        <w:contextualSpacing/>
      </w:pPr>
      <w:r w:rsidRPr="00677276">
        <w:t xml:space="preserve">26. Функция спроса задана уравнением </w:t>
      </w:r>
      <w:r w:rsidRPr="00677276">
        <w:rPr>
          <w:i/>
          <w:lang w:val="en-US"/>
        </w:rPr>
        <w:t>Q</w:t>
      </w:r>
      <w:r w:rsidRPr="00677276">
        <w:rPr>
          <w:i/>
          <w:vertAlign w:val="subscript"/>
          <w:lang w:val="en-US"/>
        </w:rPr>
        <w:t>D</w:t>
      </w:r>
      <w:r w:rsidRPr="00677276">
        <w:rPr>
          <w:vertAlign w:val="subscript"/>
        </w:rPr>
        <w:t xml:space="preserve"> </w:t>
      </w:r>
      <w:r w:rsidRPr="00677276">
        <w:t>= – 2,5</w:t>
      </w:r>
      <w:r w:rsidRPr="00677276">
        <w:rPr>
          <w:i/>
        </w:rPr>
        <w:t>Р</w:t>
      </w:r>
      <w:r w:rsidRPr="00677276">
        <w:t xml:space="preserve"> + 1 000. При равновесной цене </w:t>
      </w:r>
      <w:r w:rsidRPr="00677276">
        <w:rPr>
          <w:i/>
        </w:rPr>
        <w:t>Р</w:t>
      </w:r>
      <w:r w:rsidRPr="00677276">
        <w:rPr>
          <w:i/>
          <w:vertAlign w:val="subscript"/>
        </w:rPr>
        <w:t>Е</w:t>
      </w:r>
      <w:r w:rsidRPr="00677276">
        <w:t xml:space="preserve"> = 200 ДЕ излишек потребителя равен ____ ДЕ.</w:t>
      </w:r>
    </w:p>
    <w:p w:rsidR="00135C59" w:rsidRPr="00677276" w:rsidRDefault="00135C59" w:rsidP="00135C59">
      <w:pPr>
        <w:ind w:left="567"/>
        <w:contextualSpacing/>
      </w:pPr>
      <w:r w:rsidRPr="00677276">
        <w:t>а) 400</w:t>
      </w:r>
    </w:p>
    <w:p w:rsidR="00135C59" w:rsidRPr="00677276" w:rsidRDefault="00135C59" w:rsidP="00135C59">
      <w:pPr>
        <w:ind w:left="567"/>
        <w:contextualSpacing/>
      </w:pPr>
      <w:r w:rsidRPr="00677276">
        <w:t>б) 500</w:t>
      </w:r>
    </w:p>
    <w:p w:rsidR="00135C59" w:rsidRPr="00677276" w:rsidRDefault="00135C59" w:rsidP="00135C59">
      <w:pPr>
        <w:ind w:left="567"/>
        <w:contextualSpacing/>
      </w:pPr>
      <w:r w:rsidRPr="00677276">
        <w:t>в) 1 000</w:t>
      </w:r>
    </w:p>
    <w:p w:rsidR="00135C59" w:rsidRPr="00677276" w:rsidRDefault="00135C59" w:rsidP="00135C59">
      <w:pPr>
        <w:ind w:left="567"/>
        <w:contextualSpacing/>
      </w:pPr>
      <w:r w:rsidRPr="00677276">
        <w:t xml:space="preserve">г) 50 000 </w:t>
      </w:r>
    </w:p>
    <w:p w:rsidR="00135C59" w:rsidRPr="00677276" w:rsidRDefault="00135C59" w:rsidP="00135C59">
      <w:pPr>
        <w:ind w:left="567"/>
        <w:contextualSpacing/>
      </w:pPr>
      <w:r w:rsidRPr="00677276">
        <w:t>д) 100 000</w:t>
      </w:r>
    </w:p>
    <w:p w:rsidR="00135C59" w:rsidRPr="00677276" w:rsidRDefault="00135C59" w:rsidP="00135C59">
      <w:pPr>
        <w:tabs>
          <w:tab w:val="left" w:pos="3165"/>
        </w:tabs>
        <w:contextualSpacing/>
      </w:pPr>
      <w:r w:rsidRPr="00677276">
        <w:t xml:space="preserve">28. Спрос и предложение заданы функциями: </w:t>
      </w:r>
      <w:r w:rsidRPr="00677276">
        <w:rPr>
          <w:i/>
          <w:lang w:val="en-US"/>
        </w:rPr>
        <w:t>Q</w:t>
      </w:r>
      <w:r w:rsidRPr="00677276">
        <w:rPr>
          <w:i/>
          <w:vertAlign w:val="subscript"/>
          <w:lang w:val="en-US"/>
        </w:rPr>
        <w:t>D</w:t>
      </w:r>
      <w:r w:rsidRPr="00677276">
        <w:rPr>
          <w:vertAlign w:val="subscript"/>
        </w:rPr>
        <w:t xml:space="preserve"> </w:t>
      </w:r>
      <w:r w:rsidRPr="00677276">
        <w:t>= 1500 – 8</w:t>
      </w:r>
      <w:proofErr w:type="gramStart"/>
      <w:r w:rsidRPr="00677276">
        <w:rPr>
          <w:i/>
        </w:rPr>
        <w:t xml:space="preserve">Р </w:t>
      </w:r>
      <w:r w:rsidRPr="00677276">
        <w:t xml:space="preserve"> и</w:t>
      </w:r>
      <w:proofErr w:type="gramEnd"/>
      <w:r w:rsidRPr="00677276">
        <w:t xml:space="preserve"> </w:t>
      </w:r>
      <w:r w:rsidRPr="00677276">
        <w:rPr>
          <w:i/>
          <w:lang w:val="en-US"/>
        </w:rPr>
        <w:t>Q</w:t>
      </w:r>
      <w:r w:rsidRPr="00677276">
        <w:rPr>
          <w:i/>
          <w:vertAlign w:val="subscript"/>
          <w:lang w:val="en-US"/>
        </w:rPr>
        <w:t>S</w:t>
      </w:r>
      <w:r w:rsidRPr="00677276">
        <w:rPr>
          <w:i/>
          <w:vertAlign w:val="subscript"/>
        </w:rPr>
        <w:t xml:space="preserve"> </w:t>
      </w:r>
      <w:r w:rsidRPr="00677276">
        <w:t>= 600 + 12</w:t>
      </w:r>
      <w:r w:rsidRPr="00677276">
        <w:rPr>
          <w:i/>
        </w:rPr>
        <w:t xml:space="preserve">Р. </w:t>
      </w:r>
      <w:r w:rsidRPr="00677276">
        <w:t>Государство предоставляет субсидию производителю в размере 5 ДЕ на одну единицу продукции. Равновесный объём продажи продукции после введения субсидии составит ____ шт.</w:t>
      </w:r>
    </w:p>
    <w:p w:rsidR="00135C59" w:rsidRPr="00677276" w:rsidRDefault="00135C59" w:rsidP="00135C59">
      <w:pPr>
        <w:ind w:left="567"/>
        <w:contextualSpacing/>
      </w:pPr>
      <w:r w:rsidRPr="00677276">
        <w:t>а) 45</w:t>
      </w:r>
    </w:p>
    <w:p w:rsidR="00135C59" w:rsidRPr="00677276" w:rsidRDefault="00135C59" w:rsidP="00135C59">
      <w:pPr>
        <w:ind w:left="567"/>
        <w:contextualSpacing/>
      </w:pPr>
      <w:r w:rsidRPr="00677276">
        <w:t>б) 1 140</w:t>
      </w:r>
    </w:p>
    <w:p w:rsidR="00135C59" w:rsidRPr="00677276" w:rsidRDefault="00135C59" w:rsidP="00135C59">
      <w:pPr>
        <w:ind w:left="567"/>
        <w:contextualSpacing/>
      </w:pPr>
      <w:r w:rsidRPr="00677276">
        <w:t>в) 42</w:t>
      </w:r>
    </w:p>
    <w:p w:rsidR="00135C59" w:rsidRPr="00677276" w:rsidRDefault="00135C59" w:rsidP="00135C59">
      <w:pPr>
        <w:ind w:left="567"/>
        <w:contextualSpacing/>
      </w:pPr>
      <w:r w:rsidRPr="00677276">
        <w:t xml:space="preserve">г) 1 164 </w:t>
      </w:r>
    </w:p>
    <w:p w:rsidR="00135C59" w:rsidRPr="00677276" w:rsidRDefault="00135C59" w:rsidP="00135C59">
      <w:pPr>
        <w:ind w:left="567"/>
        <w:contextualSpacing/>
      </w:pPr>
      <w:r w:rsidRPr="00677276">
        <w:t>д) 24</w:t>
      </w:r>
    </w:p>
    <w:p w:rsidR="00135C59" w:rsidRPr="00677276" w:rsidRDefault="00135C59" w:rsidP="00135C59">
      <w:pPr>
        <w:contextualSpacing/>
        <w:rPr>
          <w:i/>
          <w:u w:val="single"/>
        </w:rPr>
      </w:pPr>
    </w:p>
    <w:p w:rsidR="00135C59" w:rsidRDefault="00135C59" w:rsidP="00135C59">
      <w:pPr>
        <w:rPr>
          <w:b/>
          <w:sz w:val="28"/>
          <w:szCs w:val="28"/>
        </w:rPr>
      </w:pPr>
    </w:p>
    <w:p w:rsidR="001667C9" w:rsidRDefault="001667C9">
      <w:pPr>
        <w:rPr>
          <w:lang w:val="x-none"/>
        </w:rPr>
      </w:pPr>
    </w:p>
    <w:p w:rsidR="001667C9" w:rsidRDefault="001667C9">
      <w:pPr>
        <w:rPr>
          <w:lang w:val="x-none"/>
        </w:rPr>
      </w:pPr>
    </w:p>
    <w:p w:rsidR="001667C9" w:rsidRPr="001667C9" w:rsidRDefault="001667C9"/>
    <w:sectPr w:rsidR="001667C9" w:rsidRPr="001667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702040204020203"/>
    <w:charset w:val="00"/>
    <w:family w:val="swiss"/>
    <w:pitch w:val="variable"/>
    <w:sig w:usb0="E10022FF" w:usb1="C000E47F" w:usb2="00000029" w:usb3="00000000" w:csb0="000001D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0F"/>
    <w:rsid w:val="00033C0F"/>
    <w:rsid w:val="00095EDE"/>
    <w:rsid w:val="00135C59"/>
    <w:rsid w:val="001667C9"/>
    <w:rsid w:val="001D53F2"/>
    <w:rsid w:val="00373930"/>
    <w:rsid w:val="004047A8"/>
    <w:rsid w:val="00567AFF"/>
    <w:rsid w:val="00583FAA"/>
    <w:rsid w:val="00697E40"/>
    <w:rsid w:val="00886800"/>
    <w:rsid w:val="00905144"/>
    <w:rsid w:val="00950446"/>
    <w:rsid w:val="00F5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67A816F"/>
  <w15:chartTrackingRefBased/>
  <w15:docId w15:val="{0BB4DA31-B0C4-488E-A1FC-6ADCB17E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C0F"/>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iPriority w:val="9"/>
    <w:semiHidden/>
    <w:unhideWhenUsed/>
    <w:qFormat/>
    <w:rsid w:val="001D53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33C0F"/>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33C0F"/>
    <w:rPr>
      <w:rFonts w:ascii="Cambria" w:eastAsia="Times New Roman" w:hAnsi="Cambria" w:cs="Times New Roman"/>
      <w:b/>
      <w:bCs/>
      <w:color w:val="4F81BD"/>
      <w:sz w:val="24"/>
      <w:szCs w:val="24"/>
      <w:lang w:val="ru-RU" w:eastAsia="ru-RU"/>
    </w:rPr>
  </w:style>
  <w:style w:type="paragraph" w:styleId="a3">
    <w:name w:val="Body Text Indent"/>
    <w:basedOn w:val="a"/>
    <w:link w:val="a4"/>
    <w:uiPriority w:val="99"/>
    <w:unhideWhenUsed/>
    <w:rsid w:val="00033C0F"/>
    <w:pPr>
      <w:spacing w:after="120"/>
      <w:ind w:left="283"/>
    </w:pPr>
  </w:style>
  <w:style w:type="character" w:customStyle="1" w:styleId="a4">
    <w:name w:val="Основной текст с отступом Знак"/>
    <w:basedOn w:val="a0"/>
    <w:link w:val="a3"/>
    <w:uiPriority w:val="99"/>
    <w:rsid w:val="00033C0F"/>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033C0F"/>
    <w:pPr>
      <w:spacing w:line="276" w:lineRule="auto"/>
      <w:ind w:left="720" w:firstLine="720"/>
      <w:contextualSpacing/>
      <w:jc w:val="both"/>
    </w:pPr>
    <w:rPr>
      <w:rFonts w:eastAsia="Calibri"/>
      <w:sz w:val="28"/>
      <w:szCs w:val="22"/>
      <w:lang w:eastAsia="en-US"/>
    </w:rPr>
  </w:style>
  <w:style w:type="paragraph" w:styleId="a6">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7"/>
    <w:uiPriority w:val="99"/>
    <w:rsid w:val="00033C0F"/>
    <w:pPr>
      <w:spacing w:before="100" w:beforeAutospacing="1" w:after="100" w:afterAutospacing="1"/>
    </w:pPr>
    <w:rPr>
      <w:color w:val="000000"/>
      <w:lang w:val="x-none" w:eastAsia="x-none"/>
    </w:rPr>
  </w:style>
  <w:style w:type="paragraph" w:styleId="HTML">
    <w:name w:val="HTML Preformatted"/>
    <w:basedOn w:val="a"/>
    <w:link w:val="HTML0"/>
    <w:uiPriority w:val="99"/>
    <w:unhideWhenUsed/>
    <w:rsid w:val="00033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character" w:customStyle="1" w:styleId="HTML0">
    <w:name w:val="Стандартный HTML Знак"/>
    <w:basedOn w:val="a0"/>
    <w:link w:val="HTML"/>
    <w:uiPriority w:val="99"/>
    <w:rsid w:val="00033C0F"/>
    <w:rPr>
      <w:rFonts w:ascii="Courier New" w:eastAsia="Times New Roman" w:hAnsi="Courier New" w:cs="Times New Roman"/>
      <w:sz w:val="20"/>
      <w:szCs w:val="20"/>
      <w:lang w:val="x-none" w:eastAsia="ru-RU"/>
    </w:rPr>
  </w:style>
  <w:style w:type="paragraph" w:styleId="a8">
    <w:name w:val="Body Text"/>
    <w:basedOn w:val="a"/>
    <w:link w:val="a9"/>
    <w:uiPriority w:val="99"/>
    <w:unhideWhenUsed/>
    <w:rsid w:val="00033C0F"/>
    <w:pPr>
      <w:spacing w:after="120" w:line="276" w:lineRule="auto"/>
      <w:ind w:firstLine="720"/>
      <w:jc w:val="both"/>
    </w:pPr>
    <w:rPr>
      <w:rFonts w:eastAsia="Calibri"/>
      <w:sz w:val="28"/>
      <w:szCs w:val="22"/>
      <w:lang w:val="x-none" w:eastAsia="en-US"/>
    </w:rPr>
  </w:style>
  <w:style w:type="character" w:customStyle="1" w:styleId="a9">
    <w:name w:val="Основной текст Знак"/>
    <w:basedOn w:val="a0"/>
    <w:link w:val="a8"/>
    <w:uiPriority w:val="99"/>
    <w:rsid w:val="00033C0F"/>
    <w:rPr>
      <w:rFonts w:ascii="Times New Roman" w:eastAsia="Calibri" w:hAnsi="Times New Roman" w:cs="Times New Roman"/>
      <w:sz w:val="28"/>
      <w:lang w:val="x-none"/>
    </w:rPr>
  </w:style>
  <w:style w:type="character" w:customStyle="1" w:styleId="a7">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6"/>
    <w:uiPriority w:val="99"/>
    <w:rsid w:val="00033C0F"/>
    <w:rPr>
      <w:rFonts w:ascii="Times New Roman" w:eastAsia="Times New Roman" w:hAnsi="Times New Roman" w:cs="Times New Roman"/>
      <w:color w:val="000000"/>
      <w:sz w:val="24"/>
      <w:szCs w:val="24"/>
      <w:lang w:val="x-none" w:eastAsia="x-none"/>
    </w:rPr>
  </w:style>
  <w:style w:type="paragraph" w:styleId="aa">
    <w:name w:val="Balloon Text"/>
    <w:basedOn w:val="a"/>
    <w:link w:val="ab"/>
    <w:uiPriority w:val="99"/>
    <w:semiHidden/>
    <w:unhideWhenUsed/>
    <w:rsid w:val="001D53F2"/>
    <w:rPr>
      <w:rFonts w:ascii="Segoe UI" w:hAnsi="Segoe UI" w:cs="Segoe UI"/>
      <w:sz w:val="18"/>
      <w:szCs w:val="18"/>
    </w:rPr>
  </w:style>
  <w:style w:type="character" w:customStyle="1" w:styleId="ab">
    <w:name w:val="Текст выноски Знак"/>
    <w:basedOn w:val="a0"/>
    <w:link w:val="aa"/>
    <w:uiPriority w:val="99"/>
    <w:semiHidden/>
    <w:rsid w:val="001D53F2"/>
    <w:rPr>
      <w:rFonts w:ascii="Segoe UI" w:eastAsia="Times New Roman" w:hAnsi="Segoe UI" w:cs="Segoe UI"/>
      <w:sz w:val="18"/>
      <w:szCs w:val="18"/>
      <w:lang w:val="ru-RU" w:eastAsia="ru-RU"/>
    </w:rPr>
  </w:style>
  <w:style w:type="character" w:customStyle="1" w:styleId="20">
    <w:name w:val="Заголовок 2 Знак"/>
    <w:basedOn w:val="a0"/>
    <w:link w:val="2"/>
    <w:uiPriority w:val="9"/>
    <w:semiHidden/>
    <w:rsid w:val="001D53F2"/>
    <w:rPr>
      <w:rFonts w:asciiTheme="majorHAnsi" w:eastAsiaTheme="majorEastAsia" w:hAnsiTheme="majorHAnsi" w:cstheme="majorBidi"/>
      <w:color w:val="2E74B5" w:themeColor="accent1" w:themeShade="BF"/>
      <w:sz w:val="26"/>
      <w:szCs w:val="26"/>
      <w:lang w:val="ru-RU" w:eastAsia="ru-RU"/>
    </w:rPr>
  </w:style>
  <w:style w:type="table" w:styleId="ac">
    <w:name w:val="Table Grid"/>
    <w:basedOn w:val="a1"/>
    <w:uiPriority w:val="59"/>
    <w:rsid w:val="00135C59"/>
    <w:pPr>
      <w:spacing w:after="0" w:line="240" w:lineRule="auto"/>
    </w:pPr>
    <w:rPr>
      <w:rFonts w:ascii="Times New Roman" w:eastAsia="Calibri" w:hAnsi="Times New Roman" w:cs="Times New Roman"/>
      <w:i/>
      <w:sz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image" Target="media/image6.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www.stihi.ru/pics/2011/10/06/6092.jpg" TargetMode="External"/><Relationship Id="rId11" Type="http://schemas.openxmlformats.org/officeDocument/2006/relationships/oleObject" Target="embeddings/oleObject2.bin"/><Relationship Id="rId5" Type="http://schemas.openxmlformats.org/officeDocument/2006/relationships/image" Target="media/image2.jpe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2234</Words>
  <Characters>12739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3</cp:revision>
  <cp:lastPrinted>2019-09-15T12:27:00Z</cp:lastPrinted>
  <dcterms:created xsi:type="dcterms:W3CDTF">2021-02-07T11:42:00Z</dcterms:created>
  <dcterms:modified xsi:type="dcterms:W3CDTF">2021-02-07T18:29:00Z</dcterms:modified>
</cp:coreProperties>
</file>