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227C" w:rsidRPr="003C6AFF" w:rsidRDefault="008A227C" w:rsidP="008A227C">
      <w:pPr>
        <w:pStyle w:val="2"/>
        <w:rPr>
          <w:szCs w:val="32"/>
        </w:rPr>
      </w:pPr>
      <w:r w:rsidRPr="003C6AFF">
        <w:rPr>
          <w:iCs/>
          <w:szCs w:val="32"/>
        </w:rPr>
        <w:t xml:space="preserve">Тема </w:t>
      </w:r>
      <w:proofErr w:type="gramStart"/>
      <w:r w:rsidR="00F91C71">
        <w:rPr>
          <w:iCs/>
          <w:szCs w:val="32"/>
        </w:rPr>
        <w:t>10</w:t>
      </w:r>
      <w:r w:rsidRPr="003C6AFF">
        <w:rPr>
          <w:iCs/>
          <w:szCs w:val="32"/>
        </w:rPr>
        <w:t>.</w:t>
      </w:r>
      <w:r w:rsidRPr="003C6AFF">
        <w:rPr>
          <w:color w:val="000000"/>
          <w:szCs w:val="32"/>
        </w:rPr>
        <w:t>Формирование</w:t>
      </w:r>
      <w:proofErr w:type="gramEnd"/>
      <w:r w:rsidRPr="003C6AFF">
        <w:rPr>
          <w:color w:val="000000"/>
          <w:szCs w:val="32"/>
        </w:rPr>
        <w:t xml:space="preserve"> доходов и расходов в процессе производства</w:t>
      </w:r>
      <w:r w:rsidRPr="003C6AFF">
        <w:rPr>
          <w:szCs w:val="32"/>
        </w:rPr>
        <w:t xml:space="preserve"> </w:t>
      </w:r>
    </w:p>
    <w:tbl>
      <w:tblPr>
        <w:tblW w:w="0" w:type="auto"/>
        <w:tblLook w:val="04A0" w:firstRow="1" w:lastRow="0" w:firstColumn="1" w:lastColumn="0" w:noHBand="0" w:noVBand="1"/>
      </w:tblPr>
      <w:tblGrid>
        <w:gridCol w:w="1091"/>
        <w:gridCol w:w="8269"/>
      </w:tblGrid>
      <w:tr w:rsidR="008A227C" w:rsidRPr="003C6AFF" w:rsidTr="00E8641E">
        <w:tc>
          <w:tcPr>
            <w:tcW w:w="1101" w:type="dxa"/>
          </w:tcPr>
          <w:p w:rsidR="008A227C" w:rsidRPr="003C6AFF" w:rsidRDefault="008A227C" w:rsidP="00E8641E">
            <w:pPr>
              <w:rPr>
                <w:rFonts w:ascii="Cambria" w:hAnsi="Cambria"/>
                <w:i/>
                <w:sz w:val="32"/>
                <w:szCs w:val="32"/>
              </w:rPr>
            </w:pPr>
            <w:r w:rsidRPr="005A7158">
              <w:rPr>
                <w:rFonts w:ascii="Cambria" w:hAnsi="Cambria"/>
                <w:i/>
                <w:noProof/>
                <w:sz w:val="32"/>
                <w:szCs w:val="32"/>
                <w:lang w:val="en-US" w:eastAsia="en-US"/>
              </w:rPr>
              <w:drawing>
                <wp:inline distT="0" distB="0" distL="0" distR="0">
                  <wp:extent cx="504825" cy="647700"/>
                  <wp:effectExtent l="0" t="0" r="9525" b="0"/>
                  <wp:docPr id="9" name="Рисунок 9" descr="Описание: http://www.novayagazeta.ru/storage/c/2012/10/01/1349035777_426001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descr="Описание: http://www.novayagazeta.ru/storage/c/2012/10/01/1349035777_426001_1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4825" cy="647700"/>
                          </a:xfrm>
                          <a:prstGeom prst="rect">
                            <a:avLst/>
                          </a:prstGeom>
                          <a:noFill/>
                          <a:ln>
                            <a:noFill/>
                          </a:ln>
                        </pic:spPr>
                      </pic:pic>
                    </a:graphicData>
                  </a:graphic>
                </wp:inline>
              </w:drawing>
            </w:r>
          </w:p>
        </w:tc>
        <w:tc>
          <w:tcPr>
            <w:tcW w:w="9037" w:type="dxa"/>
            <w:vAlign w:val="center"/>
          </w:tcPr>
          <w:p w:rsidR="008A227C" w:rsidRPr="005A7158" w:rsidRDefault="008A227C" w:rsidP="00E8641E">
            <w:pPr>
              <w:pStyle w:val="3"/>
              <w:rPr>
                <w:i/>
                <w:szCs w:val="28"/>
                <w:lang w:eastAsia="en-US"/>
              </w:rPr>
            </w:pPr>
            <w:bookmarkStart w:id="0" w:name="_Toc403293415"/>
            <w:r w:rsidRPr="005A7158">
              <w:rPr>
                <w:i/>
                <w:szCs w:val="28"/>
                <w:lang w:eastAsia="en-US"/>
              </w:rPr>
              <w:t>Вопросы для подготовки к занятию по теме 11</w:t>
            </w:r>
            <w:bookmarkEnd w:id="0"/>
          </w:p>
        </w:tc>
      </w:tr>
      <w:tr w:rsidR="008A227C" w:rsidRPr="00EA6B20" w:rsidTr="00E8641E">
        <w:tc>
          <w:tcPr>
            <w:tcW w:w="1101" w:type="dxa"/>
          </w:tcPr>
          <w:p w:rsidR="008A227C" w:rsidRPr="00894A0F" w:rsidRDefault="008A227C" w:rsidP="00E8641E">
            <w:pPr>
              <w:rPr>
                <w:i/>
                <w:noProof/>
              </w:rPr>
            </w:pPr>
          </w:p>
        </w:tc>
        <w:tc>
          <w:tcPr>
            <w:tcW w:w="9037" w:type="dxa"/>
            <w:vAlign w:val="center"/>
          </w:tcPr>
          <w:p w:rsidR="008A227C" w:rsidRPr="003C6AFF" w:rsidRDefault="008A227C" w:rsidP="00E8641E">
            <w:pPr>
              <w:suppressAutoHyphens/>
              <w:ind w:left="720"/>
              <w:rPr>
                <w:i/>
                <w:iCs/>
                <w:szCs w:val="28"/>
              </w:rPr>
            </w:pPr>
            <w:r w:rsidRPr="003C6AFF">
              <w:rPr>
                <w:i/>
                <w:szCs w:val="28"/>
              </w:rPr>
              <w:t xml:space="preserve">11.1. </w:t>
            </w:r>
            <w:r w:rsidRPr="003C6AFF">
              <w:rPr>
                <w:i/>
                <w:iCs/>
                <w:szCs w:val="28"/>
              </w:rPr>
              <w:t>Классификация доходов.</w:t>
            </w:r>
          </w:p>
          <w:p w:rsidR="008A227C" w:rsidRPr="003C6AFF" w:rsidRDefault="008A227C" w:rsidP="008A227C">
            <w:pPr>
              <w:numPr>
                <w:ilvl w:val="1"/>
                <w:numId w:val="1"/>
              </w:numPr>
              <w:suppressAutoHyphens/>
              <w:rPr>
                <w:i/>
                <w:iCs/>
                <w:szCs w:val="28"/>
              </w:rPr>
            </w:pPr>
            <w:r w:rsidRPr="003C6AFF">
              <w:rPr>
                <w:i/>
                <w:iCs/>
                <w:szCs w:val="28"/>
              </w:rPr>
              <w:t>Виды цен и их структура.</w:t>
            </w:r>
          </w:p>
          <w:p w:rsidR="008A227C" w:rsidRPr="00894A0F" w:rsidRDefault="008A227C" w:rsidP="008A227C">
            <w:pPr>
              <w:numPr>
                <w:ilvl w:val="1"/>
                <w:numId w:val="1"/>
              </w:numPr>
              <w:jc w:val="both"/>
              <w:rPr>
                <w:i/>
                <w:color w:val="000000"/>
                <w:szCs w:val="28"/>
              </w:rPr>
            </w:pPr>
            <w:r w:rsidRPr="003C6AFF">
              <w:rPr>
                <w:i/>
                <w:iCs/>
                <w:szCs w:val="28"/>
              </w:rPr>
              <w:t>Экономическое содержание, функции и виды прибыли</w:t>
            </w:r>
            <w:r w:rsidRPr="00894A0F">
              <w:rPr>
                <w:i/>
                <w:color w:val="000000"/>
                <w:szCs w:val="28"/>
              </w:rPr>
              <w:t xml:space="preserve"> </w:t>
            </w:r>
          </w:p>
        </w:tc>
      </w:tr>
      <w:tr w:rsidR="008A227C" w:rsidTr="00E864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01" w:type="dxa"/>
            <w:tcBorders>
              <w:top w:val="nil"/>
              <w:left w:val="nil"/>
              <w:bottom w:val="nil"/>
              <w:right w:val="nil"/>
            </w:tcBorders>
          </w:tcPr>
          <w:p w:rsidR="008A227C" w:rsidRPr="00894A0F" w:rsidRDefault="008A227C" w:rsidP="00E8641E">
            <w:pPr>
              <w:rPr>
                <w:i/>
              </w:rPr>
            </w:pPr>
            <w:r w:rsidRPr="005A7158">
              <w:rPr>
                <w:i/>
                <w:noProof/>
                <w:lang w:val="en-US" w:eastAsia="en-US"/>
              </w:rPr>
              <w:drawing>
                <wp:inline distT="0" distB="0" distL="0" distR="0">
                  <wp:extent cx="409575" cy="561975"/>
                  <wp:effectExtent l="0" t="0" r="9525" b="9525"/>
                  <wp:docPr id="8" name="Рисунок 8" descr="Описание: http://cs10184.vkontakte.ru/u51187788/-6/x_57d975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descr="Описание: http://cs10184.vkontakte.ru/u51187788/-6/x_57d975a7.jpg"/>
                          <pic:cNvPicPr>
                            <a:picLocks noChangeAspect="1" noChangeArrowheads="1"/>
                          </pic:cNvPicPr>
                        </pic:nvPicPr>
                        <pic:blipFill>
                          <a:blip r:embed="rId6" cstate="print">
                            <a:extLst>
                              <a:ext uri="{28A0092B-C50C-407E-A947-70E740481C1C}">
                                <a14:useLocalDpi xmlns:a14="http://schemas.microsoft.com/office/drawing/2010/main" val="0"/>
                              </a:ext>
                            </a:extLst>
                          </a:blip>
                          <a:srcRect l="29167" r="26042"/>
                          <a:stretch>
                            <a:fillRect/>
                          </a:stretch>
                        </pic:blipFill>
                        <pic:spPr bwMode="auto">
                          <a:xfrm>
                            <a:off x="0" y="0"/>
                            <a:ext cx="409575" cy="561975"/>
                          </a:xfrm>
                          <a:prstGeom prst="rect">
                            <a:avLst/>
                          </a:prstGeom>
                          <a:noFill/>
                          <a:ln>
                            <a:noFill/>
                          </a:ln>
                        </pic:spPr>
                      </pic:pic>
                    </a:graphicData>
                  </a:graphic>
                </wp:inline>
              </w:drawing>
            </w:r>
          </w:p>
        </w:tc>
        <w:tc>
          <w:tcPr>
            <w:tcW w:w="9037" w:type="dxa"/>
            <w:tcBorders>
              <w:top w:val="nil"/>
              <w:left w:val="nil"/>
              <w:bottom w:val="nil"/>
              <w:right w:val="nil"/>
            </w:tcBorders>
          </w:tcPr>
          <w:p w:rsidR="008A227C" w:rsidRPr="005A7158" w:rsidRDefault="008A227C" w:rsidP="00E8641E">
            <w:pPr>
              <w:pStyle w:val="3"/>
              <w:rPr>
                <w:i/>
                <w:szCs w:val="22"/>
                <w:lang w:eastAsia="en-US"/>
              </w:rPr>
            </w:pPr>
            <w:bookmarkStart w:id="1" w:name="_Toc403293416"/>
            <w:r w:rsidRPr="005A7158">
              <w:rPr>
                <w:i/>
                <w:szCs w:val="22"/>
                <w:lang w:eastAsia="en-US"/>
              </w:rPr>
              <w:t>Базовые понятия по теме 1</w:t>
            </w:r>
            <w:bookmarkEnd w:id="1"/>
            <w:r w:rsidR="00F91C71">
              <w:rPr>
                <w:i/>
                <w:szCs w:val="22"/>
                <w:lang w:eastAsia="en-US"/>
              </w:rPr>
              <w:t>0</w:t>
            </w:r>
            <w:bookmarkStart w:id="2" w:name="_GoBack"/>
            <w:bookmarkEnd w:id="2"/>
          </w:p>
        </w:tc>
      </w:tr>
    </w:tbl>
    <w:p w:rsidR="008A227C" w:rsidRPr="00CD29F0" w:rsidRDefault="008A227C" w:rsidP="008A227C">
      <w:pPr>
        <w:pStyle w:val="a3"/>
        <w:spacing w:line="240" w:lineRule="auto"/>
        <w:ind w:left="0" w:firstLine="567"/>
        <w:rPr>
          <w:color w:val="000000"/>
          <w:sz w:val="24"/>
          <w:szCs w:val="24"/>
        </w:rPr>
      </w:pPr>
      <w:r w:rsidRPr="00CD29F0">
        <w:rPr>
          <w:b/>
          <w:bCs/>
          <w:color w:val="000000"/>
          <w:sz w:val="24"/>
          <w:szCs w:val="24"/>
        </w:rPr>
        <w:t xml:space="preserve">Доходами </w:t>
      </w:r>
      <w:r w:rsidRPr="00CD29F0">
        <w:rPr>
          <w:color w:val="000000"/>
          <w:sz w:val="24"/>
          <w:szCs w:val="24"/>
        </w:rPr>
        <w:t>организации признается увеличение экономических выгод в результате поступления активов (денежных средств, иного имущества) и (или) погашения обязательств, приводящее к увеличению капитала этой организации, за исключением вкладов участников (собственников имущества).</w:t>
      </w:r>
    </w:p>
    <w:p w:rsidR="008A227C" w:rsidRPr="00CD29F0" w:rsidRDefault="008A227C" w:rsidP="008A227C">
      <w:pPr>
        <w:shd w:val="clear" w:color="auto" w:fill="FFFFFF"/>
        <w:ind w:firstLine="567"/>
        <w:rPr>
          <w:color w:val="222222"/>
        </w:rPr>
      </w:pPr>
      <w:r w:rsidRPr="00CD29F0">
        <w:rPr>
          <w:b/>
          <w:color w:val="222222"/>
        </w:rPr>
        <w:t xml:space="preserve">Доходы от реализации </w:t>
      </w:r>
      <w:r w:rsidRPr="00CD29F0">
        <w:rPr>
          <w:color w:val="222222"/>
        </w:rPr>
        <w:t>составляет выручка в денежной или натуральной форме от: 1) реализации товаров (работ, услуг); 2) продажи имущества (включая ценные бумаги);3) переуступки имущественных прав.</w:t>
      </w:r>
    </w:p>
    <w:p w:rsidR="008A227C" w:rsidRPr="00CD29F0" w:rsidRDefault="008A227C" w:rsidP="008A227C">
      <w:pPr>
        <w:ind w:firstLine="567"/>
        <w:rPr>
          <w:b/>
          <w:color w:val="000000"/>
        </w:rPr>
      </w:pPr>
      <w:r w:rsidRPr="00CD29F0">
        <w:rPr>
          <w:b/>
          <w:color w:val="222222"/>
        </w:rPr>
        <w:t>Внереализационные доходы</w:t>
      </w:r>
      <w:r w:rsidRPr="00CD29F0">
        <w:rPr>
          <w:color w:val="222222"/>
        </w:rPr>
        <w:t xml:space="preserve"> объединяют в себе те доходы, которые нельзя отнести к доходам от реализации</w:t>
      </w:r>
    </w:p>
    <w:p w:rsidR="008A227C" w:rsidRPr="00B311C9" w:rsidRDefault="008A227C" w:rsidP="008A227C">
      <w:pPr>
        <w:ind w:firstLine="567"/>
        <w:rPr>
          <w:color w:val="000000"/>
        </w:rPr>
      </w:pPr>
      <w:r w:rsidRPr="00CD29F0">
        <w:rPr>
          <w:b/>
          <w:color w:val="000000"/>
        </w:rPr>
        <w:t>Цена</w:t>
      </w:r>
      <w:r w:rsidRPr="00CD29F0">
        <w:rPr>
          <w:color w:val="000000"/>
        </w:rPr>
        <w:t xml:space="preserve"> - стоимостная характеристика, выраженная в денежной форме, отражающая затраты на производство и реализацию, с одной стороны, и потребительскую ценность (полезность) – с другой, формирующаяся под воздействием   четырех основных факторов (ценообразующие факторы): 1) себестоимость товаров; 2) спрос и предложение; 3) стоимостное содержание денег; 4) экономическая политика государства.</w:t>
      </w:r>
    </w:p>
    <w:p w:rsidR="008A227C" w:rsidRPr="00B311C9" w:rsidRDefault="008A227C" w:rsidP="008A227C">
      <w:pPr>
        <w:pStyle w:val="1"/>
        <w:spacing w:line="240" w:lineRule="auto"/>
        <w:ind w:firstLine="567"/>
        <w:rPr>
          <w:b/>
          <w:sz w:val="24"/>
        </w:rPr>
      </w:pPr>
      <w:r w:rsidRPr="00B311C9">
        <w:rPr>
          <w:bCs/>
          <w:color w:val="000000"/>
          <w:sz w:val="24"/>
        </w:rPr>
        <w:t>Ценообразование</w:t>
      </w:r>
      <w:r w:rsidRPr="00B311C9">
        <w:rPr>
          <w:b/>
          <w:bCs/>
          <w:color w:val="000000"/>
          <w:sz w:val="24"/>
        </w:rPr>
        <w:t xml:space="preserve"> </w:t>
      </w:r>
      <w:r w:rsidRPr="00B311C9">
        <w:rPr>
          <w:b/>
          <w:bCs/>
          <w:color w:val="000000"/>
          <w:sz w:val="24"/>
          <w:lang w:val="ru-RU"/>
        </w:rPr>
        <w:t>-</w:t>
      </w:r>
      <w:r w:rsidRPr="00B311C9">
        <w:rPr>
          <w:b/>
          <w:bCs/>
          <w:color w:val="000000"/>
          <w:sz w:val="24"/>
        </w:rPr>
        <w:t xml:space="preserve"> процесс формирования цен на товары и услуги. </w:t>
      </w:r>
      <w:r w:rsidRPr="00B311C9">
        <w:rPr>
          <w:b/>
          <w:color w:val="000000"/>
          <w:sz w:val="24"/>
        </w:rPr>
        <w:t>Формирование цен предполагает определенную последовательность действий, которые включают в себя:</w:t>
      </w:r>
      <w:r w:rsidRPr="00B311C9">
        <w:rPr>
          <w:b/>
          <w:color w:val="000000"/>
          <w:sz w:val="24"/>
          <w:lang w:val="ru-RU"/>
        </w:rPr>
        <w:t xml:space="preserve"> 1) </w:t>
      </w:r>
      <w:r w:rsidRPr="00B311C9">
        <w:rPr>
          <w:b/>
          <w:color w:val="000000"/>
          <w:sz w:val="24"/>
        </w:rPr>
        <w:t>постановку задач ценообразования;</w:t>
      </w:r>
      <w:r w:rsidRPr="00B311C9">
        <w:rPr>
          <w:b/>
          <w:color w:val="000000"/>
          <w:sz w:val="24"/>
          <w:lang w:val="ru-RU"/>
        </w:rPr>
        <w:t xml:space="preserve"> 2) </w:t>
      </w:r>
      <w:r w:rsidRPr="00B311C9">
        <w:rPr>
          <w:b/>
          <w:color w:val="000000"/>
          <w:sz w:val="24"/>
        </w:rPr>
        <w:t>анализ спроса;</w:t>
      </w:r>
      <w:r w:rsidRPr="00B311C9">
        <w:rPr>
          <w:b/>
          <w:color w:val="000000"/>
          <w:sz w:val="24"/>
          <w:lang w:val="ru-RU"/>
        </w:rPr>
        <w:t xml:space="preserve"> 3) </w:t>
      </w:r>
      <w:r w:rsidRPr="00B311C9">
        <w:rPr>
          <w:b/>
          <w:color w:val="000000"/>
          <w:sz w:val="24"/>
        </w:rPr>
        <w:t>оценку издержек;</w:t>
      </w:r>
      <w:r w:rsidRPr="00B311C9">
        <w:rPr>
          <w:b/>
          <w:color w:val="000000"/>
          <w:sz w:val="24"/>
          <w:lang w:val="ru-RU"/>
        </w:rPr>
        <w:t xml:space="preserve"> 4) </w:t>
      </w:r>
      <w:r w:rsidRPr="00B311C9">
        <w:rPr>
          <w:b/>
          <w:color w:val="000000"/>
          <w:sz w:val="24"/>
        </w:rPr>
        <w:t>анализ цен и товаров конкурентов;</w:t>
      </w:r>
      <w:r w:rsidRPr="00B311C9">
        <w:rPr>
          <w:b/>
          <w:color w:val="000000"/>
          <w:sz w:val="24"/>
          <w:lang w:val="ru-RU"/>
        </w:rPr>
        <w:t xml:space="preserve"> 5) </w:t>
      </w:r>
      <w:r w:rsidRPr="00B311C9">
        <w:rPr>
          <w:b/>
          <w:color w:val="000000"/>
          <w:sz w:val="24"/>
        </w:rPr>
        <w:t>выбор метода ценообразования</w:t>
      </w:r>
      <w:r w:rsidRPr="00B311C9">
        <w:rPr>
          <w:b/>
          <w:color w:val="000000"/>
          <w:sz w:val="24"/>
          <w:lang w:val="ru-RU"/>
        </w:rPr>
        <w:t xml:space="preserve">. </w:t>
      </w:r>
    </w:p>
    <w:p w:rsidR="008A227C" w:rsidRPr="00CD29F0" w:rsidRDefault="008A227C" w:rsidP="008A227C">
      <w:pPr>
        <w:shd w:val="clear" w:color="auto" w:fill="FFFFFF"/>
        <w:ind w:firstLine="567"/>
      </w:pPr>
      <w:r w:rsidRPr="00CD29F0">
        <w:rPr>
          <w:b/>
        </w:rPr>
        <w:t xml:space="preserve">Выручка - </w:t>
      </w:r>
      <w:r w:rsidRPr="00CD29F0">
        <w:t>доходы в денежной или натуральной форме от реализации товаров (работ, услуг), продажи имущества (включая ценные бумаги), переуступки имущественных прав.</w:t>
      </w:r>
    </w:p>
    <w:p w:rsidR="008A227C" w:rsidRPr="00CD29F0" w:rsidRDefault="008A227C" w:rsidP="008A227C">
      <w:pPr>
        <w:pStyle w:val="23"/>
        <w:ind w:firstLine="567"/>
        <w:rPr>
          <w:iCs/>
          <w:sz w:val="24"/>
          <w:szCs w:val="24"/>
          <w:lang w:val="ru-RU"/>
        </w:rPr>
      </w:pPr>
      <w:r w:rsidRPr="00CD29F0">
        <w:rPr>
          <w:b/>
          <w:iCs/>
          <w:sz w:val="24"/>
          <w:szCs w:val="24"/>
          <w:lang w:val="ru-RU"/>
        </w:rPr>
        <w:t xml:space="preserve">Прибыль – </w:t>
      </w:r>
      <w:r w:rsidRPr="00CD29F0">
        <w:rPr>
          <w:iCs/>
          <w:sz w:val="24"/>
          <w:szCs w:val="24"/>
          <w:lang w:val="ru-RU"/>
        </w:rPr>
        <w:t xml:space="preserve">разница между валовой выручкой и полной себестоимостью </w:t>
      </w:r>
    </w:p>
    <w:p w:rsidR="008A227C" w:rsidRPr="00CD29F0" w:rsidRDefault="008A227C" w:rsidP="008A227C">
      <w:pPr>
        <w:ind w:firstLine="567"/>
      </w:pPr>
      <w:r w:rsidRPr="00CD29F0">
        <w:rPr>
          <w:b/>
          <w:bCs/>
        </w:rPr>
        <w:t>Бухгалтерская прибыль</w:t>
      </w:r>
      <w:r w:rsidRPr="00CD29F0">
        <w:t xml:space="preserve"> – разность между суммой общего дохода и суммой внешних издержек. (явных бухгалтерских)</w:t>
      </w:r>
    </w:p>
    <w:p w:rsidR="008A227C" w:rsidRPr="00CD29F0" w:rsidRDefault="008A227C" w:rsidP="008A227C">
      <w:pPr>
        <w:ind w:firstLine="567"/>
      </w:pPr>
      <w:r w:rsidRPr="00CD29F0">
        <w:rPr>
          <w:b/>
          <w:bCs/>
        </w:rPr>
        <w:t>Экономическая прибыль</w:t>
      </w:r>
      <w:r w:rsidRPr="00CD29F0">
        <w:t xml:space="preserve"> – разность между доходом и суммой внешних и внутренних издержек (разность между бухгалтерской прибылью и неявными издержками)</w:t>
      </w:r>
    </w:p>
    <w:p w:rsidR="008A227C" w:rsidRPr="00CD29F0" w:rsidRDefault="008A227C" w:rsidP="008A227C">
      <w:pPr>
        <w:pStyle w:val="23"/>
        <w:ind w:firstLine="567"/>
        <w:rPr>
          <w:bCs/>
          <w:sz w:val="24"/>
          <w:szCs w:val="24"/>
          <w:lang w:val="ru-RU"/>
        </w:rPr>
      </w:pPr>
      <w:r w:rsidRPr="00CD29F0">
        <w:rPr>
          <w:b/>
          <w:sz w:val="24"/>
          <w:szCs w:val="24"/>
        </w:rPr>
        <w:t xml:space="preserve">Рентабельность </w:t>
      </w:r>
      <w:r w:rsidRPr="00CD29F0">
        <w:rPr>
          <w:sz w:val="24"/>
          <w:szCs w:val="24"/>
        </w:rPr>
        <w:t>- показатель эффективности функционирования предприятия</w:t>
      </w:r>
    </w:p>
    <w:p w:rsidR="008A227C" w:rsidRPr="00CD29F0" w:rsidRDefault="008A227C" w:rsidP="008A227C">
      <w:pPr>
        <w:pStyle w:val="23"/>
        <w:ind w:firstLine="567"/>
        <w:rPr>
          <w:sz w:val="24"/>
          <w:szCs w:val="24"/>
          <w:lang w:val="ru-RU"/>
        </w:rPr>
      </w:pPr>
      <w:r w:rsidRPr="00CD29F0">
        <w:rPr>
          <w:b/>
          <w:sz w:val="24"/>
          <w:szCs w:val="24"/>
          <w:lang w:val="ru-RU"/>
        </w:rPr>
        <w:t>Р</w:t>
      </w:r>
      <w:proofErr w:type="spellStart"/>
      <w:r w:rsidRPr="00CD29F0">
        <w:rPr>
          <w:b/>
          <w:sz w:val="24"/>
          <w:szCs w:val="24"/>
        </w:rPr>
        <w:t>ентабельность</w:t>
      </w:r>
      <w:proofErr w:type="spellEnd"/>
      <w:r w:rsidRPr="00CD29F0">
        <w:rPr>
          <w:b/>
          <w:sz w:val="24"/>
          <w:szCs w:val="24"/>
        </w:rPr>
        <w:t xml:space="preserve"> оборота</w:t>
      </w:r>
      <w:r w:rsidRPr="00CD29F0">
        <w:rPr>
          <w:sz w:val="24"/>
          <w:szCs w:val="24"/>
        </w:rPr>
        <w:t xml:space="preserve"> (продаж, реализации, выручки)</w:t>
      </w:r>
      <w:r w:rsidRPr="00CD29F0">
        <w:rPr>
          <w:sz w:val="24"/>
          <w:szCs w:val="24"/>
          <w:lang w:val="ru-RU"/>
        </w:rPr>
        <w:t xml:space="preserve"> </w:t>
      </w:r>
      <w:r w:rsidRPr="00CD29F0">
        <w:rPr>
          <w:sz w:val="24"/>
          <w:szCs w:val="24"/>
        </w:rPr>
        <w:t xml:space="preserve">отношение прибыли от реализации продукции к </w:t>
      </w:r>
      <w:r w:rsidRPr="00CD29F0">
        <w:rPr>
          <w:sz w:val="24"/>
          <w:szCs w:val="24"/>
          <w:lang w:val="ru-RU"/>
        </w:rPr>
        <w:t>выручке от реализации</w:t>
      </w:r>
    </w:p>
    <w:p w:rsidR="008A227C" w:rsidRPr="00CD29F0" w:rsidRDefault="008A227C" w:rsidP="008A227C">
      <w:pPr>
        <w:pStyle w:val="23"/>
        <w:ind w:firstLine="567"/>
        <w:rPr>
          <w:sz w:val="24"/>
          <w:szCs w:val="24"/>
          <w:lang w:val="ru-RU"/>
        </w:rPr>
      </w:pPr>
      <w:r w:rsidRPr="00CD29F0">
        <w:rPr>
          <w:b/>
          <w:sz w:val="24"/>
          <w:szCs w:val="24"/>
          <w:lang w:val="ru-RU"/>
        </w:rPr>
        <w:t>Р</w:t>
      </w:r>
      <w:proofErr w:type="spellStart"/>
      <w:r w:rsidRPr="00CD29F0">
        <w:rPr>
          <w:b/>
          <w:sz w:val="24"/>
          <w:szCs w:val="24"/>
        </w:rPr>
        <w:t>ентабельность</w:t>
      </w:r>
      <w:proofErr w:type="spellEnd"/>
      <w:r w:rsidRPr="00CD29F0">
        <w:rPr>
          <w:b/>
          <w:sz w:val="24"/>
          <w:szCs w:val="24"/>
        </w:rPr>
        <w:t xml:space="preserve"> затрат</w:t>
      </w:r>
      <w:r w:rsidRPr="00CD29F0">
        <w:rPr>
          <w:sz w:val="24"/>
          <w:szCs w:val="24"/>
        </w:rPr>
        <w:t xml:space="preserve"> отношение прибыли от реализации продукции к полным издержкам (себестоимости) ее производства и обращения</w:t>
      </w:r>
    </w:p>
    <w:p w:rsidR="008A227C" w:rsidRPr="00CD29F0" w:rsidRDefault="008A227C" w:rsidP="008A227C">
      <w:pPr>
        <w:pStyle w:val="23"/>
        <w:ind w:firstLine="567"/>
        <w:rPr>
          <w:sz w:val="24"/>
          <w:szCs w:val="24"/>
          <w:lang w:val="ru-RU"/>
        </w:rPr>
      </w:pPr>
      <w:r w:rsidRPr="00CD29F0">
        <w:rPr>
          <w:b/>
          <w:sz w:val="24"/>
          <w:szCs w:val="24"/>
          <w:lang w:val="ru-RU"/>
        </w:rPr>
        <w:t>Р</w:t>
      </w:r>
      <w:proofErr w:type="spellStart"/>
      <w:r w:rsidRPr="00CD29F0">
        <w:rPr>
          <w:b/>
          <w:sz w:val="24"/>
          <w:szCs w:val="24"/>
        </w:rPr>
        <w:t>ентабельность</w:t>
      </w:r>
      <w:proofErr w:type="spellEnd"/>
      <w:r w:rsidRPr="00CD29F0">
        <w:rPr>
          <w:b/>
          <w:sz w:val="24"/>
          <w:szCs w:val="24"/>
        </w:rPr>
        <w:t xml:space="preserve"> основного капитала </w:t>
      </w:r>
      <w:r w:rsidRPr="00CD29F0">
        <w:rPr>
          <w:sz w:val="24"/>
          <w:szCs w:val="24"/>
        </w:rPr>
        <w:t>показывает</w:t>
      </w:r>
      <w:r w:rsidRPr="00CD29F0">
        <w:rPr>
          <w:sz w:val="24"/>
          <w:szCs w:val="24"/>
          <w:lang w:val="ru-RU"/>
        </w:rPr>
        <w:t>,</w:t>
      </w:r>
      <w:r w:rsidRPr="00CD29F0">
        <w:rPr>
          <w:sz w:val="24"/>
          <w:szCs w:val="24"/>
        </w:rPr>
        <w:t xml:space="preserve"> сколько прибыли приносит 1 рубль, вложенный в основной капитал.</w:t>
      </w:r>
    </w:p>
    <w:p w:rsidR="008A227C" w:rsidRPr="00CD29F0" w:rsidRDefault="008A227C" w:rsidP="008A227C">
      <w:pPr>
        <w:pStyle w:val="23"/>
        <w:ind w:firstLine="567"/>
        <w:rPr>
          <w:sz w:val="24"/>
          <w:szCs w:val="24"/>
          <w:lang w:val="ru-RU"/>
        </w:rPr>
      </w:pPr>
      <w:r w:rsidRPr="00CD29F0">
        <w:rPr>
          <w:b/>
          <w:sz w:val="24"/>
          <w:szCs w:val="24"/>
          <w:lang w:val="ru-RU"/>
        </w:rPr>
        <w:t>Р</w:t>
      </w:r>
      <w:proofErr w:type="spellStart"/>
      <w:r w:rsidRPr="00CD29F0">
        <w:rPr>
          <w:b/>
          <w:sz w:val="24"/>
          <w:szCs w:val="24"/>
        </w:rPr>
        <w:t>ентабельность</w:t>
      </w:r>
      <w:proofErr w:type="spellEnd"/>
      <w:r w:rsidRPr="00CD29F0">
        <w:rPr>
          <w:b/>
          <w:sz w:val="24"/>
          <w:szCs w:val="24"/>
        </w:rPr>
        <w:t xml:space="preserve"> оборотного капитала </w:t>
      </w:r>
      <w:r w:rsidRPr="00CD29F0">
        <w:rPr>
          <w:sz w:val="24"/>
          <w:szCs w:val="24"/>
        </w:rPr>
        <w:t>показывает</w:t>
      </w:r>
      <w:r w:rsidRPr="00CD29F0">
        <w:rPr>
          <w:sz w:val="24"/>
          <w:szCs w:val="24"/>
          <w:lang w:val="ru-RU"/>
        </w:rPr>
        <w:t>,</w:t>
      </w:r>
      <w:r w:rsidRPr="00CD29F0">
        <w:rPr>
          <w:sz w:val="24"/>
          <w:szCs w:val="24"/>
        </w:rPr>
        <w:t xml:space="preserve"> сколько прибыли приносит 1 рубль, вложенный в оборотный капитал предприятия.</w:t>
      </w:r>
    </w:p>
    <w:p w:rsidR="008A227C" w:rsidRPr="00CD29F0" w:rsidRDefault="008A227C" w:rsidP="008A227C">
      <w:pPr>
        <w:ind w:firstLine="567"/>
      </w:pPr>
      <w:r w:rsidRPr="00CD29F0">
        <w:rPr>
          <w:b/>
        </w:rPr>
        <w:lastRenderedPageBreak/>
        <w:t xml:space="preserve">Рентабельность активов </w:t>
      </w:r>
      <w:r w:rsidRPr="00CD29F0">
        <w:t>показывает,</w:t>
      </w:r>
      <w:r w:rsidRPr="00CD29F0">
        <w:rPr>
          <w:b/>
        </w:rPr>
        <w:t xml:space="preserve"> </w:t>
      </w:r>
      <w:r w:rsidRPr="00CD29F0">
        <w:t>насколько эффективно менеджеры предприятия используют его ресурсы; показатель характеризует качество использования имущества предприятия</w:t>
      </w:r>
    </w:p>
    <w:p w:rsidR="008A227C" w:rsidRPr="00CD29F0" w:rsidRDefault="008A227C" w:rsidP="008A227C">
      <w:pPr>
        <w:ind w:firstLine="567"/>
      </w:pPr>
      <w:r w:rsidRPr="00CD29F0">
        <w:rPr>
          <w:b/>
        </w:rPr>
        <w:t xml:space="preserve">Рентабельность собственного капитала </w:t>
      </w:r>
      <w:r w:rsidRPr="00CD29F0">
        <w:t>показывает,</w:t>
      </w:r>
      <w:r w:rsidRPr="00CD29F0">
        <w:rPr>
          <w:b/>
        </w:rPr>
        <w:t xml:space="preserve"> </w:t>
      </w:r>
      <w:r w:rsidRPr="00CD29F0">
        <w:t>сколько собственник получает с 1 рубля собственного капитала; чистый доход предприятия на вложенный собственником капитал</w:t>
      </w:r>
    </w:p>
    <w:p w:rsidR="008A227C" w:rsidRPr="00CD29F0" w:rsidRDefault="008A227C" w:rsidP="008A227C">
      <w:pPr>
        <w:ind w:firstLine="567"/>
      </w:pPr>
      <w:r w:rsidRPr="00CD29F0">
        <w:rPr>
          <w:b/>
        </w:rPr>
        <w:t xml:space="preserve">Рентабельность заемного капитала </w:t>
      </w:r>
      <w:r w:rsidRPr="00CD29F0">
        <w:t>показывает, сколько прибыли приносит заемный капитал; показатель характеризует эффективность использования заемных средств</w:t>
      </w:r>
    </w:p>
    <w:p w:rsidR="008A227C" w:rsidRDefault="008A227C" w:rsidP="008A227C"/>
    <w:tbl>
      <w:tblPr>
        <w:tblW w:w="0" w:type="auto"/>
        <w:tblLook w:val="04A0" w:firstRow="1" w:lastRow="0" w:firstColumn="1" w:lastColumn="0" w:noHBand="0" w:noVBand="1"/>
      </w:tblPr>
      <w:tblGrid>
        <w:gridCol w:w="1446"/>
        <w:gridCol w:w="7914"/>
      </w:tblGrid>
      <w:tr w:rsidR="008A227C" w:rsidTr="00E8641E">
        <w:tc>
          <w:tcPr>
            <w:tcW w:w="1446" w:type="dxa"/>
            <w:hideMark/>
          </w:tcPr>
          <w:p w:rsidR="008A227C" w:rsidRPr="007D4ABF" w:rsidRDefault="008A227C" w:rsidP="00E8641E">
            <w:pPr>
              <w:rPr>
                <w:i/>
              </w:rPr>
            </w:pPr>
            <w:r w:rsidRPr="005A7158">
              <w:rPr>
                <w:rFonts w:ascii="Arial" w:hAnsi="Arial" w:cs="Arial"/>
                <w:i/>
                <w:noProof/>
                <w:color w:val="110EA7"/>
                <w:sz w:val="19"/>
                <w:szCs w:val="19"/>
                <w:lang w:val="en-US" w:eastAsia="en-US"/>
              </w:rPr>
              <w:drawing>
                <wp:inline distT="0" distB="0" distL="0" distR="0">
                  <wp:extent cx="781050" cy="685800"/>
                  <wp:effectExtent l="0" t="0" r="0" b="0"/>
                  <wp:docPr id="7" name="Рисунок 7" descr="Описание: Картинка 2588 из 167001">
                    <a:hlinkClick xmlns:a="http://schemas.openxmlformats.org/drawingml/2006/main" r:id="rId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descr="Описание: Картинка 2588 из 167001">
                            <a:hlinkClick r:id="rId7" tgtFrame="_blank"/>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1050" cy="685800"/>
                          </a:xfrm>
                          <a:prstGeom prst="rect">
                            <a:avLst/>
                          </a:prstGeom>
                          <a:noFill/>
                          <a:ln>
                            <a:noFill/>
                          </a:ln>
                        </pic:spPr>
                      </pic:pic>
                    </a:graphicData>
                  </a:graphic>
                </wp:inline>
              </w:drawing>
            </w:r>
          </w:p>
        </w:tc>
        <w:tc>
          <w:tcPr>
            <w:tcW w:w="8692" w:type="dxa"/>
            <w:hideMark/>
          </w:tcPr>
          <w:p w:rsidR="008A227C" w:rsidRPr="005A7158" w:rsidRDefault="008A227C" w:rsidP="00E8641E">
            <w:pPr>
              <w:pStyle w:val="3"/>
              <w:rPr>
                <w:i/>
                <w:szCs w:val="22"/>
                <w:lang w:eastAsia="en-US"/>
              </w:rPr>
            </w:pPr>
            <w:bookmarkStart w:id="3" w:name="_Toc403293417"/>
            <w:r w:rsidRPr="005A7158">
              <w:rPr>
                <w:i/>
                <w:szCs w:val="22"/>
                <w:lang w:eastAsia="en-US"/>
              </w:rPr>
              <w:t>Примеры решения задач по теме 11</w:t>
            </w:r>
            <w:bookmarkEnd w:id="3"/>
          </w:p>
        </w:tc>
      </w:tr>
    </w:tbl>
    <w:p w:rsidR="008A227C" w:rsidRPr="00860A18" w:rsidRDefault="008A227C" w:rsidP="008A227C">
      <w:pPr>
        <w:pStyle w:val="3"/>
        <w:tabs>
          <w:tab w:val="left" w:pos="4368"/>
        </w:tabs>
        <w:spacing w:before="0"/>
        <w:ind w:right="246" w:firstLine="567"/>
        <w:rPr>
          <w:i/>
        </w:rPr>
      </w:pPr>
      <w:r w:rsidRPr="007C0031">
        <w:rPr>
          <w:szCs w:val="28"/>
        </w:rPr>
        <w:t>Задача 11.1.</w:t>
      </w:r>
      <w:r w:rsidRPr="007C0031">
        <w:rPr>
          <w:iCs/>
        </w:rPr>
        <w:t xml:space="preserve"> </w:t>
      </w:r>
      <w:r w:rsidRPr="00860A18">
        <w:rPr>
          <w:rStyle w:val="a7"/>
          <w:rFonts w:eastAsia="Calibri"/>
          <w:i w:val="0"/>
        </w:rPr>
        <w:t>Себестоимость выпуска товара равна 18000 руб. за единицу, планируемая производителем рентабельность – 15 % к затратам. Определить оптовую цену изготовителя на товар.</w:t>
      </w:r>
    </w:p>
    <w:p w:rsidR="008A227C" w:rsidRPr="00860A18" w:rsidRDefault="008A227C" w:rsidP="008A227C">
      <w:pPr>
        <w:pStyle w:val="txclr"/>
        <w:tabs>
          <w:tab w:val="left" w:pos="4368"/>
        </w:tabs>
        <w:spacing w:before="0" w:beforeAutospacing="0" w:after="0" w:afterAutospacing="0"/>
        <w:ind w:right="75" w:firstLine="567"/>
        <w:jc w:val="both"/>
        <w:rPr>
          <w:b/>
          <w:bCs/>
          <w:i/>
          <w:u w:val="single"/>
        </w:rPr>
      </w:pPr>
      <w:r w:rsidRPr="00860A18">
        <w:rPr>
          <w:rStyle w:val="a6"/>
          <w:b w:val="0"/>
          <w:i/>
          <w:u w:val="single"/>
        </w:rPr>
        <w:t>Решение:</w:t>
      </w:r>
    </w:p>
    <w:p w:rsidR="008A227C" w:rsidRPr="00860A18" w:rsidRDefault="008A227C" w:rsidP="008A227C">
      <w:pPr>
        <w:pStyle w:val="a4"/>
        <w:tabs>
          <w:tab w:val="left" w:pos="4368"/>
        </w:tabs>
        <w:spacing w:before="0" w:beforeAutospacing="0" w:after="0" w:afterAutospacing="0"/>
        <w:ind w:right="75" w:firstLine="567"/>
        <w:jc w:val="both"/>
        <w:rPr>
          <w:color w:val="auto"/>
        </w:rPr>
      </w:pPr>
      <w:r w:rsidRPr="00860A18">
        <w:rPr>
          <w:color w:val="auto"/>
        </w:rPr>
        <w:t>Оптовая цена</w:t>
      </w:r>
      <w:r w:rsidRPr="00860A18">
        <w:rPr>
          <w:rStyle w:val="apple-converted-space"/>
          <w:color w:val="auto"/>
        </w:rPr>
        <w:t> </w:t>
      </w:r>
      <w:proofErr w:type="spellStart"/>
      <w:r w:rsidRPr="00860A18">
        <w:rPr>
          <w:rStyle w:val="a7"/>
          <w:rFonts w:eastAsia="Calibri"/>
          <w:color w:val="auto"/>
        </w:rPr>
        <w:t>Ц</w:t>
      </w:r>
      <w:r w:rsidRPr="00860A18">
        <w:rPr>
          <w:rStyle w:val="a7"/>
          <w:rFonts w:eastAsia="Calibri"/>
          <w:color w:val="auto"/>
          <w:vertAlign w:val="subscript"/>
        </w:rPr>
        <w:t>опт</w:t>
      </w:r>
      <w:proofErr w:type="spellEnd"/>
      <w:r w:rsidRPr="00860A18">
        <w:rPr>
          <w:rStyle w:val="apple-converted-space"/>
          <w:color w:val="auto"/>
        </w:rPr>
        <w:t> </w:t>
      </w:r>
      <w:r w:rsidRPr="00860A18">
        <w:rPr>
          <w:color w:val="auto"/>
        </w:rPr>
        <w:t>формируется на основе полной себестоимости единицы продукции и прибыли, приходящейся на 1 руб. полной себестоимости:</w:t>
      </w:r>
    </w:p>
    <w:tbl>
      <w:tblPr>
        <w:tblW w:w="4850" w:type="pct"/>
        <w:jc w:val="center"/>
        <w:tblCellSpacing w:w="0" w:type="dxa"/>
        <w:tblCellMar>
          <w:left w:w="0" w:type="dxa"/>
          <w:right w:w="0" w:type="dxa"/>
        </w:tblCellMar>
        <w:tblLook w:val="04A0" w:firstRow="1" w:lastRow="0" w:firstColumn="1" w:lastColumn="0" w:noHBand="0" w:noVBand="1"/>
      </w:tblPr>
      <w:tblGrid>
        <w:gridCol w:w="9063"/>
        <w:gridCol w:w="16"/>
      </w:tblGrid>
      <w:tr w:rsidR="008A227C" w:rsidRPr="00860A18" w:rsidTr="00E8641E">
        <w:trPr>
          <w:tblCellSpacing w:w="0" w:type="dxa"/>
          <w:jc w:val="center"/>
        </w:trPr>
        <w:tc>
          <w:tcPr>
            <w:tcW w:w="0" w:type="auto"/>
            <w:vAlign w:val="center"/>
            <w:hideMark/>
          </w:tcPr>
          <w:p w:rsidR="008A227C" w:rsidRPr="00860A18" w:rsidRDefault="008A227C" w:rsidP="00E8641E">
            <w:pPr>
              <w:pStyle w:val="ris"/>
              <w:tabs>
                <w:tab w:val="left" w:pos="4368"/>
              </w:tabs>
              <w:spacing w:before="0" w:beforeAutospacing="0" w:after="0" w:afterAutospacing="0"/>
              <w:ind w:right="45" w:firstLine="567"/>
              <w:jc w:val="both"/>
            </w:pPr>
            <w:r w:rsidRPr="005904A9">
              <w:rPr>
                <w:noProof/>
                <w:lang w:val="en-US" w:eastAsia="en-US"/>
              </w:rPr>
              <w:drawing>
                <wp:inline distT="0" distB="0" distL="0" distR="0">
                  <wp:extent cx="1714500" cy="352425"/>
                  <wp:effectExtent l="0" t="0" r="0" b="9525"/>
                  <wp:docPr id="6" name="Рисунок 6" descr="Описание: Описание: 15_P6_R3_T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 descr="Описание: Описание: 15_P6_R3_T2_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352425"/>
                          </a:xfrm>
                          <a:prstGeom prst="rect">
                            <a:avLst/>
                          </a:prstGeom>
                          <a:noFill/>
                          <a:ln>
                            <a:noFill/>
                          </a:ln>
                        </pic:spPr>
                      </pic:pic>
                    </a:graphicData>
                  </a:graphic>
                </wp:inline>
              </w:drawing>
            </w:r>
          </w:p>
        </w:tc>
        <w:tc>
          <w:tcPr>
            <w:tcW w:w="0" w:type="auto"/>
            <w:vAlign w:val="center"/>
          </w:tcPr>
          <w:p w:rsidR="008A227C" w:rsidRPr="00860A18" w:rsidRDefault="008A227C" w:rsidP="00E8641E">
            <w:pPr>
              <w:tabs>
                <w:tab w:val="left" w:pos="4368"/>
              </w:tabs>
              <w:ind w:right="45" w:firstLine="567"/>
            </w:pPr>
          </w:p>
        </w:tc>
      </w:tr>
    </w:tbl>
    <w:p w:rsidR="008A227C" w:rsidRPr="00860A18" w:rsidRDefault="008A227C" w:rsidP="008A227C">
      <w:pPr>
        <w:pStyle w:val="op"/>
        <w:tabs>
          <w:tab w:val="left" w:pos="4368"/>
        </w:tabs>
        <w:spacing w:before="0" w:beforeAutospacing="0" w:after="0" w:afterAutospacing="0"/>
        <w:ind w:right="75" w:firstLine="567"/>
        <w:jc w:val="both"/>
      </w:pPr>
      <w:r w:rsidRPr="00860A18">
        <w:t>где</w:t>
      </w:r>
      <w:r w:rsidRPr="00860A18">
        <w:rPr>
          <w:rStyle w:val="apple-converted-space"/>
        </w:rPr>
        <w:t> </w:t>
      </w:r>
      <w:proofErr w:type="spellStart"/>
      <w:r w:rsidRPr="00860A18">
        <w:rPr>
          <w:i/>
          <w:iCs/>
        </w:rPr>
        <w:t>S</w:t>
      </w:r>
      <w:r w:rsidRPr="00860A18">
        <w:rPr>
          <w:i/>
          <w:iCs/>
          <w:vertAlign w:val="subscript"/>
        </w:rPr>
        <w:t>прод</w:t>
      </w:r>
      <w:proofErr w:type="spellEnd"/>
      <w:r w:rsidRPr="00860A18">
        <w:rPr>
          <w:rStyle w:val="apple-converted-space"/>
        </w:rPr>
        <w:t> </w:t>
      </w:r>
      <w:r w:rsidRPr="00860A18">
        <w:t>– полная себестоимость единицы продукции, руб.;</w:t>
      </w:r>
    </w:p>
    <w:p w:rsidR="008A227C" w:rsidRPr="00860A18" w:rsidRDefault="008A227C" w:rsidP="008A227C">
      <w:pPr>
        <w:pStyle w:val="a4"/>
        <w:tabs>
          <w:tab w:val="left" w:pos="4368"/>
        </w:tabs>
        <w:spacing w:before="0" w:beforeAutospacing="0" w:after="0" w:afterAutospacing="0"/>
        <w:ind w:right="75" w:firstLine="567"/>
        <w:jc w:val="both"/>
        <w:rPr>
          <w:color w:val="auto"/>
        </w:rPr>
      </w:pPr>
      <w:r w:rsidRPr="00860A18">
        <w:rPr>
          <w:rStyle w:val="a7"/>
          <w:rFonts w:eastAsia="Calibri"/>
          <w:color w:val="auto"/>
        </w:rPr>
        <w:t>R</w:t>
      </w:r>
      <w:r w:rsidRPr="00860A18">
        <w:rPr>
          <w:rStyle w:val="apple-converted-space"/>
          <w:i/>
          <w:iCs/>
          <w:color w:val="auto"/>
        </w:rPr>
        <w:t> </w:t>
      </w:r>
      <w:r w:rsidRPr="00860A18">
        <w:rPr>
          <w:color w:val="auto"/>
        </w:rPr>
        <w:t>– уровень рентабельности, рассчитанный по себестоимости, то есть отношение плановой прибыли к полной себестоимости годового объема производства.</w:t>
      </w:r>
    </w:p>
    <w:p w:rsidR="008A227C" w:rsidRPr="00860A18" w:rsidRDefault="008A227C" w:rsidP="008A227C">
      <w:pPr>
        <w:pStyle w:val="a4"/>
        <w:tabs>
          <w:tab w:val="left" w:pos="4368"/>
        </w:tabs>
        <w:spacing w:before="0" w:beforeAutospacing="0" w:after="0" w:afterAutospacing="0"/>
        <w:ind w:right="75" w:firstLine="567"/>
        <w:jc w:val="both"/>
        <w:rPr>
          <w:color w:val="auto"/>
        </w:rPr>
      </w:pPr>
      <w:r w:rsidRPr="00860A18">
        <w:rPr>
          <w:color w:val="auto"/>
        </w:rPr>
        <w:t>Оптовая цена изготовителя в нашей задаче составит:</w:t>
      </w:r>
    </w:p>
    <w:p w:rsidR="008A227C" w:rsidRPr="00860A18" w:rsidRDefault="008A227C" w:rsidP="008A227C">
      <w:pPr>
        <w:pStyle w:val="center"/>
        <w:tabs>
          <w:tab w:val="left" w:pos="4368"/>
        </w:tabs>
        <w:spacing w:before="0" w:beforeAutospacing="0" w:after="0" w:afterAutospacing="0"/>
        <w:ind w:right="75" w:firstLine="567"/>
        <w:jc w:val="both"/>
      </w:pPr>
      <w:r w:rsidRPr="005904A9">
        <w:rPr>
          <w:noProof/>
          <w:lang w:val="en-US" w:eastAsia="en-US"/>
        </w:rPr>
        <w:drawing>
          <wp:inline distT="0" distB="0" distL="0" distR="0">
            <wp:extent cx="2857500" cy="428625"/>
            <wp:effectExtent l="0" t="0" r="0" b="9525"/>
            <wp:docPr id="5" name="Рисунок 5" descr="Описание: Описание: 15_P6_R3_T2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descr="Описание: Описание: 15_P6_R3_T2_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428625"/>
                    </a:xfrm>
                    <a:prstGeom prst="rect">
                      <a:avLst/>
                    </a:prstGeom>
                    <a:noFill/>
                    <a:ln>
                      <a:noFill/>
                    </a:ln>
                  </pic:spPr>
                </pic:pic>
              </a:graphicData>
            </a:graphic>
          </wp:inline>
        </w:drawing>
      </w:r>
    </w:p>
    <w:p w:rsidR="008A227C" w:rsidRPr="00860A18" w:rsidRDefault="008A227C" w:rsidP="008A227C">
      <w:pPr>
        <w:pStyle w:val="a4"/>
        <w:tabs>
          <w:tab w:val="left" w:pos="4368"/>
        </w:tabs>
        <w:spacing w:before="0" w:beforeAutospacing="0" w:after="0" w:afterAutospacing="0"/>
        <w:ind w:right="75" w:firstLine="567"/>
        <w:jc w:val="both"/>
        <w:rPr>
          <w:i/>
          <w:color w:val="auto"/>
        </w:rPr>
      </w:pPr>
      <w:r w:rsidRPr="00860A18">
        <w:rPr>
          <w:rStyle w:val="a7"/>
          <w:rFonts w:eastAsia="Calibri"/>
          <w:bCs/>
          <w:i w:val="0"/>
          <w:color w:val="auto"/>
        </w:rPr>
        <w:t>О</w:t>
      </w:r>
      <w:r w:rsidRPr="00860A18">
        <w:rPr>
          <w:rStyle w:val="a7"/>
          <w:rFonts w:eastAsia="Calibri"/>
          <w:i w:val="0"/>
          <w:color w:val="auto"/>
        </w:rPr>
        <w:t>птовая цена изготовителя равна 20700 руб.</w:t>
      </w:r>
    </w:p>
    <w:p w:rsidR="008A227C" w:rsidRDefault="008A227C" w:rsidP="008A227C">
      <w:pPr>
        <w:pStyle w:val="3"/>
        <w:tabs>
          <w:tab w:val="left" w:pos="4368"/>
        </w:tabs>
        <w:spacing w:before="0"/>
        <w:ind w:right="246" w:firstLine="567"/>
        <w:rPr>
          <w:i/>
          <w:iCs/>
        </w:rPr>
      </w:pPr>
    </w:p>
    <w:p w:rsidR="008A227C" w:rsidRPr="00860A18" w:rsidRDefault="008A227C" w:rsidP="008A227C">
      <w:pPr>
        <w:pStyle w:val="3"/>
        <w:tabs>
          <w:tab w:val="left" w:pos="4368"/>
        </w:tabs>
        <w:spacing w:before="0"/>
        <w:ind w:right="246" w:firstLine="567"/>
        <w:rPr>
          <w:i/>
        </w:rPr>
      </w:pPr>
      <w:r w:rsidRPr="00860A18">
        <w:rPr>
          <w:iCs/>
        </w:rPr>
        <w:t xml:space="preserve">Задача </w:t>
      </w:r>
      <w:r>
        <w:rPr>
          <w:iCs/>
        </w:rPr>
        <w:t>11.</w:t>
      </w:r>
      <w:r w:rsidRPr="00860A18">
        <w:rPr>
          <w:iCs/>
        </w:rPr>
        <w:t>2.</w:t>
      </w:r>
      <w:r w:rsidRPr="00860A18">
        <w:rPr>
          <w:rStyle w:val="a7"/>
          <w:rFonts w:eastAsia="Calibri"/>
          <w:i w:val="0"/>
        </w:rPr>
        <w:t>Оптовая цена закупки составляет 11257,5 руб. за единицу товара, а планируемая магазином торговая надбавка</w:t>
      </w:r>
      <w:r w:rsidRPr="00860A18">
        <w:rPr>
          <w:rStyle w:val="apple-converted-space"/>
          <w:i/>
          <w:iCs/>
        </w:rPr>
        <w:t> </w:t>
      </w:r>
      <w:r w:rsidRPr="00860A18">
        <w:rPr>
          <w:rStyle w:val="a7"/>
          <w:rFonts w:eastAsia="Calibri"/>
          <w:i w:val="0"/>
        </w:rPr>
        <w:t>– 35 %. Определить розничную цену товара.</w:t>
      </w:r>
    </w:p>
    <w:p w:rsidR="008A227C" w:rsidRPr="00860A18" w:rsidRDefault="008A227C" w:rsidP="008A227C">
      <w:pPr>
        <w:pStyle w:val="txclr"/>
        <w:tabs>
          <w:tab w:val="left" w:pos="4368"/>
        </w:tabs>
        <w:spacing w:before="0" w:beforeAutospacing="0" w:after="0" w:afterAutospacing="0"/>
        <w:ind w:right="75" w:firstLine="567"/>
        <w:jc w:val="both"/>
        <w:rPr>
          <w:b/>
          <w:bCs/>
          <w:i/>
          <w:u w:val="single"/>
        </w:rPr>
      </w:pPr>
      <w:r w:rsidRPr="00860A18">
        <w:rPr>
          <w:rStyle w:val="a6"/>
          <w:b w:val="0"/>
          <w:i/>
          <w:u w:val="single"/>
        </w:rPr>
        <w:t>Решение:</w:t>
      </w:r>
    </w:p>
    <w:p w:rsidR="008A227C" w:rsidRPr="00860A18" w:rsidRDefault="008A227C" w:rsidP="008A227C">
      <w:pPr>
        <w:pStyle w:val="a4"/>
        <w:tabs>
          <w:tab w:val="left" w:pos="4368"/>
        </w:tabs>
        <w:spacing w:before="0" w:beforeAutospacing="0" w:after="0" w:afterAutospacing="0"/>
        <w:ind w:right="75" w:firstLine="567"/>
        <w:jc w:val="both"/>
        <w:rPr>
          <w:color w:val="auto"/>
        </w:rPr>
      </w:pPr>
      <w:r w:rsidRPr="00860A18">
        <w:rPr>
          <w:color w:val="auto"/>
        </w:rPr>
        <w:t>Розничные цены формируются в сфере розничной торговли. Помимо оптовых цен закупки они включают торговые скидки (надбавки). Розничные цены обеспечивают необходимые условия для прибыльной работы розничной торговли.</w:t>
      </w:r>
    </w:p>
    <w:p w:rsidR="008A227C" w:rsidRPr="00860A18" w:rsidRDefault="008A227C" w:rsidP="008A227C">
      <w:pPr>
        <w:pStyle w:val="a4"/>
        <w:tabs>
          <w:tab w:val="left" w:pos="4368"/>
        </w:tabs>
        <w:spacing w:before="0" w:beforeAutospacing="0" w:after="0" w:afterAutospacing="0"/>
        <w:ind w:right="75" w:firstLine="567"/>
        <w:jc w:val="both"/>
        <w:rPr>
          <w:color w:val="auto"/>
        </w:rPr>
      </w:pPr>
      <w:r w:rsidRPr="00860A18">
        <w:rPr>
          <w:color w:val="auto"/>
        </w:rPr>
        <w:t>Розничная цена, таким образом, равна оптовой цене закупки с учетом торговой надбавки:</w:t>
      </w:r>
    </w:p>
    <w:p w:rsidR="008A227C" w:rsidRPr="00860A18" w:rsidRDefault="008A227C" w:rsidP="008A227C">
      <w:pPr>
        <w:tabs>
          <w:tab w:val="left" w:pos="4368"/>
        </w:tabs>
        <w:ind w:firstLine="567"/>
      </w:pPr>
      <w:r w:rsidRPr="005904A9">
        <w:rPr>
          <w:noProof/>
          <w:lang w:val="en-US" w:eastAsia="en-US"/>
        </w:rPr>
        <w:drawing>
          <wp:inline distT="0" distB="0" distL="0" distR="0">
            <wp:extent cx="3200400" cy="466725"/>
            <wp:effectExtent l="0" t="0" r="0" b="9525"/>
            <wp:docPr id="4" name="Рисунок 4" descr="Описание: Описание: 15_P6_R3_T2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descr="Описание: Описание: 15_P6_R3_T2_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466725"/>
                    </a:xfrm>
                    <a:prstGeom prst="rect">
                      <a:avLst/>
                    </a:prstGeom>
                    <a:noFill/>
                    <a:ln>
                      <a:noFill/>
                    </a:ln>
                  </pic:spPr>
                </pic:pic>
              </a:graphicData>
            </a:graphic>
          </wp:inline>
        </w:drawing>
      </w:r>
    </w:p>
    <w:p w:rsidR="008A227C" w:rsidRPr="00860A18" w:rsidRDefault="008A227C" w:rsidP="008A227C">
      <w:pPr>
        <w:pStyle w:val="a4"/>
        <w:tabs>
          <w:tab w:val="left" w:pos="4368"/>
        </w:tabs>
        <w:spacing w:before="0" w:beforeAutospacing="0" w:after="0" w:afterAutospacing="0"/>
        <w:ind w:right="75" w:firstLine="567"/>
        <w:jc w:val="both"/>
        <w:rPr>
          <w:color w:val="auto"/>
        </w:rPr>
      </w:pPr>
      <w:r w:rsidRPr="00860A18">
        <w:rPr>
          <w:rStyle w:val="a7"/>
          <w:rFonts w:eastAsia="Calibri"/>
          <w:bCs/>
          <w:i w:val="0"/>
          <w:color w:val="auto"/>
        </w:rPr>
        <w:t>Р</w:t>
      </w:r>
      <w:r w:rsidRPr="00860A18">
        <w:rPr>
          <w:rStyle w:val="a7"/>
          <w:rFonts w:eastAsia="Calibri"/>
          <w:i w:val="0"/>
          <w:color w:val="auto"/>
        </w:rPr>
        <w:t>озничная цена товара составит 20725 руб.</w:t>
      </w:r>
    </w:p>
    <w:p w:rsidR="008A227C" w:rsidRPr="00860A18" w:rsidRDefault="008A227C" w:rsidP="008A227C">
      <w:pPr>
        <w:pStyle w:val="3"/>
        <w:tabs>
          <w:tab w:val="left" w:pos="4368"/>
        </w:tabs>
        <w:spacing w:before="0"/>
        <w:ind w:right="246" w:firstLine="567"/>
        <w:rPr>
          <w:iCs/>
        </w:rPr>
      </w:pPr>
    </w:p>
    <w:p w:rsidR="008A227C" w:rsidRPr="00860A18" w:rsidRDefault="008A227C" w:rsidP="008A227C">
      <w:pPr>
        <w:pStyle w:val="3"/>
        <w:tabs>
          <w:tab w:val="left" w:pos="4368"/>
        </w:tabs>
        <w:spacing w:before="0"/>
        <w:ind w:right="246" w:firstLine="567"/>
        <w:rPr>
          <w:i/>
        </w:rPr>
      </w:pPr>
      <w:r w:rsidRPr="00860A18">
        <w:rPr>
          <w:iCs/>
        </w:rPr>
        <w:t xml:space="preserve">Задача </w:t>
      </w:r>
      <w:r>
        <w:rPr>
          <w:iCs/>
        </w:rPr>
        <w:t>11.</w:t>
      </w:r>
      <w:r w:rsidRPr="00860A18">
        <w:rPr>
          <w:iCs/>
        </w:rPr>
        <w:t>3.</w:t>
      </w:r>
      <w:r w:rsidRPr="00860A18">
        <w:rPr>
          <w:i/>
          <w:iCs/>
        </w:rPr>
        <w:t xml:space="preserve"> </w:t>
      </w:r>
      <w:r w:rsidRPr="00860A18">
        <w:rPr>
          <w:rStyle w:val="a7"/>
          <w:rFonts w:eastAsia="Calibri"/>
          <w:i w:val="0"/>
        </w:rPr>
        <w:t>Предприятие производит и реализует продукцию одного вида в количестве 500 шт. Цена реализации изделия</w:t>
      </w:r>
      <w:r w:rsidRPr="00860A18">
        <w:rPr>
          <w:rStyle w:val="apple-converted-space"/>
          <w:i/>
          <w:iCs/>
        </w:rPr>
        <w:t> </w:t>
      </w:r>
      <w:r w:rsidRPr="00860A18">
        <w:rPr>
          <w:rStyle w:val="a7"/>
          <w:rFonts w:eastAsia="Calibri"/>
          <w:i w:val="0"/>
        </w:rPr>
        <w:t>– 130 руб. Маркетинговые исследования показали, что можно увеличить объем реализации на 10 %– до 550 шт. изделий при незначительном снижении цены. Поскольку производственные мощности позволяют увеличить объем выпуска, необходимо определить выручку предприятия при снижении цены</w:t>
      </w:r>
      <w:r w:rsidRPr="00860A18">
        <w:rPr>
          <w:rStyle w:val="apple-converted-space"/>
          <w:i/>
          <w:iCs/>
        </w:rPr>
        <w:t> </w:t>
      </w:r>
      <w:r w:rsidRPr="00860A18">
        <w:rPr>
          <w:rStyle w:val="a7"/>
          <w:rFonts w:eastAsia="Calibri"/>
          <w:i w:val="0"/>
        </w:rPr>
        <w:t>– на 5 руб. и на 10 руб.</w:t>
      </w:r>
    </w:p>
    <w:p w:rsidR="008A227C" w:rsidRPr="00860A18" w:rsidRDefault="008A227C" w:rsidP="008A227C">
      <w:pPr>
        <w:pStyle w:val="txclr"/>
        <w:tabs>
          <w:tab w:val="left" w:pos="4368"/>
        </w:tabs>
        <w:spacing w:before="0" w:beforeAutospacing="0" w:after="0" w:afterAutospacing="0"/>
        <w:ind w:right="75" w:firstLine="567"/>
        <w:jc w:val="both"/>
        <w:rPr>
          <w:b/>
          <w:bCs/>
          <w:i/>
          <w:u w:val="single"/>
        </w:rPr>
      </w:pPr>
      <w:r w:rsidRPr="00860A18">
        <w:rPr>
          <w:rStyle w:val="a6"/>
          <w:b w:val="0"/>
          <w:i/>
          <w:u w:val="single"/>
        </w:rPr>
        <w:t>Решение:</w:t>
      </w:r>
    </w:p>
    <w:p w:rsidR="008A227C" w:rsidRPr="00860A18" w:rsidRDefault="008A227C" w:rsidP="008A227C">
      <w:pPr>
        <w:tabs>
          <w:tab w:val="left" w:pos="4368"/>
        </w:tabs>
        <w:ind w:firstLine="567"/>
        <w:rPr>
          <w:vanish/>
        </w:rPr>
      </w:pPr>
      <w:r w:rsidRPr="00860A18">
        <w:t>Представим в виде таблицы алгоритм расчета выручки от реализации продукции (как произведение цены на объем продукции) до и после уменьшения цены на 5 руб. и на 10 руб.</w:t>
      </w:r>
      <w:r w:rsidRPr="00860A18">
        <w:rPr>
          <w:vanish/>
        </w:rPr>
        <w:t xml:space="preserve"> </w:t>
      </w:r>
    </w:p>
    <w:tbl>
      <w:tblPr>
        <w:tblW w:w="4850" w:type="pct"/>
        <w:jc w:val="center"/>
        <w:tblCellSpacing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2965"/>
        <w:gridCol w:w="3613"/>
        <w:gridCol w:w="2486"/>
      </w:tblGrid>
      <w:tr w:rsidR="008A227C" w:rsidRPr="00860A18" w:rsidTr="00E8641E">
        <w:trPr>
          <w:tblCellSpacing w:w="0" w:type="dxa"/>
          <w:jc w:val="center"/>
        </w:trPr>
        <w:tc>
          <w:tcPr>
            <w:tcW w:w="0" w:type="auto"/>
          </w:tcPr>
          <w:p w:rsidR="008A227C" w:rsidRPr="00860A18" w:rsidRDefault="008A227C" w:rsidP="00E8641E">
            <w:pPr>
              <w:pStyle w:val="ris"/>
              <w:tabs>
                <w:tab w:val="left" w:pos="4368"/>
              </w:tabs>
              <w:spacing w:before="0" w:beforeAutospacing="0" w:after="0" w:afterAutospacing="0"/>
              <w:ind w:right="45" w:firstLine="567"/>
              <w:jc w:val="both"/>
            </w:pPr>
            <w:r w:rsidRPr="00860A18">
              <w:rPr>
                <w:rStyle w:val="a6"/>
              </w:rPr>
              <w:t xml:space="preserve">Цена изделия, </w:t>
            </w:r>
            <w:proofErr w:type="spellStart"/>
            <w:r w:rsidRPr="00860A18">
              <w:rPr>
                <w:rStyle w:val="a6"/>
              </w:rPr>
              <w:t>руб</w:t>
            </w:r>
            <w:proofErr w:type="spellEnd"/>
          </w:p>
        </w:tc>
        <w:tc>
          <w:tcPr>
            <w:tcW w:w="0" w:type="auto"/>
          </w:tcPr>
          <w:p w:rsidR="008A227C" w:rsidRPr="00860A18" w:rsidRDefault="008A227C" w:rsidP="00E8641E">
            <w:pPr>
              <w:pStyle w:val="ris"/>
              <w:tabs>
                <w:tab w:val="left" w:pos="4368"/>
              </w:tabs>
              <w:spacing w:before="0" w:beforeAutospacing="0" w:after="0" w:afterAutospacing="0"/>
              <w:ind w:right="45" w:firstLine="567"/>
              <w:jc w:val="both"/>
            </w:pPr>
            <w:r w:rsidRPr="00860A18">
              <w:rPr>
                <w:rStyle w:val="a6"/>
              </w:rPr>
              <w:t>Объем реализации, шт.</w:t>
            </w:r>
          </w:p>
        </w:tc>
        <w:tc>
          <w:tcPr>
            <w:tcW w:w="0" w:type="auto"/>
          </w:tcPr>
          <w:p w:rsidR="008A227C" w:rsidRPr="00860A18" w:rsidRDefault="008A227C" w:rsidP="00E8641E">
            <w:pPr>
              <w:pStyle w:val="ris"/>
              <w:tabs>
                <w:tab w:val="left" w:pos="4368"/>
              </w:tabs>
              <w:spacing w:before="0" w:beforeAutospacing="0" w:after="0" w:afterAutospacing="0"/>
              <w:ind w:right="45" w:firstLine="567"/>
              <w:jc w:val="both"/>
            </w:pPr>
            <w:r w:rsidRPr="00860A18">
              <w:rPr>
                <w:rStyle w:val="a6"/>
              </w:rPr>
              <w:t>Выручка, руб.</w:t>
            </w:r>
          </w:p>
        </w:tc>
      </w:tr>
      <w:tr w:rsidR="008A227C" w:rsidRPr="00860A18" w:rsidTr="00E8641E">
        <w:trPr>
          <w:tblCellSpacing w:w="0" w:type="dxa"/>
          <w:jc w:val="center"/>
        </w:trPr>
        <w:tc>
          <w:tcPr>
            <w:tcW w:w="0" w:type="auto"/>
            <w:hideMark/>
          </w:tcPr>
          <w:p w:rsidR="008A227C" w:rsidRPr="00860A18" w:rsidRDefault="008A227C" w:rsidP="00E8641E">
            <w:pPr>
              <w:pStyle w:val="ris"/>
              <w:tabs>
                <w:tab w:val="left" w:pos="4368"/>
              </w:tabs>
              <w:spacing w:before="0" w:beforeAutospacing="0" w:after="0" w:afterAutospacing="0"/>
              <w:ind w:right="45" w:firstLine="567"/>
              <w:jc w:val="both"/>
            </w:pPr>
            <w:r w:rsidRPr="00860A18">
              <w:t>130</w:t>
            </w:r>
          </w:p>
        </w:tc>
        <w:tc>
          <w:tcPr>
            <w:tcW w:w="0" w:type="auto"/>
            <w:hideMark/>
          </w:tcPr>
          <w:p w:rsidR="008A227C" w:rsidRPr="00860A18" w:rsidRDefault="008A227C" w:rsidP="00E8641E">
            <w:pPr>
              <w:pStyle w:val="ris"/>
              <w:tabs>
                <w:tab w:val="left" w:pos="4368"/>
              </w:tabs>
              <w:spacing w:before="0" w:beforeAutospacing="0" w:after="0" w:afterAutospacing="0"/>
              <w:ind w:right="45" w:firstLine="567"/>
              <w:jc w:val="both"/>
            </w:pPr>
            <w:r w:rsidRPr="00860A18">
              <w:t>500</w:t>
            </w:r>
          </w:p>
        </w:tc>
        <w:tc>
          <w:tcPr>
            <w:tcW w:w="0" w:type="auto"/>
            <w:hideMark/>
          </w:tcPr>
          <w:p w:rsidR="008A227C" w:rsidRPr="00860A18" w:rsidRDefault="008A227C" w:rsidP="00E8641E">
            <w:pPr>
              <w:pStyle w:val="ris"/>
              <w:tabs>
                <w:tab w:val="left" w:pos="4368"/>
              </w:tabs>
              <w:spacing w:before="0" w:beforeAutospacing="0" w:after="0" w:afterAutospacing="0"/>
              <w:ind w:right="45" w:firstLine="567"/>
              <w:jc w:val="both"/>
            </w:pPr>
            <w:r w:rsidRPr="00860A18">
              <w:t>65000</w:t>
            </w:r>
          </w:p>
        </w:tc>
      </w:tr>
      <w:tr w:rsidR="008A227C" w:rsidRPr="00860A18" w:rsidTr="00E8641E">
        <w:trPr>
          <w:tblCellSpacing w:w="0" w:type="dxa"/>
          <w:jc w:val="center"/>
        </w:trPr>
        <w:tc>
          <w:tcPr>
            <w:tcW w:w="0" w:type="auto"/>
            <w:hideMark/>
          </w:tcPr>
          <w:p w:rsidR="008A227C" w:rsidRPr="00860A18" w:rsidRDefault="008A227C" w:rsidP="00E8641E">
            <w:pPr>
              <w:pStyle w:val="ris"/>
              <w:tabs>
                <w:tab w:val="left" w:pos="4368"/>
              </w:tabs>
              <w:spacing w:before="0" w:beforeAutospacing="0" w:after="0" w:afterAutospacing="0"/>
              <w:ind w:right="45" w:firstLine="567"/>
              <w:jc w:val="both"/>
            </w:pPr>
            <w:r w:rsidRPr="00860A18">
              <w:t>125</w:t>
            </w:r>
          </w:p>
        </w:tc>
        <w:tc>
          <w:tcPr>
            <w:tcW w:w="0" w:type="auto"/>
            <w:hideMark/>
          </w:tcPr>
          <w:p w:rsidR="008A227C" w:rsidRPr="00860A18" w:rsidRDefault="008A227C" w:rsidP="00E8641E">
            <w:pPr>
              <w:pStyle w:val="ris"/>
              <w:tabs>
                <w:tab w:val="left" w:pos="4368"/>
              </w:tabs>
              <w:spacing w:before="0" w:beforeAutospacing="0" w:after="0" w:afterAutospacing="0"/>
              <w:ind w:right="45" w:firstLine="567"/>
              <w:jc w:val="both"/>
            </w:pPr>
            <w:r w:rsidRPr="00860A18">
              <w:t>550</w:t>
            </w:r>
          </w:p>
        </w:tc>
        <w:tc>
          <w:tcPr>
            <w:tcW w:w="0" w:type="auto"/>
            <w:hideMark/>
          </w:tcPr>
          <w:p w:rsidR="008A227C" w:rsidRPr="00860A18" w:rsidRDefault="008A227C" w:rsidP="00E8641E">
            <w:pPr>
              <w:pStyle w:val="ris"/>
              <w:tabs>
                <w:tab w:val="left" w:pos="4368"/>
              </w:tabs>
              <w:spacing w:before="0" w:beforeAutospacing="0" w:after="0" w:afterAutospacing="0"/>
              <w:ind w:right="45" w:firstLine="567"/>
              <w:jc w:val="both"/>
            </w:pPr>
            <w:r w:rsidRPr="00860A18">
              <w:t>68750</w:t>
            </w:r>
          </w:p>
        </w:tc>
      </w:tr>
      <w:tr w:rsidR="008A227C" w:rsidRPr="00860A18" w:rsidTr="00E8641E">
        <w:trPr>
          <w:tblCellSpacing w:w="0" w:type="dxa"/>
          <w:jc w:val="center"/>
        </w:trPr>
        <w:tc>
          <w:tcPr>
            <w:tcW w:w="0" w:type="auto"/>
            <w:hideMark/>
          </w:tcPr>
          <w:p w:rsidR="008A227C" w:rsidRPr="00860A18" w:rsidRDefault="008A227C" w:rsidP="00E8641E">
            <w:pPr>
              <w:pStyle w:val="ris"/>
              <w:tabs>
                <w:tab w:val="left" w:pos="4368"/>
              </w:tabs>
              <w:spacing w:before="0" w:beforeAutospacing="0" w:after="0" w:afterAutospacing="0"/>
              <w:ind w:right="45" w:firstLine="567"/>
              <w:jc w:val="both"/>
            </w:pPr>
            <w:r w:rsidRPr="00860A18">
              <w:t>120</w:t>
            </w:r>
          </w:p>
        </w:tc>
        <w:tc>
          <w:tcPr>
            <w:tcW w:w="0" w:type="auto"/>
            <w:hideMark/>
          </w:tcPr>
          <w:p w:rsidR="008A227C" w:rsidRPr="00860A18" w:rsidRDefault="008A227C" w:rsidP="00E8641E">
            <w:pPr>
              <w:pStyle w:val="ris"/>
              <w:tabs>
                <w:tab w:val="left" w:pos="4368"/>
              </w:tabs>
              <w:spacing w:before="0" w:beforeAutospacing="0" w:after="0" w:afterAutospacing="0"/>
              <w:ind w:right="45" w:firstLine="567"/>
              <w:jc w:val="both"/>
            </w:pPr>
            <w:r w:rsidRPr="00860A18">
              <w:t>550</w:t>
            </w:r>
          </w:p>
        </w:tc>
        <w:tc>
          <w:tcPr>
            <w:tcW w:w="0" w:type="auto"/>
            <w:hideMark/>
          </w:tcPr>
          <w:p w:rsidR="008A227C" w:rsidRPr="00860A18" w:rsidRDefault="008A227C" w:rsidP="00E8641E">
            <w:pPr>
              <w:pStyle w:val="ris"/>
              <w:tabs>
                <w:tab w:val="left" w:pos="4368"/>
              </w:tabs>
              <w:spacing w:before="0" w:beforeAutospacing="0" w:after="0" w:afterAutospacing="0"/>
              <w:ind w:right="45" w:firstLine="567"/>
              <w:jc w:val="both"/>
            </w:pPr>
            <w:r w:rsidRPr="00860A18">
              <w:t>66000</w:t>
            </w:r>
          </w:p>
        </w:tc>
      </w:tr>
    </w:tbl>
    <w:p w:rsidR="008A227C" w:rsidRPr="00860A18" w:rsidRDefault="008A227C" w:rsidP="008A227C">
      <w:pPr>
        <w:pStyle w:val="a4"/>
        <w:tabs>
          <w:tab w:val="left" w:pos="4368"/>
        </w:tabs>
        <w:spacing w:before="0" w:beforeAutospacing="0" w:after="0" w:afterAutospacing="0"/>
        <w:ind w:right="75" w:firstLine="567"/>
        <w:jc w:val="both"/>
        <w:rPr>
          <w:color w:val="auto"/>
        </w:rPr>
      </w:pPr>
      <w:r w:rsidRPr="00860A18">
        <w:rPr>
          <w:color w:val="auto"/>
        </w:rPr>
        <w:t>Таким образом, при снижении цены в обоих случаях выручка от реализации продукции все равно увеличилась за счет увеличения объема продаж.</w:t>
      </w:r>
    </w:p>
    <w:p w:rsidR="008A227C" w:rsidRPr="00860A18" w:rsidRDefault="008A227C" w:rsidP="008A227C">
      <w:pPr>
        <w:pStyle w:val="a4"/>
        <w:tabs>
          <w:tab w:val="left" w:pos="4368"/>
        </w:tabs>
        <w:spacing w:before="0" w:beforeAutospacing="0" w:after="0" w:afterAutospacing="0"/>
        <w:ind w:right="75" w:firstLine="567"/>
        <w:jc w:val="both"/>
        <w:rPr>
          <w:i/>
          <w:color w:val="auto"/>
        </w:rPr>
      </w:pPr>
      <w:r w:rsidRPr="00860A18">
        <w:rPr>
          <w:rStyle w:val="a7"/>
          <w:rFonts w:eastAsia="Calibri"/>
          <w:bCs/>
          <w:i w:val="0"/>
          <w:color w:val="auto"/>
        </w:rPr>
        <w:t>В</w:t>
      </w:r>
      <w:r w:rsidRPr="00860A18">
        <w:rPr>
          <w:rStyle w:val="a7"/>
          <w:rFonts w:eastAsia="Calibri"/>
          <w:i w:val="0"/>
          <w:color w:val="auto"/>
        </w:rPr>
        <w:t>ыручка от реализации продукции до изменения цены со</w:t>
      </w:r>
      <w:r w:rsidR="008439CA">
        <w:rPr>
          <w:rStyle w:val="a7"/>
          <w:rFonts w:eastAsia="Calibri"/>
          <w:i w:val="0"/>
          <w:color w:val="auto"/>
        </w:rPr>
        <w:t xml:space="preserve">ставит 65000 руб., при уменьшении </w:t>
      </w:r>
      <w:r w:rsidRPr="00860A18">
        <w:rPr>
          <w:rStyle w:val="a7"/>
          <w:rFonts w:eastAsia="Calibri"/>
          <w:i w:val="0"/>
          <w:color w:val="auto"/>
        </w:rPr>
        <w:t xml:space="preserve">на 5 руб. – 68750 руб., а при </w:t>
      </w:r>
      <w:r w:rsidR="008439CA">
        <w:rPr>
          <w:rStyle w:val="a7"/>
          <w:rFonts w:eastAsia="Calibri"/>
          <w:i w:val="0"/>
          <w:color w:val="auto"/>
          <w:lang w:val="ru-RU"/>
        </w:rPr>
        <w:t xml:space="preserve"> уменьшении </w:t>
      </w:r>
      <w:r w:rsidRPr="00860A18">
        <w:rPr>
          <w:rStyle w:val="a7"/>
          <w:rFonts w:eastAsia="Calibri"/>
          <w:i w:val="0"/>
          <w:color w:val="auto"/>
        </w:rPr>
        <w:t>на 10 руб. – 66000 руб.</w:t>
      </w:r>
    </w:p>
    <w:p w:rsidR="008A227C" w:rsidRDefault="008A227C" w:rsidP="008A227C">
      <w:pPr>
        <w:pStyle w:val="3"/>
        <w:tabs>
          <w:tab w:val="left" w:pos="4368"/>
        </w:tabs>
        <w:spacing w:before="0"/>
        <w:ind w:right="246" w:firstLine="567"/>
        <w:rPr>
          <w:i/>
          <w:iCs/>
        </w:rPr>
      </w:pPr>
    </w:p>
    <w:p w:rsidR="008A227C" w:rsidRPr="00860A18" w:rsidRDefault="008A227C" w:rsidP="008A227C">
      <w:pPr>
        <w:pStyle w:val="3"/>
        <w:tabs>
          <w:tab w:val="left" w:pos="4368"/>
        </w:tabs>
        <w:spacing w:before="0"/>
        <w:ind w:right="246" w:firstLine="567"/>
      </w:pPr>
      <w:r w:rsidRPr="00860A18">
        <w:rPr>
          <w:iCs/>
        </w:rPr>
        <w:t xml:space="preserve">Задача </w:t>
      </w:r>
      <w:r>
        <w:rPr>
          <w:iCs/>
        </w:rPr>
        <w:t>11.</w:t>
      </w:r>
      <w:r w:rsidRPr="00860A18">
        <w:rPr>
          <w:iCs/>
        </w:rPr>
        <w:t>4.</w:t>
      </w:r>
      <w:r w:rsidRPr="00860A18">
        <w:rPr>
          <w:i/>
          <w:iCs/>
        </w:rPr>
        <w:t xml:space="preserve"> </w:t>
      </w:r>
      <w:r w:rsidRPr="00860A18">
        <w:t>Рассчитать розничную цену на продукцию по методу “средние издержки + прибыль”, если предприятие выпустило продукцию в объёме 100 ед. при постоянных затратах на весь выпуск 1200 руб. Стоимость материалов на ед. продукции – 20 руб., заработная плата с начислениями – 13 руб. Прибыль на ед. продукции предприятия – 20%, НДС – 18%, торговая наценка – 25%. По результатам расчётов заполнить таблицу.</w:t>
      </w:r>
    </w:p>
    <w:tbl>
      <w:tblPr>
        <w:tblW w:w="9015"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1006"/>
        <w:gridCol w:w="5282"/>
        <w:gridCol w:w="2727"/>
      </w:tblGrid>
      <w:tr w:rsidR="008A227C" w:rsidRPr="00860A18" w:rsidTr="00E8641E">
        <w:tc>
          <w:tcPr>
            <w:tcW w:w="210" w:type="dxa"/>
            <w:tcBorders>
              <w:top w:val="single" w:sz="6" w:space="0" w:color="000000"/>
              <w:left w:val="single" w:sz="6" w:space="0" w:color="000000"/>
              <w:bottom w:val="single" w:sz="6" w:space="0" w:color="000000"/>
              <w:right w:val="single" w:sz="6" w:space="0" w:color="000000"/>
            </w:tcBorders>
            <w:hideMark/>
          </w:tcPr>
          <w:p w:rsidR="008A227C" w:rsidRPr="00860A18" w:rsidRDefault="008A227C" w:rsidP="00E8641E">
            <w:pPr>
              <w:tabs>
                <w:tab w:val="left" w:pos="4368"/>
              </w:tabs>
              <w:ind w:firstLine="567"/>
            </w:pPr>
            <w:r w:rsidRPr="00860A18">
              <w:t>№</w:t>
            </w:r>
          </w:p>
        </w:tc>
        <w:tc>
          <w:tcPr>
            <w:tcW w:w="5385" w:type="dxa"/>
            <w:tcBorders>
              <w:top w:val="single" w:sz="6" w:space="0" w:color="000000"/>
              <w:left w:val="single" w:sz="6" w:space="0" w:color="000000"/>
              <w:bottom w:val="single" w:sz="6" w:space="0" w:color="000000"/>
              <w:right w:val="single" w:sz="6" w:space="0" w:color="000000"/>
            </w:tcBorders>
            <w:hideMark/>
          </w:tcPr>
          <w:p w:rsidR="008A227C" w:rsidRPr="00860A18" w:rsidRDefault="008A227C" w:rsidP="00E8641E">
            <w:pPr>
              <w:tabs>
                <w:tab w:val="left" w:pos="4368"/>
              </w:tabs>
            </w:pPr>
            <w:r w:rsidRPr="00860A18">
              <w:rPr>
                <w:b/>
                <w:bCs/>
              </w:rPr>
              <w:t>Статьи расчета (элементы цены)</w:t>
            </w:r>
          </w:p>
        </w:tc>
        <w:tc>
          <w:tcPr>
            <w:tcW w:w="2760" w:type="dxa"/>
            <w:tcBorders>
              <w:top w:val="single" w:sz="6" w:space="0" w:color="000000"/>
              <w:left w:val="single" w:sz="6" w:space="0" w:color="000000"/>
              <w:bottom w:val="single" w:sz="6" w:space="0" w:color="000000"/>
              <w:right w:val="single" w:sz="6" w:space="0" w:color="000000"/>
            </w:tcBorders>
            <w:hideMark/>
          </w:tcPr>
          <w:p w:rsidR="008A227C" w:rsidRPr="00860A18" w:rsidRDefault="008A227C" w:rsidP="00E8641E">
            <w:pPr>
              <w:tabs>
                <w:tab w:val="left" w:pos="4368"/>
              </w:tabs>
              <w:ind w:firstLine="567"/>
            </w:pPr>
            <w:r w:rsidRPr="00860A18">
              <w:rPr>
                <w:b/>
                <w:bCs/>
              </w:rPr>
              <w:t>Сумма, руб.</w:t>
            </w:r>
          </w:p>
        </w:tc>
      </w:tr>
      <w:tr w:rsidR="008A227C" w:rsidRPr="00860A18" w:rsidTr="00E8641E">
        <w:tc>
          <w:tcPr>
            <w:tcW w:w="210" w:type="dxa"/>
            <w:tcBorders>
              <w:top w:val="single" w:sz="6" w:space="0" w:color="000000"/>
              <w:left w:val="single" w:sz="6" w:space="0" w:color="000000"/>
              <w:bottom w:val="single" w:sz="6" w:space="0" w:color="000000"/>
              <w:right w:val="single" w:sz="6" w:space="0" w:color="000000"/>
            </w:tcBorders>
            <w:hideMark/>
          </w:tcPr>
          <w:p w:rsidR="008A227C" w:rsidRPr="00860A18" w:rsidRDefault="008A227C" w:rsidP="00E8641E">
            <w:pPr>
              <w:tabs>
                <w:tab w:val="left" w:pos="4368"/>
              </w:tabs>
              <w:ind w:firstLine="567"/>
            </w:pPr>
            <w:r w:rsidRPr="00860A18">
              <w:t>1</w:t>
            </w:r>
          </w:p>
        </w:tc>
        <w:tc>
          <w:tcPr>
            <w:tcW w:w="5385" w:type="dxa"/>
            <w:tcBorders>
              <w:top w:val="single" w:sz="6" w:space="0" w:color="000000"/>
              <w:left w:val="single" w:sz="6" w:space="0" w:color="000000"/>
              <w:bottom w:val="single" w:sz="6" w:space="0" w:color="000000"/>
              <w:right w:val="single" w:sz="6" w:space="0" w:color="000000"/>
            </w:tcBorders>
            <w:hideMark/>
          </w:tcPr>
          <w:p w:rsidR="008A227C" w:rsidRPr="00860A18" w:rsidRDefault="008A227C" w:rsidP="00E8641E">
            <w:pPr>
              <w:tabs>
                <w:tab w:val="left" w:pos="4368"/>
              </w:tabs>
            </w:pPr>
            <w:r w:rsidRPr="00860A18">
              <w:t>Переменные затраты</w:t>
            </w:r>
          </w:p>
        </w:tc>
        <w:tc>
          <w:tcPr>
            <w:tcW w:w="2760" w:type="dxa"/>
            <w:tcBorders>
              <w:top w:val="single" w:sz="6" w:space="0" w:color="000000"/>
              <w:left w:val="single" w:sz="6" w:space="0" w:color="000000"/>
              <w:bottom w:val="single" w:sz="6" w:space="0" w:color="000000"/>
              <w:right w:val="single" w:sz="6" w:space="0" w:color="000000"/>
            </w:tcBorders>
            <w:hideMark/>
          </w:tcPr>
          <w:p w:rsidR="008A227C" w:rsidRPr="00860A18" w:rsidRDefault="008A227C" w:rsidP="00E8641E">
            <w:pPr>
              <w:tabs>
                <w:tab w:val="left" w:pos="4368"/>
              </w:tabs>
              <w:ind w:firstLine="567"/>
            </w:pPr>
          </w:p>
        </w:tc>
      </w:tr>
      <w:tr w:rsidR="008A227C" w:rsidRPr="00860A18" w:rsidTr="00E8641E">
        <w:tc>
          <w:tcPr>
            <w:tcW w:w="210" w:type="dxa"/>
            <w:tcBorders>
              <w:top w:val="single" w:sz="6" w:space="0" w:color="000000"/>
              <w:left w:val="single" w:sz="6" w:space="0" w:color="000000"/>
              <w:bottom w:val="single" w:sz="6" w:space="0" w:color="000000"/>
              <w:right w:val="single" w:sz="6" w:space="0" w:color="000000"/>
            </w:tcBorders>
            <w:hideMark/>
          </w:tcPr>
          <w:p w:rsidR="008A227C" w:rsidRPr="00860A18" w:rsidRDefault="008A227C" w:rsidP="00E8641E">
            <w:pPr>
              <w:tabs>
                <w:tab w:val="left" w:pos="4368"/>
              </w:tabs>
              <w:ind w:firstLine="567"/>
            </w:pPr>
            <w:r w:rsidRPr="00860A18">
              <w:t>2</w:t>
            </w:r>
          </w:p>
        </w:tc>
        <w:tc>
          <w:tcPr>
            <w:tcW w:w="5385" w:type="dxa"/>
            <w:tcBorders>
              <w:top w:val="single" w:sz="6" w:space="0" w:color="000000"/>
              <w:left w:val="single" w:sz="6" w:space="0" w:color="000000"/>
              <w:bottom w:val="single" w:sz="6" w:space="0" w:color="000000"/>
              <w:right w:val="single" w:sz="6" w:space="0" w:color="000000"/>
            </w:tcBorders>
            <w:hideMark/>
          </w:tcPr>
          <w:p w:rsidR="008A227C" w:rsidRPr="00860A18" w:rsidRDefault="008A227C" w:rsidP="00E8641E">
            <w:pPr>
              <w:tabs>
                <w:tab w:val="left" w:pos="4368"/>
              </w:tabs>
            </w:pPr>
            <w:r w:rsidRPr="00860A18">
              <w:t>Постоянные затраты</w:t>
            </w:r>
          </w:p>
        </w:tc>
        <w:tc>
          <w:tcPr>
            <w:tcW w:w="2760" w:type="dxa"/>
            <w:tcBorders>
              <w:top w:val="single" w:sz="6" w:space="0" w:color="000000"/>
              <w:left w:val="single" w:sz="6" w:space="0" w:color="000000"/>
              <w:bottom w:val="single" w:sz="6" w:space="0" w:color="000000"/>
              <w:right w:val="single" w:sz="6" w:space="0" w:color="000000"/>
            </w:tcBorders>
            <w:hideMark/>
          </w:tcPr>
          <w:p w:rsidR="008A227C" w:rsidRPr="00860A18" w:rsidRDefault="008A227C" w:rsidP="00E8641E">
            <w:pPr>
              <w:tabs>
                <w:tab w:val="left" w:pos="4368"/>
              </w:tabs>
              <w:ind w:firstLine="567"/>
            </w:pPr>
          </w:p>
        </w:tc>
      </w:tr>
      <w:tr w:rsidR="008A227C" w:rsidRPr="00860A18" w:rsidTr="00E8641E">
        <w:tc>
          <w:tcPr>
            <w:tcW w:w="210" w:type="dxa"/>
            <w:tcBorders>
              <w:top w:val="single" w:sz="6" w:space="0" w:color="000000"/>
              <w:left w:val="single" w:sz="6" w:space="0" w:color="000000"/>
              <w:bottom w:val="single" w:sz="6" w:space="0" w:color="000000"/>
              <w:right w:val="single" w:sz="6" w:space="0" w:color="000000"/>
            </w:tcBorders>
            <w:hideMark/>
          </w:tcPr>
          <w:p w:rsidR="008A227C" w:rsidRPr="00860A18" w:rsidRDefault="008A227C" w:rsidP="00E8641E">
            <w:pPr>
              <w:tabs>
                <w:tab w:val="left" w:pos="4368"/>
              </w:tabs>
              <w:ind w:firstLine="567"/>
            </w:pPr>
            <w:r w:rsidRPr="00860A18">
              <w:t>3</w:t>
            </w:r>
          </w:p>
        </w:tc>
        <w:tc>
          <w:tcPr>
            <w:tcW w:w="5385" w:type="dxa"/>
            <w:tcBorders>
              <w:top w:val="single" w:sz="6" w:space="0" w:color="000000"/>
              <w:left w:val="single" w:sz="6" w:space="0" w:color="000000"/>
              <w:bottom w:val="single" w:sz="6" w:space="0" w:color="000000"/>
              <w:right w:val="single" w:sz="6" w:space="0" w:color="000000"/>
            </w:tcBorders>
            <w:hideMark/>
          </w:tcPr>
          <w:p w:rsidR="008A227C" w:rsidRPr="00860A18" w:rsidRDefault="008A227C" w:rsidP="00E8641E">
            <w:pPr>
              <w:tabs>
                <w:tab w:val="left" w:pos="4368"/>
              </w:tabs>
            </w:pPr>
            <w:r w:rsidRPr="00860A18">
              <w:t>Себестоимость ед. продукции</w:t>
            </w:r>
          </w:p>
        </w:tc>
        <w:tc>
          <w:tcPr>
            <w:tcW w:w="2760" w:type="dxa"/>
            <w:tcBorders>
              <w:top w:val="single" w:sz="6" w:space="0" w:color="000000"/>
              <w:left w:val="single" w:sz="6" w:space="0" w:color="000000"/>
              <w:bottom w:val="single" w:sz="6" w:space="0" w:color="000000"/>
              <w:right w:val="single" w:sz="6" w:space="0" w:color="000000"/>
            </w:tcBorders>
            <w:hideMark/>
          </w:tcPr>
          <w:p w:rsidR="008A227C" w:rsidRPr="00860A18" w:rsidRDefault="008A227C" w:rsidP="00E8641E">
            <w:pPr>
              <w:tabs>
                <w:tab w:val="left" w:pos="4368"/>
              </w:tabs>
              <w:ind w:firstLine="567"/>
            </w:pPr>
          </w:p>
        </w:tc>
      </w:tr>
      <w:tr w:rsidR="008A227C" w:rsidRPr="00860A18" w:rsidTr="00E8641E">
        <w:tc>
          <w:tcPr>
            <w:tcW w:w="210" w:type="dxa"/>
            <w:tcBorders>
              <w:top w:val="single" w:sz="6" w:space="0" w:color="000000"/>
              <w:left w:val="single" w:sz="6" w:space="0" w:color="000000"/>
              <w:bottom w:val="single" w:sz="6" w:space="0" w:color="000000"/>
              <w:right w:val="single" w:sz="6" w:space="0" w:color="000000"/>
            </w:tcBorders>
            <w:hideMark/>
          </w:tcPr>
          <w:p w:rsidR="008A227C" w:rsidRPr="00860A18" w:rsidRDefault="008A227C" w:rsidP="00E8641E">
            <w:pPr>
              <w:tabs>
                <w:tab w:val="left" w:pos="4368"/>
              </w:tabs>
              <w:ind w:firstLine="567"/>
            </w:pPr>
            <w:r w:rsidRPr="00860A18">
              <w:t>4</w:t>
            </w:r>
          </w:p>
        </w:tc>
        <w:tc>
          <w:tcPr>
            <w:tcW w:w="5385" w:type="dxa"/>
            <w:tcBorders>
              <w:top w:val="single" w:sz="6" w:space="0" w:color="000000"/>
              <w:left w:val="single" w:sz="6" w:space="0" w:color="000000"/>
              <w:bottom w:val="single" w:sz="6" w:space="0" w:color="000000"/>
              <w:right w:val="single" w:sz="6" w:space="0" w:color="000000"/>
            </w:tcBorders>
            <w:hideMark/>
          </w:tcPr>
          <w:p w:rsidR="008A227C" w:rsidRPr="00860A18" w:rsidRDefault="008A227C" w:rsidP="00E8641E">
            <w:pPr>
              <w:tabs>
                <w:tab w:val="left" w:pos="4368"/>
              </w:tabs>
            </w:pPr>
            <w:r w:rsidRPr="00860A18">
              <w:t>Прибыль на единицу продукции</w:t>
            </w:r>
          </w:p>
        </w:tc>
        <w:tc>
          <w:tcPr>
            <w:tcW w:w="2760" w:type="dxa"/>
            <w:tcBorders>
              <w:top w:val="single" w:sz="6" w:space="0" w:color="000000"/>
              <w:left w:val="single" w:sz="6" w:space="0" w:color="000000"/>
              <w:bottom w:val="single" w:sz="6" w:space="0" w:color="000000"/>
              <w:right w:val="single" w:sz="6" w:space="0" w:color="000000"/>
            </w:tcBorders>
            <w:hideMark/>
          </w:tcPr>
          <w:p w:rsidR="008A227C" w:rsidRPr="00860A18" w:rsidRDefault="008A227C" w:rsidP="00E8641E">
            <w:pPr>
              <w:tabs>
                <w:tab w:val="left" w:pos="4368"/>
              </w:tabs>
              <w:ind w:firstLine="567"/>
            </w:pPr>
          </w:p>
        </w:tc>
      </w:tr>
      <w:tr w:rsidR="008A227C" w:rsidRPr="00860A18" w:rsidTr="00E8641E">
        <w:tc>
          <w:tcPr>
            <w:tcW w:w="210" w:type="dxa"/>
            <w:tcBorders>
              <w:top w:val="single" w:sz="6" w:space="0" w:color="000000"/>
              <w:left w:val="single" w:sz="6" w:space="0" w:color="000000"/>
              <w:bottom w:val="single" w:sz="6" w:space="0" w:color="000000"/>
              <w:right w:val="single" w:sz="6" w:space="0" w:color="000000"/>
            </w:tcBorders>
            <w:hideMark/>
          </w:tcPr>
          <w:p w:rsidR="008A227C" w:rsidRPr="00860A18" w:rsidRDefault="008A227C" w:rsidP="00E8641E">
            <w:pPr>
              <w:tabs>
                <w:tab w:val="left" w:pos="4368"/>
              </w:tabs>
              <w:ind w:firstLine="567"/>
            </w:pPr>
            <w:r w:rsidRPr="00860A18">
              <w:t>5</w:t>
            </w:r>
          </w:p>
        </w:tc>
        <w:tc>
          <w:tcPr>
            <w:tcW w:w="5385" w:type="dxa"/>
            <w:tcBorders>
              <w:top w:val="single" w:sz="6" w:space="0" w:color="000000"/>
              <w:left w:val="single" w:sz="6" w:space="0" w:color="000000"/>
              <w:bottom w:val="single" w:sz="6" w:space="0" w:color="000000"/>
              <w:right w:val="single" w:sz="6" w:space="0" w:color="000000"/>
            </w:tcBorders>
            <w:hideMark/>
          </w:tcPr>
          <w:p w:rsidR="008A227C" w:rsidRPr="00860A18" w:rsidRDefault="008A227C" w:rsidP="00E8641E">
            <w:pPr>
              <w:tabs>
                <w:tab w:val="left" w:pos="4368"/>
              </w:tabs>
            </w:pPr>
            <w:r w:rsidRPr="00860A18">
              <w:t>Цена заводская</w:t>
            </w:r>
          </w:p>
        </w:tc>
        <w:tc>
          <w:tcPr>
            <w:tcW w:w="2760" w:type="dxa"/>
            <w:tcBorders>
              <w:top w:val="single" w:sz="6" w:space="0" w:color="000000"/>
              <w:left w:val="single" w:sz="6" w:space="0" w:color="000000"/>
              <w:bottom w:val="single" w:sz="6" w:space="0" w:color="000000"/>
              <w:right w:val="single" w:sz="6" w:space="0" w:color="000000"/>
            </w:tcBorders>
            <w:hideMark/>
          </w:tcPr>
          <w:p w:rsidR="008A227C" w:rsidRPr="00860A18" w:rsidRDefault="008A227C" w:rsidP="00E8641E">
            <w:pPr>
              <w:tabs>
                <w:tab w:val="left" w:pos="4368"/>
              </w:tabs>
              <w:ind w:firstLine="567"/>
            </w:pPr>
          </w:p>
        </w:tc>
      </w:tr>
      <w:tr w:rsidR="008A227C" w:rsidRPr="00860A18" w:rsidTr="00E8641E">
        <w:tc>
          <w:tcPr>
            <w:tcW w:w="210" w:type="dxa"/>
            <w:tcBorders>
              <w:top w:val="single" w:sz="6" w:space="0" w:color="000000"/>
              <w:left w:val="single" w:sz="6" w:space="0" w:color="000000"/>
              <w:bottom w:val="single" w:sz="6" w:space="0" w:color="000000"/>
              <w:right w:val="single" w:sz="6" w:space="0" w:color="000000"/>
            </w:tcBorders>
            <w:hideMark/>
          </w:tcPr>
          <w:p w:rsidR="008A227C" w:rsidRPr="00860A18" w:rsidRDefault="008A227C" w:rsidP="00E8641E">
            <w:pPr>
              <w:tabs>
                <w:tab w:val="left" w:pos="4368"/>
              </w:tabs>
              <w:ind w:firstLine="567"/>
            </w:pPr>
            <w:r w:rsidRPr="00860A18">
              <w:t>6</w:t>
            </w:r>
          </w:p>
        </w:tc>
        <w:tc>
          <w:tcPr>
            <w:tcW w:w="5385" w:type="dxa"/>
            <w:tcBorders>
              <w:top w:val="single" w:sz="6" w:space="0" w:color="000000"/>
              <w:left w:val="single" w:sz="6" w:space="0" w:color="000000"/>
              <w:bottom w:val="single" w:sz="6" w:space="0" w:color="000000"/>
              <w:right w:val="single" w:sz="6" w:space="0" w:color="000000"/>
            </w:tcBorders>
            <w:hideMark/>
          </w:tcPr>
          <w:p w:rsidR="008A227C" w:rsidRPr="00860A18" w:rsidRDefault="008A227C" w:rsidP="00E8641E">
            <w:pPr>
              <w:tabs>
                <w:tab w:val="left" w:pos="4368"/>
              </w:tabs>
            </w:pPr>
            <w:r w:rsidRPr="00860A18">
              <w:t>Цена реализации с НДС</w:t>
            </w:r>
          </w:p>
        </w:tc>
        <w:tc>
          <w:tcPr>
            <w:tcW w:w="2760" w:type="dxa"/>
            <w:tcBorders>
              <w:top w:val="single" w:sz="6" w:space="0" w:color="000000"/>
              <w:left w:val="single" w:sz="6" w:space="0" w:color="000000"/>
              <w:bottom w:val="single" w:sz="6" w:space="0" w:color="000000"/>
              <w:right w:val="single" w:sz="6" w:space="0" w:color="000000"/>
            </w:tcBorders>
            <w:hideMark/>
          </w:tcPr>
          <w:p w:rsidR="008A227C" w:rsidRPr="00860A18" w:rsidRDefault="008A227C" w:rsidP="00E8641E">
            <w:pPr>
              <w:tabs>
                <w:tab w:val="left" w:pos="4368"/>
              </w:tabs>
              <w:ind w:firstLine="567"/>
            </w:pPr>
          </w:p>
        </w:tc>
      </w:tr>
      <w:tr w:rsidR="008A227C" w:rsidRPr="00860A18" w:rsidTr="00E8641E">
        <w:tc>
          <w:tcPr>
            <w:tcW w:w="210" w:type="dxa"/>
            <w:tcBorders>
              <w:top w:val="single" w:sz="6" w:space="0" w:color="000000"/>
              <w:left w:val="single" w:sz="6" w:space="0" w:color="000000"/>
              <w:bottom w:val="single" w:sz="6" w:space="0" w:color="000000"/>
              <w:right w:val="single" w:sz="6" w:space="0" w:color="000000"/>
            </w:tcBorders>
            <w:hideMark/>
          </w:tcPr>
          <w:p w:rsidR="008A227C" w:rsidRPr="00860A18" w:rsidRDefault="008A227C" w:rsidP="00E8641E">
            <w:pPr>
              <w:tabs>
                <w:tab w:val="left" w:pos="4368"/>
              </w:tabs>
              <w:ind w:firstLine="567"/>
            </w:pPr>
            <w:r w:rsidRPr="00860A18">
              <w:t>7</w:t>
            </w:r>
          </w:p>
        </w:tc>
        <w:tc>
          <w:tcPr>
            <w:tcW w:w="5385" w:type="dxa"/>
            <w:tcBorders>
              <w:top w:val="single" w:sz="6" w:space="0" w:color="000000"/>
              <w:left w:val="single" w:sz="6" w:space="0" w:color="000000"/>
              <w:bottom w:val="single" w:sz="6" w:space="0" w:color="000000"/>
              <w:right w:val="single" w:sz="6" w:space="0" w:color="000000"/>
            </w:tcBorders>
            <w:hideMark/>
          </w:tcPr>
          <w:p w:rsidR="008A227C" w:rsidRPr="00860A18" w:rsidRDefault="008A227C" w:rsidP="00E8641E">
            <w:pPr>
              <w:tabs>
                <w:tab w:val="left" w:pos="4368"/>
              </w:tabs>
            </w:pPr>
            <w:r w:rsidRPr="00860A18">
              <w:t>Розничная цена с торговой наценкой</w:t>
            </w:r>
          </w:p>
        </w:tc>
        <w:tc>
          <w:tcPr>
            <w:tcW w:w="2760" w:type="dxa"/>
            <w:tcBorders>
              <w:top w:val="single" w:sz="6" w:space="0" w:color="000000"/>
              <w:left w:val="single" w:sz="6" w:space="0" w:color="000000"/>
              <w:bottom w:val="single" w:sz="6" w:space="0" w:color="000000"/>
              <w:right w:val="single" w:sz="6" w:space="0" w:color="000000"/>
            </w:tcBorders>
            <w:hideMark/>
          </w:tcPr>
          <w:p w:rsidR="008A227C" w:rsidRPr="00860A18" w:rsidRDefault="008A227C" w:rsidP="00E8641E">
            <w:pPr>
              <w:tabs>
                <w:tab w:val="left" w:pos="4368"/>
              </w:tabs>
              <w:ind w:firstLine="567"/>
            </w:pPr>
          </w:p>
        </w:tc>
      </w:tr>
    </w:tbl>
    <w:p w:rsidR="008A227C" w:rsidRPr="00860A18" w:rsidRDefault="008A227C" w:rsidP="008A227C">
      <w:pPr>
        <w:tabs>
          <w:tab w:val="left" w:pos="4368"/>
        </w:tabs>
        <w:ind w:firstLine="567"/>
      </w:pPr>
      <w:r w:rsidRPr="00860A18">
        <w:t>а) Рассчитаем постоянные затраты на единицу продукции = 1200/100=12 руб.;</w:t>
      </w:r>
    </w:p>
    <w:p w:rsidR="008A227C" w:rsidRPr="00860A18" w:rsidRDefault="008A227C" w:rsidP="008A227C">
      <w:pPr>
        <w:tabs>
          <w:tab w:val="left" w:pos="4368"/>
        </w:tabs>
        <w:ind w:firstLine="567"/>
      </w:pPr>
      <w:r w:rsidRPr="00860A18">
        <w:t>б) Переменные затраты = 20+ 13=33 руб.;</w:t>
      </w:r>
    </w:p>
    <w:p w:rsidR="008A227C" w:rsidRPr="00860A18" w:rsidRDefault="008A227C" w:rsidP="008A227C">
      <w:pPr>
        <w:tabs>
          <w:tab w:val="left" w:pos="4368"/>
        </w:tabs>
        <w:ind w:firstLine="567"/>
      </w:pPr>
      <w:r w:rsidRPr="00860A18">
        <w:t>в) Себестоимость = 12+33=45 руб.;</w:t>
      </w:r>
    </w:p>
    <w:p w:rsidR="008A227C" w:rsidRPr="00860A18" w:rsidRDefault="008A227C" w:rsidP="008A227C">
      <w:pPr>
        <w:tabs>
          <w:tab w:val="left" w:pos="4368"/>
        </w:tabs>
        <w:ind w:firstLine="567"/>
      </w:pPr>
      <w:r w:rsidRPr="00860A18">
        <w:t>г) Прибыль = 45*0.2 = 9 руб.;</w:t>
      </w:r>
    </w:p>
    <w:p w:rsidR="008A227C" w:rsidRPr="00860A18" w:rsidRDefault="008A227C" w:rsidP="008A227C">
      <w:pPr>
        <w:tabs>
          <w:tab w:val="left" w:pos="4368"/>
        </w:tabs>
        <w:ind w:firstLine="567"/>
      </w:pPr>
      <w:r w:rsidRPr="00860A18">
        <w:lastRenderedPageBreak/>
        <w:t>д) Цена заводская = 45+9 = 54 руб.;</w:t>
      </w:r>
    </w:p>
    <w:p w:rsidR="008A227C" w:rsidRPr="00860A18" w:rsidRDefault="008A227C" w:rsidP="008A227C">
      <w:pPr>
        <w:tabs>
          <w:tab w:val="left" w:pos="4368"/>
        </w:tabs>
        <w:ind w:firstLine="567"/>
      </w:pPr>
      <w:r w:rsidRPr="00860A18">
        <w:t>е) Цена реализации с НДС = 54*1.18 = 63.72 руб.;</w:t>
      </w:r>
    </w:p>
    <w:p w:rsidR="008A227C" w:rsidRPr="00860A18" w:rsidRDefault="008A227C" w:rsidP="008A227C">
      <w:pPr>
        <w:tabs>
          <w:tab w:val="left" w:pos="4368"/>
        </w:tabs>
        <w:ind w:firstLine="567"/>
      </w:pPr>
      <w:r w:rsidRPr="00860A18">
        <w:t>ё) Розничная цена с торговой наценкой = 63.72*1.25= 79.65 руб.</w:t>
      </w:r>
    </w:p>
    <w:p w:rsidR="008A227C" w:rsidRPr="00860A18" w:rsidRDefault="008A227C" w:rsidP="008A227C">
      <w:pPr>
        <w:tabs>
          <w:tab w:val="left" w:pos="4368"/>
        </w:tabs>
        <w:ind w:firstLine="567"/>
      </w:pPr>
      <w:r w:rsidRPr="00860A18">
        <w:t xml:space="preserve"> </w:t>
      </w:r>
    </w:p>
    <w:p w:rsidR="008A227C" w:rsidRPr="00860A18" w:rsidRDefault="008A227C" w:rsidP="008A227C">
      <w:pPr>
        <w:pStyle w:val="3"/>
        <w:tabs>
          <w:tab w:val="left" w:pos="4368"/>
        </w:tabs>
        <w:spacing w:before="0"/>
        <w:ind w:right="273" w:firstLine="567"/>
        <w:rPr>
          <w:i/>
        </w:rPr>
      </w:pPr>
      <w:r w:rsidRPr="00860A18">
        <w:rPr>
          <w:iCs/>
        </w:rPr>
        <w:t xml:space="preserve">Задача </w:t>
      </w:r>
      <w:r>
        <w:rPr>
          <w:iCs/>
        </w:rPr>
        <w:t>11.</w:t>
      </w:r>
      <w:r w:rsidRPr="00860A18">
        <w:rPr>
          <w:iCs/>
        </w:rPr>
        <w:t>5.</w:t>
      </w:r>
      <w:r w:rsidRPr="00860A18">
        <w:rPr>
          <w:i/>
          <w:iCs/>
        </w:rPr>
        <w:t xml:space="preserve"> </w:t>
      </w:r>
      <w:r w:rsidRPr="00860A18">
        <w:rPr>
          <w:rStyle w:val="a7"/>
          <w:rFonts w:eastAsia="Calibri"/>
          <w:i w:val="0"/>
        </w:rPr>
        <w:t>Предприятие производит два вида продукции: А и Б. Объем производства продукции А равен объему реализации и составляет 4 тысячи единиц изделий. Известно, что цена на продукцию А равна 1350 руб. за единицу. Совокупные затраты на производство и реализацию продукции вида Б равны 4500 тыс. руб., а прибыль от ее реализации 1500 тыс. руб. Определить выручку предприятия от продаж продукции А и Б.</w:t>
      </w:r>
    </w:p>
    <w:p w:rsidR="008A227C" w:rsidRPr="00860A18" w:rsidRDefault="008A227C" w:rsidP="008A227C">
      <w:pPr>
        <w:pStyle w:val="txclr"/>
        <w:tabs>
          <w:tab w:val="left" w:pos="4368"/>
        </w:tabs>
        <w:spacing w:before="0" w:beforeAutospacing="0" w:after="0" w:afterAutospacing="0"/>
        <w:ind w:right="75" w:firstLine="567"/>
        <w:jc w:val="both"/>
        <w:rPr>
          <w:b/>
          <w:bCs/>
          <w:i/>
          <w:u w:val="single"/>
        </w:rPr>
      </w:pPr>
      <w:r w:rsidRPr="00860A18">
        <w:rPr>
          <w:rStyle w:val="a6"/>
          <w:b w:val="0"/>
          <w:i/>
          <w:u w:val="single"/>
        </w:rPr>
        <w:t>Решение:</w:t>
      </w:r>
    </w:p>
    <w:p w:rsidR="008A227C" w:rsidRPr="00860A18" w:rsidRDefault="008A227C" w:rsidP="008A227C">
      <w:pPr>
        <w:pStyle w:val="a4"/>
        <w:tabs>
          <w:tab w:val="left" w:pos="4368"/>
        </w:tabs>
        <w:spacing w:before="0" w:beforeAutospacing="0" w:after="0" w:afterAutospacing="0"/>
        <w:ind w:right="75" w:firstLine="567"/>
        <w:jc w:val="both"/>
        <w:rPr>
          <w:color w:val="auto"/>
        </w:rPr>
      </w:pPr>
      <w:r w:rsidRPr="00860A18">
        <w:rPr>
          <w:color w:val="auto"/>
        </w:rPr>
        <w:t>Выручка</w:t>
      </w:r>
      <w:r w:rsidRPr="00860A18">
        <w:rPr>
          <w:rStyle w:val="apple-converted-space"/>
          <w:color w:val="auto"/>
        </w:rPr>
        <w:t> </w:t>
      </w:r>
      <w:r w:rsidRPr="00860A18">
        <w:rPr>
          <w:rStyle w:val="a7"/>
          <w:rFonts w:eastAsia="Calibri"/>
          <w:color w:val="auto"/>
        </w:rPr>
        <w:t>R</w:t>
      </w:r>
      <w:r w:rsidRPr="00860A18">
        <w:rPr>
          <w:rStyle w:val="apple-converted-space"/>
          <w:i/>
          <w:iCs/>
          <w:color w:val="auto"/>
        </w:rPr>
        <w:t> </w:t>
      </w:r>
      <w:r w:rsidRPr="00860A18">
        <w:rPr>
          <w:color w:val="auto"/>
        </w:rPr>
        <w:t>от реализации продукции вида А в данном случае может быть рассчитана по формуле:</w:t>
      </w:r>
    </w:p>
    <w:p w:rsidR="008A227C" w:rsidRPr="00860A18" w:rsidRDefault="008A227C" w:rsidP="008A227C">
      <w:pPr>
        <w:pStyle w:val="a4"/>
        <w:tabs>
          <w:tab w:val="left" w:pos="4368"/>
        </w:tabs>
        <w:spacing w:before="0" w:beforeAutospacing="0" w:after="0" w:afterAutospacing="0"/>
        <w:ind w:right="75" w:firstLine="567"/>
        <w:jc w:val="both"/>
        <w:rPr>
          <w:color w:val="auto"/>
        </w:rPr>
      </w:pPr>
      <w:r w:rsidRPr="00860A18">
        <w:rPr>
          <w:color w:val="auto"/>
        </w:rPr>
        <w:t>где</w:t>
      </w:r>
      <w:r w:rsidRPr="00860A18">
        <w:rPr>
          <w:rStyle w:val="apple-converted-space"/>
          <w:color w:val="auto"/>
        </w:rPr>
        <w:t> </w:t>
      </w:r>
      <w:r w:rsidRPr="00860A18">
        <w:rPr>
          <w:rStyle w:val="a7"/>
          <w:rFonts w:eastAsia="Calibri"/>
          <w:color w:val="auto"/>
        </w:rPr>
        <w:t>P</w:t>
      </w:r>
      <w:r w:rsidRPr="00860A18">
        <w:rPr>
          <w:rStyle w:val="apple-converted-space"/>
          <w:i/>
          <w:iCs/>
          <w:color w:val="auto"/>
        </w:rPr>
        <w:t> </w:t>
      </w:r>
      <w:r w:rsidRPr="00860A18">
        <w:rPr>
          <w:color w:val="auto"/>
        </w:rPr>
        <w:t>– цена на данную продукцию предприятия, руб.</w:t>
      </w:r>
    </w:p>
    <w:tbl>
      <w:tblPr>
        <w:tblW w:w="4850" w:type="pct"/>
        <w:jc w:val="center"/>
        <w:tblCellSpacing w:w="0" w:type="dxa"/>
        <w:tblCellMar>
          <w:left w:w="0" w:type="dxa"/>
          <w:right w:w="0" w:type="dxa"/>
        </w:tblCellMar>
        <w:tblLook w:val="04A0" w:firstRow="1" w:lastRow="0" w:firstColumn="1" w:lastColumn="0" w:noHBand="0" w:noVBand="1"/>
      </w:tblPr>
      <w:tblGrid>
        <w:gridCol w:w="9050"/>
        <w:gridCol w:w="29"/>
      </w:tblGrid>
      <w:tr w:rsidR="008A227C" w:rsidRPr="00860A18" w:rsidTr="00E8641E">
        <w:trPr>
          <w:tblCellSpacing w:w="0" w:type="dxa"/>
          <w:jc w:val="center"/>
        </w:trPr>
        <w:tc>
          <w:tcPr>
            <w:tcW w:w="0" w:type="auto"/>
            <w:vAlign w:val="center"/>
            <w:hideMark/>
          </w:tcPr>
          <w:p w:rsidR="008A227C" w:rsidRPr="00860A18" w:rsidRDefault="008A227C" w:rsidP="00E8641E">
            <w:pPr>
              <w:pStyle w:val="ris"/>
              <w:tabs>
                <w:tab w:val="left" w:pos="4368"/>
              </w:tabs>
              <w:spacing w:before="0" w:beforeAutospacing="0" w:after="0" w:afterAutospacing="0"/>
              <w:ind w:right="45" w:firstLine="567"/>
              <w:jc w:val="both"/>
            </w:pPr>
            <w:r w:rsidRPr="005904A9">
              <w:rPr>
                <w:noProof/>
                <w:lang w:val="en-US" w:eastAsia="en-US"/>
              </w:rPr>
              <w:drawing>
                <wp:inline distT="0" distB="0" distL="0" distR="0">
                  <wp:extent cx="800100" cy="266700"/>
                  <wp:effectExtent l="0" t="0" r="0" b="0"/>
                  <wp:docPr id="3" name="Рисунок 3" descr="Описание: Описание: 15_P5_R3_T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descr="Описание: Описание: 15_P5_R3_T1_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p>
        </w:tc>
        <w:tc>
          <w:tcPr>
            <w:tcW w:w="0" w:type="auto"/>
            <w:vAlign w:val="center"/>
          </w:tcPr>
          <w:p w:rsidR="008A227C" w:rsidRPr="00860A18" w:rsidRDefault="008A227C" w:rsidP="00E8641E">
            <w:pPr>
              <w:tabs>
                <w:tab w:val="left" w:pos="4368"/>
              </w:tabs>
              <w:ind w:right="45" w:firstLine="567"/>
            </w:pPr>
          </w:p>
        </w:tc>
      </w:tr>
    </w:tbl>
    <w:p w:rsidR="008A227C" w:rsidRPr="00860A18" w:rsidRDefault="008A227C" w:rsidP="008A227C">
      <w:pPr>
        <w:pStyle w:val="a4"/>
        <w:tabs>
          <w:tab w:val="left" w:pos="4368"/>
        </w:tabs>
        <w:spacing w:before="0" w:beforeAutospacing="0" w:after="0" w:afterAutospacing="0"/>
        <w:ind w:right="75" w:firstLine="567"/>
        <w:jc w:val="both"/>
        <w:rPr>
          <w:color w:val="auto"/>
        </w:rPr>
      </w:pPr>
      <w:r w:rsidRPr="00860A18">
        <w:rPr>
          <w:rStyle w:val="a7"/>
          <w:rFonts w:eastAsia="Calibri"/>
          <w:color w:val="auto"/>
        </w:rPr>
        <w:t>Q</w:t>
      </w:r>
      <w:r w:rsidRPr="00860A18">
        <w:rPr>
          <w:rStyle w:val="apple-converted-space"/>
          <w:i/>
          <w:iCs/>
          <w:color w:val="auto"/>
        </w:rPr>
        <w:t> </w:t>
      </w:r>
      <w:r w:rsidRPr="00860A18">
        <w:rPr>
          <w:color w:val="auto"/>
        </w:rPr>
        <w:t>– выпуск и реализация, шт.</w:t>
      </w:r>
    </w:p>
    <w:p w:rsidR="008A227C" w:rsidRPr="00860A18" w:rsidRDefault="008A227C" w:rsidP="008A227C">
      <w:pPr>
        <w:pStyle w:val="a4"/>
        <w:tabs>
          <w:tab w:val="left" w:pos="4368"/>
        </w:tabs>
        <w:spacing w:before="0" w:beforeAutospacing="0" w:after="0" w:afterAutospacing="0"/>
        <w:ind w:right="75" w:firstLine="567"/>
        <w:jc w:val="both"/>
        <w:rPr>
          <w:color w:val="auto"/>
        </w:rPr>
      </w:pPr>
      <w:r w:rsidRPr="00860A18">
        <w:rPr>
          <w:color w:val="auto"/>
        </w:rPr>
        <w:t>Подставив известные значения цены и выпуска, получаем:</w:t>
      </w:r>
    </w:p>
    <w:p w:rsidR="008A227C" w:rsidRPr="00860A18" w:rsidRDefault="008439CA" w:rsidP="008A227C">
      <w:pPr>
        <w:pStyle w:val="center"/>
        <w:tabs>
          <w:tab w:val="left" w:pos="4368"/>
        </w:tabs>
        <w:spacing w:before="0" w:beforeAutospacing="0" w:after="0" w:afterAutospacing="0"/>
        <w:ind w:right="75" w:firstLine="567"/>
        <w:jc w:val="both"/>
      </w:pPr>
      <w:r>
        <w:rPr>
          <w:rStyle w:val="a7"/>
          <w:rFonts w:eastAsia="Calibri"/>
        </w:rPr>
        <w:t>R = 1350</w:t>
      </w:r>
      <w:r w:rsidR="008A227C" w:rsidRPr="00860A18">
        <w:rPr>
          <w:rStyle w:val="a7"/>
          <w:rFonts w:eastAsia="Calibri"/>
        </w:rPr>
        <w:t xml:space="preserve"> руб. * 4000 шт. = 5400 тыс. руб.</w:t>
      </w:r>
    </w:p>
    <w:p w:rsidR="008A227C" w:rsidRPr="00860A18" w:rsidRDefault="008A227C" w:rsidP="008A227C">
      <w:pPr>
        <w:pStyle w:val="a4"/>
        <w:tabs>
          <w:tab w:val="left" w:pos="4368"/>
        </w:tabs>
        <w:spacing w:before="0" w:beforeAutospacing="0" w:after="0" w:afterAutospacing="0"/>
        <w:ind w:right="75" w:firstLine="567"/>
        <w:jc w:val="both"/>
        <w:rPr>
          <w:color w:val="auto"/>
        </w:rPr>
      </w:pPr>
      <w:r w:rsidRPr="00860A18">
        <w:rPr>
          <w:color w:val="auto"/>
        </w:rPr>
        <w:t>При известных совокупных затратах на производство продукции и прибыли, которая будет иметь место после ее продажи, выручку</w:t>
      </w:r>
      <w:r w:rsidRPr="00860A18">
        <w:rPr>
          <w:rStyle w:val="apple-converted-space"/>
          <w:color w:val="auto"/>
        </w:rPr>
        <w:t> </w:t>
      </w:r>
      <w:r w:rsidRPr="00860A18">
        <w:rPr>
          <w:rStyle w:val="a7"/>
          <w:rFonts w:eastAsia="Calibri"/>
          <w:color w:val="auto"/>
        </w:rPr>
        <w:t>R</w:t>
      </w:r>
      <w:r w:rsidRPr="00860A18">
        <w:rPr>
          <w:rStyle w:val="apple-converted-space"/>
          <w:i/>
          <w:iCs/>
          <w:color w:val="auto"/>
        </w:rPr>
        <w:t> </w:t>
      </w:r>
      <w:r w:rsidRPr="00860A18">
        <w:rPr>
          <w:color w:val="auto"/>
        </w:rPr>
        <w:t>определяют как сумму совокупных затрат</w:t>
      </w:r>
      <w:r w:rsidRPr="00860A18">
        <w:rPr>
          <w:rStyle w:val="apple-converted-space"/>
          <w:color w:val="auto"/>
        </w:rPr>
        <w:t> </w:t>
      </w:r>
      <w:r w:rsidRPr="00860A18">
        <w:rPr>
          <w:rStyle w:val="a7"/>
          <w:rFonts w:eastAsia="Calibri"/>
          <w:color w:val="auto"/>
        </w:rPr>
        <w:t>S</w:t>
      </w:r>
      <w:r w:rsidRPr="00860A18">
        <w:rPr>
          <w:rStyle w:val="apple-converted-space"/>
          <w:i/>
          <w:iCs/>
          <w:color w:val="auto"/>
        </w:rPr>
        <w:t> </w:t>
      </w:r>
      <w:r w:rsidRPr="00860A18">
        <w:rPr>
          <w:color w:val="auto"/>
        </w:rPr>
        <w:t>и прибыли</w:t>
      </w:r>
      <w:r w:rsidRPr="00860A18">
        <w:rPr>
          <w:rStyle w:val="apple-converted-space"/>
          <w:color w:val="auto"/>
        </w:rPr>
        <w:t> </w:t>
      </w:r>
      <w:r w:rsidRPr="00860A18">
        <w:rPr>
          <w:rStyle w:val="a7"/>
          <w:rFonts w:eastAsia="Calibri"/>
          <w:color w:val="auto"/>
        </w:rPr>
        <w:t>П</w:t>
      </w:r>
      <w:r w:rsidRPr="00860A18">
        <w:rPr>
          <w:color w:val="auto"/>
        </w:rPr>
        <w:t>:</w:t>
      </w:r>
    </w:p>
    <w:tbl>
      <w:tblPr>
        <w:tblW w:w="4850" w:type="pct"/>
        <w:jc w:val="center"/>
        <w:tblCellSpacing w:w="0" w:type="dxa"/>
        <w:tblCellMar>
          <w:left w:w="0" w:type="dxa"/>
          <w:right w:w="0" w:type="dxa"/>
        </w:tblCellMar>
        <w:tblLook w:val="04A0" w:firstRow="1" w:lastRow="0" w:firstColumn="1" w:lastColumn="0" w:noHBand="0" w:noVBand="1"/>
      </w:tblPr>
      <w:tblGrid>
        <w:gridCol w:w="9042"/>
        <w:gridCol w:w="37"/>
      </w:tblGrid>
      <w:tr w:rsidR="008A227C" w:rsidRPr="00860A18" w:rsidTr="00E8641E">
        <w:trPr>
          <w:tblCellSpacing w:w="0" w:type="dxa"/>
          <w:jc w:val="center"/>
        </w:trPr>
        <w:tc>
          <w:tcPr>
            <w:tcW w:w="0" w:type="auto"/>
            <w:vAlign w:val="center"/>
            <w:hideMark/>
          </w:tcPr>
          <w:p w:rsidR="008A227C" w:rsidRPr="00860A18" w:rsidRDefault="008A227C" w:rsidP="00E8641E">
            <w:pPr>
              <w:pStyle w:val="center"/>
              <w:tabs>
                <w:tab w:val="left" w:pos="4368"/>
              </w:tabs>
              <w:spacing w:before="0" w:beforeAutospacing="0" w:after="0" w:afterAutospacing="0"/>
              <w:ind w:right="75" w:firstLine="567"/>
              <w:jc w:val="both"/>
            </w:pPr>
            <w:r w:rsidRPr="00860A18">
              <w:rPr>
                <w:rStyle w:val="a6"/>
                <w:i/>
                <w:iCs/>
              </w:rPr>
              <w:t>R=S+П.</w:t>
            </w:r>
          </w:p>
        </w:tc>
        <w:tc>
          <w:tcPr>
            <w:tcW w:w="0" w:type="auto"/>
            <w:vAlign w:val="center"/>
            <w:hideMark/>
          </w:tcPr>
          <w:p w:rsidR="008A227C" w:rsidRPr="00860A18" w:rsidRDefault="008A227C" w:rsidP="00E8641E">
            <w:pPr>
              <w:tabs>
                <w:tab w:val="left" w:pos="4368"/>
              </w:tabs>
              <w:ind w:right="45" w:firstLine="567"/>
            </w:pPr>
          </w:p>
        </w:tc>
      </w:tr>
    </w:tbl>
    <w:p w:rsidR="008A227C" w:rsidRPr="00860A18" w:rsidRDefault="008A227C" w:rsidP="008A227C">
      <w:pPr>
        <w:pStyle w:val="a4"/>
        <w:tabs>
          <w:tab w:val="left" w:pos="4368"/>
        </w:tabs>
        <w:spacing w:before="0" w:beforeAutospacing="0" w:after="0" w:afterAutospacing="0"/>
        <w:ind w:right="75" w:firstLine="567"/>
        <w:jc w:val="both"/>
        <w:rPr>
          <w:color w:val="auto"/>
        </w:rPr>
      </w:pPr>
      <w:r w:rsidRPr="00860A18">
        <w:rPr>
          <w:color w:val="auto"/>
        </w:rPr>
        <w:t>Таким образом, выручка от продаж продукции вида Б будет равна:</w:t>
      </w:r>
    </w:p>
    <w:p w:rsidR="008A227C" w:rsidRPr="00860A18" w:rsidRDefault="008A227C" w:rsidP="008A227C">
      <w:pPr>
        <w:pStyle w:val="center"/>
        <w:tabs>
          <w:tab w:val="left" w:pos="4368"/>
        </w:tabs>
        <w:spacing w:before="0" w:beforeAutospacing="0" w:after="0" w:afterAutospacing="0"/>
        <w:ind w:right="75" w:firstLine="567"/>
        <w:jc w:val="both"/>
      </w:pPr>
      <w:r w:rsidRPr="00860A18">
        <w:rPr>
          <w:rStyle w:val="a7"/>
          <w:rFonts w:eastAsia="Calibri"/>
        </w:rPr>
        <w:t>R = 4500 000 руб. + 1500000 руб. = 6000 тыс. руб.</w:t>
      </w:r>
    </w:p>
    <w:p w:rsidR="008A227C" w:rsidRPr="00860A18" w:rsidRDefault="008A227C" w:rsidP="008A227C">
      <w:pPr>
        <w:pStyle w:val="a4"/>
        <w:tabs>
          <w:tab w:val="left" w:pos="4368"/>
        </w:tabs>
        <w:spacing w:before="0" w:beforeAutospacing="0" w:after="0" w:afterAutospacing="0"/>
        <w:ind w:right="75" w:firstLine="567"/>
        <w:jc w:val="both"/>
        <w:rPr>
          <w:i/>
          <w:color w:val="auto"/>
        </w:rPr>
      </w:pPr>
      <w:r w:rsidRPr="00860A18">
        <w:rPr>
          <w:rStyle w:val="a7"/>
          <w:rFonts w:eastAsia="Calibri"/>
          <w:bCs/>
          <w:i w:val="0"/>
          <w:color w:val="auto"/>
        </w:rPr>
        <w:t>В</w:t>
      </w:r>
      <w:r w:rsidRPr="00860A18">
        <w:rPr>
          <w:rStyle w:val="a7"/>
          <w:rFonts w:eastAsia="Calibri"/>
          <w:i w:val="0"/>
          <w:color w:val="auto"/>
        </w:rPr>
        <w:t>ыручка предприятия от продаж продукции А равна 5400 тыс. руб., а продукции Б – 6000 тыс. руб.</w:t>
      </w:r>
    </w:p>
    <w:p w:rsidR="008A227C" w:rsidRPr="00DE1F48" w:rsidRDefault="008A227C" w:rsidP="008A227C">
      <w:pPr>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764"/>
      </w:tblGrid>
      <w:tr w:rsidR="008A227C" w:rsidTr="00E8641E">
        <w:tc>
          <w:tcPr>
            <w:tcW w:w="1581" w:type="dxa"/>
            <w:tcBorders>
              <w:top w:val="nil"/>
              <w:left w:val="nil"/>
              <w:bottom w:val="nil"/>
              <w:right w:val="nil"/>
            </w:tcBorders>
          </w:tcPr>
          <w:p w:rsidR="008A227C" w:rsidRPr="00894A0F" w:rsidRDefault="008A227C" w:rsidP="00E8641E">
            <w:pPr>
              <w:rPr>
                <w:i/>
                <w:color w:val="000000"/>
              </w:rPr>
            </w:pPr>
            <w:r w:rsidRPr="005A7158">
              <w:rPr>
                <w:i/>
                <w:noProof/>
                <w:lang w:val="en-US" w:eastAsia="en-US"/>
              </w:rPr>
              <w:drawing>
                <wp:inline distT="0" distB="0" distL="0" distR="0">
                  <wp:extent cx="866775" cy="619125"/>
                  <wp:effectExtent l="0" t="0" r="9525" b="9525"/>
                  <wp:docPr id="2" name="Рисунок 2" descr="Описание: http://school39.ru/graph/school/big/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descr="Описание: http://school39.ru/graph/school/big/logo.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66775" cy="619125"/>
                          </a:xfrm>
                          <a:prstGeom prst="rect">
                            <a:avLst/>
                          </a:prstGeom>
                          <a:noFill/>
                          <a:ln>
                            <a:noFill/>
                          </a:ln>
                        </pic:spPr>
                      </pic:pic>
                    </a:graphicData>
                  </a:graphic>
                </wp:inline>
              </w:drawing>
            </w:r>
          </w:p>
        </w:tc>
        <w:tc>
          <w:tcPr>
            <w:tcW w:w="8557" w:type="dxa"/>
            <w:tcBorders>
              <w:top w:val="nil"/>
              <w:left w:val="nil"/>
              <w:bottom w:val="nil"/>
              <w:right w:val="nil"/>
            </w:tcBorders>
          </w:tcPr>
          <w:p w:rsidR="008A227C" w:rsidRPr="005A7158" w:rsidRDefault="008A227C" w:rsidP="00E8641E">
            <w:pPr>
              <w:pStyle w:val="3"/>
              <w:rPr>
                <w:i/>
                <w:szCs w:val="22"/>
                <w:lang w:eastAsia="en-US"/>
              </w:rPr>
            </w:pPr>
            <w:bookmarkStart w:id="4" w:name="_Toc403293418"/>
            <w:r w:rsidRPr="005A7158">
              <w:rPr>
                <w:i/>
                <w:szCs w:val="22"/>
                <w:lang w:eastAsia="en-US"/>
              </w:rPr>
              <w:t>Задачи для самостоятельного решения по теме 11</w:t>
            </w:r>
            <w:bookmarkEnd w:id="4"/>
          </w:p>
        </w:tc>
      </w:tr>
    </w:tbl>
    <w:p w:rsidR="008A227C" w:rsidRDefault="008A227C" w:rsidP="008A227C">
      <w:pPr>
        <w:ind w:firstLine="567"/>
        <w:rPr>
          <w:b/>
          <w:bCs/>
          <w:color w:val="000000"/>
        </w:rPr>
      </w:pPr>
      <w:r w:rsidRPr="00EA6B20">
        <w:rPr>
          <w:b/>
        </w:rPr>
        <w:t>Задача 11.</w:t>
      </w:r>
      <w:r>
        <w:rPr>
          <w:b/>
          <w:bCs/>
          <w:color w:val="000000"/>
        </w:rPr>
        <w:t>1.</w:t>
      </w:r>
    </w:p>
    <w:p w:rsidR="008A227C" w:rsidRPr="00A06401" w:rsidRDefault="008A227C" w:rsidP="008A227C">
      <w:pPr>
        <w:ind w:firstLine="567"/>
      </w:pPr>
      <w:r>
        <w:rPr>
          <w:b/>
          <w:bCs/>
          <w:color w:val="000000"/>
        </w:rPr>
        <w:t xml:space="preserve"> </w:t>
      </w:r>
      <w:r w:rsidRPr="00A06401">
        <w:t xml:space="preserve">Известно, что выручка (оборот) предприятия за год – 150 000 </w:t>
      </w:r>
      <w:r w:rsidRPr="00EC1114">
        <w:t>тыс. руб.</w:t>
      </w:r>
      <w:r w:rsidRPr="00A06401">
        <w:t xml:space="preserve">, себестоимость продукции – 130 000 </w:t>
      </w:r>
      <w:proofErr w:type="spellStart"/>
      <w:r w:rsidRPr="00A06401">
        <w:t>т</w:t>
      </w:r>
      <w:r>
        <w:t>ыс</w:t>
      </w:r>
      <w:r w:rsidRPr="00A06401">
        <w:t>.руб</w:t>
      </w:r>
      <w:proofErr w:type="spellEnd"/>
      <w:r w:rsidRPr="00A06401">
        <w:t xml:space="preserve">., стоимость основного капитала – 30 000 </w:t>
      </w:r>
      <w:r w:rsidRPr="00EC1114">
        <w:t>тыс. руб.</w:t>
      </w:r>
      <w:r w:rsidRPr="00A06401">
        <w:t xml:space="preserve">, оборотного капитала – 50 000 </w:t>
      </w:r>
      <w:r w:rsidRPr="00EC1114">
        <w:t>тыс. руб.</w:t>
      </w:r>
      <w:r w:rsidRPr="00A06401">
        <w:t xml:space="preserve"> Налог на прибыль – 20%. Определить рентабельность продаж, затрат, суммарного капитала, основного и оборотного капиталов. </w:t>
      </w:r>
    </w:p>
    <w:p w:rsidR="008A227C" w:rsidRPr="00A06401" w:rsidRDefault="008A227C" w:rsidP="008A227C"/>
    <w:p w:rsidR="008A227C" w:rsidRDefault="008A227C" w:rsidP="008A227C">
      <w:pPr>
        <w:rPr>
          <w:b/>
          <w:bCs/>
        </w:rPr>
      </w:pPr>
      <w:r w:rsidRPr="00A06401">
        <w:rPr>
          <w:b/>
          <w:bCs/>
        </w:rPr>
        <w:t xml:space="preserve">Задача </w:t>
      </w:r>
      <w:r>
        <w:rPr>
          <w:b/>
          <w:bCs/>
        </w:rPr>
        <w:t>11.</w:t>
      </w:r>
      <w:r w:rsidRPr="00A06401">
        <w:rPr>
          <w:b/>
          <w:bCs/>
        </w:rPr>
        <w:t xml:space="preserve">2. </w:t>
      </w:r>
    </w:p>
    <w:p w:rsidR="008A227C" w:rsidRPr="00A06401" w:rsidRDefault="008A227C" w:rsidP="008A227C">
      <w:r w:rsidRPr="00A06401">
        <w:t>Выручка от продаж продукции – 1250 тыс. руб., себестоимость реализованной продукции – 1170 тыс. руб., прочие доходы – 140 тыс. руб., среднегодовая стоимость основного капитала – 880 тыс. руб. Рентабельно</w:t>
      </w:r>
      <w:r>
        <w:t>сть основного капитала составит …</w:t>
      </w:r>
    </w:p>
    <w:p w:rsidR="008A227C" w:rsidRPr="00A06401" w:rsidRDefault="008A227C" w:rsidP="008A227C"/>
    <w:p w:rsidR="008A227C" w:rsidRDefault="008A227C" w:rsidP="008A227C">
      <w:pPr>
        <w:rPr>
          <w:b/>
          <w:bCs/>
        </w:rPr>
      </w:pPr>
      <w:r w:rsidRPr="00A06401">
        <w:rPr>
          <w:b/>
        </w:rPr>
        <w:t xml:space="preserve">Задача </w:t>
      </w:r>
      <w:r>
        <w:rPr>
          <w:b/>
        </w:rPr>
        <w:t>11.</w:t>
      </w:r>
      <w:r w:rsidRPr="00A06401">
        <w:rPr>
          <w:b/>
          <w:bCs/>
        </w:rPr>
        <w:t xml:space="preserve">3. </w:t>
      </w:r>
    </w:p>
    <w:p w:rsidR="008A227C" w:rsidRDefault="008A227C" w:rsidP="008A227C">
      <w:r w:rsidRPr="00A06401">
        <w:t>Выручка от продаж продукции – 1250 тыс. руб., себестоимость реализованной продукции – 1170 тыс. руб., прочие доходы – 140 тыс. руб. Рентабельность продукции составит</w:t>
      </w:r>
      <w:r>
        <w:t xml:space="preserve"> </w:t>
      </w:r>
    </w:p>
    <w:p w:rsidR="008A227C" w:rsidRPr="00A06401" w:rsidRDefault="008A227C" w:rsidP="008A227C"/>
    <w:p w:rsidR="008A227C" w:rsidRDefault="008A227C" w:rsidP="008A227C">
      <w:pPr>
        <w:rPr>
          <w:b/>
          <w:bCs/>
        </w:rPr>
      </w:pPr>
      <w:r w:rsidRPr="00A06401">
        <w:rPr>
          <w:b/>
          <w:bCs/>
        </w:rPr>
        <w:lastRenderedPageBreak/>
        <w:t xml:space="preserve">Задача </w:t>
      </w:r>
      <w:r>
        <w:rPr>
          <w:b/>
          <w:bCs/>
        </w:rPr>
        <w:t>11.</w:t>
      </w:r>
      <w:r w:rsidRPr="00A06401">
        <w:rPr>
          <w:b/>
          <w:bCs/>
        </w:rPr>
        <w:t>4.</w:t>
      </w:r>
    </w:p>
    <w:p w:rsidR="008A227C" w:rsidRPr="00A06401" w:rsidRDefault="008A227C" w:rsidP="008A227C">
      <w:r w:rsidRPr="00A06401">
        <w:t xml:space="preserve">Предприятие планирует иметь рентабельность активов – 20%, общая стоимость активов, используемая для производства – 1 млн. руб. Предполагаемый объем продаж – 10 000 единиц. Затраты на </w:t>
      </w:r>
      <w:proofErr w:type="spellStart"/>
      <w:r w:rsidRPr="00A06401">
        <w:t>ед.продукции</w:t>
      </w:r>
      <w:proofErr w:type="spellEnd"/>
      <w:r w:rsidRPr="00A06401">
        <w:t>: переменные – 50 руб</w:t>
      </w:r>
      <w:r>
        <w:t>.</w:t>
      </w:r>
      <w:r w:rsidRPr="00A06401">
        <w:t xml:space="preserve">, постоянные – 30 руб. Основываясь на затратном методе ценообразования, сосчитать цену продажи. </w:t>
      </w:r>
    </w:p>
    <w:p w:rsidR="008A227C" w:rsidRPr="00A06401" w:rsidRDefault="008A227C" w:rsidP="008A227C"/>
    <w:p w:rsidR="008A227C" w:rsidRDefault="008A227C" w:rsidP="008A227C">
      <w:pPr>
        <w:rPr>
          <w:b/>
          <w:bCs/>
        </w:rPr>
      </w:pPr>
      <w:r w:rsidRPr="00A06401">
        <w:rPr>
          <w:b/>
          <w:bCs/>
        </w:rPr>
        <w:t xml:space="preserve">Задача </w:t>
      </w:r>
      <w:r>
        <w:rPr>
          <w:b/>
          <w:bCs/>
        </w:rPr>
        <w:t>11.</w:t>
      </w:r>
      <w:r w:rsidRPr="00A06401">
        <w:rPr>
          <w:b/>
          <w:bCs/>
        </w:rPr>
        <w:t>5.</w:t>
      </w:r>
    </w:p>
    <w:p w:rsidR="008A227C" w:rsidRPr="00A06401" w:rsidRDefault="008A227C" w:rsidP="008A227C">
      <w:r w:rsidRPr="00A06401">
        <w:t>Определить рентабельность суммарного (основного и оборотного) капитала предприятия, если:</w:t>
      </w:r>
    </w:p>
    <w:tbl>
      <w:tblPr>
        <w:tblW w:w="5000" w:type="pct"/>
        <w:tblCellSpacing w:w="0" w:type="dxa"/>
        <w:tblBorders>
          <w:top w:val="single" w:sz="6" w:space="0" w:color="00000A"/>
          <w:left w:val="single" w:sz="6" w:space="0" w:color="00000A"/>
          <w:bottom w:val="single" w:sz="6" w:space="0" w:color="00000A"/>
          <w:right w:val="single" w:sz="6" w:space="0" w:color="00000A"/>
        </w:tblBorders>
        <w:tblCellMar>
          <w:top w:w="15" w:type="dxa"/>
          <w:left w:w="15" w:type="dxa"/>
          <w:bottom w:w="15" w:type="dxa"/>
          <w:right w:w="15" w:type="dxa"/>
        </w:tblCellMar>
        <w:tblLook w:val="04A0" w:firstRow="1" w:lastRow="0" w:firstColumn="1" w:lastColumn="0" w:noHBand="0" w:noVBand="1"/>
      </w:tblPr>
      <w:tblGrid>
        <w:gridCol w:w="6517"/>
        <w:gridCol w:w="2827"/>
      </w:tblGrid>
      <w:tr w:rsidR="008A227C" w:rsidRPr="00A06401" w:rsidTr="00E8641E">
        <w:trPr>
          <w:tblCellSpacing w:w="0" w:type="dxa"/>
        </w:trPr>
        <w:tc>
          <w:tcPr>
            <w:tcW w:w="3487" w:type="pct"/>
            <w:tcBorders>
              <w:top w:val="single" w:sz="6" w:space="0" w:color="00000A"/>
              <w:bottom w:val="nil"/>
              <w:right w:val="single" w:sz="6" w:space="0" w:color="00000A"/>
            </w:tcBorders>
            <w:tcMar>
              <w:top w:w="0" w:type="dxa"/>
              <w:left w:w="115" w:type="dxa"/>
              <w:bottom w:w="0" w:type="dxa"/>
              <w:right w:w="115" w:type="dxa"/>
            </w:tcMar>
            <w:hideMark/>
          </w:tcPr>
          <w:p w:rsidR="008A227C" w:rsidRPr="00A06401" w:rsidRDefault="008A227C" w:rsidP="00E8641E">
            <w:r w:rsidRPr="00A06401">
              <w:t>Годовой выпуск изделий</w:t>
            </w:r>
          </w:p>
        </w:tc>
        <w:tc>
          <w:tcPr>
            <w:tcW w:w="1513" w:type="pct"/>
            <w:tcMar>
              <w:top w:w="0" w:type="dxa"/>
              <w:left w:w="115" w:type="dxa"/>
              <w:bottom w:w="0" w:type="dxa"/>
              <w:right w:w="115" w:type="dxa"/>
            </w:tcMar>
            <w:vAlign w:val="center"/>
            <w:hideMark/>
          </w:tcPr>
          <w:p w:rsidR="008A227C" w:rsidRPr="00A06401" w:rsidRDefault="008A227C" w:rsidP="00E8641E">
            <w:pPr>
              <w:jc w:val="center"/>
            </w:pPr>
            <w:r w:rsidRPr="00A06401">
              <w:t>50 000 шт.</w:t>
            </w:r>
          </w:p>
        </w:tc>
      </w:tr>
      <w:tr w:rsidR="008A227C" w:rsidRPr="00A06401" w:rsidTr="00E8641E">
        <w:trPr>
          <w:tblCellSpacing w:w="0" w:type="dxa"/>
        </w:trPr>
        <w:tc>
          <w:tcPr>
            <w:tcW w:w="3487" w:type="pct"/>
            <w:tcBorders>
              <w:top w:val="nil"/>
              <w:bottom w:val="nil"/>
              <w:right w:val="single" w:sz="6" w:space="0" w:color="00000A"/>
            </w:tcBorders>
            <w:tcMar>
              <w:top w:w="0" w:type="dxa"/>
              <w:left w:w="115" w:type="dxa"/>
              <w:bottom w:w="0" w:type="dxa"/>
              <w:right w:w="115" w:type="dxa"/>
            </w:tcMar>
            <w:hideMark/>
          </w:tcPr>
          <w:p w:rsidR="008A227C" w:rsidRPr="00A06401" w:rsidRDefault="008A227C" w:rsidP="00E8641E">
            <w:r w:rsidRPr="00A06401">
              <w:t>Цеховая себестоимость единицы изделия</w:t>
            </w:r>
          </w:p>
        </w:tc>
        <w:tc>
          <w:tcPr>
            <w:tcW w:w="1513" w:type="pct"/>
            <w:tcMar>
              <w:top w:w="0" w:type="dxa"/>
              <w:left w:w="115" w:type="dxa"/>
              <w:bottom w:w="0" w:type="dxa"/>
              <w:right w:w="115" w:type="dxa"/>
            </w:tcMar>
            <w:vAlign w:val="center"/>
            <w:hideMark/>
          </w:tcPr>
          <w:p w:rsidR="008A227C" w:rsidRPr="00A06401" w:rsidRDefault="008A227C" w:rsidP="00E8641E">
            <w:pPr>
              <w:jc w:val="center"/>
            </w:pPr>
            <w:r w:rsidRPr="00A06401">
              <w:t>75 руб.</w:t>
            </w:r>
          </w:p>
        </w:tc>
      </w:tr>
      <w:tr w:rsidR="008A227C" w:rsidRPr="00A06401" w:rsidTr="00E8641E">
        <w:trPr>
          <w:tblCellSpacing w:w="0" w:type="dxa"/>
        </w:trPr>
        <w:tc>
          <w:tcPr>
            <w:tcW w:w="3487" w:type="pct"/>
            <w:tcBorders>
              <w:top w:val="nil"/>
              <w:bottom w:val="nil"/>
              <w:right w:val="single" w:sz="6" w:space="0" w:color="00000A"/>
            </w:tcBorders>
            <w:tcMar>
              <w:top w:w="0" w:type="dxa"/>
              <w:left w:w="115" w:type="dxa"/>
              <w:bottom w:w="0" w:type="dxa"/>
              <w:right w:w="115" w:type="dxa"/>
            </w:tcMar>
            <w:hideMark/>
          </w:tcPr>
          <w:p w:rsidR="008A227C" w:rsidRPr="00A06401" w:rsidRDefault="008A227C" w:rsidP="00E8641E">
            <w:r w:rsidRPr="00A06401">
              <w:t>Общезаводские расходы</w:t>
            </w:r>
          </w:p>
        </w:tc>
        <w:tc>
          <w:tcPr>
            <w:tcW w:w="1513" w:type="pct"/>
            <w:tcMar>
              <w:top w:w="0" w:type="dxa"/>
              <w:left w:w="115" w:type="dxa"/>
              <w:bottom w:w="0" w:type="dxa"/>
              <w:right w:w="115" w:type="dxa"/>
            </w:tcMar>
            <w:vAlign w:val="center"/>
            <w:hideMark/>
          </w:tcPr>
          <w:p w:rsidR="008A227C" w:rsidRPr="00A06401" w:rsidRDefault="008A227C" w:rsidP="00E8641E">
            <w:pPr>
              <w:jc w:val="center"/>
            </w:pPr>
            <w:r w:rsidRPr="00A06401">
              <w:t>120%</w:t>
            </w:r>
          </w:p>
        </w:tc>
      </w:tr>
      <w:tr w:rsidR="008A227C" w:rsidRPr="00A06401" w:rsidTr="00E8641E">
        <w:trPr>
          <w:tblCellSpacing w:w="0" w:type="dxa"/>
        </w:trPr>
        <w:tc>
          <w:tcPr>
            <w:tcW w:w="3487" w:type="pct"/>
            <w:tcBorders>
              <w:top w:val="nil"/>
              <w:bottom w:val="nil"/>
              <w:right w:val="single" w:sz="6" w:space="0" w:color="00000A"/>
            </w:tcBorders>
            <w:tcMar>
              <w:top w:w="0" w:type="dxa"/>
              <w:left w:w="115" w:type="dxa"/>
              <w:bottom w:w="0" w:type="dxa"/>
              <w:right w:w="115" w:type="dxa"/>
            </w:tcMar>
            <w:hideMark/>
          </w:tcPr>
          <w:p w:rsidR="008A227C" w:rsidRPr="00A06401" w:rsidRDefault="008A227C" w:rsidP="00E8641E">
            <w:r w:rsidRPr="00A06401">
              <w:t>Основная зарплата основных рабочих на 1 изделие</w:t>
            </w:r>
          </w:p>
        </w:tc>
        <w:tc>
          <w:tcPr>
            <w:tcW w:w="1513" w:type="pct"/>
            <w:tcMar>
              <w:top w:w="0" w:type="dxa"/>
              <w:left w:w="115" w:type="dxa"/>
              <w:bottom w:w="0" w:type="dxa"/>
              <w:right w:w="115" w:type="dxa"/>
            </w:tcMar>
            <w:vAlign w:val="center"/>
            <w:hideMark/>
          </w:tcPr>
          <w:p w:rsidR="008A227C" w:rsidRPr="00A06401" w:rsidRDefault="008A227C" w:rsidP="00E8641E">
            <w:pPr>
              <w:jc w:val="center"/>
            </w:pPr>
            <w:r w:rsidRPr="00A06401">
              <w:t>5 руб.</w:t>
            </w:r>
          </w:p>
        </w:tc>
      </w:tr>
      <w:tr w:rsidR="008A227C" w:rsidRPr="00A06401" w:rsidTr="00E8641E">
        <w:trPr>
          <w:tblCellSpacing w:w="0" w:type="dxa"/>
        </w:trPr>
        <w:tc>
          <w:tcPr>
            <w:tcW w:w="3487" w:type="pct"/>
            <w:tcBorders>
              <w:top w:val="nil"/>
              <w:bottom w:val="nil"/>
              <w:right w:val="single" w:sz="6" w:space="0" w:color="00000A"/>
            </w:tcBorders>
            <w:tcMar>
              <w:top w:w="0" w:type="dxa"/>
              <w:left w:w="115" w:type="dxa"/>
              <w:bottom w:w="0" w:type="dxa"/>
              <w:right w:w="115" w:type="dxa"/>
            </w:tcMar>
            <w:hideMark/>
          </w:tcPr>
          <w:p w:rsidR="008A227C" w:rsidRPr="00A06401" w:rsidRDefault="008A227C" w:rsidP="00E8641E">
            <w:r w:rsidRPr="00A06401">
              <w:t>Внепроизводственные расходы</w:t>
            </w:r>
          </w:p>
        </w:tc>
        <w:tc>
          <w:tcPr>
            <w:tcW w:w="1513" w:type="pct"/>
            <w:tcMar>
              <w:top w:w="0" w:type="dxa"/>
              <w:left w:w="115" w:type="dxa"/>
              <w:bottom w:w="0" w:type="dxa"/>
              <w:right w:w="115" w:type="dxa"/>
            </w:tcMar>
            <w:vAlign w:val="center"/>
            <w:hideMark/>
          </w:tcPr>
          <w:p w:rsidR="008A227C" w:rsidRPr="00A06401" w:rsidRDefault="008A227C" w:rsidP="00E8641E">
            <w:pPr>
              <w:jc w:val="center"/>
            </w:pPr>
            <w:r w:rsidRPr="00A06401">
              <w:t>3%</w:t>
            </w:r>
          </w:p>
        </w:tc>
      </w:tr>
      <w:tr w:rsidR="008A227C" w:rsidRPr="00A06401" w:rsidTr="00E8641E">
        <w:trPr>
          <w:tblCellSpacing w:w="0" w:type="dxa"/>
        </w:trPr>
        <w:tc>
          <w:tcPr>
            <w:tcW w:w="3487" w:type="pct"/>
            <w:tcBorders>
              <w:top w:val="nil"/>
              <w:bottom w:val="nil"/>
              <w:right w:val="single" w:sz="6" w:space="0" w:color="00000A"/>
            </w:tcBorders>
            <w:tcMar>
              <w:top w:w="0" w:type="dxa"/>
              <w:left w:w="115" w:type="dxa"/>
              <w:bottom w:w="0" w:type="dxa"/>
              <w:right w:w="115" w:type="dxa"/>
            </w:tcMar>
            <w:hideMark/>
          </w:tcPr>
          <w:p w:rsidR="008A227C" w:rsidRPr="00A06401" w:rsidRDefault="008A227C" w:rsidP="00E8641E">
            <w:r w:rsidRPr="00A06401">
              <w:t>Объем реализации за год</w:t>
            </w:r>
          </w:p>
        </w:tc>
        <w:tc>
          <w:tcPr>
            <w:tcW w:w="1513" w:type="pct"/>
            <w:tcMar>
              <w:top w:w="0" w:type="dxa"/>
              <w:left w:w="115" w:type="dxa"/>
              <w:bottom w:w="0" w:type="dxa"/>
              <w:right w:w="115" w:type="dxa"/>
            </w:tcMar>
            <w:vAlign w:val="center"/>
            <w:hideMark/>
          </w:tcPr>
          <w:p w:rsidR="008A227C" w:rsidRPr="00A06401" w:rsidRDefault="008A227C" w:rsidP="00E8641E">
            <w:pPr>
              <w:jc w:val="center"/>
            </w:pPr>
            <w:r w:rsidRPr="00A06401">
              <w:t>4,75 млн. руб.</w:t>
            </w:r>
          </w:p>
        </w:tc>
      </w:tr>
      <w:tr w:rsidR="008A227C" w:rsidRPr="00A06401" w:rsidTr="00E8641E">
        <w:trPr>
          <w:tblCellSpacing w:w="0" w:type="dxa"/>
        </w:trPr>
        <w:tc>
          <w:tcPr>
            <w:tcW w:w="3487" w:type="pct"/>
            <w:tcBorders>
              <w:top w:val="nil"/>
              <w:bottom w:val="nil"/>
              <w:right w:val="single" w:sz="6" w:space="0" w:color="00000A"/>
            </w:tcBorders>
            <w:tcMar>
              <w:top w:w="0" w:type="dxa"/>
              <w:left w:w="115" w:type="dxa"/>
              <w:bottom w:w="0" w:type="dxa"/>
              <w:right w:w="115" w:type="dxa"/>
            </w:tcMar>
            <w:hideMark/>
          </w:tcPr>
          <w:p w:rsidR="008A227C" w:rsidRPr="00A06401" w:rsidRDefault="008A227C" w:rsidP="00E8641E">
            <w:r w:rsidRPr="00A06401">
              <w:t>Стоимость основного капитала</w:t>
            </w:r>
          </w:p>
        </w:tc>
        <w:tc>
          <w:tcPr>
            <w:tcW w:w="1513" w:type="pct"/>
            <w:tcMar>
              <w:top w:w="0" w:type="dxa"/>
              <w:left w:w="115" w:type="dxa"/>
              <w:bottom w:w="0" w:type="dxa"/>
              <w:right w:w="115" w:type="dxa"/>
            </w:tcMar>
            <w:vAlign w:val="center"/>
            <w:hideMark/>
          </w:tcPr>
          <w:p w:rsidR="008A227C" w:rsidRPr="00A06401" w:rsidRDefault="008A227C" w:rsidP="00E8641E">
            <w:pPr>
              <w:jc w:val="center"/>
            </w:pPr>
            <w:r w:rsidRPr="00A06401">
              <w:t>2 млн. руб.</w:t>
            </w:r>
          </w:p>
        </w:tc>
      </w:tr>
      <w:tr w:rsidR="008A227C" w:rsidRPr="00A06401" w:rsidTr="00E8641E">
        <w:trPr>
          <w:tblCellSpacing w:w="0" w:type="dxa"/>
        </w:trPr>
        <w:tc>
          <w:tcPr>
            <w:tcW w:w="3487" w:type="pct"/>
            <w:tcBorders>
              <w:top w:val="nil"/>
              <w:bottom w:val="single" w:sz="6" w:space="0" w:color="00000A"/>
              <w:right w:val="single" w:sz="6" w:space="0" w:color="00000A"/>
            </w:tcBorders>
            <w:tcMar>
              <w:top w:w="0" w:type="dxa"/>
              <w:left w:w="115" w:type="dxa"/>
              <w:bottom w:w="0" w:type="dxa"/>
              <w:right w:w="115" w:type="dxa"/>
            </w:tcMar>
            <w:hideMark/>
          </w:tcPr>
          <w:p w:rsidR="008A227C" w:rsidRPr="00A06401" w:rsidRDefault="008A227C" w:rsidP="00E8641E">
            <w:r w:rsidRPr="00A06401">
              <w:t>Стоимость оборотного капитала</w:t>
            </w:r>
          </w:p>
        </w:tc>
        <w:tc>
          <w:tcPr>
            <w:tcW w:w="1513" w:type="pct"/>
            <w:tcMar>
              <w:top w:w="0" w:type="dxa"/>
              <w:left w:w="115" w:type="dxa"/>
              <w:bottom w:w="0" w:type="dxa"/>
              <w:right w:w="115" w:type="dxa"/>
            </w:tcMar>
            <w:vAlign w:val="center"/>
            <w:hideMark/>
          </w:tcPr>
          <w:p w:rsidR="008A227C" w:rsidRPr="00A06401" w:rsidRDefault="008A227C" w:rsidP="00E8641E">
            <w:pPr>
              <w:jc w:val="center"/>
            </w:pPr>
            <w:r w:rsidRPr="00A06401">
              <w:t>200 тыс. руб.</w:t>
            </w:r>
          </w:p>
        </w:tc>
      </w:tr>
    </w:tbl>
    <w:p w:rsidR="008A227C" w:rsidRPr="00A06401" w:rsidRDefault="008A227C" w:rsidP="008A227C">
      <w:pPr>
        <w:rPr>
          <w:b/>
        </w:rPr>
      </w:pPr>
    </w:p>
    <w:tbl>
      <w:tblPr>
        <w:tblW w:w="0" w:type="auto"/>
        <w:tblLook w:val="04A0" w:firstRow="1" w:lastRow="0" w:firstColumn="1" w:lastColumn="0" w:noHBand="0" w:noVBand="1"/>
      </w:tblPr>
      <w:tblGrid>
        <w:gridCol w:w="1354"/>
        <w:gridCol w:w="8006"/>
      </w:tblGrid>
      <w:tr w:rsidR="008A227C" w:rsidRPr="00EA6B20" w:rsidTr="00E8641E">
        <w:tc>
          <w:tcPr>
            <w:tcW w:w="1386" w:type="dxa"/>
          </w:tcPr>
          <w:p w:rsidR="008A227C" w:rsidRPr="00894A0F" w:rsidRDefault="008A227C" w:rsidP="00E8641E">
            <w:pPr>
              <w:rPr>
                <w:i/>
                <w:szCs w:val="28"/>
              </w:rPr>
            </w:pPr>
            <w:r w:rsidRPr="005A7158">
              <w:rPr>
                <w:i/>
                <w:noProof/>
                <w:szCs w:val="28"/>
                <w:lang w:val="en-US" w:eastAsia="en-US"/>
              </w:rPr>
              <w:drawing>
                <wp:inline distT="0" distB="0" distL="0" distR="0">
                  <wp:extent cx="571500" cy="571500"/>
                  <wp:effectExtent l="0" t="0" r="0" b="0"/>
                  <wp:docPr id="1" name="Рисунок 1" descr="Описание: http://nurisvet24.com/attachments/Image/komputer.png?template=gene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descr="Описание: http://nurisvet24.com/attachments/Image/komputer.png?template=generic"/>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c>
          <w:tcPr>
            <w:tcW w:w="8752" w:type="dxa"/>
          </w:tcPr>
          <w:p w:rsidR="008A227C" w:rsidRPr="005A7158" w:rsidRDefault="008A227C" w:rsidP="00E8641E">
            <w:pPr>
              <w:pStyle w:val="3"/>
              <w:spacing w:before="0"/>
              <w:rPr>
                <w:i/>
                <w:szCs w:val="28"/>
                <w:lang w:eastAsia="en-US"/>
              </w:rPr>
            </w:pPr>
            <w:r w:rsidRPr="005A7158">
              <w:rPr>
                <w:i/>
                <w:szCs w:val="22"/>
                <w:lang w:eastAsia="en-US"/>
              </w:rPr>
              <w:t>Задания для самостоятельной работы по теме 11, предполагающее подготовку к аудиторным занятиям, изучение теоретического материала и его систематизация для решения задач</w:t>
            </w:r>
          </w:p>
        </w:tc>
      </w:tr>
    </w:tbl>
    <w:p w:rsidR="008A227C" w:rsidRPr="00B311C9" w:rsidRDefault="008A227C" w:rsidP="008A227C"/>
    <w:p w:rsidR="008A227C" w:rsidRPr="00B311C9" w:rsidRDefault="008A227C" w:rsidP="008A227C">
      <w:pPr>
        <w:shd w:val="clear" w:color="auto" w:fill="FFFFFF"/>
        <w:autoSpaceDE w:val="0"/>
        <w:autoSpaceDN w:val="0"/>
        <w:adjustRightInd w:val="0"/>
        <w:ind w:firstLine="709"/>
        <w:rPr>
          <w:b/>
          <w:bCs/>
          <w:color w:val="000000"/>
        </w:rPr>
      </w:pPr>
      <w:r w:rsidRPr="00B311C9">
        <w:rPr>
          <w:b/>
          <w:bCs/>
          <w:color w:val="000000"/>
        </w:rPr>
        <w:t>Задание 11.1:</w:t>
      </w:r>
    </w:p>
    <w:p w:rsidR="008A227C" w:rsidRPr="00B311C9" w:rsidRDefault="008A227C" w:rsidP="008A227C">
      <w:pPr>
        <w:pStyle w:val="a4"/>
        <w:spacing w:before="0" w:beforeAutospacing="0" w:after="0" w:afterAutospacing="0"/>
        <w:ind w:left="75" w:right="75" w:firstLine="709"/>
        <w:jc w:val="both"/>
      </w:pPr>
      <w:r w:rsidRPr="00B311C9">
        <w:rPr>
          <w:rStyle w:val="a7"/>
          <w:i w:val="0"/>
        </w:rPr>
        <w:t>Себестоимость выпуска товара равна 18000 руб. за единицу, планируемая производителем рентабельность – 15 % к затратам.</w:t>
      </w:r>
      <w:r w:rsidRPr="00B311C9">
        <w:rPr>
          <w:rStyle w:val="50"/>
          <w:rFonts w:eastAsia="Calibri"/>
        </w:rPr>
        <w:t xml:space="preserve"> </w:t>
      </w:r>
      <w:r w:rsidRPr="00B311C9">
        <w:rPr>
          <w:rStyle w:val="a7"/>
          <w:i w:val="0"/>
        </w:rPr>
        <w:t>Ставка акциза равна 20 %, ставка налога на добавленную стоимость</w:t>
      </w:r>
      <w:r w:rsidRPr="00B311C9">
        <w:rPr>
          <w:rStyle w:val="apple-converted-space"/>
          <w:iCs/>
        </w:rPr>
        <w:t> </w:t>
      </w:r>
      <w:r w:rsidRPr="00B311C9">
        <w:rPr>
          <w:rStyle w:val="a7"/>
          <w:i w:val="0"/>
        </w:rPr>
        <w:t>– 20 %.  Определить оптовую цену изготовителя на товар, оптовую отпускную цену товара</w:t>
      </w:r>
    </w:p>
    <w:p w:rsidR="008A227C" w:rsidRPr="00B311C9" w:rsidRDefault="008A227C" w:rsidP="008A227C">
      <w:pPr>
        <w:pStyle w:val="21"/>
        <w:spacing w:line="240" w:lineRule="auto"/>
        <w:rPr>
          <w:sz w:val="24"/>
        </w:rPr>
      </w:pPr>
    </w:p>
    <w:p w:rsidR="008A227C" w:rsidRPr="00B311C9" w:rsidRDefault="008A227C" w:rsidP="008A227C">
      <w:pPr>
        <w:shd w:val="clear" w:color="auto" w:fill="FFFFFF"/>
        <w:autoSpaceDE w:val="0"/>
        <w:autoSpaceDN w:val="0"/>
        <w:adjustRightInd w:val="0"/>
        <w:ind w:firstLine="709"/>
        <w:outlineLvl w:val="0"/>
        <w:rPr>
          <w:b/>
          <w:bCs/>
        </w:rPr>
      </w:pPr>
      <w:r w:rsidRPr="00B311C9">
        <w:rPr>
          <w:b/>
          <w:bCs/>
          <w:color w:val="000000"/>
        </w:rPr>
        <w:t>Задание 11.2:</w:t>
      </w:r>
      <w:r w:rsidR="00A37389">
        <w:rPr>
          <w:b/>
          <w:bCs/>
          <w:color w:val="000000"/>
        </w:rPr>
        <w:t xml:space="preserve"> =</w:t>
      </w:r>
    </w:p>
    <w:p w:rsidR="008A227C" w:rsidRPr="00B311C9" w:rsidRDefault="008A227C" w:rsidP="008A227C">
      <w:pPr>
        <w:pStyle w:val="a4"/>
        <w:spacing w:before="0" w:beforeAutospacing="0" w:after="0" w:afterAutospacing="0"/>
        <w:ind w:left="75" w:right="75" w:firstLine="709"/>
        <w:jc w:val="both"/>
      </w:pPr>
      <w:r w:rsidRPr="00B311C9">
        <w:rPr>
          <w:rStyle w:val="a7"/>
          <w:i w:val="0"/>
        </w:rPr>
        <w:t>Предприятие производит и реализует продукцию одного вида в количестве 500 шт. Цена реализации изделия</w:t>
      </w:r>
      <w:r w:rsidRPr="00B311C9">
        <w:rPr>
          <w:rStyle w:val="apple-converted-space"/>
          <w:iCs/>
        </w:rPr>
        <w:t> </w:t>
      </w:r>
      <w:r w:rsidRPr="00B311C9">
        <w:rPr>
          <w:rStyle w:val="a7"/>
          <w:i w:val="0"/>
        </w:rPr>
        <w:t>– 130 руб. Маркетинговые исследования показали, что можно увеличить объем реализации на 10 %– до 550 шт. изделий при незначительном снижении цены. Поскольку производственные мощности позволяют увеличить объем выпуска, необходимо определить выручку предприятия при снижении цены</w:t>
      </w:r>
      <w:r w:rsidRPr="00B311C9">
        <w:rPr>
          <w:rStyle w:val="apple-converted-space"/>
          <w:iCs/>
        </w:rPr>
        <w:t> </w:t>
      </w:r>
      <w:r w:rsidRPr="00B311C9">
        <w:rPr>
          <w:rStyle w:val="a7"/>
          <w:i w:val="0"/>
        </w:rPr>
        <w:t>– на 5 руб. и на 10 руб.</w:t>
      </w:r>
    </w:p>
    <w:p w:rsidR="008A227C" w:rsidRPr="00B311C9" w:rsidRDefault="008A227C" w:rsidP="008A227C">
      <w:pPr>
        <w:shd w:val="clear" w:color="auto" w:fill="FFFFFF"/>
        <w:autoSpaceDE w:val="0"/>
        <w:autoSpaceDN w:val="0"/>
        <w:adjustRightInd w:val="0"/>
        <w:ind w:firstLine="709"/>
        <w:outlineLvl w:val="0"/>
        <w:rPr>
          <w:b/>
          <w:bCs/>
          <w:color w:val="000000"/>
        </w:rPr>
      </w:pPr>
    </w:p>
    <w:p w:rsidR="008A227C" w:rsidRPr="00B311C9" w:rsidRDefault="008A227C" w:rsidP="008A227C">
      <w:pPr>
        <w:shd w:val="clear" w:color="auto" w:fill="FFFFFF"/>
        <w:autoSpaceDE w:val="0"/>
        <w:autoSpaceDN w:val="0"/>
        <w:adjustRightInd w:val="0"/>
        <w:ind w:firstLine="709"/>
        <w:outlineLvl w:val="0"/>
        <w:rPr>
          <w:b/>
          <w:bCs/>
        </w:rPr>
      </w:pPr>
      <w:r w:rsidRPr="00B311C9">
        <w:rPr>
          <w:b/>
          <w:bCs/>
          <w:color w:val="000000"/>
        </w:rPr>
        <w:t>Задание 11.3:</w:t>
      </w:r>
    </w:p>
    <w:p w:rsidR="008A227C" w:rsidRPr="00B311C9" w:rsidRDefault="008A227C" w:rsidP="008A227C">
      <w:pPr>
        <w:pStyle w:val="a4"/>
        <w:spacing w:before="0" w:beforeAutospacing="0" w:after="0" w:afterAutospacing="0"/>
        <w:ind w:left="75" w:right="75" w:firstLine="709"/>
        <w:jc w:val="both"/>
      </w:pPr>
      <w:r w:rsidRPr="00B311C9">
        <w:rPr>
          <w:rStyle w:val="a7"/>
          <w:i w:val="0"/>
        </w:rPr>
        <w:t>Объем производства продукции превышает объем реализации на 10 %, который составляет 7 тысяч единиц изделий. Известно, что цена на продукцию равна 1115 руб. за единицу. Определить, чему равен доход от реализации предприятия.</w:t>
      </w:r>
    </w:p>
    <w:p w:rsidR="008A227C" w:rsidRDefault="008A227C" w:rsidP="008A227C">
      <w:pPr>
        <w:shd w:val="clear" w:color="auto" w:fill="FFFFFF"/>
        <w:autoSpaceDE w:val="0"/>
        <w:autoSpaceDN w:val="0"/>
        <w:adjustRightInd w:val="0"/>
        <w:ind w:firstLine="709"/>
        <w:outlineLvl w:val="0"/>
        <w:rPr>
          <w:b/>
          <w:bCs/>
          <w:color w:val="000000"/>
        </w:rPr>
      </w:pPr>
    </w:p>
    <w:p w:rsidR="008A227C" w:rsidRPr="00B311C9" w:rsidRDefault="008A227C" w:rsidP="008A227C">
      <w:pPr>
        <w:shd w:val="clear" w:color="auto" w:fill="FFFFFF"/>
        <w:autoSpaceDE w:val="0"/>
        <w:autoSpaceDN w:val="0"/>
        <w:adjustRightInd w:val="0"/>
        <w:ind w:firstLine="709"/>
        <w:outlineLvl w:val="0"/>
        <w:rPr>
          <w:b/>
          <w:bCs/>
        </w:rPr>
      </w:pPr>
      <w:r w:rsidRPr="00B311C9">
        <w:rPr>
          <w:b/>
          <w:bCs/>
          <w:color w:val="000000"/>
        </w:rPr>
        <w:t>Задание 11.4:</w:t>
      </w:r>
    </w:p>
    <w:p w:rsidR="008A227C" w:rsidRPr="00B311C9" w:rsidRDefault="008A227C" w:rsidP="008A227C">
      <w:pPr>
        <w:ind w:firstLine="709"/>
        <w:rPr>
          <w:vanish/>
        </w:rPr>
      </w:pPr>
      <w:r w:rsidRPr="00B311C9">
        <w:rPr>
          <w:rStyle w:val="a7"/>
          <w:i w:val="0"/>
          <w:color w:val="000000"/>
        </w:rPr>
        <w:t xml:space="preserve">Существует 2 направления предпринимательской деятельности на предприятии. Основные показатели, которые характеризуют эти направления, сведены в табл. Определить, какое направление является наиболее прибыльным при условии, что объем </w:t>
      </w:r>
      <w:r w:rsidRPr="00B311C9">
        <w:rPr>
          <w:rStyle w:val="a7"/>
          <w:i w:val="0"/>
          <w:color w:val="000000"/>
        </w:rPr>
        <w:lastRenderedPageBreak/>
        <w:t>производства во всех анализируемых случаях равен объему реализации и составляет 4 тыс. шт.</w:t>
      </w:r>
      <w:r w:rsidRPr="00B311C9">
        <w:rPr>
          <w:vanish/>
        </w:rPr>
        <w:t xml:space="preserve"> </w:t>
      </w:r>
    </w:p>
    <w:p w:rsidR="008A227C" w:rsidRPr="00B311C9" w:rsidRDefault="008A227C" w:rsidP="008A227C">
      <w:pPr>
        <w:ind w:firstLine="709"/>
        <w:rPr>
          <w:vanish/>
        </w:rPr>
      </w:pPr>
    </w:p>
    <w:tbl>
      <w:tblPr>
        <w:tblW w:w="4629" w:type="pct"/>
        <w:tblCellSpacing w:w="0" w:type="dxa"/>
        <w:tblInd w:w="72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931"/>
        <w:gridCol w:w="3244"/>
        <w:gridCol w:w="2213"/>
        <w:gridCol w:w="2263"/>
      </w:tblGrid>
      <w:tr w:rsidR="008A227C" w:rsidRPr="00B311C9" w:rsidTr="00E8641E">
        <w:trPr>
          <w:tblCellSpacing w:w="0" w:type="dxa"/>
        </w:trPr>
        <w:tc>
          <w:tcPr>
            <w:tcW w:w="538" w:type="pct"/>
            <w:vAlign w:val="center"/>
          </w:tcPr>
          <w:p w:rsidR="008A227C" w:rsidRPr="00B311C9" w:rsidRDefault="008A227C" w:rsidP="00E8641E">
            <w:pPr>
              <w:pStyle w:val="ris"/>
              <w:spacing w:before="0" w:beforeAutospacing="0" w:after="0" w:afterAutospacing="0"/>
              <w:ind w:left="45" w:right="45" w:hanging="75"/>
              <w:jc w:val="center"/>
              <w:rPr>
                <w:color w:val="000000"/>
              </w:rPr>
            </w:pPr>
          </w:p>
        </w:tc>
        <w:tc>
          <w:tcPr>
            <w:tcW w:w="1875" w:type="pct"/>
            <w:vAlign w:val="center"/>
          </w:tcPr>
          <w:p w:rsidR="008A227C" w:rsidRPr="00B311C9" w:rsidRDefault="008A227C" w:rsidP="00E8641E">
            <w:pPr>
              <w:pStyle w:val="ris"/>
              <w:spacing w:before="0" w:beforeAutospacing="0" w:after="0" w:afterAutospacing="0"/>
              <w:ind w:left="45" w:right="45" w:hanging="45"/>
              <w:jc w:val="both"/>
              <w:rPr>
                <w:color w:val="000000"/>
              </w:rPr>
            </w:pPr>
            <w:r w:rsidRPr="00B311C9">
              <w:rPr>
                <w:rStyle w:val="a6"/>
                <w:color w:val="000000"/>
              </w:rPr>
              <w:t>Объем реализации, тыс. шт.</w:t>
            </w:r>
          </w:p>
        </w:tc>
        <w:tc>
          <w:tcPr>
            <w:tcW w:w="1279" w:type="pct"/>
            <w:vAlign w:val="center"/>
          </w:tcPr>
          <w:p w:rsidR="008A227C" w:rsidRPr="00B311C9" w:rsidRDefault="008A227C" w:rsidP="00E8641E">
            <w:pPr>
              <w:pStyle w:val="ris"/>
              <w:spacing w:before="0" w:beforeAutospacing="0" w:after="0" w:afterAutospacing="0"/>
              <w:ind w:left="45" w:right="45" w:hanging="45"/>
              <w:jc w:val="both"/>
              <w:rPr>
                <w:color w:val="000000"/>
              </w:rPr>
            </w:pPr>
            <w:r w:rsidRPr="00B311C9">
              <w:rPr>
                <w:rStyle w:val="a6"/>
                <w:color w:val="000000"/>
              </w:rPr>
              <w:t>R, тыс. руб.</w:t>
            </w:r>
          </w:p>
        </w:tc>
        <w:tc>
          <w:tcPr>
            <w:tcW w:w="1308" w:type="pct"/>
            <w:vAlign w:val="center"/>
          </w:tcPr>
          <w:p w:rsidR="008A227C" w:rsidRPr="00B311C9" w:rsidRDefault="008A227C" w:rsidP="00E8641E">
            <w:pPr>
              <w:pStyle w:val="ris"/>
              <w:spacing w:before="0" w:beforeAutospacing="0" w:after="0" w:afterAutospacing="0"/>
              <w:ind w:left="45" w:right="45" w:hanging="45"/>
              <w:jc w:val="both"/>
              <w:rPr>
                <w:color w:val="000000"/>
              </w:rPr>
            </w:pPr>
            <w:r w:rsidRPr="00B311C9">
              <w:rPr>
                <w:rStyle w:val="a6"/>
                <w:color w:val="000000"/>
              </w:rPr>
              <w:t>S, тыс. руб.</w:t>
            </w:r>
          </w:p>
        </w:tc>
      </w:tr>
      <w:tr w:rsidR="008A227C" w:rsidRPr="00B311C9" w:rsidTr="00E8641E">
        <w:trPr>
          <w:tblCellSpacing w:w="0" w:type="dxa"/>
        </w:trPr>
        <w:tc>
          <w:tcPr>
            <w:tcW w:w="538" w:type="pct"/>
            <w:vAlign w:val="center"/>
          </w:tcPr>
          <w:p w:rsidR="008A227C" w:rsidRPr="00B311C9" w:rsidRDefault="008A227C" w:rsidP="00E8641E">
            <w:pPr>
              <w:pStyle w:val="ris"/>
              <w:spacing w:before="0" w:beforeAutospacing="0" w:after="0" w:afterAutospacing="0"/>
              <w:ind w:left="45" w:right="45" w:hanging="75"/>
              <w:jc w:val="center"/>
              <w:rPr>
                <w:color w:val="000000"/>
              </w:rPr>
            </w:pPr>
            <w:r w:rsidRPr="00B311C9">
              <w:rPr>
                <w:color w:val="000000"/>
              </w:rPr>
              <w:t>1</w:t>
            </w:r>
          </w:p>
        </w:tc>
        <w:tc>
          <w:tcPr>
            <w:tcW w:w="1875" w:type="pct"/>
            <w:vAlign w:val="center"/>
          </w:tcPr>
          <w:p w:rsidR="008A227C" w:rsidRPr="00B311C9" w:rsidRDefault="008A227C" w:rsidP="00E8641E">
            <w:pPr>
              <w:pStyle w:val="ris"/>
              <w:spacing w:before="0" w:beforeAutospacing="0" w:after="0" w:afterAutospacing="0"/>
              <w:ind w:left="45" w:right="45" w:firstLine="709"/>
              <w:jc w:val="both"/>
              <w:rPr>
                <w:color w:val="000000"/>
              </w:rPr>
            </w:pPr>
            <w:r w:rsidRPr="00B311C9">
              <w:rPr>
                <w:color w:val="000000"/>
              </w:rPr>
              <w:t>4</w:t>
            </w:r>
          </w:p>
        </w:tc>
        <w:tc>
          <w:tcPr>
            <w:tcW w:w="1279" w:type="pct"/>
            <w:vAlign w:val="center"/>
          </w:tcPr>
          <w:p w:rsidR="008A227C" w:rsidRPr="00B311C9" w:rsidRDefault="008A227C" w:rsidP="00E8641E">
            <w:pPr>
              <w:pStyle w:val="ris"/>
              <w:spacing w:before="0" w:beforeAutospacing="0" w:after="0" w:afterAutospacing="0"/>
              <w:ind w:left="45" w:right="45" w:hanging="45"/>
              <w:jc w:val="both"/>
              <w:rPr>
                <w:color w:val="000000"/>
              </w:rPr>
            </w:pPr>
            <w:r w:rsidRPr="00B311C9">
              <w:rPr>
                <w:color w:val="000000"/>
              </w:rPr>
              <w:t>5400</w:t>
            </w:r>
          </w:p>
        </w:tc>
        <w:tc>
          <w:tcPr>
            <w:tcW w:w="1308" w:type="pct"/>
            <w:vAlign w:val="center"/>
          </w:tcPr>
          <w:p w:rsidR="008A227C" w:rsidRPr="00B311C9" w:rsidRDefault="008A227C" w:rsidP="00E8641E">
            <w:pPr>
              <w:pStyle w:val="ris"/>
              <w:spacing w:before="0" w:beforeAutospacing="0" w:after="0" w:afterAutospacing="0"/>
              <w:ind w:left="45" w:right="45" w:hanging="45"/>
              <w:jc w:val="both"/>
              <w:rPr>
                <w:color w:val="000000"/>
              </w:rPr>
            </w:pPr>
            <w:r w:rsidRPr="00B311C9">
              <w:rPr>
                <w:color w:val="000000"/>
              </w:rPr>
              <w:t>4700</w:t>
            </w:r>
          </w:p>
        </w:tc>
      </w:tr>
      <w:tr w:rsidR="008A227C" w:rsidRPr="00B311C9" w:rsidTr="00E8641E">
        <w:trPr>
          <w:tblCellSpacing w:w="0" w:type="dxa"/>
        </w:trPr>
        <w:tc>
          <w:tcPr>
            <w:tcW w:w="538" w:type="pct"/>
            <w:vAlign w:val="center"/>
            <w:hideMark/>
          </w:tcPr>
          <w:p w:rsidR="008A227C" w:rsidRPr="00B311C9" w:rsidRDefault="008A227C" w:rsidP="00E8641E">
            <w:pPr>
              <w:pStyle w:val="ris"/>
              <w:spacing w:before="0" w:beforeAutospacing="0" w:after="0" w:afterAutospacing="0"/>
              <w:ind w:left="45" w:right="45" w:hanging="75"/>
              <w:jc w:val="center"/>
              <w:rPr>
                <w:color w:val="000000"/>
              </w:rPr>
            </w:pPr>
            <w:r w:rsidRPr="00B311C9">
              <w:rPr>
                <w:color w:val="000000"/>
              </w:rPr>
              <w:t>2</w:t>
            </w:r>
          </w:p>
        </w:tc>
        <w:tc>
          <w:tcPr>
            <w:tcW w:w="1875" w:type="pct"/>
            <w:vAlign w:val="center"/>
            <w:hideMark/>
          </w:tcPr>
          <w:p w:rsidR="008A227C" w:rsidRPr="00B311C9" w:rsidRDefault="008A227C" w:rsidP="00E8641E">
            <w:pPr>
              <w:pStyle w:val="ris"/>
              <w:spacing w:before="0" w:beforeAutospacing="0" w:after="0" w:afterAutospacing="0"/>
              <w:ind w:left="45" w:right="45" w:firstLine="709"/>
              <w:jc w:val="both"/>
              <w:rPr>
                <w:color w:val="000000"/>
              </w:rPr>
            </w:pPr>
            <w:r w:rsidRPr="00B311C9">
              <w:rPr>
                <w:color w:val="000000"/>
              </w:rPr>
              <w:t>4</w:t>
            </w:r>
          </w:p>
        </w:tc>
        <w:tc>
          <w:tcPr>
            <w:tcW w:w="1279" w:type="pct"/>
            <w:vAlign w:val="center"/>
            <w:hideMark/>
          </w:tcPr>
          <w:p w:rsidR="008A227C" w:rsidRPr="00B311C9" w:rsidRDefault="008A227C" w:rsidP="00E8641E">
            <w:pPr>
              <w:pStyle w:val="ris"/>
              <w:spacing w:before="0" w:beforeAutospacing="0" w:after="0" w:afterAutospacing="0"/>
              <w:ind w:left="45" w:right="45" w:hanging="45"/>
              <w:jc w:val="both"/>
              <w:rPr>
                <w:color w:val="000000"/>
              </w:rPr>
            </w:pPr>
            <w:r w:rsidRPr="00B311C9">
              <w:rPr>
                <w:color w:val="000000"/>
              </w:rPr>
              <w:t>6000</w:t>
            </w:r>
          </w:p>
        </w:tc>
        <w:tc>
          <w:tcPr>
            <w:tcW w:w="1308" w:type="pct"/>
            <w:vAlign w:val="center"/>
            <w:hideMark/>
          </w:tcPr>
          <w:p w:rsidR="008A227C" w:rsidRPr="00B311C9" w:rsidRDefault="008A227C" w:rsidP="00E8641E">
            <w:pPr>
              <w:pStyle w:val="ris"/>
              <w:spacing w:before="0" w:beforeAutospacing="0" w:after="0" w:afterAutospacing="0"/>
              <w:ind w:left="45" w:right="45" w:hanging="45"/>
              <w:jc w:val="both"/>
              <w:rPr>
                <w:color w:val="000000"/>
              </w:rPr>
            </w:pPr>
            <w:r w:rsidRPr="00B311C9">
              <w:rPr>
                <w:color w:val="000000"/>
              </w:rPr>
              <w:t>4500</w:t>
            </w:r>
          </w:p>
        </w:tc>
      </w:tr>
    </w:tbl>
    <w:p w:rsidR="008A227C" w:rsidRPr="00B311C9" w:rsidRDefault="008A227C" w:rsidP="008A227C">
      <w:pPr>
        <w:pStyle w:val="a4"/>
        <w:spacing w:before="0" w:beforeAutospacing="0" w:after="0" w:afterAutospacing="0"/>
        <w:ind w:left="75" w:right="75" w:firstLine="709"/>
        <w:jc w:val="both"/>
      </w:pPr>
      <w:r w:rsidRPr="00B311C9">
        <w:t>В таблице использованы следующие обозначения:</w:t>
      </w:r>
    </w:p>
    <w:p w:rsidR="008A227C" w:rsidRPr="00B311C9" w:rsidRDefault="008A227C" w:rsidP="008A227C">
      <w:pPr>
        <w:pStyle w:val="a4"/>
        <w:spacing w:before="0" w:beforeAutospacing="0" w:after="0" w:afterAutospacing="0"/>
        <w:ind w:left="75" w:right="75" w:firstLine="709"/>
        <w:jc w:val="both"/>
      </w:pPr>
      <w:r w:rsidRPr="00B311C9">
        <w:rPr>
          <w:rStyle w:val="a7"/>
          <w:i w:val="0"/>
        </w:rPr>
        <w:t>R</w:t>
      </w:r>
      <w:r w:rsidRPr="00B311C9">
        <w:rPr>
          <w:rStyle w:val="apple-converted-space"/>
          <w:iCs/>
        </w:rPr>
        <w:t> </w:t>
      </w:r>
      <w:r w:rsidRPr="00B311C9">
        <w:t>– выручка,</w:t>
      </w:r>
      <w:r w:rsidRPr="00B311C9">
        <w:rPr>
          <w:rStyle w:val="apple-converted-space"/>
        </w:rPr>
        <w:t> </w:t>
      </w:r>
      <w:r w:rsidRPr="00B311C9">
        <w:rPr>
          <w:rStyle w:val="a7"/>
          <w:i w:val="0"/>
        </w:rPr>
        <w:t>S</w:t>
      </w:r>
      <w:r w:rsidRPr="00B311C9">
        <w:rPr>
          <w:rStyle w:val="apple-converted-space"/>
          <w:iCs/>
        </w:rPr>
        <w:t> </w:t>
      </w:r>
      <w:r w:rsidRPr="00B311C9">
        <w:rPr>
          <w:rStyle w:val="a7"/>
          <w:i w:val="0"/>
        </w:rPr>
        <w:t>–</w:t>
      </w:r>
      <w:r w:rsidRPr="00B311C9">
        <w:rPr>
          <w:rStyle w:val="apple-converted-space"/>
          <w:iCs/>
        </w:rPr>
        <w:t> </w:t>
      </w:r>
      <w:r w:rsidRPr="00B311C9">
        <w:t>совокупные</w:t>
      </w:r>
      <w:r w:rsidRPr="00B311C9">
        <w:rPr>
          <w:rStyle w:val="apple-converted-space"/>
        </w:rPr>
        <w:t> </w:t>
      </w:r>
      <w:r w:rsidRPr="00B311C9">
        <w:t>издержки.</w:t>
      </w:r>
    </w:p>
    <w:p w:rsidR="008A227C" w:rsidRPr="00B311C9" w:rsidRDefault="008A227C" w:rsidP="008A227C">
      <w:pPr>
        <w:shd w:val="clear" w:color="auto" w:fill="FFFFFF"/>
        <w:autoSpaceDE w:val="0"/>
        <w:autoSpaceDN w:val="0"/>
        <w:adjustRightInd w:val="0"/>
        <w:ind w:firstLine="709"/>
        <w:outlineLvl w:val="0"/>
        <w:rPr>
          <w:b/>
          <w:bCs/>
          <w:color w:val="000000"/>
        </w:rPr>
      </w:pPr>
    </w:p>
    <w:p w:rsidR="008A227C" w:rsidRPr="00B311C9" w:rsidRDefault="008A227C" w:rsidP="008A227C">
      <w:pPr>
        <w:shd w:val="clear" w:color="auto" w:fill="FFFFFF"/>
        <w:autoSpaceDE w:val="0"/>
        <w:autoSpaceDN w:val="0"/>
        <w:adjustRightInd w:val="0"/>
        <w:ind w:firstLine="709"/>
        <w:outlineLvl w:val="0"/>
        <w:rPr>
          <w:b/>
          <w:bCs/>
        </w:rPr>
      </w:pPr>
      <w:r w:rsidRPr="00B311C9">
        <w:rPr>
          <w:b/>
          <w:bCs/>
          <w:color w:val="000000"/>
        </w:rPr>
        <w:t>Задание 11.5:</w:t>
      </w:r>
    </w:p>
    <w:p w:rsidR="008A227C" w:rsidRPr="00B311C9" w:rsidRDefault="008A227C" w:rsidP="008A227C">
      <w:pPr>
        <w:ind w:firstLine="709"/>
        <w:rPr>
          <w:color w:val="000000"/>
        </w:rPr>
      </w:pPr>
      <w:r w:rsidRPr="00B311C9">
        <w:rPr>
          <w:color w:val="000000"/>
        </w:rPr>
        <w:t>Рассчитать розничную цену на продукцию по методу “средние издержки + прибыль”, если предприятие выпустило продукцию в объёме 100 ед. при постоянных затратах на весь выпуск 1200 руб. Стоимость материалов на ед. продукции – 20 руб., заработная плата с начислениями – 13 руб. Прибыль на ед. продукции предприятия – 20%, НДС – 18%, торговая наценка – 25%. По результатам расчётов заполнить таблицу.</w:t>
      </w:r>
    </w:p>
    <w:tbl>
      <w:tblPr>
        <w:tblW w:w="9015"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1148"/>
        <w:gridCol w:w="5169"/>
        <w:gridCol w:w="2698"/>
      </w:tblGrid>
      <w:tr w:rsidR="008A227C" w:rsidRPr="00B311C9" w:rsidTr="00E8641E">
        <w:tc>
          <w:tcPr>
            <w:tcW w:w="210" w:type="dxa"/>
            <w:tcBorders>
              <w:top w:val="single" w:sz="6" w:space="0" w:color="000000"/>
              <w:left w:val="single" w:sz="6" w:space="0" w:color="000000"/>
              <w:bottom w:val="single" w:sz="6" w:space="0" w:color="000000"/>
              <w:right w:val="single" w:sz="6" w:space="0" w:color="000000"/>
            </w:tcBorders>
            <w:hideMark/>
          </w:tcPr>
          <w:p w:rsidR="008A227C" w:rsidRPr="00B311C9" w:rsidRDefault="008A227C" w:rsidP="00E8641E">
            <w:pPr>
              <w:ind w:firstLine="709"/>
              <w:rPr>
                <w:color w:val="000000"/>
              </w:rPr>
            </w:pPr>
            <w:r w:rsidRPr="00B311C9">
              <w:rPr>
                <w:color w:val="000000"/>
              </w:rPr>
              <w:t>№</w:t>
            </w:r>
          </w:p>
        </w:tc>
        <w:tc>
          <w:tcPr>
            <w:tcW w:w="5385" w:type="dxa"/>
            <w:tcBorders>
              <w:top w:val="single" w:sz="6" w:space="0" w:color="000000"/>
              <w:left w:val="single" w:sz="6" w:space="0" w:color="000000"/>
              <w:bottom w:val="single" w:sz="6" w:space="0" w:color="000000"/>
              <w:right w:val="single" w:sz="6" w:space="0" w:color="000000"/>
            </w:tcBorders>
            <w:hideMark/>
          </w:tcPr>
          <w:p w:rsidR="008A227C" w:rsidRPr="00B311C9" w:rsidRDefault="008A227C" w:rsidP="00E8641E">
            <w:pPr>
              <w:ind w:firstLine="709"/>
              <w:rPr>
                <w:color w:val="000000"/>
              </w:rPr>
            </w:pPr>
            <w:r w:rsidRPr="00B311C9">
              <w:rPr>
                <w:b/>
                <w:bCs/>
                <w:color w:val="000000"/>
              </w:rPr>
              <w:t>Статьи расчета (элементы цены)</w:t>
            </w:r>
          </w:p>
        </w:tc>
        <w:tc>
          <w:tcPr>
            <w:tcW w:w="2760" w:type="dxa"/>
            <w:tcBorders>
              <w:top w:val="single" w:sz="6" w:space="0" w:color="000000"/>
              <w:left w:val="single" w:sz="6" w:space="0" w:color="000000"/>
              <w:bottom w:val="single" w:sz="6" w:space="0" w:color="000000"/>
              <w:right w:val="single" w:sz="6" w:space="0" w:color="000000"/>
            </w:tcBorders>
            <w:hideMark/>
          </w:tcPr>
          <w:p w:rsidR="008A227C" w:rsidRPr="00B311C9" w:rsidRDefault="008A227C" w:rsidP="00E8641E">
            <w:pPr>
              <w:ind w:firstLine="709"/>
              <w:rPr>
                <w:color w:val="000000"/>
              </w:rPr>
            </w:pPr>
            <w:r w:rsidRPr="00B311C9">
              <w:rPr>
                <w:b/>
                <w:bCs/>
                <w:color w:val="000000"/>
              </w:rPr>
              <w:t>Сумма, руб.</w:t>
            </w:r>
          </w:p>
        </w:tc>
      </w:tr>
      <w:tr w:rsidR="008A227C" w:rsidRPr="00B311C9" w:rsidTr="00E8641E">
        <w:tc>
          <w:tcPr>
            <w:tcW w:w="210" w:type="dxa"/>
            <w:tcBorders>
              <w:top w:val="single" w:sz="6" w:space="0" w:color="000000"/>
              <w:left w:val="single" w:sz="6" w:space="0" w:color="000000"/>
              <w:bottom w:val="single" w:sz="6" w:space="0" w:color="000000"/>
              <w:right w:val="single" w:sz="6" w:space="0" w:color="000000"/>
            </w:tcBorders>
            <w:hideMark/>
          </w:tcPr>
          <w:p w:rsidR="008A227C" w:rsidRPr="00B311C9" w:rsidRDefault="008A227C" w:rsidP="00E8641E">
            <w:pPr>
              <w:rPr>
                <w:color w:val="000000"/>
              </w:rPr>
            </w:pPr>
            <w:r w:rsidRPr="00B311C9">
              <w:rPr>
                <w:color w:val="000000"/>
              </w:rPr>
              <w:t>1</w:t>
            </w:r>
          </w:p>
        </w:tc>
        <w:tc>
          <w:tcPr>
            <w:tcW w:w="5385" w:type="dxa"/>
            <w:tcBorders>
              <w:top w:val="single" w:sz="6" w:space="0" w:color="000000"/>
              <w:left w:val="single" w:sz="6" w:space="0" w:color="000000"/>
              <w:bottom w:val="single" w:sz="6" w:space="0" w:color="000000"/>
              <w:right w:val="single" w:sz="6" w:space="0" w:color="000000"/>
            </w:tcBorders>
            <w:hideMark/>
          </w:tcPr>
          <w:p w:rsidR="008A227C" w:rsidRPr="00B311C9" w:rsidRDefault="008A227C" w:rsidP="00E8641E">
            <w:pPr>
              <w:rPr>
                <w:color w:val="000000"/>
              </w:rPr>
            </w:pPr>
            <w:r w:rsidRPr="00B311C9">
              <w:rPr>
                <w:color w:val="000000"/>
              </w:rPr>
              <w:t>Переменные затраты</w:t>
            </w:r>
          </w:p>
        </w:tc>
        <w:tc>
          <w:tcPr>
            <w:tcW w:w="2760" w:type="dxa"/>
            <w:tcBorders>
              <w:top w:val="single" w:sz="6" w:space="0" w:color="000000"/>
              <w:left w:val="single" w:sz="6" w:space="0" w:color="000000"/>
              <w:bottom w:val="single" w:sz="6" w:space="0" w:color="000000"/>
              <w:right w:val="single" w:sz="6" w:space="0" w:color="000000"/>
            </w:tcBorders>
            <w:hideMark/>
          </w:tcPr>
          <w:p w:rsidR="008A227C" w:rsidRPr="00B311C9" w:rsidRDefault="008A227C" w:rsidP="00E8641E">
            <w:pPr>
              <w:rPr>
                <w:color w:val="000000"/>
              </w:rPr>
            </w:pPr>
          </w:p>
        </w:tc>
      </w:tr>
      <w:tr w:rsidR="008A227C" w:rsidRPr="00B311C9" w:rsidTr="00E8641E">
        <w:tc>
          <w:tcPr>
            <w:tcW w:w="210" w:type="dxa"/>
            <w:tcBorders>
              <w:top w:val="single" w:sz="6" w:space="0" w:color="000000"/>
              <w:left w:val="single" w:sz="6" w:space="0" w:color="000000"/>
              <w:bottom w:val="single" w:sz="6" w:space="0" w:color="000000"/>
              <w:right w:val="single" w:sz="6" w:space="0" w:color="000000"/>
            </w:tcBorders>
            <w:hideMark/>
          </w:tcPr>
          <w:p w:rsidR="008A227C" w:rsidRPr="00B311C9" w:rsidRDefault="008A227C" w:rsidP="00E8641E">
            <w:pPr>
              <w:rPr>
                <w:color w:val="000000"/>
              </w:rPr>
            </w:pPr>
            <w:r w:rsidRPr="00B311C9">
              <w:rPr>
                <w:color w:val="000000"/>
              </w:rPr>
              <w:t>2</w:t>
            </w:r>
          </w:p>
        </w:tc>
        <w:tc>
          <w:tcPr>
            <w:tcW w:w="5385" w:type="dxa"/>
            <w:tcBorders>
              <w:top w:val="single" w:sz="6" w:space="0" w:color="000000"/>
              <w:left w:val="single" w:sz="6" w:space="0" w:color="000000"/>
              <w:bottom w:val="single" w:sz="6" w:space="0" w:color="000000"/>
              <w:right w:val="single" w:sz="6" w:space="0" w:color="000000"/>
            </w:tcBorders>
            <w:hideMark/>
          </w:tcPr>
          <w:p w:rsidR="008A227C" w:rsidRPr="00B311C9" w:rsidRDefault="008A227C" w:rsidP="00E8641E">
            <w:pPr>
              <w:rPr>
                <w:color w:val="000000"/>
              </w:rPr>
            </w:pPr>
            <w:r w:rsidRPr="00B311C9">
              <w:rPr>
                <w:color w:val="000000"/>
              </w:rPr>
              <w:t>Постоянные затраты</w:t>
            </w:r>
          </w:p>
        </w:tc>
        <w:tc>
          <w:tcPr>
            <w:tcW w:w="2760" w:type="dxa"/>
            <w:tcBorders>
              <w:top w:val="single" w:sz="6" w:space="0" w:color="000000"/>
              <w:left w:val="single" w:sz="6" w:space="0" w:color="000000"/>
              <w:bottom w:val="single" w:sz="6" w:space="0" w:color="000000"/>
              <w:right w:val="single" w:sz="6" w:space="0" w:color="000000"/>
            </w:tcBorders>
            <w:hideMark/>
          </w:tcPr>
          <w:p w:rsidR="008A227C" w:rsidRPr="00B311C9" w:rsidRDefault="008A227C" w:rsidP="00E8641E">
            <w:pPr>
              <w:rPr>
                <w:color w:val="000000"/>
              </w:rPr>
            </w:pPr>
          </w:p>
        </w:tc>
      </w:tr>
      <w:tr w:rsidR="008A227C" w:rsidRPr="00B311C9" w:rsidTr="00E8641E">
        <w:tc>
          <w:tcPr>
            <w:tcW w:w="210" w:type="dxa"/>
            <w:tcBorders>
              <w:top w:val="single" w:sz="6" w:space="0" w:color="000000"/>
              <w:left w:val="single" w:sz="6" w:space="0" w:color="000000"/>
              <w:bottom w:val="single" w:sz="6" w:space="0" w:color="000000"/>
              <w:right w:val="single" w:sz="6" w:space="0" w:color="000000"/>
            </w:tcBorders>
            <w:hideMark/>
          </w:tcPr>
          <w:p w:rsidR="008A227C" w:rsidRPr="00B311C9" w:rsidRDefault="008A227C" w:rsidP="00E8641E">
            <w:pPr>
              <w:rPr>
                <w:color w:val="000000"/>
              </w:rPr>
            </w:pPr>
            <w:r w:rsidRPr="00B311C9">
              <w:rPr>
                <w:color w:val="000000"/>
              </w:rPr>
              <w:t>3</w:t>
            </w:r>
          </w:p>
        </w:tc>
        <w:tc>
          <w:tcPr>
            <w:tcW w:w="5385" w:type="dxa"/>
            <w:tcBorders>
              <w:top w:val="single" w:sz="6" w:space="0" w:color="000000"/>
              <w:left w:val="single" w:sz="6" w:space="0" w:color="000000"/>
              <w:bottom w:val="single" w:sz="6" w:space="0" w:color="000000"/>
              <w:right w:val="single" w:sz="6" w:space="0" w:color="000000"/>
            </w:tcBorders>
            <w:hideMark/>
          </w:tcPr>
          <w:p w:rsidR="008A227C" w:rsidRPr="00B311C9" w:rsidRDefault="008A227C" w:rsidP="00E8641E">
            <w:pPr>
              <w:rPr>
                <w:color w:val="000000"/>
              </w:rPr>
            </w:pPr>
            <w:r w:rsidRPr="00B311C9">
              <w:rPr>
                <w:color w:val="000000"/>
              </w:rPr>
              <w:t>Себестоимость ед. продукции</w:t>
            </w:r>
          </w:p>
        </w:tc>
        <w:tc>
          <w:tcPr>
            <w:tcW w:w="2760" w:type="dxa"/>
            <w:tcBorders>
              <w:top w:val="single" w:sz="6" w:space="0" w:color="000000"/>
              <w:left w:val="single" w:sz="6" w:space="0" w:color="000000"/>
              <w:bottom w:val="single" w:sz="6" w:space="0" w:color="000000"/>
              <w:right w:val="single" w:sz="6" w:space="0" w:color="000000"/>
            </w:tcBorders>
            <w:hideMark/>
          </w:tcPr>
          <w:p w:rsidR="008A227C" w:rsidRPr="00B311C9" w:rsidRDefault="008A227C" w:rsidP="00E8641E">
            <w:pPr>
              <w:rPr>
                <w:color w:val="000000"/>
              </w:rPr>
            </w:pPr>
          </w:p>
        </w:tc>
      </w:tr>
      <w:tr w:rsidR="008A227C" w:rsidRPr="00B311C9" w:rsidTr="00E8641E">
        <w:tc>
          <w:tcPr>
            <w:tcW w:w="210" w:type="dxa"/>
            <w:tcBorders>
              <w:top w:val="single" w:sz="6" w:space="0" w:color="000000"/>
              <w:left w:val="single" w:sz="6" w:space="0" w:color="000000"/>
              <w:bottom w:val="single" w:sz="6" w:space="0" w:color="000000"/>
              <w:right w:val="single" w:sz="6" w:space="0" w:color="000000"/>
            </w:tcBorders>
            <w:hideMark/>
          </w:tcPr>
          <w:p w:rsidR="008A227C" w:rsidRPr="00B311C9" w:rsidRDefault="008A227C" w:rsidP="00E8641E">
            <w:pPr>
              <w:rPr>
                <w:color w:val="000000"/>
              </w:rPr>
            </w:pPr>
            <w:r w:rsidRPr="00B311C9">
              <w:rPr>
                <w:color w:val="000000"/>
              </w:rPr>
              <w:t>4</w:t>
            </w:r>
          </w:p>
        </w:tc>
        <w:tc>
          <w:tcPr>
            <w:tcW w:w="5385" w:type="dxa"/>
            <w:tcBorders>
              <w:top w:val="single" w:sz="6" w:space="0" w:color="000000"/>
              <w:left w:val="single" w:sz="6" w:space="0" w:color="000000"/>
              <w:bottom w:val="single" w:sz="6" w:space="0" w:color="000000"/>
              <w:right w:val="single" w:sz="6" w:space="0" w:color="000000"/>
            </w:tcBorders>
            <w:hideMark/>
          </w:tcPr>
          <w:p w:rsidR="008A227C" w:rsidRPr="00B311C9" w:rsidRDefault="008A227C" w:rsidP="00E8641E">
            <w:pPr>
              <w:rPr>
                <w:color w:val="000000"/>
              </w:rPr>
            </w:pPr>
            <w:r w:rsidRPr="00B311C9">
              <w:rPr>
                <w:color w:val="000000"/>
              </w:rPr>
              <w:t>Прибыль на единицу продукции</w:t>
            </w:r>
          </w:p>
        </w:tc>
        <w:tc>
          <w:tcPr>
            <w:tcW w:w="2760" w:type="dxa"/>
            <w:tcBorders>
              <w:top w:val="single" w:sz="6" w:space="0" w:color="000000"/>
              <w:left w:val="single" w:sz="6" w:space="0" w:color="000000"/>
              <w:bottom w:val="single" w:sz="6" w:space="0" w:color="000000"/>
              <w:right w:val="single" w:sz="6" w:space="0" w:color="000000"/>
            </w:tcBorders>
            <w:hideMark/>
          </w:tcPr>
          <w:p w:rsidR="008A227C" w:rsidRPr="00B311C9" w:rsidRDefault="008A227C" w:rsidP="00E8641E">
            <w:pPr>
              <w:rPr>
                <w:color w:val="000000"/>
              </w:rPr>
            </w:pPr>
          </w:p>
        </w:tc>
      </w:tr>
      <w:tr w:rsidR="008A227C" w:rsidRPr="00B311C9" w:rsidTr="00E8641E">
        <w:tc>
          <w:tcPr>
            <w:tcW w:w="210" w:type="dxa"/>
            <w:tcBorders>
              <w:top w:val="single" w:sz="6" w:space="0" w:color="000000"/>
              <w:left w:val="single" w:sz="6" w:space="0" w:color="000000"/>
              <w:bottom w:val="single" w:sz="6" w:space="0" w:color="000000"/>
              <w:right w:val="single" w:sz="6" w:space="0" w:color="000000"/>
            </w:tcBorders>
            <w:hideMark/>
          </w:tcPr>
          <w:p w:rsidR="008A227C" w:rsidRPr="00B311C9" w:rsidRDefault="008A227C" w:rsidP="00E8641E">
            <w:pPr>
              <w:rPr>
                <w:color w:val="000000"/>
              </w:rPr>
            </w:pPr>
            <w:r w:rsidRPr="00B311C9">
              <w:rPr>
                <w:color w:val="000000"/>
              </w:rPr>
              <w:t>5</w:t>
            </w:r>
          </w:p>
        </w:tc>
        <w:tc>
          <w:tcPr>
            <w:tcW w:w="5385" w:type="dxa"/>
            <w:tcBorders>
              <w:top w:val="single" w:sz="6" w:space="0" w:color="000000"/>
              <w:left w:val="single" w:sz="6" w:space="0" w:color="000000"/>
              <w:bottom w:val="single" w:sz="6" w:space="0" w:color="000000"/>
              <w:right w:val="single" w:sz="6" w:space="0" w:color="000000"/>
            </w:tcBorders>
            <w:hideMark/>
          </w:tcPr>
          <w:p w:rsidR="008A227C" w:rsidRPr="00B311C9" w:rsidRDefault="008A227C" w:rsidP="00E8641E">
            <w:pPr>
              <w:rPr>
                <w:color w:val="000000"/>
              </w:rPr>
            </w:pPr>
            <w:r w:rsidRPr="00B311C9">
              <w:rPr>
                <w:color w:val="000000"/>
              </w:rPr>
              <w:t>Цена заводская</w:t>
            </w:r>
          </w:p>
        </w:tc>
        <w:tc>
          <w:tcPr>
            <w:tcW w:w="2760" w:type="dxa"/>
            <w:tcBorders>
              <w:top w:val="single" w:sz="6" w:space="0" w:color="000000"/>
              <w:left w:val="single" w:sz="6" w:space="0" w:color="000000"/>
              <w:bottom w:val="single" w:sz="6" w:space="0" w:color="000000"/>
              <w:right w:val="single" w:sz="6" w:space="0" w:color="000000"/>
            </w:tcBorders>
            <w:hideMark/>
          </w:tcPr>
          <w:p w:rsidR="008A227C" w:rsidRPr="00B311C9" w:rsidRDefault="008A227C" w:rsidP="00E8641E">
            <w:pPr>
              <w:rPr>
                <w:color w:val="000000"/>
              </w:rPr>
            </w:pPr>
          </w:p>
        </w:tc>
      </w:tr>
      <w:tr w:rsidR="008A227C" w:rsidRPr="00B311C9" w:rsidTr="00E8641E">
        <w:tc>
          <w:tcPr>
            <w:tcW w:w="210" w:type="dxa"/>
            <w:tcBorders>
              <w:top w:val="single" w:sz="6" w:space="0" w:color="000000"/>
              <w:left w:val="single" w:sz="6" w:space="0" w:color="000000"/>
              <w:bottom w:val="single" w:sz="6" w:space="0" w:color="000000"/>
              <w:right w:val="single" w:sz="6" w:space="0" w:color="000000"/>
            </w:tcBorders>
            <w:hideMark/>
          </w:tcPr>
          <w:p w:rsidR="008A227C" w:rsidRPr="00B311C9" w:rsidRDefault="008A227C" w:rsidP="00E8641E">
            <w:pPr>
              <w:rPr>
                <w:color w:val="000000"/>
              </w:rPr>
            </w:pPr>
            <w:r w:rsidRPr="00B311C9">
              <w:rPr>
                <w:color w:val="000000"/>
              </w:rPr>
              <w:t>6</w:t>
            </w:r>
          </w:p>
        </w:tc>
        <w:tc>
          <w:tcPr>
            <w:tcW w:w="5385" w:type="dxa"/>
            <w:tcBorders>
              <w:top w:val="single" w:sz="6" w:space="0" w:color="000000"/>
              <w:left w:val="single" w:sz="6" w:space="0" w:color="000000"/>
              <w:bottom w:val="single" w:sz="6" w:space="0" w:color="000000"/>
              <w:right w:val="single" w:sz="6" w:space="0" w:color="000000"/>
            </w:tcBorders>
            <w:hideMark/>
          </w:tcPr>
          <w:p w:rsidR="008A227C" w:rsidRPr="00B311C9" w:rsidRDefault="008A227C" w:rsidP="00E8641E">
            <w:pPr>
              <w:rPr>
                <w:color w:val="000000"/>
              </w:rPr>
            </w:pPr>
            <w:r w:rsidRPr="00B311C9">
              <w:rPr>
                <w:color w:val="000000"/>
              </w:rPr>
              <w:t>Цена реализации с НДС</w:t>
            </w:r>
          </w:p>
        </w:tc>
        <w:tc>
          <w:tcPr>
            <w:tcW w:w="2760" w:type="dxa"/>
            <w:tcBorders>
              <w:top w:val="single" w:sz="6" w:space="0" w:color="000000"/>
              <w:left w:val="single" w:sz="6" w:space="0" w:color="000000"/>
              <w:bottom w:val="single" w:sz="6" w:space="0" w:color="000000"/>
              <w:right w:val="single" w:sz="6" w:space="0" w:color="000000"/>
            </w:tcBorders>
            <w:hideMark/>
          </w:tcPr>
          <w:p w:rsidR="008A227C" w:rsidRPr="00B311C9" w:rsidRDefault="008A227C" w:rsidP="00E8641E">
            <w:pPr>
              <w:rPr>
                <w:color w:val="000000"/>
              </w:rPr>
            </w:pPr>
          </w:p>
        </w:tc>
      </w:tr>
      <w:tr w:rsidR="008A227C" w:rsidRPr="00B311C9" w:rsidTr="00E8641E">
        <w:tc>
          <w:tcPr>
            <w:tcW w:w="210" w:type="dxa"/>
            <w:tcBorders>
              <w:top w:val="single" w:sz="6" w:space="0" w:color="000000"/>
              <w:left w:val="single" w:sz="6" w:space="0" w:color="000000"/>
              <w:bottom w:val="single" w:sz="6" w:space="0" w:color="000000"/>
              <w:right w:val="single" w:sz="6" w:space="0" w:color="000000"/>
            </w:tcBorders>
            <w:hideMark/>
          </w:tcPr>
          <w:p w:rsidR="008A227C" w:rsidRPr="00B311C9" w:rsidRDefault="008A227C" w:rsidP="00E8641E">
            <w:pPr>
              <w:rPr>
                <w:color w:val="000000"/>
              </w:rPr>
            </w:pPr>
            <w:r w:rsidRPr="00B311C9">
              <w:rPr>
                <w:color w:val="000000"/>
              </w:rPr>
              <w:t>7</w:t>
            </w:r>
          </w:p>
        </w:tc>
        <w:tc>
          <w:tcPr>
            <w:tcW w:w="5385" w:type="dxa"/>
            <w:tcBorders>
              <w:top w:val="single" w:sz="6" w:space="0" w:color="000000"/>
              <w:left w:val="single" w:sz="6" w:space="0" w:color="000000"/>
              <w:bottom w:val="single" w:sz="6" w:space="0" w:color="000000"/>
              <w:right w:val="single" w:sz="6" w:space="0" w:color="000000"/>
            </w:tcBorders>
            <w:hideMark/>
          </w:tcPr>
          <w:p w:rsidR="008A227C" w:rsidRPr="00B311C9" w:rsidRDefault="008A227C" w:rsidP="00E8641E">
            <w:pPr>
              <w:rPr>
                <w:color w:val="000000"/>
              </w:rPr>
            </w:pPr>
            <w:r w:rsidRPr="00B311C9">
              <w:rPr>
                <w:color w:val="000000"/>
              </w:rPr>
              <w:t>Розничная цена с торговой наценкой</w:t>
            </w:r>
          </w:p>
        </w:tc>
        <w:tc>
          <w:tcPr>
            <w:tcW w:w="2760" w:type="dxa"/>
            <w:tcBorders>
              <w:top w:val="single" w:sz="6" w:space="0" w:color="000000"/>
              <w:left w:val="single" w:sz="6" w:space="0" w:color="000000"/>
              <w:bottom w:val="single" w:sz="6" w:space="0" w:color="000000"/>
              <w:right w:val="single" w:sz="6" w:space="0" w:color="000000"/>
            </w:tcBorders>
            <w:hideMark/>
          </w:tcPr>
          <w:p w:rsidR="008A227C" w:rsidRPr="00B311C9" w:rsidRDefault="008A227C" w:rsidP="00E8641E">
            <w:pPr>
              <w:rPr>
                <w:color w:val="000000"/>
              </w:rPr>
            </w:pPr>
          </w:p>
        </w:tc>
      </w:tr>
    </w:tbl>
    <w:p w:rsidR="008A227C" w:rsidRDefault="008A227C" w:rsidP="008A227C">
      <w:pPr>
        <w:tabs>
          <w:tab w:val="left" w:pos="2070"/>
        </w:tabs>
        <w:ind w:firstLine="709"/>
        <w:rPr>
          <w:b/>
        </w:rPr>
      </w:pPr>
    </w:p>
    <w:p w:rsidR="008F42CD" w:rsidRDefault="008F42CD"/>
    <w:sectPr w:rsidR="008F42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9955FF"/>
    <w:multiLevelType w:val="multilevel"/>
    <w:tmpl w:val="E5464844"/>
    <w:lvl w:ilvl="0">
      <w:start w:val="11"/>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27C"/>
    <w:rsid w:val="008439CA"/>
    <w:rsid w:val="008A227C"/>
    <w:rsid w:val="008F42CD"/>
    <w:rsid w:val="00A37389"/>
    <w:rsid w:val="00CE0974"/>
    <w:rsid w:val="00F91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E2660"/>
  <w15:chartTrackingRefBased/>
  <w15:docId w15:val="{461BFADB-949F-4104-8500-7C58DD680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A227C"/>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uiPriority w:val="9"/>
    <w:qFormat/>
    <w:rsid w:val="008A227C"/>
    <w:pPr>
      <w:keepNext/>
      <w:spacing w:line="360" w:lineRule="auto"/>
      <w:ind w:firstLine="720"/>
      <w:jc w:val="both"/>
      <w:outlineLvl w:val="0"/>
    </w:pPr>
    <w:rPr>
      <w:sz w:val="28"/>
      <w:u w:val="single"/>
      <w:lang w:val="x-none"/>
    </w:rPr>
  </w:style>
  <w:style w:type="paragraph" w:styleId="2">
    <w:name w:val="heading 2"/>
    <w:basedOn w:val="a"/>
    <w:next w:val="a"/>
    <w:link w:val="20"/>
    <w:uiPriority w:val="9"/>
    <w:unhideWhenUsed/>
    <w:qFormat/>
    <w:rsid w:val="008A227C"/>
    <w:pPr>
      <w:keepNext/>
      <w:keepLines/>
      <w:spacing w:before="200"/>
      <w:outlineLvl w:val="1"/>
    </w:pPr>
    <w:rPr>
      <w:rFonts w:ascii="Cambria" w:hAnsi="Cambria"/>
      <w:b/>
      <w:bCs/>
      <w:color w:val="4F81BD"/>
      <w:sz w:val="26"/>
      <w:szCs w:val="26"/>
    </w:rPr>
  </w:style>
  <w:style w:type="paragraph" w:styleId="3">
    <w:name w:val="heading 3"/>
    <w:basedOn w:val="a"/>
    <w:next w:val="a"/>
    <w:link w:val="30"/>
    <w:uiPriority w:val="9"/>
    <w:unhideWhenUsed/>
    <w:qFormat/>
    <w:rsid w:val="008A227C"/>
    <w:pPr>
      <w:keepNext/>
      <w:keepLines/>
      <w:spacing w:before="200"/>
      <w:outlineLvl w:val="2"/>
    </w:pPr>
    <w:rPr>
      <w:rFonts w:ascii="Cambria" w:hAnsi="Cambria"/>
      <w:b/>
      <w:bCs/>
      <w:color w:val="4F81BD"/>
    </w:rPr>
  </w:style>
  <w:style w:type="paragraph" w:styleId="5">
    <w:name w:val="heading 5"/>
    <w:basedOn w:val="a"/>
    <w:next w:val="a"/>
    <w:link w:val="50"/>
    <w:qFormat/>
    <w:rsid w:val="008A227C"/>
    <w:pPr>
      <w:spacing w:before="240" w:after="60" w:line="276" w:lineRule="auto"/>
      <w:ind w:firstLine="709"/>
      <w:outlineLvl w:val="4"/>
    </w:pPr>
    <w:rPr>
      <w:b/>
      <w:bCs/>
      <w:i/>
      <w:iCs/>
      <w:sz w:val="26"/>
      <w:szCs w:val="2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A227C"/>
    <w:rPr>
      <w:rFonts w:ascii="Times New Roman" w:eastAsia="Times New Roman" w:hAnsi="Times New Roman" w:cs="Times New Roman"/>
      <w:sz w:val="28"/>
      <w:szCs w:val="24"/>
      <w:u w:val="single"/>
      <w:lang w:val="x-none" w:eastAsia="ru-RU"/>
    </w:rPr>
  </w:style>
  <w:style w:type="character" w:customStyle="1" w:styleId="20">
    <w:name w:val="Заголовок 2 Знак"/>
    <w:basedOn w:val="a0"/>
    <w:link w:val="2"/>
    <w:uiPriority w:val="9"/>
    <w:rsid w:val="008A227C"/>
    <w:rPr>
      <w:rFonts w:ascii="Cambria" w:eastAsia="Times New Roman" w:hAnsi="Cambria" w:cs="Times New Roman"/>
      <w:b/>
      <w:bCs/>
      <w:color w:val="4F81BD"/>
      <w:sz w:val="26"/>
      <w:szCs w:val="26"/>
      <w:lang w:val="ru-RU" w:eastAsia="ru-RU"/>
    </w:rPr>
  </w:style>
  <w:style w:type="character" w:customStyle="1" w:styleId="30">
    <w:name w:val="Заголовок 3 Знак"/>
    <w:basedOn w:val="a0"/>
    <w:link w:val="3"/>
    <w:uiPriority w:val="9"/>
    <w:rsid w:val="008A227C"/>
    <w:rPr>
      <w:rFonts w:ascii="Cambria" w:eastAsia="Times New Roman" w:hAnsi="Cambria" w:cs="Times New Roman"/>
      <w:b/>
      <w:bCs/>
      <w:color w:val="4F81BD"/>
      <w:sz w:val="24"/>
      <w:szCs w:val="24"/>
      <w:lang w:val="ru-RU" w:eastAsia="ru-RU"/>
    </w:rPr>
  </w:style>
  <w:style w:type="character" w:customStyle="1" w:styleId="50">
    <w:name w:val="Заголовок 5 Знак"/>
    <w:basedOn w:val="a0"/>
    <w:link w:val="5"/>
    <w:rsid w:val="008A227C"/>
    <w:rPr>
      <w:rFonts w:ascii="Times New Roman" w:eastAsia="Times New Roman" w:hAnsi="Times New Roman" w:cs="Times New Roman"/>
      <w:b/>
      <w:bCs/>
      <w:i/>
      <w:iCs/>
      <w:sz w:val="26"/>
      <w:szCs w:val="26"/>
      <w:lang w:val="x-none" w:eastAsia="x-none"/>
    </w:rPr>
  </w:style>
  <w:style w:type="paragraph" w:styleId="21">
    <w:name w:val="Body Text Indent 2"/>
    <w:basedOn w:val="a"/>
    <w:link w:val="22"/>
    <w:uiPriority w:val="99"/>
    <w:rsid w:val="008A227C"/>
    <w:pPr>
      <w:tabs>
        <w:tab w:val="left" w:pos="1134"/>
      </w:tabs>
      <w:spacing w:line="307" w:lineRule="auto"/>
      <w:ind w:firstLine="720"/>
      <w:jc w:val="both"/>
    </w:pPr>
    <w:rPr>
      <w:sz w:val="28"/>
      <w:lang w:val="x-none"/>
    </w:rPr>
  </w:style>
  <w:style w:type="character" w:customStyle="1" w:styleId="22">
    <w:name w:val="Основной текст с отступом 2 Знак"/>
    <w:basedOn w:val="a0"/>
    <w:link w:val="21"/>
    <w:uiPriority w:val="99"/>
    <w:rsid w:val="008A227C"/>
    <w:rPr>
      <w:rFonts w:ascii="Times New Roman" w:eastAsia="Times New Roman" w:hAnsi="Times New Roman" w:cs="Times New Roman"/>
      <w:sz w:val="28"/>
      <w:szCs w:val="24"/>
      <w:lang w:val="x-none" w:eastAsia="ru-RU"/>
    </w:rPr>
  </w:style>
  <w:style w:type="paragraph" w:styleId="23">
    <w:name w:val="Body Text 2"/>
    <w:basedOn w:val="a"/>
    <w:link w:val="24"/>
    <w:uiPriority w:val="99"/>
    <w:rsid w:val="008A227C"/>
    <w:pPr>
      <w:jc w:val="center"/>
    </w:pPr>
    <w:rPr>
      <w:sz w:val="18"/>
      <w:szCs w:val="20"/>
      <w:lang w:val="x-none"/>
    </w:rPr>
  </w:style>
  <w:style w:type="character" w:customStyle="1" w:styleId="24">
    <w:name w:val="Основной текст 2 Знак"/>
    <w:basedOn w:val="a0"/>
    <w:link w:val="23"/>
    <w:uiPriority w:val="99"/>
    <w:rsid w:val="008A227C"/>
    <w:rPr>
      <w:rFonts w:ascii="Times New Roman" w:eastAsia="Times New Roman" w:hAnsi="Times New Roman" w:cs="Times New Roman"/>
      <w:sz w:val="18"/>
      <w:szCs w:val="20"/>
      <w:lang w:val="x-none" w:eastAsia="ru-RU"/>
    </w:rPr>
  </w:style>
  <w:style w:type="paragraph" w:styleId="a3">
    <w:name w:val="List Paragraph"/>
    <w:basedOn w:val="a"/>
    <w:uiPriority w:val="34"/>
    <w:qFormat/>
    <w:rsid w:val="008A227C"/>
    <w:pPr>
      <w:spacing w:line="276" w:lineRule="auto"/>
      <w:ind w:left="720" w:firstLine="720"/>
      <w:contextualSpacing/>
      <w:jc w:val="both"/>
    </w:pPr>
    <w:rPr>
      <w:rFonts w:eastAsia="Calibri"/>
      <w:sz w:val="28"/>
      <w:szCs w:val="22"/>
      <w:lang w:eastAsia="en-US"/>
    </w:rPr>
  </w:style>
  <w:style w:type="paragraph" w:styleId="a4">
    <w:name w:val="Normal (Web)"/>
    <w:aliases w:val="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
    <w:basedOn w:val="a"/>
    <w:link w:val="a5"/>
    <w:uiPriority w:val="99"/>
    <w:rsid w:val="008A227C"/>
    <w:pPr>
      <w:spacing w:before="100" w:beforeAutospacing="1" w:after="100" w:afterAutospacing="1"/>
    </w:pPr>
    <w:rPr>
      <w:color w:val="000000"/>
      <w:lang w:val="x-none" w:eastAsia="x-none"/>
    </w:rPr>
  </w:style>
  <w:style w:type="character" w:customStyle="1" w:styleId="apple-converted-space">
    <w:name w:val="apple-converted-space"/>
    <w:rsid w:val="008A227C"/>
  </w:style>
  <w:style w:type="character" w:styleId="a6">
    <w:name w:val="Strong"/>
    <w:uiPriority w:val="22"/>
    <w:qFormat/>
    <w:rsid w:val="008A227C"/>
    <w:rPr>
      <w:b/>
      <w:bCs/>
    </w:rPr>
  </w:style>
  <w:style w:type="character" w:customStyle="1" w:styleId="a5">
    <w:name w:val="Обычный (веб) Знак"/>
    <w:aliases w:val="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
    <w:link w:val="a4"/>
    <w:uiPriority w:val="99"/>
    <w:rsid w:val="008A227C"/>
    <w:rPr>
      <w:rFonts w:ascii="Times New Roman" w:eastAsia="Times New Roman" w:hAnsi="Times New Roman" w:cs="Times New Roman"/>
      <w:color w:val="000000"/>
      <w:sz w:val="24"/>
      <w:szCs w:val="24"/>
      <w:lang w:val="x-none" w:eastAsia="x-none"/>
    </w:rPr>
  </w:style>
  <w:style w:type="character" w:styleId="a7">
    <w:name w:val="Emphasis"/>
    <w:uiPriority w:val="20"/>
    <w:qFormat/>
    <w:rsid w:val="008A227C"/>
    <w:rPr>
      <w:i/>
      <w:iCs/>
    </w:rPr>
  </w:style>
  <w:style w:type="paragraph" w:customStyle="1" w:styleId="ris">
    <w:name w:val="ris"/>
    <w:basedOn w:val="a"/>
    <w:rsid w:val="008A227C"/>
    <w:pPr>
      <w:spacing w:before="100" w:beforeAutospacing="1" w:after="100" w:afterAutospacing="1"/>
    </w:pPr>
  </w:style>
  <w:style w:type="paragraph" w:customStyle="1" w:styleId="txclr">
    <w:name w:val="txclr"/>
    <w:basedOn w:val="a"/>
    <w:rsid w:val="008A227C"/>
    <w:pPr>
      <w:spacing w:before="100" w:beforeAutospacing="1" w:after="100" w:afterAutospacing="1"/>
    </w:pPr>
  </w:style>
  <w:style w:type="paragraph" w:customStyle="1" w:styleId="center">
    <w:name w:val="center"/>
    <w:basedOn w:val="a"/>
    <w:rsid w:val="008A227C"/>
    <w:pPr>
      <w:spacing w:before="100" w:beforeAutospacing="1" w:after="100" w:afterAutospacing="1"/>
    </w:pPr>
  </w:style>
  <w:style w:type="paragraph" w:customStyle="1" w:styleId="op">
    <w:name w:val="op"/>
    <w:basedOn w:val="a"/>
    <w:rsid w:val="008A227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hyperlink" Target="http://www.stihi.ru/pics/2011/10/06/6092.jpg" TargetMode="External"/><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1662</Words>
  <Characters>9475</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Елена</cp:lastModifiedBy>
  <cp:revision>3</cp:revision>
  <dcterms:created xsi:type="dcterms:W3CDTF">2018-11-14T16:16:00Z</dcterms:created>
  <dcterms:modified xsi:type="dcterms:W3CDTF">2021-03-21T11:56:00Z</dcterms:modified>
</cp:coreProperties>
</file>