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24D" w:rsidRDefault="0053424D" w:rsidP="0053424D">
      <w:pPr>
        <w:pStyle w:val="NormalWeb"/>
        <w:spacing w:before="0" w:beforeAutospacing="0" w:after="0" w:afterAutospacing="0"/>
        <w:rPr>
          <w:color w:val="0E101A"/>
        </w:rPr>
      </w:pPr>
      <w:r>
        <w:rPr>
          <w:rStyle w:val="Strong"/>
          <w:color w:val="0E101A"/>
        </w:rPr>
        <w:t>Privacy Policy</w:t>
      </w:r>
    </w:p>
    <w:p w:rsidR="0053424D" w:rsidRDefault="0053424D" w:rsidP="0053424D">
      <w:pPr>
        <w:pStyle w:val="NormalWeb"/>
        <w:spacing w:before="0" w:beforeAutospacing="0" w:after="0" w:afterAutospacing="0"/>
        <w:rPr>
          <w:color w:val="0E101A"/>
        </w:rPr>
      </w:pPr>
      <w:r>
        <w:rPr>
          <w:color w:val="0E101A"/>
        </w:rPr>
        <w:t>Effective Date: [Date]</w:t>
      </w:r>
    </w:p>
    <w:p w:rsidR="0053424D" w:rsidRDefault="0053424D" w:rsidP="0053424D">
      <w:pPr>
        <w:pStyle w:val="NormalWeb"/>
        <w:spacing w:before="0" w:beforeAutospacing="0" w:after="0" w:afterAutospacing="0"/>
        <w:rPr>
          <w:color w:val="0E101A"/>
        </w:rPr>
      </w:pPr>
      <w:r>
        <w:rPr>
          <w:color w:val="0E101A"/>
        </w:rPr>
        <w:t xml:space="preserve">Welcome to </w:t>
      </w:r>
      <w:proofErr w:type="spellStart"/>
      <w:r>
        <w:rPr>
          <w:color w:val="0E101A"/>
        </w:rPr>
        <w:t>Bitloanscapital's</w:t>
      </w:r>
      <w:proofErr w:type="spellEnd"/>
      <w:r>
        <w:rPr>
          <w:color w:val="0E101A"/>
        </w:rPr>
        <w:t xml:space="preserve"> Privacy Policy. This policy outlines how we collect, store, and use user data on our platform. We are committed to protecting your privacy and ensuring compliance with applicable regulations. By using the </w:t>
      </w:r>
      <w:proofErr w:type="spellStart"/>
      <w:r>
        <w:rPr>
          <w:color w:val="0E101A"/>
        </w:rPr>
        <w:t>Bitloanscapital</w:t>
      </w:r>
      <w:proofErr w:type="spellEnd"/>
      <w:r>
        <w:rPr>
          <w:color w:val="0E101A"/>
        </w:rPr>
        <w:t xml:space="preserve"> platform, you agree to the terms of this Privacy Policy. Please read this policy carefully to understand how your information will be handled.</w:t>
      </w:r>
    </w:p>
    <w:p w:rsidR="0053424D" w:rsidRDefault="0053424D" w:rsidP="0053424D">
      <w:pPr>
        <w:pStyle w:val="NormalWeb"/>
        <w:spacing w:before="0" w:beforeAutospacing="0" w:after="0" w:afterAutospacing="0"/>
        <w:rPr>
          <w:color w:val="0E101A"/>
        </w:rPr>
      </w:pPr>
      <w:r>
        <w:rPr>
          <w:rStyle w:val="Strong"/>
          <w:color w:val="0E101A"/>
        </w:rPr>
        <w:t>1. Collection and Use of User Data</w:t>
      </w:r>
    </w:p>
    <w:p w:rsidR="0053424D" w:rsidRDefault="0053424D" w:rsidP="0053424D">
      <w:pPr>
        <w:pStyle w:val="NormalWeb"/>
        <w:spacing w:before="0" w:beforeAutospacing="0" w:after="0" w:afterAutospacing="0"/>
        <w:rPr>
          <w:color w:val="0E101A"/>
        </w:rPr>
      </w:pPr>
      <w:r>
        <w:rPr>
          <w:color w:val="0E101A"/>
        </w:rPr>
        <w:t xml:space="preserve">1.1 Personal Information: </w:t>
      </w:r>
      <w:proofErr w:type="spellStart"/>
      <w:r>
        <w:rPr>
          <w:color w:val="0E101A"/>
        </w:rPr>
        <w:t>Bitloanscapital</w:t>
      </w:r>
      <w:proofErr w:type="spellEnd"/>
      <w:r>
        <w:rPr>
          <w:color w:val="0E101A"/>
        </w:rPr>
        <w:t xml:space="preserve"> collects personal information provided by users during the registration process and the use of our platform. This may include your name, email address, contact information, and other relevant details required for account creation and KYC verification.</w:t>
      </w:r>
    </w:p>
    <w:p w:rsidR="0053424D" w:rsidRDefault="0053424D" w:rsidP="0053424D">
      <w:pPr>
        <w:pStyle w:val="NormalWeb"/>
        <w:spacing w:before="0" w:beforeAutospacing="0" w:after="0" w:afterAutospacing="0"/>
        <w:rPr>
          <w:color w:val="0E101A"/>
        </w:rPr>
      </w:pPr>
      <w:r>
        <w:rPr>
          <w:color w:val="0E101A"/>
        </w:rPr>
        <w:t xml:space="preserve">1.2 Information Sharing: </w:t>
      </w:r>
      <w:proofErr w:type="spellStart"/>
      <w:r>
        <w:rPr>
          <w:color w:val="0E101A"/>
        </w:rPr>
        <w:t>Bitloanscapital</w:t>
      </w:r>
      <w:proofErr w:type="spellEnd"/>
      <w:r>
        <w:rPr>
          <w:color w:val="0E101A"/>
        </w:rPr>
        <w:t xml:space="preserve"> does not disclose personal information to third parties, except in cases required by law or with your consent. We prioritize user privacy and employ advanced security measures to protect your information.</w:t>
      </w:r>
    </w:p>
    <w:p w:rsidR="0053424D" w:rsidRDefault="0053424D" w:rsidP="0053424D">
      <w:pPr>
        <w:pStyle w:val="NormalWeb"/>
        <w:spacing w:before="0" w:beforeAutospacing="0" w:after="0" w:afterAutospacing="0"/>
        <w:rPr>
          <w:color w:val="0E101A"/>
        </w:rPr>
      </w:pPr>
      <w:r>
        <w:rPr>
          <w:color w:val="0E101A"/>
        </w:rPr>
        <w:t xml:space="preserve">1.3 Use of Information: The personal information collected is used to verify user identities, process transactions, provide customer support, and enhance our services. We may also use your information to communicate important updates, promotions, and news about </w:t>
      </w:r>
      <w:proofErr w:type="spellStart"/>
      <w:r>
        <w:rPr>
          <w:color w:val="0E101A"/>
        </w:rPr>
        <w:t>Bitloanscapital</w:t>
      </w:r>
      <w:proofErr w:type="spellEnd"/>
      <w:r>
        <w:rPr>
          <w:color w:val="0E101A"/>
        </w:rPr>
        <w:t>.</w:t>
      </w:r>
    </w:p>
    <w:p w:rsidR="0053424D" w:rsidRDefault="0053424D" w:rsidP="0053424D">
      <w:pPr>
        <w:pStyle w:val="NormalWeb"/>
        <w:spacing w:before="0" w:beforeAutospacing="0" w:after="0" w:afterAutospacing="0"/>
        <w:rPr>
          <w:color w:val="0E101A"/>
        </w:rPr>
      </w:pPr>
      <w:r>
        <w:rPr>
          <w:rStyle w:val="Strong"/>
          <w:color w:val="0E101A"/>
        </w:rPr>
        <w:t>2. Data Storage and Security</w:t>
      </w:r>
    </w:p>
    <w:p w:rsidR="0053424D" w:rsidRDefault="0053424D" w:rsidP="0053424D">
      <w:pPr>
        <w:pStyle w:val="NormalWeb"/>
        <w:spacing w:before="0" w:beforeAutospacing="0" w:after="0" w:afterAutospacing="0"/>
        <w:rPr>
          <w:color w:val="0E101A"/>
        </w:rPr>
      </w:pPr>
      <w:r>
        <w:rPr>
          <w:color w:val="0E101A"/>
        </w:rPr>
        <w:t>2.1 Data Storage: User data is stored on secure servers with strict access controls. We employ industry-standard security measures to protect your information from unauthorized access, disclosure, or loss.</w:t>
      </w:r>
    </w:p>
    <w:p w:rsidR="0053424D" w:rsidRDefault="0053424D" w:rsidP="0053424D">
      <w:pPr>
        <w:pStyle w:val="NormalWeb"/>
        <w:spacing w:before="0" w:beforeAutospacing="0" w:after="0" w:afterAutospacing="0"/>
        <w:rPr>
          <w:color w:val="0E101A"/>
        </w:rPr>
      </w:pPr>
      <w:r>
        <w:rPr>
          <w:color w:val="0E101A"/>
        </w:rPr>
        <w:t xml:space="preserve">2.2 Encryption: </w:t>
      </w:r>
      <w:proofErr w:type="spellStart"/>
      <w:r>
        <w:rPr>
          <w:color w:val="0E101A"/>
        </w:rPr>
        <w:t>Bitloanscapital</w:t>
      </w:r>
      <w:proofErr w:type="spellEnd"/>
      <w:r>
        <w:rPr>
          <w:color w:val="0E101A"/>
        </w:rPr>
        <w:t xml:space="preserve"> utilizes encryption protocols to secure user data and ensure the confidentiality of sensitive information.</w:t>
      </w:r>
    </w:p>
    <w:p w:rsidR="0053424D" w:rsidRDefault="0053424D" w:rsidP="0053424D">
      <w:pPr>
        <w:pStyle w:val="NormalWeb"/>
        <w:spacing w:before="0" w:beforeAutospacing="0" w:after="0" w:afterAutospacing="0"/>
        <w:rPr>
          <w:color w:val="0E101A"/>
        </w:rPr>
      </w:pPr>
      <w:r>
        <w:rPr>
          <w:color w:val="0E101A"/>
        </w:rPr>
        <w:t xml:space="preserve">2.3 Data Retention: We retain user data for as long as necessary to fulfill the purposes outlined in this Privacy Policy and comply with legal obligations. If you choose to close your account, we will securely delete or </w:t>
      </w:r>
      <w:proofErr w:type="spellStart"/>
      <w:r>
        <w:rPr>
          <w:color w:val="0E101A"/>
        </w:rPr>
        <w:t>anonymize</w:t>
      </w:r>
      <w:proofErr w:type="spellEnd"/>
      <w:r>
        <w:rPr>
          <w:color w:val="0E101A"/>
        </w:rPr>
        <w:t xml:space="preserve"> your personal information.</w:t>
      </w:r>
    </w:p>
    <w:p w:rsidR="0053424D" w:rsidRDefault="0053424D" w:rsidP="0053424D">
      <w:pPr>
        <w:pStyle w:val="NormalWeb"/>
        <w:spacing w:before="0" w:beforeAutospacing="0" w:after="0" w:afterAutospacing="0"/>
        <w:rPr>
          <w:color w:val="0E101A"/>
        </w:rPr>
      </w:pPr>
      <w:r>
        <w:rPr>
          <w:rStyle w:val="Strong"/>
          <w:color w:val="0E101A"/>
        </w:rPr>
        <w:t>3. Compliance and Legal Obligations</w:t>
      </w:r>
    </w:p>
    <w:p w:rsidR="0053424D" w:rsidRDefault="0053424D" w:rsidP="0053424D">
      <w:pPr>
        <w:pStyle w:val="NormalWeb"/>
        <w:spacing w:before="0" w:beforeAutospacing="0" w:after="0" w:afterAutospacing="0"/>
        <w:rPr>
          <w:color w:val="0E101A"/>
        </w:rPr>
      </w:pPr>
      <w:r>
        <w:rPr>
          <w:color w:val="0E101A"/>
        </w:rPr>
        <w:t xml:space="preserve">3.1 Regulatory Compliance: </w:t>
      </w:r>
      <w:proofErr w:type="spellStart"/>
      <w:r>
        <w:rPr>
          <w:color w:val="0E101A"/>
        </w:rPr>
        <w:t>Bitloanscapital</w:t>
      </w:r>
      <w:proofErr w:type="spellEnd"/>
      <w:r>
        <w:rPr>
          <w:color w:val="0E101A"/>
        </w:rPr>
        <w:t xml:space="preserve"> operates within the framework of applicable laws and regulations in the territories where our services are offered. We strive to ensure compliance with data protection and privacy regulations.</w:t>
      </w:r>
    </w:p>
    <w:p w:rsidR="0053424D" w:rsidRDefault="0053424D" w:rsidP="0053424D">
      <w:pPr>
        <w:pStyle w:val="NormalWeb"/>
        <w:spacing w:before="0" w:beforeAutospacing="0" w:after="0" w:afterAutospacing="0"/>
        <w:rPr>
          <w:color w:val="0E101A"/>
        </w:rPr>
      </w:pPr>
      <w:r>
        <w:rPr>
          <w:color w:val="0E101A"/>
        </w:rPr>
        <w:t xml:space="preserve">3.2 User Responsibilities: Users are responsible for understanding and complying with the laws and regulations in their respective jurisdictions. It is your responsibility to determine whether you are eligible to use the </w:t>
      </w:r>
      <w:proofErr w:type="spellStart"/>
      <w:r>
        <w:rPr>
          <w:color w:val="0E101A"/>
        </w:rPr>
        <w:t>Bitloanscapital</w:t>
      </w:r>
      <w:proofErr w:type="spellEnd"/>
      <w:r>
        <w:rPr>
          <w:color w:val="0E101A"/>
        </w:rPr>
        <w:t xml:space="preserve"> platform based on your local laws.</w:t>
      </w:r>
    </w:p>
    <w:p w:rsidR="0053424D" w:rsidRDefault="0053424D" w:rsidP="0053424D">
      <w:pPr>
        <w:pStyle w:val="NormalWeb"/>
        <w:spacing w:before="0" w:beforeAutospacing="0" w:after="0" w:afterAutospacing="0"/>
        <w:rPr>
          <w:color w:val="0E101A"/>
        </w:rPr>
      </w:pPr>
      <w:r>
        <w:rPr>
          <w:rStyle w:val="Strong"/>
          <w:color w:val="0E101A"/>
        </w:rPr>
        <w:t>4. Cookies and Tracking Technologies</w:t>
      </w:r>
    </w:p>
    <w:p w:rsidR="0053424D" w:rsidRDefault="0053424D" w:rsidP="0053424D">
      <w:pPr>
        <w:pStyle w:val="NormalWeb"/>
        <w:spacing w:before="0" w:beforeAutospacing="0" w:after="0" w:afterAutospacing="0"/>
        <w:rPr>
          <w:color w:val="0E101A"/>
        </w:rPr>
      </w:pPr>
      <w:r>
        <w:rPr>
          <w:color w:val="0E101A"/>
        </w:rPr>
        <w:t xml:space="preserve">4.1 Cookies: </w:t>
      </w:r>
      <w:proofErr w:type="spellStart"/>
      <w:r>
        <w:rPr>
          <w:color w:val="0E101A"/>
        </w:rPr>
        <w:t>Bitloanscapital</w:t>
      </w:r>
      <w:proofErr w:type="spellEnd"/>
      <w:r>
        <w:rPr>
          <w:color w:val="0E101A"/>
        </w:rPr>
        <w:t xml:space="preserve"> may use cookies and similar technologies to enhance user experience, collect statistical data, and improve our services. You can adjust your browser settings to manage cookie preferences.</w:t>
      </w:r>
    </w:p>
    <w:p w:rsidR="0053424D" w:rsidRDefault="0053424D" w:rsidP="0053424D">
      <w:pPr>
        <w:pStyle w:val="NormalWeb"/>
        <w:spacing w:before="0" w:beforeAutospacing="0" w:after="0" w:afterAutospacing="0"/>
        <w:rPr>
          <w:color w:val="0E101A"/>
        </w:rPr>
      </w:pPr>
      <w:r>
        <w:rPr>
          <w:color w:val="0E101A"/>
        </w:rPr>
        <w:t xml:space="preserve">4.2 Third-Party Analytics: We may use third-party analytics tools to analyze website usage and gather insights. These tools may collect anonymous information about your interactions with the </w:t>
      </w:r>
      <w:proofErr w:type="spellStart"/>
      <w:r>
        <w:rPr>
          <w:color w:val="0E101A"/>
        </w:rPr>
        <w:t>Bitloanscapital</w:t>
      </w:r>
      <w:proofErr w:type="spellEnd"/>
      <w:r>
        <w:rPr>
          <w:color w:val="0E101A"/>
        </w:rPr>
        <w:t xml:space="preserve"> platform.</w:t>
      </w:r>
    </w:p>
    <w:p w:rsidR="0053424D" w:rsidRDefault="0053424D" w:rsidP="0053424D">
      <w:pPr>
        <w:pStyle w:val="NormalWeb"/>
        <w:spacing w:before="0" w:beforeAutospacing="0" w:after="0" w:afterAutospacing="0"/>
        <w:rPr>
          <w:color w:val="0E101A"/>
        </w:rPr>
      </w:pPr>
      <w:r>
        <w:rPr>
          <w:rStyle w:val="Strong"/>
          <w:color w:val="0E101A"/>
        </w:rPr>
        <w:t>5. Third-Party Links</w:t>
      </w:r>
    </w:p>
    <w:p w:rsidR="0053424D" w:rsidRDefault="0053424D" w:rsidP="0053424D">
      <w:pPr>
        <w:pStyle w:val="NormalWeb"/>
        <w:spacing w:before="0" w:beforeAutospacing="0" w:after="0" w:afterAutospacing="0"/>
        <w:rPr>
          <w:color w:val="0E101A"/>
        </w:rPr>
      </w:pPr>
      <w:r>
        <w:rPr>
          <w:color w:val="0E101A"/>
        </w:rPr>
        <w:t xml:space="preserve">5.1 External Websites: The </w:t>
      </w:r>
      <w:proofErr w:type="spellStart"/>
      <w:r>
        <w:rPr>
          <w:color w:val="0E101A"/>
        </w:rPr>
        <w:t>Bitloanscapital</w:t>
      </w:r>
      <w:proofErr w:type="spellEnd"/>
      <w:r>
        <w:rPr>
          <w:color w:val="0E101A"/>
        </w:rPr>
        <w:t xml:space="preserve"> platform may contain links to external websites or services that are not owned or controlled by us. We are not responsible for the privacy practices or content of these third-party websites. We encourage you to review their privacy policies before providing any personal information.</w:t>
      </w:r>
    </w:p>
    <w:p w:rsidR="0053424D" w:rsidRDefault="0053424D" w:rsidP="0053424D">
      <w:pPr>
        <w:pStyle w:val="NormalWeb"/>
        <w:spacing w:before="0" w:beforeAutospacing="0" w:after="0" w:afterAutospacing="0"/>
        <w:rPr>
          <w:color w:val="0E101A"/>
        </w:rPr>
      </w:pPr>
      <w:r>
        <w:rPr>
          <w:rStyle w:val="Strong"/>
          <w:color w:val="0E101A"/>
        </w:rPr>
        <w:lastRenderedPageBreak/>
        <w:t>6. Updates to the Privacy Policy</w:t>
      </w:r>
    </w:p>
    <w:p w:rsidR="0053424D" w:rsidRDefault="0053424D" w:rsidP="0053424D">
      <w:pPr>
        <w:pStyle w:val="NormalWeb"/>
        <w:spacing w:before="0" w:beforeAutospacing="0" w:after="0" w:afterAutospacing="0"/>
        <w:rPr>
          <w:color w:val="0E101A"/>
        </w:rPr>
      </w:pPr>
      <w:r>
        <w:rPr>
          <w:color w:val="0E101A"/>
        </w:rPr>
        <w:t xml:space="preserve">6.1 Changes to the Policy: </w:t>
      </w:r>
      <w:proofErr w:type="spellStart"/>
      <w:r>
        <w:rPr>
          <w:color w:val="0E101A"/>
        </w:rPr>
        <w:t>Bitloanscapital</w:t>
      </w:r>
      <w:proofErr w:type="spellEnd"/>
      <w:r>
        <w:rPr>
          <w:color w:val="0E101A"/>
        </w:rPr>
        <w:t xml:space="preserve"> reserves the right to modify or update this Privacy Policy at any time. We will notify users of any material changes via email or through a prominent notice on our platform. It is your responsibility to review the Privacy Policy periodically for any updates.</w:t>
      </w:r>
    </w:p>
    <w:p w:rsidR="00CF2DB7" w:rsidRDefault="00CF2DB7">
      <w:bookmarkStart w:id="0" w:name="_GoBack"/>
      <w:bookmarkEnd w:id="0"/>
    </w:p>
    <w:sectPr w:rsidR="00CF2D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24D"/>
    <w:rsid w:val="0053424D"/>
    <w:rsid w:val="00CF2D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EDA59E-C1AA-4D08-B187-4E04E72AB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24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3424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829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2023-05-21T15:38:00Z</dcterms:created>
  <dcterms:modified xsi:type="dcterms:W3CDTF">2023-05-21T15:39:00Z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65ee8e84-c21a-432b-a6e5-934debe68c17</vt:lpwstr>
  </property>
</Properties>
</file>