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9EEA" w14:textId="77777777" w:rsidR="00683D47" w:rsidRPr="005D796E" w:rsidRDefault="00683D47" w:rsidP="00683D47">
      <w:pPr>
        <w:pStyle w:val="Heading1"/>
        <w:shd w:val="clear" w:color="auto" w:fill="7F7F7F" w:themeFill="text1" w:themeFillTint="80"/>
        <w:rPr>
          <w:b w:val="0"/>
          <w:bCs w:val="0"/>
          <w:color w:val="FFFFFF" w:themeColor="background1"/>
        </w:rPr>
      </w:pPr>
      <w:r w:rsidRPr="005D796E">
        <w:rPr>
          <w:b w:val="0"/>
          <w:bCs w:val="0"/>
          <w:color w:val="FFFFFF" w:themeColor="background1"/>
        </w:rPr>
        <w:t>PROYECTO:</w:t>
      </w:r>
    </w:p>
    <w:p w14:paraId="34B86395" w14:textId="77777777" w:rsidR="00683D47" w:rsidRPr="003C475E" w:rsidRDefault="00683D47" w:rsidP="00683D47">
      <w:pPr>
        <w:rPr>
          <w:b w:val="0"/>
          <w:smallCaps/>
          <w:sz w:val="48"/>
          <w:szCs w:val="48"/>
        </w:rPr>
      </w:pPr>
      <w:r w:rsidRPr="003C475E">
        <w:rPr>
          <w:smallCaps/>
          <w:sz w:val="48"/>
          <w:szCs w:val="48"/>
        </w:rPr>
        <w:t>Sistema de Adelanto de Nómina</w:t>
      </w:r>
    </w:p>
    <w:p w14:paraId="20D111A3" w14:textId="77777777" w:rsidR="00683D47" w:rsidRPr="003C475E" w:rsidRDefault="00683D47" w:rsidP="00683D47">
      <w:pPr>
        <w:rPr>
          <w:b w:val="0"/>
          <w:smallCaps/>
          <w:sz w:val="36"/>
          <w:szCs w:val="36"/>
        </w:rPr>
      </w:pPr>
    </w:p>
    <w:p w14:paraId="0F9E7123" w14:textId="02C3ED7A" w:rsidR="00683D47" w:rsidRPr="003C475E" w:rsidRDefault="00683D47" w:rsidP="00683D47">
      <w:pPr>
        <w:rPr>
          <w:b w:val="0"/>
          <w:smallCaps/>
          <w:sz w:val="28"/>
          <w:szCs w:val="28"/>
        </w:rPr>
      </w:pPr>
      <w:r>
        <w:rPr>
          <w:smallCaps/>
          <w:sz w:val="28"/>
          <w:szCs w:val="28"/>
        </w:rPr>
        <w:t>Manual de usuario</w:t>
      </w:r>
    </w:p>
    <w:p w14:paraId="4C66F3CD" w14:textId="77777777" w:rsidR="00683D47" w:rsidRPr="005D796E" w:rsidRDefault="00683D47" w:rsidP="00683D47">
      <w:pPr>
        <w:rPr>
          <w:sz w:val="32"/>
          <w:szCs w:val="32"/>
        </w:rPr>
      </w:pPr>
    </w:p>
    <w:p w14:paraId="24A3E022" w14:textId="77777777" w:rsidR="00683D47" w:rsidRPr="005D796E" w:rsidRDefault="00683D47" w:rsidP="00683D47">
      <w:pPr>
        <w:shd w:val="clear" w:color="auto" w:fill="7F7F7F" w:themeFill="text1" w:themeFillTint="80"/>
        <w:rPr>
          <w:b w:val="0"/>
          <w:bCs w:val="0"/>
          <w:color w:val="FFFFFF" w:themeColor="background1"/>
          <w:sz w:val="32"/>
          <w:szCs w:val="32"/>
        </w:rPr>
      </w:pPr>
      <w:r w:rsidRPr="005D796E">
        <w:rPr>
          <w:b w:val="0"/>
          <w:bCs w:val="0"/>
          <w:color w:val="FFFFFF" w:themeColor="background1"/>
          <w:sz w:val="32"/>
          <w:szCs w:val="32"/>
        </w:rPr>
        <w:t>CLIENTE:</w:t>
      </w:r>
    </w:p>
    <w:p w14:paraId="3DDA37F7" w14:textId="77777777" w:rsidR="00683D47" w:rsidRPr="004E5387" w:rsidRDefault="00683D47" w:rsidP="00683D47">
      <w:pPr>
        <w:pStyle w:val="BodyText"/>
        <w:ind w:left="360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Autoempresarial</w:t>
      </w:r>
      <w:proofErr w:type="spellEnd"/>
    </w:p>
    <w:p w14:paraId="77A1E0BC" w14:textId="77777777" w:rsidR="00683D47" w:rsidRPr="00940427" w:rsidRDefault="00683D47" w:rsidP="00683D47">
      <w:pPr>
        <w:pStyle w:val="BodyText"/>
      </w:pPr>
    </w:p>
    <w:p w14:paraId="18377C9E" w14:textId="77777777" w:rsidR="00683D47" w:rsidRPr="00940427" w:rsidRDefault="00683D47" w:rsidP="00683D47">
      <w:pPr>
        <w:pStyle w:val="BodyText"/>
        <w:ind w:left="0"/>
      </w:pPr>
    </w:p>
    <w:p w14:paraId="23B477AA" w14:textId="77777777" w:rsidR="00683D47" w:rsidRPr="00940427" w:rsidRDefault="00683D47" w:rsidP="00683D47">
      <w:pPr>
        <w:pStyle w:val="BodyText"/>
      </w:pPr>
    </w:p>
    <w:p w14:paraId="5D5F8C6C" w14:textId="77777777" w:rsidR="00683D47" w:rsidRPr="00940427" w:rsidRDefault="00683D47" w:rsidP="00683D47">
      <w:pPr>
        <w:pStyle w:val="BodyText"/>
        <w:ind w:left="0"/>
      </w:pPr>
    </w:p>
    <w:p w14:paraId="359AF901" w14:textId="77777777" w:rsidR="00683D47" w:rsidRPr="00940427" w:rsidRDefault="00683D47" w:rsidP="00683D47">
      <w:pPr>
        <w:pStyle w:val="BodyText"/>
      </w:pPr>
    </w:p>
    <w:p w14:paraId="154F792D" w14:textId="77777777" w:rsidR="00683D47" w:rsidRDefault="00683D47" w:rsidP="00683D47">
      <w:pPr>
        <w:pStyle w:val="BodyText"/>
      </w:pPr>
    </w:p>
    <w:p w14:paraId="24E876B6" w14:textId="77777777" w:rsidR="00683D47" w:rsidRDefault="00683D47" w:rsidP="00683D47">
      <w:pPr>
        <w:pStyle w:val="BodyText"/>
      </w:pPr>
    </w:p>
    <w:p w14:paraId="051EE2E9" w14:textId="18A5D433" w:rsidR="00683D47" w:rsidRPr="00940427" w:rsidRDefault="00683D47" w:rsidP="00683D4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282"/>
        </w:tabs>
        <w:jc w:val="center"/>
      </w:pPr>
      <w:r>
        <w:t xml:space="preserve">19 de </w:t>
      </w:r>
      <w:proofErr w:type="gramStart"/>
      <w:r>
        <w:t>OCTUBRE</w:t>
      </w:r>
      <w:r>
        <w:t xml:space="preserve">  de</w:t>
      </w:r>
      <w:proofErr w:type="gramEnd"/>
      <w:r>
        <w:t xml:space="preserve">  2023</w:t>
      </w:r>
    </w:p>
    <w:p w14:paraId="0CF3C05E" w14:textId="77777777" w:rsidR="00683D47" w:rsidRPr="00940427" w:rsidRDefault="00683D47" w:rsidP="00683D47">
      <w:pPr>
        <w:pStyle w:val="BodyText"/>
      </w:pPr>
    </w:p>
    <w:p w14:paraId="7E2780B4" w14:textId="77777777" w:rsidR="00683D47" w:rsidRPr="00E93986" w:rsidRDefault="00683D47" w:rsidP="00683D47">
      <w:pPr>
        <w:pStyle w:val="BodyText"/>
        <w:jc w:val="center"/>
        <w:rPr>
          <w:lang w:val="es-MX"/>
        </w:rPr>
      </w:pPr>
      <w:r w:rsidRPr="00940427">
        <w:rPr>
          <w:lang w:val="en-US"/>
        </w:rPr>
        <w:fldChar w:fldCharType="begin"/>
      </w:r>
      <w:r w:rsidRPr="00E93986">
        <w:rPr>
          <w:lang w:val="es-MX"/>
        </w:rPr>
        <w:instrText xml:space="preserve"> INCLUDEPICTURE "/var/folders/7c/jn3mpt5n2dz5cb86_tflqlf80000gp/T/com.microsoft.Word/WebArchiveCopyPasteTempFiles/logo.png" \* MERGEFORMATINET </w:instrText>
      </w:r>
      <w:r>
        <w:rPr>
          <w:lang w:val="en-US"/>
        </w:rPr>
        <w:fldChar w:fldCharType="separate"/>
      </w:r>
      <w:r w:rsidRPr="00940427">
        <w:rPr>
          <w:lang w:val="en-US"/>
        </w:rPr>
        <w:fldChar w:fldCharType="end"/>
      </w:r>
    </w:p>
    <w:p w14:paraId="2A648C27" w14:textId="77777777" w:rsidR="0005076A" w:rsidRDefault="0005076A">
      <w:pPr>
        <w:rPr>
          <w:lang w:val="es-MX"/>
        </w:rPr>
      </w:pPr>
    </w:p>
    <w:p w14:paraId="69D9884D" w14:textId="77777777" w:rsidR="00683D47" w:rsidRDefault="00683D47">
      <w:pPr>
        <w:rPr>
          <w:lang w:val="es-MX"/>
        </w:rPr>
      </w:pPr>
    </w:p>
    <w:p w14:paraId="41FE78EE" w14:textId="77777777" w:rsidR="00683D47" w:rsidRDefault="00683D47">
      <w:pPr>
        <w:rPr>
          <w:lang w:val="es-MX"/>
        </w:rPr>
      </w:pPr>
    </w:p>
    <w:p w14:paraId="64C33E04" w14:textId="77777777" w:rsidR="00683D47" w:rsidRDefault="00683D47">
      <w:pPr>
        <w:rPr>
          <w:lang w:val="es-MX"/>
        </w:rPr>
      </w:pPr>
    </w:p>
    <w:p w14:paraId="7568BE06" w14:textId="77777777" w:rsidR="00683D47" w:rsidRDefault="00683D47">
      <w:pPr>
        <w:rPr>
          <w:lang w:val="es-MX"/>
        </w:rPr>
      </w:pPr>
    </w:p>
    <w:p w14:paraId="42037DA0" w14:textId="77777777" w:rsidR="00683D47" w:rsidRDefault="00683D47">
      <w:pPr>
        <w:rPr>
          <w:lang w:val="es-MX"/>
        </w:rPr>
      </w:pPr>
    </w:p>
    <w:p w14:paraId="1A7D3ACF" w14:textId="77777777" w:rsidR="00683D47" w:rsidRDefault="00683D47">
      <w:pPr>
        <w:rPr>
          <w:lang w:val="es-MX"/>
        </w:rPr>
      </w:pPr>
    </w:p>
    <w:p w14:paraId="006B5EC5" w14:textId="77777777" w:rsidR="00683D47" w:rsidRDefault="00683D47">
      <w:pPr>
        <w:rPr>
          <w:lang w:val="es-MX"/>
        </w:rPr>
      </w:pPr>
    </w:p>
    <w:p w14:paraId="78461DE6" w14:textId="77777777" w:rsidR="00683D47" w:rsidRDefault="00683D47">
      <w:pPr>
        <w:rPr>
          <w:lang w:val="es-MX"/>
        </w:rPr>
      </w:pPr>
    </w:p>
    <w:p w14:paraId="5C6115EE" w14:textId="77777777" w:rsidR="00683D47" w:rsidRDefault="00683D47">
      <w:pPr>
        <w:rPr>
          <w:lang w:val="es-MX"/>
        </w:rPr>
      </w:pPr>
    </w:p>
    <w:p w14:paraId="1215C99A" w14:textId="77777777" w:rsidR="00683D47" w:rsidRDefault="00683D47">
      <w:pPr>
        <w:rPr>
          <w:lang w:val="es-MX"/>
        </w:rPr>
      </w:pPr>
    </w:p>
    <w:p w14:paraId="0571050F" w14:textId="77777777" w:rsidR="00683D47" w:rsidRDefault="00683D47">
      <w:pPr>
        <w:rPr>
          <w:lang w:val="es-MX"/>
        </w:rPr>
      </w:pPr>
    </w:p>
    <w:p w14:paraId="1790DCF0" w14:textId="77777777" w:rsidR="00683D47" w:rsidRDefault="00683D47">
      <w:pPr>
        <w:rPr>
          <w:lang w:val="es-MX"/>
        </w:rPr>
      </w:pPr>
    </w:p>
    <w:p w14:paraId="4E9D0DE2" w14:textId="77777777" w:rsidR="00683D47" w:rsidRDefault="00683D47">
      <w:pPr>
        <w:rPr>
          <w:lang w:val="es-MX"/>
        </w:rPr>
      </w:pPr>
    </w:p>
    <w:p w14:paraId="49D9B81C" w14:textId="77777777" w:rsidR="00683D47" w:rsidRDefault="00683D47">
      <w:pPr>
        <w:rPr>
          <w:lang w:val="es-MX"/>
        </w:rPr>
      </w:pPr>
    </w:p>
    <w:p w14:paraId="13E9C7F0" w14:textId="77777777" w:rsidR="00683D47" w:rsidRPr="001B3755" w:rsidRDefault="00683D47" w:rsidP="00683D4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</w:pPr>
      <w:r>
        <w:lastRenderedPageBreak/>
        <w:t>Descripción del Proyecto</w:t>
      </w:r>
    </w:p>
    <w:p w14:paraId="0AA7EB67" w14:textId="77777777" w:rsidR="00683D47" w:rsidRPr="001B3755" w:rsidRDefault="00683D47" w:rsidP="00683D47">
      <w:pPr>
        <w:pStyle w:val="BodyText"/>
        <w:ind w:right="566"/>
        <w:rPr>
          <w:color w:val="595959" w:themeColor="text1" w:themeTint="A6"/>
        </w:rPr>
      </w:pPr>
      <w:r w:rsidRPr="001B3755">
        <w:rPr>
          <w:color w:val="595959" w:themeColor="text1" w:themeTint="A6"/>
        </w:rPr>
        <w:t>El presente proyecto se enfoca en la transformación digital del actual proceso de solicitud de adelanto de nómina utilizado. Con el propósito de agilizar dichas solicitudes y facilitar la administración de estas, se implementará un sistema basado en dos roles principales, cada uno con acceso a diferentes acciones:</w:t>
      </w:r>
    </w:p>
    <w:p w14:paraId="66FE7E25" w14:textId="77777777" w:rsidR="00683D47" w:rsidRPr="001B3755" w:rsidRDefault="00683D47" w:rsidP="00683D47">
      <w:pPr>
        <w:pStyle w:val="BodyText"/>
        <w:ind w:right="566"/>
        <w:rPr>
          <w:color w:val="595959" w:themeColor="text1" w:themeTint="A6"/>
        </w:rPr>
      </w:pPr>
    </w:p>
    <w:p w14:paraId="4C3A4654" w14:textId="3C2EF902" w:rsidR="00683D47" w:rsidRPr="001B3755" w:rsidRDefault="00683D47" w:rsidP="00683D47">
      <w:pPr>
        <w:pStyle w:val="BodyText"/>
        <w:ind w:right="566"/>
        <w:rPr>
          <w:color w:val="595959" w:themeColor="text1" w:themeTint="A6"/>
        </w:rPr>
      </w:pPr>
      <w:r w:rsidRPr="001B3755">
        <w:rPr>
          <w:color w:val="595959" w:themeColor="text1" w:themeTint="A6"/>
        </w:rPr>
        <w:t>1.</w:t>
      </w:r>
      <w:r w:rsidRPr="001B3755">
        <w:rPr>
          <w:color w:val="595959" w:themeColor="text1" w:themeTint="A6"/>
        </w:rPr>
        <w:tab/>
      </w:r>
      <w:r>
        <w:rPr>
          <w:color w:val="595959" w:themeColor="text1" w:themeTint="A6"/>
        </w:rPr>
        <w:t>Empleado</w:t>
      </w:r>
      <w:r w:rsidRPr="001B3755">
        <w:rPr>
          <w:color w:val="595959" w:themeColor="text1" w:themeTint="A6"/>
        </w:rPr>
        <w:t>:</w:t>
      </w:r>
    </w:p>
    <w:p w14:paraId="5E6298F4" w14:textId="77777777" w:rsidR="002C480E" w:rsidRDefault="00683D47" w:rsidP="002C480E">
      <w:pPr>
        <w:pStyle w:val="BodyText"/>
        <w:ind w:right="566"/>
        <w:rPr>
          <w:color w:val="595959" w:themeColor="text1" w:themeTint="A6"/>
        </w:rPr>
      </w:pPr>
      <w:r w:rsidRPr="001B3755">
        <w:rPr>
          <w:color w:val="595959" w:themeColor="text1" w:themeTint="A6"/>
        </w:rPr>
        <w:t>Cada solicitante de adelanto debe</w:t>
      </w:r>
      <w:r>
        <w:rPr>
          <w:color w:val="595959" w:themeColor="text1" w:themeTint="A6"/>
        </w:rPr>
        <w:t>rá ser dado de alta en el sistema por</w:t>
      </w:r>
    </w:p>
    <w:p w14:paraId="1575E329" w14:textId="70D5C524" w:rsidR="002C480E" w:rsidRDefault="00683D47" w:rsidP="002C480E">
      <w:pPr>
        <w:pStyle w:val="BodyText"/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</w:t>
      </w:r>
      <w:r w:rsidRPr="00683D47">
        <w:rPr>
          <w:color w:val="595959" w:themeColor="text1" w:themeTint="A6"/>
          <w:u w:val="single"/>
        </w:rPr>
        <w:t>operador</w:t>
      </w:r>
      <w:r>
        <w:rPr>
          <w:color w:val="595959" w:themeColor="text1" w:themeTint="A6"/>
        </w:rPr>
        <w:t xml:space="preserve"> a través de la aplicación web</w:t>
      </w:r>
      <w:r w:rsidRPr="001B3755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Una vez registrado</w:t>
      </w:r>
      <w:r w:rsidRPr="001B3755">
        <w:rPr>
          <w:color w:val="595959" w:themeColor="text1" w:themeTint="A6"/>
        </w:rPr>
        <w:t xml:space="preserve">, usando su aplicación de </w:t>
      </w:r>
      <w:proofErr w:type="spellStart"/>
      <w:r w:rsidRPr="001B3755">
        <w:rPr>
          <w:color w:val="595959" w:themeColor="text1" w:themeTint="A6"/>
        </w:rPr>
        <w:t>Whatsap</w:t>
      </w:r>
      <w:r>
        <w:rPr>
          <w:color w:val="595959" w:themeColor="text1" w:themeTint="A6"/>
        </w:rPr>
        <w:t>p</w:t>
      </w:r>
      <w:proofErr w:type="spellEnd"/>
      <w:r w:rsidRPr="001B3755">
        <w:rPr>
          <w:color w:val="595959" w:themeColor="text1" w:themeTint="A6"/>
        </w:rPr>
        <w:t>, podrán realizar las siguientes acciones</w:t>
      </w:r>
      <w:r>
        <w:rPr>
          <w:color w:val="595959" w:themeColor="text1" w:themeTint="A6"/>
        </w:rPr>
        <w:t xml:space="preserve"> a través del </w:t>
      </w:r>
      <w:proofErr w:type="spellStart"/>
      <w:r>
        <w:rPr>
          <w:color w:val="595959" w:themeColor="text1" w:themeTint="A6"/>
        </w:rPr>
        <w:t>bot</w:t>
      </w:r>
      <w:proofErr w:type="spellEnd"/>
      <w:r>
        <w:rPr>
          <w:color w:val="595959" w:themeColor="text1" w:themeTint="A6"/>
        </w:rPr>
        <w:t xml:space="preserve"> de Din Express</w:t>
      </w:r>
      <w:r w:rsidRPr="001B3755">
        <w:rPr>
          <w:color w:val="595959" w:themeColor="text1" w:themeTint="A6"/>
        </w:rPr>
        <w:t>:</w:t>
      </w:r>
    </w:p>
    <w:p w14:paraId="7DA6DC7D" w14:textId="77777777" w:rsidR="002C480E" w:rsidRDefault="002C480E" w:rsidP="002C480E">
      <w:pPr>
        <w:pStyle w:val="BodyText"/>
        <w:numPr>
          <w:ilvl w:val="0"/>
          <w:numId w:val="4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Solicitar un adelanto de nómina: la cantidad máxima que se puede solicitar a la semana es de $1000 MXN, ya sea a través de dos solicitudes de $500 MXN o de una sola solicitud de $ 1000 MXN.</w:t>
      </w:r>
    </w:p>
    <w:p w14:paraId="0565A25F" w14:textId="18E8F19C" w:rsidR="002C480E" w:rsidRDefault="002C480E" w:rsidP="002C480E">
      <w:pPr>
        <w:pStyle w:val="BodyText"/>
        <w:numPr>
          <w:ilvl w:val="0"/>
          <w:numId w:val="4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Pr="001B3755">
        <w:rPr>
          <w:color w:val="595959" w:themeColor="text1" w:themeTint="A6"/>
        </w:rPr>
        <w:t>onsultar el estado de un adelanto</w:t>
      </w:r>
      <w:r>
        <w:rPr>
          <w:color w:val="595959" w:themeColor="text1" w:themeTint="A6"/>
        </w:rPr>
        <w:t>: se generará una consulta a la base de datos para notificar si la última solicitud sigue en espera a ser depositada, fue cancelada o si ya fue depositada</w:t>
      </w:r>
      <w:r>
        <w:rPr>
          <w:color w:val="595959" w:themeColor="text1" w:themeTint="A6"/>
        </w:rPr>
        <w:t>.</w:t>
      </w:r>
    </w:p>
    <w:p w14:paraId="79083FB7" w14:textId="05529C9B" w:rsidR="00870DDE" w:rsidRPr="00870DDE" w:rsidRDefault="002C480E" w:rsidP="00870DDE">
      <w:pPr>
        <w:pStyle w:val="BodyText"/>
        <w:numPr>
          <w:ilvl w:val="0"/>
          <w:numId w:val="4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C</w:t>
      </w:r>
      <w:r w:rsidRPr="001B3755">
        <w:rPr>
          <w:color w:val="595959" w:themeColor="text1" w:themeTint="A6"/>
        </w:rPr>
        <w:t>ancelar la solicitud</w:t>
      </w:r>
      <w:r>
        <w:rPr>
          <w:color w:val="595959" w:themeColor="text1" w:themeTint="A6"/>
        </w:rPr>
        <w:t>: si la última solicitud no ha sido depositada, entones se cancelará. Nota: para evitar que un empleado haga demasiadas solicitudes, esta se seguirá tomando en cuenta para calcular su presupuesto semanal disponible.</w:t>
      </w:r>
    </w:p>
    <w:p w14:paraId="557802EF" w14:textId="77777777" w:rsidR="00683D47" w:rsidRPr="00683D47" w:rsidRDefault="00683D47" w:rsidP="00683D47">
      <w:pPr>
        <w:pStyle w:val="BodyText"/>
        <w:ind w:left="0" w:right="566"/>
        <w:rPr>
          <w:color w:val="595959" w:themeColor="text1" w:themeTint="A6"/>
          <w:lang w:val="es-MX"/>
        </w:rPr>
      </w:pPr>
    </w:p>
    <w:p w14:paraId="68CE6B9A" w14:textId="43FCCCD5" w:rsidR="002C480E" w:rsidRDefault="00683D47" w:rsidP="002C480E">
      <w:pPr>
        <w:pStyle w:val="BodyText"/>
        <w:ind w:right="566"/>
        <w:rPr>
          <w:color w:val="595959" w:themeColor="text1" w:themeTint="A6"/>
        </w:rPr>
      </w:pPr>
      <w:r w:rsidRPr="001B3755">
        <w:rPr>
          <w:color w:val="595959" w:themeColor="text1" w:themeTint="A6"/>
        </w:rPr>
        <w:t>2.</w:t>
      </w:r>
      <w:r w:rsidRPr="001B3755">
        <w:rPr>
          <w:color w:val="595959" w:themeColor="text1" w:themeTint="A6"/>
        </w:rPr>
        <w:tab/>
      </w:r>
      <w:r w:rsidR="000437C6">
        <w:rPr>
          <w:color w:val="595959" w:themeColor="text1" w:themeTint="A6"/>
        </w:rPr>
        <w:t>Operador</w:t>
      </w:r>
      <w:r w:rsidRPr="001B3755">
        <w:rPr>
          <w:color w:val="595959" w:themeColor="text1" w:themeTint="A6"/>
        </w:rPr>
        <w:t>:</w:t>
      </w:r>
    </w:p>
    <w:p w14:paraId="1D479DC2" w14:textId="0C47B993" w:rsidR="00146E8A" w:rsidRDefault="002C480E" w:rsidP="00146E8A">
      <w:pPr>
        <w:pStyle w:val="BodyText"/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Cada operador deberá ser dado de alta en el sistema por un </w:t>
      </w:r>
      <w:r w:rsidRPr="000437C6">
        <w:rPr>
          <w:color w:val="595959" w:themeColor="text1" w:themeTint="A6"/>
          <w:u w:val="single"/>
        </w:rPr>
        <w:t>gerente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 través de la aplicación web.</w:t>
      </w:r>
      <w:r w:rsidR="00870DDE">
        <w:rPr>
          <w:color w:val="595959" w:themeColor="text1" w:themeTint="A6"/>
        </w:rPr>
        <w:t xml:space="preserve"> Una vez registrados,</w:t>
      </w:r>
      <w:r w:rsidR="00870DDE" w:rsidRPr="00870DDE">
        <w:rPr>
          <w:color w:val="595959" w:themeColor="text1" w:themeTint="A6"/>
        </w:rPr>
        <w:t xml:space="preserve"> </w:t>
      </w:r>
      <w:r w:rsidR="00870DDE">
        <w:rPr>
          <w:color w:val="595959" w:themeColor="text1" w:themeTint="A6"/>
        </w:rPr>
        <w:t xml:space="preserve">haciendo uso de sus credenciales tendrán acceso a la aplicación web a través del </w:t>
      </w:r>
      <w:r w:rsidR="00870DDE">
        <w:rPr>
          <w:color w:val="595959" w:themeColor="text1" w:themeTint="A6"/>
        </w:rPr>
        <w:t xml:space="preserve">siguiente </w:t>
      </w:r>
      <w:r w:rsidR="00870DDE">
        <w:rPr>
          <w:color w:val="595959" w:themeColor="text1" w:themeTint="A6"/>
        </w:rPr>
        <w:t xml:space="preserve">enlace: </w:t>
      </w:r>
      <w:hyperlink r:id="rId5" w:history="1">
        <w:r w:rsidR="00870DDE" w:rsidRPr="00B4472E">
          <w:rPr>
            <w:rStyle w:val="Hyperlink"/>
          </w:rPr>
          <w:t>https://www.autoempresarial.com/</w:t>
        </w:r>
      </w:hyperlink>
      <w:r w:rsidR="00870DDE">
        <w:rPr>
          <w:color w:val="595959" w:themeColor="text1" w:themeTint="A6"/>
        </w:rPr>
        <w:t xml:space="preserve"> y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podrán realizar las siguientes funciones</w:t>
      </w:r>
      <w:r w:rsidRPr="001B3755">
        <w:rPr>
          <w:color w:val="595959" w:themeColor="text1" w:themeTint="A6"/>
        </w:rPr>
        <w:t>:</w:t>
      </w:r>
    </w:p>
    <w:p w14:paraId="5E0E0032" w14:textId="77777777" w:rsidR="00870DDE" w:rsidRPr="00146E8A" w:rsidRDefault="00870DDE" w:rsidP="00870DDE">
      <w:pPr>
        <w:pStyle w:val="BodyText"/>
        <w:numPr>
          <w:ilvl w:val="0"/>
          <w:numId w:val="7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Ver empleados: al ingresar a la sección “agregar empleados”, se desplegará una tabla con la información de los empleados registrados en la base de datos, además, estos podrán ser buscados usando su RFC</w:t>
      </w:r>
    </w:p>
    <w:p w14:paraId="5A2A5767" w14:textId="1D77C305" w:rsidR="00870DDE" w:rsidRDefault="00870DDE" w:rsidP="00870DDE">
      <w:pPr>
        <w:pStyle w:val="BodyText"/>
        <w:numPr>
          <w:ilvl w:val="0"/>
          <w:numId w:val="7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Agregar empleados: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el botón “Nuevo Empleado”, se desplegará un formulario. Después de llenar el formulario por completo,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“Registrar empleado”, este se registrará en la base de datos y se le enviará un mensaje a través de </w:t>
      </w:r>
      <w:proofErr w:type="spellStart"/>
      <w:r>
        <w:rPr>
          <w:color w:val="595959" w:themeColor="text1" w:themeTint="A6"/>
        </w:rPr>
        <w:t>Whatsapp</w:t>
      </w:r>
      <w:proofErr w:type="spellEnd"/>
      <w:r>
        <w:rPr>
          <w:color w:val="595959" w:themeColor="text1" w:themeTint="A6"/>
        </w:rPr>
        <w:t xml:space="preserve"> de manera automática para confirmar su registro.</w:t>
      </w:r>
    </w:p>
    <w:p w14:paraId="2567F112" w14:textId="77777777" w:rsidR="00870DDE" w:rsidRDefault="00870DDE" w:rsidP="00870DDE">
      <w:pPr>
        <w:pStyle w:val="BodyText"/>
        <w:numPr>
          <w:ilvl w:val="0"/>
          <w:numId w:val="7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Ver solicitudes: se desplegará una tabla con las solicitudes registradas en la base de datos, estas podrán ser filtradas por monto, estatus o buscadas usando el RFC del empleado</w:t>
      </w:r>
    </w:p>
    <w:p w14:paraId="1F981389" w14:textId="246DA5A0" w:rsidR="00870DDE" w:rsidRDefault="00870DDE" w:rsidP="00870DDE">
      <w:pPr>
        <w:pStyle w:val="BodyText"/>
        <w:numPr>
          <w:ilvl w:val="0"/>
          <w:numId w:val="7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Ver quejas y sugerencias:</w:t>
      </w:r>
      <w:r w:rsidR="00555149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se desplegará una tabla con todas las quejas y sugerencias registradas en la base de datos, estas podrán ser filtradas por asunto o rol.</w:t>
      </w:r>
    </w:p>
    <w:p w14:paraId="28323A00" w14:textId="35ACE210" w:rsidR="00870DDE" w:rsidRDefault="00870DDE" w:rsidP="00870DDE">
      <w:pPr>
        <w:pStyle w:val="BodyText"/>
        <w:numPr>
          <w:ilvl w:val="0"/>
          <w:numId w:val="7"/>
        </w:numPr>
        <w:ind w:right="566"/>
        <w:rPr>
          <w:color w:val="595959" w:themeColor="text1" w:themeTint="A6"/>
        </w:rPr>
      </w:pPr>
      <w:r w:rsidRPr="00870DDE">
        <w:rPr>
          <w:color w:val="595959" w:themeColor="text1" w:themeTint="A6"/>
        </w:rPr>
        <w:t>Dejar queja o sugerencia:</w:t>
      </w:r>
      <w:r>
        <w:rPr>
          <w:color w:val="595959" w:themeColor="text1" w:themeTint="A6"/>
        </w:rPr>
        <w:t xml:space="preserve"> </w:t>
      </w:r>
      <w:r w:rsidRPr="00870DDE">
        <w:rPr>
          <w:color w:val="595959" w:themeColor="text1" w:themeTint="A6"/>
        </w:rPr>
        <w:t xml:space="preserve">dentro de la sección “ver quejas y sugerencias”, al dar </w:t>
      </w:r>
      <w:proofErr w:type="spellStart"/>
      <w:proofErr w:type="gramStart"/>
      <w:r w:rsidRPr="00870DDE">
        <w:rPr>
          <w:color w:val="595959" w:themeColor="text1" w:themeTint="A6"/>
        </w:rPr>
        <w:t>click</w:t>
      </w:r>
      <w:proofErr w:type="spellEnd"/>
      <w:proofErr w:type="gramEnd"/>
      <w:r w:rsidRPr="00870DDE">
        <w:rPr>
          <w:color w:val="595959" w:themeColor="text1" w:themeTint="A6"/>
        </w:rPr>
        <w:t xml:space="preserve"> en el botón “Dejar queja o sugerencia”, se desplegará un formulario. Una vez completado, al dar </w:t>
      </w:r>
      <w:proofErr w:type="spellStart"/>
      <w:proofErr w:type="gramStart"/>
      <w:r w:rsidRPr="00870DDE">
        <w:rPr>
          <w:color w:val="595959" w:themeColor="text1" w:themeTint="A6"/>
        </w:rPr>
        <w:t>click</w:t>
      </w:r>
      <w:proofErr w:type="spellEnd"/>
      <w:proofErr w:type="gramEnd"/>
      <w:r w:rsidRPr="00870DDE">
        <w:rPr>
          <w:color w:val="595959" w:themeColor="text1" w:themeTint="A6"/>
        </w:rPr>
        <w:t xml:space="preserve"> en “Enviar queja”, esta se registrará en la base de datos </w:t>
      </w:r>
      <w:r w:rsidRPr="00870DDE">
        <w:rPr>
          <w:color w:val="595959" w:themeColor="text1" w:themeTint="A6"/>
          <w:u w:val="single"/>
        </w:rPr>
        <w:t>anónimamente.</w:t>
      </w:r>
      <w:r w:rsidRPr="00870DDE">
        <w:rPr>
          <w:color w:val="595959" w:themeColor="text1" w:themeTint="A6"/>
        </w:rPr>
        <w:t xml:space="preserve"> </w:t>
      </w:r>
    </w:p>
    <w:p w14:paraId="49610068" w14:textId="77777777" w:rsidR="00870DDE" w:rsidRDefault="00870DDE" w:rsidP="00870DDE">
      <w:pPr>
        <w:pStyle w:val="BodyText"/>
        <w:ind w:left="831" w:right="566"/>
        <w:rPr>
          <w:color w:val="595959" w:themeColor="text1" w:themeTint="A6"/>
        </w:rPr>
      </w:pPr>
    </w:p>
    <w:p w14:paraId="17DC07D9" w14:textId="21B63C62" w:rsidR="00870DDE" w:rsidRPr="00870DDE" w:rsidRDefault="00870DDE" w:rsidP="00870DDE">
      <w:pPr>
        <w:pStyle w:val="BodyText"/>
        <w:ind w:right="566"/>
        <w:rPr>
          <w:color w:val="595959" w:themeColor="text1" w:themeTint="A6"/>
        </w:rPr>
      </w:pPr>
      <w:r w:rsidRPr="00870DDE">
        <w:rPr>
          <w:color w:val="595959" w:themeColor="text1" w:themeTint="A6"/>
        </w:rPr>
        <w:t>3.</w:t>
      </w:r>
      <w:r w:rsidRPr="00870DDE">
        <w:rPr>
          <w:color w:val="595959" w:themeColor="text1" w:themeTint="A6"/>
        </w:rPr>
        <w:tab/>
        <w:t>Gerente:</w:t>
      </w:r>
    </w:p>
    <w:p w14:paraId="4C3836E0" w14:textId="3F9432E3" w:rsidR="00870DDE" w:rsidRDefault="00870DDE" w:rsidP="00870DDE">
      <w:pPr>
        <w:pStyle w:val="BodyText"/>
        <w:ind w:right="566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 xml:space="preserve">Por seguridad, cada gerente deberá ser dado de alta por el administrador del sistema manualmente. </w:t>
      </w:r>
      <w:r>
        <w:rPr>
          <w:color w:val="595959" w:themeColor="text1" w:themeTint="A6"/>
        </w:rPr>
        <w:t xml:space="preserve">Una vez registrados, haciendo uso de sus credenciales tendrán acceso a la aplicación web a través del </w:t>
      </w:r>
      <w:r>
        <w:rPr>
          <w:color w:val="595959" w:themeColor="text1" w:themeTint="A6"/>
        </w:rPr>
        <w:t xml:space="preserve">siguiente </w:t>
      </w:r>
      <w:r>
        <w:rPr>
          <w:color w:val="595959" w:themeColor="text1" w:themeTint="A6"/>
        </w:rPr>
        <w:t xml:space="preserve">enlace: </w:t>
      </w:r>
      <w:hyperlink r:id="rId6" w:history="1">
        <w:r w:rsidRPr="00B4472E">
          <w:rPr>
            <w:rStyle w:val="Hyperlink"/>
          </w:rPr>
          <w:t>https://www.autoempresarial.com/</w:t>
        </w:r>
      </w:hyperlink>
      <w:r>
        <w:rPr>
          <w:color w:val="595959" w:themeColor="text1" w:themeTint="A6"/>
        </w:rPr>
        <w:t xml:space="preserve"> y podrán realizar las siguientes funciones</w:t>
      </w:r>
      <w:r>
        <w:rPr>
          <w:color w:val="595959" w:themeColor="text1" w:themeTint="A6"/>
        </w:rPr>
        <w:t>:</w:t>
      </w:r>
    </w:p>
    <w:p w14:paraId="54C24A89" w14:textId="22F22814" w:rsidR="00555149" w:rsidRDefault="00870DDE" w:rsidP="0055514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 xml:space="preserve">Gestionar operadores: </w:t>
      </w:r>
      <w:r w:rsidR="00555149">
        <w:rPr>
          <w:color w:val="595959" w:themeColor="text1" w:themeTint="A6"/>
        </w:rPr>
        <w:t xml:space="preserve">se desplegará una tabla con los operadores registrados en la base de datos. Al dar </w:t>
      </w:r>
      <w:proofErr w:type="spellStart"/>
      <w:proofErr w:type="gramStart"/>
      <w:r w:rsidR="00555149">
        <w:rPr>
          <w:color w:val="595959" w:themeColor="text1" w:themeTint="A6"/>
        </w:rPr>
        <w:t>click</w:t>
      </w:r>
      <w:proofErr w:type="spellEnd"/>
      <w:proofErr w:type="gramEnd"/>
      <w:r w:rsidR="00555149">
        <w:rPr>
          <w:color w:val="595959" w:themeColor="text1" w:themeTint="A6"/>
        </w:rPr>
        <w:t xml:space="preserve"> en el botón “ver/editar” se desplegará un formulario con la información actual del operador seleccionado, está podrá actualizarse al dar </w:t>
      </w:r>
      <w:proofErr w:type="spellStart"/>
      <w:r w:rsidR="00555149">
        <w:rPr>
          <w:color w:val="595959" w:themeColor="text1" w:themeTint="A6"/>
        </w:rPr>
        <w:t>click</w:t>
      </w:r>
      <w:proofErr w:type="spellEnd"/>
      <w:r w:rsidR="00555149">
        <w:rPr>
          <w:color w:val="595959" w:themeColor="text1" w:themeTint="A6"/>
        </w:rPr>
        <w:t xml:space="preserve"> en “Actualizar datos de operador” o se podrá eliminar al operador del sistema dando </w:t>
      </w:r>
      <w:proofErr w:type="spellStart"/>
      <w:r w:rsidR="00555149">
        <w:rPr>
          <w:color w:val="595959" w:themeColor="text1" w:themeTint="A6"/>
        </w:rPr>
        <w:t>click</w:t>
      </w:r>
      <w:proofErr w:type="spellEnd"/>
      <w:r w:rsidR="00555149">
        <w:rPr>
          <w:color w:val="595959" w:themeColor="text1" w:themeTint="A6"/>
        </w:rPr>
        <w:t xml:space="preserve"> en “Eliminar acceso”.</w:t>
      </w:r>
    </w:p>
    <w:p w14:paraId="1BE042D2" w14:textId="02EC3BB8" w:rsidR="00555149" w:rsidRPr="00555149" w:rsidRDefault="00555149" w:rsidP="0055514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 xml:space="preserve">Agregar operadores: dentro de la sección “gestionar operadores”,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el botón “Nuevo operador”, se desplegará un formulario. Una vez completado por completo,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“Registrar operador”, este de registrará en la base de datos.</w:t>
      </w:r>
    </w:p>
    <w:p w14:paraId="2C081261" w14:textId="3EF84E13" w:rsidR="00555149" w:rsidRPr="00555149" w:rsidRDefault="00555149" w:rsidP="0055514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 xml:space="preserve">Gestionar empleados: </w:t>
      </w:r>
      <w:r>
        <w:rPr>
          <w:color w:val="595959" w:themeColor="text1" w:themeTint="A6"/>
        </w:rPr>
        <w:t xml:space="preserve">se desplegará una tabla con los operadores registrados en la base de datos.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el botón “ver/editar” se desplegará un formulario con la información actual del </w:t>
      </w:r>
      <w:r>
        <w:rPr>
          <w:color w:val="595959" w:themeColor="text1" w:themeTint="A6"/>
        </w:rPr>
        <w:t>empleado</w:t>
      </w:r>
      <w:r>
        <w:rPr>
          <w:color w:val="595959" w:themeColor="text1" w:themeTint="A6"/>
        </w:rPr>
        <w:t xml:space="preserve"> seleccionado, está podrá actualizarse al dar </w:t>
      </w:r>
      <w:proofErr w:type="spellStart"/>
      <w:r>
        <w:rPr>
          <w:color w:val="595959" w:themeColor="text1" w:themeTint="A6"/>
        </w:rPr>
        <w:t>click</w:t>
      </w:r>
      <w:proofErr w:type="spellEnd"/>
      <w:r>
        <w:rPr>
          <w:color w:val="595959" w:themeColor="text1" w:themeTint="A6"/>
        </w:rPr>
        <w:t xml:space="preserve"> en “Actualizar </w:t>
      </w:r>
      <w:r>
        <w:rPr>
          <w:color w:val="595959" w:themeColor="text1" w:themeTint="A6"/>
        </w:rPr>
        <w:t>empleado</w:t>
      </w:r>
      <w:r>
        <w:rPr>
          <w:color w:val="595959" w:themeColor="text1" w:themeTint="A6"/>
        </w:rPr>
        <w:t>”</w:t>
      </w:r>
      <w:r>
        <w:rPr>
          <w:color w:val="595959" w:themeColor="text1" w:themeTint="A6"/>
        </w:rPr>
        <w:t>.</w:t>
      </w:r>
    </w:p>
    <w:p w14:paraId="0CC8BAE9" w14:textId="7FB02115" w:rsidR="00555149" w:rsidRDefault="00555149" w:rsidP="0055514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Ver solicitudes: se desplegará una tabla con las solicitudes registradas en la base de datos, estas podrán ser filtradas por monto, estatus o buscadas usando el RFC del empleado</w:t>
      </w:r>
      <w:r>
        <w:rPr>
          <w:color w:val="595959" w:themeColor="text1" w:themeTint="A6"/>
        </w:rPr>
        <w:t>.</w:t>
      </w:r>
    </w:p>
    <w:p w14:paraId="4D9FD552" w14:textId="77777777" w:rsidR="00586139" w:rsidRDefault="00586139" w:rsidP="0058613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>Ver quejas y sugerencias: se desplegará una tabla con todas las quejas y sugerencias registradas en la base de datos, estas podrán ser filtradas por asunto o rol.</w:t>
      </w:r>
    </w:p>
    <w:p w14:paraId="7375E46A" w14:textId="214384F9" w:rsidR="00555149" w:rsidRDefault="00586139" w:rsidP="0058613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</w:rPr>
      </w:pPr>
      <w:r w:rsidRPr="00870DDE">
        <w:rPr>
          <w:color w:val="595959" w:themeColor="text1" w:themeTint="A6"/>
        </w:rPr>
        <w:t>Dejar queja o sugerencia:</w:t>
      </w:r>
      <w:r>
        <w:rPr>
          <w:color w:val="595959" w:themeColor="text1" w:themeTint="A6"/>
        </w:rPr>
        <w:t xml:space="preserve"> </w:t>
      </w:r>
      <w:r w:rsidRPr="00870DDE">
        <w:rPr>
          <w:color w:val="595959" w:themeColor="text1" w:themeTint="A6"/>
        </w:rPr>
        <w:t xml:space="preserve">dentro de la sección “ver quejas y sugerencias”, al dar </w:t>
      </w:r>
      <w:proofErr w:type="spellStart"/>
      <w:proofErr w:type="gramStart"/>
      <w:r w:rsidRPr="00870DDE">
        <w:rPr>
          <w:color w:val="595959" w:themeColor="text1" w:themeTint="A6"/>
        </w:rPr>
        <w:t>click</w:t>
      </w:r>
      <w:proofErr w:type="spellEnd"/>
      <w:proofErr w:type="gramEnd"/>
      <w:r w:rsidRPr="00870DDE">
        <w:rPr>
          <w:color w:val="595959" w:themeColor="text1" w:themeTint="A6"/>
        </w:rPr>
        <w:t xml:space="preserve"> en el botón “Dejar queja o sugerencia”, se desplegará un formulario. Una vez completado, al dar </w:t>
      </w:r>
      <w:proofErr w:type="spellStart"/>
      <w:proofErr w:type="gramStart"/>
      <w:r w:rsidRPr="00870DDE">
        <w:rPr>
          <w:color w:val="595959" w:themeColor="text1" w:themeTint="A6"/>
        </w:rPr>
        <w:t>click</w:t>
      </w:r>
      <w:proofErr w:type="spellEnd"/>
      <w:proofErr w:type="gramEnd"/>
      <w:r w:rsidRPr="00870DDE">
        <w:rPr>
          <w:color w:val="595959" w:themeColor="text1" w:themeTint="A6"/>
        </w:rPr>
        <w:t xml:space="preserve"> en “Enviar queja”, esta se registrará en la base de datos </w:t>
      </w:r>
      <w:r w:rsidRPr="00870DDE">
        <w:rPr>
          <w:color w:val="595959" w:themeColor="text1" w:themeTint="A6"/>
          <w:u w:val="single"/>
        </w:rPr>
        <w:t>anónimamente.</w:t>
      </w:r>
      <w:r w:rsidRPr="00870DDE">
        <w:rPr>
          <w:color w:val="595959" w:themeColor="text1" w:themeTint="A6"/>
        </w:rPr>
        <w:t xml:space="preserve"> </w:t>
      </w:r>
    </w:p>
    <w:p w14:paraId="5B445D7F" w14:textId="2BB87454" w:rsidR="00586139" w:rsidRPr="00586139" w:rsidRDefault="00586139" w:rsidP="00586139">
      <w:pPr>
        <w:pStyle w:val="BodyText"/>
        <w:numPr>
          <w:ilvl w:val="0"/>
          <w:numId w:val="6"/>
        </w:numPr>
        <w:ind w:right="56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Descargar datos como CSV: en las secciones de operadores, empleados, solicitudes y quejas y sugerencias, al dar </w:t>
      </w:r>
      <w:proofErr w:type="spellStart"/>
      <w:proofErr w:type="gramStart"/>
      <w:r>
        <w:rPr>
          <w:color w:val="595959" w:themeColor="text1" w:themeTint="A6"/>
        </w:rPr>
        <w:t>click</w:t>
      </w:r>
      <w:proofErr w:type="spellEnd"/>
      <w:proofErr w:type="gramEnd"/>
      <w:r>
        <w:rPr>
          <w:color w:val="595959" w:themeColor="text1" w:themeTint="A6"/>
        </w:rPr>
        <w:t xml:space="preserve"> en el botón “Descargar como CSV”, los datos se descargarán en formato CSV a la </w:t>
      </w:r>
      <w:r>
        <w:rPr>
          <w:color w:val="595959" w:themeColor="text1" w:themeTint="A6"/>
        </w:rPr>
        <w:lastRenderedPageBreak/>
        <w:t>carpeta de descargas de la computadora.</w:t>
      </w:r>
    </w:p>
    <w:p w14:paraId="7948D354" w14:textId="77777777" w:rsidR="00683D47" w:rsidRPr="00683D47" w:rsidRDefault="00683D47" w:rsidP="00586139">
      <w:pPr>
        <w:ind w:left="0"/>
      </w:pPr>
    </w:p>
    <w:sectPr w:rsidR="00683D47" w:rsidRPr="00683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460"/>
    <w:multiLevelType w:val="hybridMultilevel"/>
    <w:tmpl w:val="216227C8"/>
    <w:lvl w:ilvl="0" w:tplc="08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16C361BC"/>
    <w:multiLevelType w:val="hybridMultilevel"/>
    <w:tmpl w:val="EF682D52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88D1AE1"/>
    <w:multiLevelType w:val="hybridMultilevel"/>
    <w:tmpl w:val="A1D6F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B16433"/>
    <w:multiLevelType w:val="hybridMultilevel"/>
    <w:tmpl w:val="85CEA966"/>
    <w:lvl w:ilvl="0" w:tplc="08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3C0B3A74"/>
    <w:multiLevelType w:val="hybridMultilevel"/>
    <w:tmpl w:val="5E90394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640199"/>
    <w:multiLevelType w:val="hybridMultilevel"/>
    <w:tmpl w:val="0544668C"/>
    <w:lvl w:ilvl="0" w:tplc="08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79061AB8"/>
    <w:multiLevelType w:val="hybridMultilevel"/>
    <w:tmpl w:val="622E1040"/>
    <w:lvl w:ilvl="0" w:tplc="08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1937402223">
    <w:abstractNumId w:val="1"/>
  </w:num>
  <w:num w:numId="2" w16cid:durableId="1614633457">
    <w:abstractNumId w:val="4"/>
  </w:num>
  <w:num w:numId="3" w16cid:durableId="1811045996">
    <w:abstractNumId w:val="2"/>
  </w:num>
  <w:num w:numId="4" w16cid:durableId="971252323">
    <w:abstractNumId w:val="6"/>
  </w:num>
  <w:num w:numId="5" w16cid:durableId="1853378978">
    <w:abstractNumId w:val="5"/>
  </w:num>
  <w:num w:numId="6" w16cid:durableId="480192764">
    <w:abstractNumId w:val="0"/>
  </w:num>
  <w:num w:numId="7" w16cid:durableId="1292784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47"/>
    <w:rsid w:val="000437C6"/>
    <w:rsid w:val="0005076A"/>
    <w:rsid w:val="00050A98"/>
    <w:rsid w:val="00146E8A"/>
    <w:rsid w:val="001F477D"/>
    <w:rsid w:val="002C480E"/>
    <w:rsid w:val="00555149"/>
    <w:rsid w:val="00586139"/>
    <w:rsid w:val="00683D47"/>
    <w:rsid w:val="008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5A38"/>
  <w15:chartTrackingRefBased/>
  <w15:docId w15:val="{5F1F59FB-33D0-4504-AD53-0583D302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47"/>
    <w:pPr>
      <w:widowControl w:val="0"/>
      <w:autoSpaceDE w:val="0"/>
      <w:autoSpaceDN w:val="0"/>
      <w:spacing w:before="93" w:after="0" w:line="240" w:lineRule="auto"/>
      <w:ind w:left="111" w:right="1234"/>
      <w:jc w:val="both"/>
      <w:outlineLvl w:val="0"/>
    </w:pPr>
    <w:rPr>
      <w:rFonts w:ascii="Arial" w:eastAsia="Times New Roman" w:hAnsi="Arial" w:cs="Arial"/>
      <w:b/>
      <w:bCs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00683D47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47"/>
    <w:rPr>
      <w:rFonts w:ascii="Arial" w:eastAsia="Times New Roman" w:hAnsi="Arial" w:cs="Arial"/>
      <w:b/>
      <w:bCs/>
      <w:sz w:val="32"/>
      <w:szCs w:val="32"/>
      <w:lang w:val="es-ES"/>
    </w:rPr>
  </w:style>
  <w:style w:type="paragraph" w:styleId="BodyText">
    <w:name w:val="Body Text"/>
    <w:basedOn w:val="Normal"/>
    <w:link w:val="BodyTextChar"/>
    <w:uiPriority w:val="1"/>
    <w:qFormat/>
    <w:rsid w:val="00683D47"/>
  </w:style>
  <w:style w:type="character" w:customStyle="1" w:styleId="BodyTextChar">
    <w:name w:val="Body Text Char"/>
    <w:basedOn w:val="DefaultParagraphFont"/>
    <w:link w:val="BodyText"/>
    <w:uiPriority w:val="1"/>
    <w:rsid w:val="00683D47"/>
    <w:rPr>
      <w:rFonts w:ascii="Arial" w:eastAsia="Times New Roman" w:hAnsi="Arial" w:cs="Arial"/>
      <w:b/>
      <w:bCs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870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empresarial.com/" TargetMode="External"/><Relationship Id="rId5" Type="http://schemas.openxmlformats.org/officeDocument/2006/relationships/hyperlink" Target="https://www.autoempresari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 Fragoso</dc:creator>
  <cp:keywords/>
  <dc:description/>
  <cp:lastModifiedBy>David Rodríguez Fragoso</cp:lastModifiedBy>
  <cp:revision>1</cp:revision>
  <dcterms:created xsi:type="dcterms:W3CDTF">2023-10-19T17:30:00Z</dcterms:created>
  <dcterms:modified xsi:type="dcterms:W3CDTF">2023-10-19T18:36:00Z</dcterms:modified>
</cp:coreProperties>
</file>