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8E2D" w14:textId="77777777" w:rsidR="00E14176" w:rsidRDefault="00F157AC">
      <w:pPr>
        <w:spacing w:after="360" w:line="488"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 xml:space="preserve">NANYANG TECHNOLOGICAL UNIVERSITY </w:t>
      </w:r>
      <w:r>
        <w:rPr>
          <w:rFonts w:ascii="Times New Roman" w:eastAsia="Times New Roman" w:hAnsi="Times New Roman" w:cs="Times New Roman"/>
          <w:b/>
          <w:sz w:val="39"/>
          <w:szCs w:val="39"/>
        </w:rPr>
        <w:br/>
      </w:r>
      <w:r>
        <w:rPr>
          <w:rFonts w:ascii="Times New Roman" w:eastAsia="Times New Roman" w:hAnsi="Times New Roman" w:cs="Times New Roman"/>
          <w:b/>
          <w:noProof/>
          <w:sz w:val="39"/>
          <w:szCs w:val="39"/>
        </w:rPr>
        <w:drawing>
          <wp:inline distT="114300" distB="114300" distL="114300" distR="114300" wp14:anchorId="60361A56" wp14:editId="169D3873">
            <wp:extent cx="3457575" cy="124834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457575" cy="1248341"/>
                    </a:xfrm>
                    <a:prstGeom prst="rect">
                      <a:avLst/>
                    </a:prstGeom>
                    <a:ln/>
                  </pic:spPr>
                </pic:pic>
              </a:graphicData>
            </a:graphic>
          </wp:inline>
        </w:drawing>
      </w:r>
    </w:p>
    <w:p w14:paraId="0774451E" w14:textId="77777777" w:rsidR="00E14176" w:rsidRDefault="00F157AC">
      <w:pPr>
        <w:spacing w:after="800" w:line="488" w:lineRule="auto"/>
        <w:jc w:val="center"/>
        <w:rPr>
          <w:rFonts w:ascii="Times New Roman" w:eastAsia="Times New Roman" w:hAnsi="Times New Roman" w:cs="Times New Roman"/>
          <w:b/>
          <w:sz w:val="39"/>
          <w:szCs w:val="39"/>
        </w:rPr>
      </w:pPr>
      <w:r>
        <w:rPr>
          <w:rFonts w:ascii="Times New Roman" w:eastAsia="Times New Roman" w:hAnsi="Times New Roman" w:cs="Times New Roman"/>
          <w:b/>
          <w:sz w:val="39"/>
          <w:szCs w:val="39"/>
        </w:rPr>
        <w:t>SCHOOL OF COMPUTER SCIENCE AND ENGINEERING</w:t>
      </w:r>
    </w:p>
    <w:p w14:paraId="128C519D" w14:textId="7AE7B869" w:rsidR="00E14176" w:rsidRDefault="00F157AC">
      <w:pPr>
        <w:spacing w:line="523"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Assignment for </w:t>
      </w:r>
      <w:r w:rsidR="00947B23">
        <w:rPr>
          <w:rFonts w:ascii="Times New Roman" w:eastAsia="Times New Roman" w:hAnsi="Times New Roman" w:cs="Times New Roman"/>
          <w:b/>
          <w:sz w:val="32"/>
          <w:szCs w:val="32"/>
        </w:rPr>
        <w:t>SC4001</w:t>
      </w:r>
    </w:p>
    <w:p w14:paraId="2C23B2FA" w14:textId="77777777" w:rsidR="00E14176" w:rsidRDefault="00F157AC">
      <w:pPr>
        <w:spacing w:line="523"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AY2023-2024</w:t>
      </w:r>
    </w:p>
    <w:p w14:paraId="7095EA79" w14:textId="77777777" w:rsidR="00E14176" w:rsidRDefault="00F157AC">
      <w:pPr>
        <w:spacing w:line="523"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ID:</w:t>
      </w:r>
    </w:p>
    <w:p w14:paraId="42511300" w14:textId="77777777" w:rsidR="00E14176" w:rsidRDefault="00F157AC">
      <w:pPr>
        <w:ind w:left="1660" w:right="1820"/>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 </w:t>
      </w:r>
    </w:p>
    <w:p w14:paraId="3B52C82F" w14:textId="77777777" w:rsidR="00E14176" w:rsidRDefault="00F157AC">
      <w:pPr>
        <w:spacing w:after="280"/>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members:</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40"/>
      </w:tblGrid>
      <w:tr w:rsidR="00E14176" w14:paraId="6DDEABBE" w14:textId="77777777">
        <w:trPr>
          <w:trHeight w:val="495"/>
        </w:trPr>
        <w:tc>
          <w:tcPr>
            <w:tcW w:w="4440" w:type="dxa"/>
            <w:tcBorders>
              <w:top w:val="single" w:sz="8" w:space="0" w:color="000000"/>
              <w:left w:val="single" w:sz="8" w:space="0" w:color="000000"/>
              <w:bottom w:val="single" w:sz="8" w:space="0" w:color="000000"/>
              <w:right w:val="single" w:sz="8" w:space="0" w:color="000000"/>
            </w:tcBorders>
            <w:shd w:val="clear" w:color="auto" w:fill="00FFFF"/>
            <w:tcMar>
              <w:top w:w="0" w:type="dxa"/>
              <w:left w:w="100" w:type="dxa"/>
              <w:bottom w:w="0" w:type="dxa"/>
              <w:right w:w="100" w:type="dxa"/>
            </w:tcMar>
          </w:tcPr>
          <w:p w14:paraId="71D67D1A" w14:textId="77777777" w:rsidR="00E14176" w:rsidRDefault="00F157A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4440" w:type="dxa"/>
            <w:tcBorders>
              <w:top w:val="single" w:sz="8" w:space="0" w:color="000000"/>
              <w:bottom w:val="single" w:sz="8" w:space="0" w:color="000000"/>
              <w:right w:val="single" w:sz="8" w:space="0" w:color="000000"/>
            </w:tcBorders>
            <w:shd w:val="clear" w:color="auto" w:fill="00FFFF"/>
            <w:tcMar>
              <w:top w:w="0" w:type="dxa"/>
              <w:left w:w="100" w:type="dxa"/>
              <w:bottom w:w="0" w:type="dxa"/>
              <w:right w:w="100" w:type="dxa"/>
            </w:tcMar>
          </w:tcPr>
          <w:p w14:paraId="4C8A39F8" w14:textId="77777777" w:rsidR="00E14176" w:rsidRDefault="00F157A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Matric No.</w:t>
            </w:r>
          </w:p>
        </w:tc>
      </w:tr>
      <w:tr w:rsidR="00E14176" w14:paraId="4714F5B4" w14:textId="77777777">
        <w:trPr>
          <w:trHeight w:val="420"/>
        </w:trPr>
        <w:tc>
          <w:tcPr>
            <w:tcW w:w="444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C00378C" w14:textId="77777777" w:rsidR="00E14176" w:rsidRDefault="00F157A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4440" w:type="dxa"/>
            <w:tcBorders>
              <w:bottom w:val="single" w:sz="8" w:space="0" w:color="000000"/>
              <w:right w:val="single" w:sz="8" w:space="0" w:color="000000"/>
            </w:tcBorders>
            <w:tcMar>
              <w:top w:w="0" w:type="dxa"/>
              <w:left w:w="100" w:type="dxa"/>
              <w:bottom w:w="0" w:type="dxa"/>
              <w:right w:w="100" w:type="dxa"/>
            </w:tcMar>
          </w:tcPr>
          <w:p w14:paraId="6F5FBE50" w14:textId="77777777" w:rsidR="00E14176" w:rsidRDefault="00F157A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E14176" w14:paraId="303AB73B" w14:textId="77777777">
        <w:trPr>
          <w:trHeight w:val="420"/>
        </w:trPr>
        <w:tc>
          <w:tcPr>
            <w:tcW w:w="444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A22D0C9" w14:textId="77777777" w:rsidR="00E14176" w:rsidRDefault="00F157A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4440" w:type="dxa"/>
            <w:tcBorders>
              <w:bottom w:val="single" w:sz="8" w:space="0" w:color="000000"/>
              <w:right w:val="single" w:sz="8" w:space="0" w:color="000000"/>
            </w:tcBorders>
            <w:tcMar>
              <w:top w:w="0" w:type="dxa"/>
              <w:left w:w="100" w:type="dxa"/>
              <w:bottom w:w="0" w:type="dxa"/>
              <w:right w:w="100" w:type="dxa"/>
            </w:tcMar>
          </w:tcPr>
          <w:p w14:paraId="74B0730D" w14:textId="77777777" w:rsidR="00E14176" w:rsidRDefault="00F157A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E14176" w14:paraId="7A7627D1" w14:textId="77777777">
        <w:trPr>
          <w:trHeight w:val="420"/>
        </w:trPr>
        <w:tc>
          <w:tcPr>
            <w:tcW w:w="444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7940F80" w14:textId="77777777" w:rsidR="00E14176" w:rsidRDefault="00F157A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4440" w:type="dxa"/>
            <w:tcBorders>
              <w:bottom w:val="single" w:sz="8" w:space="0" w:color="000000"/>
              <w:right w:val="single" w:sz="8" w:space="0" w:color="000000"/>
            </w:tcBorders>
            <w:tcMar>
              <w:top w:w="0" w:type="dxa"/>
              <w:left w:w="100" w:type="dxa"/>
              <w:bottom w:w="0" w:type="dxa"/>
              <w:right w:w="100" w:type="dxa"/>
            </w:tcMar>
          </w:tcPr>
          <w:p w14:paraId="66237CC3" w14:textId="77777777" w:rsidR="00E14176" w:rsidRDefault="00F157A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bl>
    <w:p w14:paraId="21E27B1B" w14:textId="77777777" w:rsidR="00E14176" w:rsidRDefault="00E14176"/>
    <w:p w14:paraId="77AD9805" w14:textId="77777777" w:rsidR="00947B23" w:rsidRDefault="00947B23">
      <w:pPr>
        <w:rPr>
          <w:sz w:val="36"/>
          <w:szCs w:val="36"/>
        </w:rPr>
      </w:pPr>
    </w:p>
    <w:p w14:paraId="7EE32E15" w14:textId="77777777" w:rsidR="00947B23" w:rsidRDefault="00947B23">
      <w:pPr>
        <w:rPr>
          <w:sz w:val="36"/>
          <w:szCs w:val="36"/>
        </w:rPr>
      </w:pPr>
    </w:p>
    <w:p w14:paraId="74EB26FB" w14:textId="365CF819" w:rsidR="00947B23" w:rsidRDefault="00947B23">
      <w:pPr>
        <w:rPr>
          <w:b/>
          <w:bCs/>
          <w:sz w:val="24"/>
          <w:szCs w:val="24"/>
        </w:rPr>
      </w:pPr>
      <w:r w:rsidRPr="00947B23">
        <w:rPr>
          <w:b/>
          <w:bCs/>
          <w:sz w:val="24"/>
          <w:szCs w:val="24"/>
        </w:rPr>
        <w:lastRenderedPageBreak/>
        <w:t>1</w:t>
      </w:r>
      <w:r w:rsidRPr="00947B23">
        <w:rPr>
          <w:b/>
          <w:bCs/>
          <w:sz w:val="24"/>
          <w:szCs w:val="24"/>
        </w:rPr>
        <w:tab/>
        <w:t>Background Motivation</w:t>
      </w:r>
    </w:p>
    <w:p w14:paraId="05469BEB" w14:textId="77777777" w:rsidR="00756B55" w:rsidRPr="00947B23" w:rsidRDefault="00756B55">
      <w:pPr>
        <w:rPr>
          <w:b/>
          <w:bCs/>
          <w:sz w:val="24"/>
          <w:szCs w:val="24"/>
        </w:rPr>
      </w:pPr>
    </w:p>
    <w:p w14:paraId="2EB41871" w14:textId="1FD76351" w:rsidR="00947B23" w:rsidRPr="00947B23" w:rsidRDefault="00756B55">
      <w:pPr>
        <w:rPr>
          <w:sz w:val="20"/>
          <w:szCs w:val="20"/>
        </w:rPr>
      </w:pPr>
      <w:r w:rsidRPr="00756B55">
        <w:rPr>
          <w:sz w:val="20"/>
          <w:szCs w:val="20"/>
        </w:rPr>
        <w:t>In the rapidly evolving realm of computer vision, Convolutional Neural Networks (CNNs) have emerged as a gold standard for image recognition tasks, demonstrating unparalleled proficiency in capturing hierarchical patterns in visual data. Particularly, DenseNet201, with its densely connected architecture, has exhibited superior performance in various benchmark datasets by alleviating the vanishing gradient problem and bolstering feature propagation. However, when it comes to tasks where temporal or sequential information is pivotal, such as classifying video frames or sequences of images, CNNs alone might not be sufficient. Long Short-Term Memory networks (LSTMs) excel in these scenarios, given their unique capability to remember long-term dependencies in sequential data. Merging the prowess of DenseNet201 in feature extraction with the sequence modeling strength of LSTMs offers a promising avenue for image sequence classification. Our endeavor in this project was spurred by this synergy, aiming to harness the combined strengths of both architectures to achieve superior image classification performance, especially in scenarios where temporal or order-based information plays a critical role.</w:t>
      </w:r>
    </w:p>
    <w:p w14:paraId="282981EA" w14:textId="77777777" w:rsidR="00947B23" w:rsidRDefault="00947B23">
      <w:pPr>
        <w:rPr>
          <w:b/>
          <w:bCs/>
          <w:sz w:val="20"/>
          <w:szCs w:val="20"/>
        </w:rPr>
      </w:pPr>
    </w:p>
    <w:p w14:paraId="031F0D47" w14:textId="77777777" w:rsidR="00947B23" w:rsidRDefault="00947B23">
      <w:pPr>
        <w:rPr>
          <w:b/>
          <w:bCs/>
          <w:sz w:val="20"/>
          <w:szCs w:val="20"/>
        </w:rPr>
      </w:pPr>
    </w:p>
    <w:p w14:paraId="3F62B07A" w14:textId="5D0B424B" w:rsidR="00947B23" w:rsidRPr="00947B23" w:rsidRDefault="00947B23">
      <w:pPr>
        <w:rPr>
          <w:b/>
          <w:bCs/>
          <w:sz w:val="24"/>
          <w:szCs w:val="24"/>
        </w:rPr>
      </w:pPr>
      <w:r w:rsidRPr="00947B23">
        <w:rPr>
          <w:b/>
          <w:bCs/>
          <w:sz w:val="24"/>
          <w:szCs w:val="24"/>
        </w:rPr>
        <w:t xml:space="preserve">2 </w:t>
      </w:r>
      <w:r w:rsidRPr="00947B23">
        <w:rPr>
          <w:b/>
          <w:bCs/>
          <w:sz w:val="24"/>
          <w:szCs w:val="24"/>
        </w:rPr>
        <w:tab/>
        <w:t>Tasks</w:t>
      </w:r>
    </w:p>
    <w:p w14:paraId="2357F8D2" w14:textId="77777777" w:rsidR="00947B23" w:rsidRPr="00947B23" w:rsidRDefault="00947B23">
      <w:pPr>
        <w:rPr>
          <w:b/>
          <w:bCs/>
          <w:sz w:val="24"/>
          <w:szCs w:val="24"/>
        </w:rPr>
      </w:pPr>
    </w:p>
    <w:p w14:paraId="19A16A8F" w14:textId="77777777" w:rsidR="00947B23" w:rsidRPr="00947B23" w:rsidRDefault="00947B23">
      <w:pPr>
        <w:rPr>
          <w:b/>
          <w:bCs/>
          <w:sz w:val="24"/>
          <w:szCs w:val="24"/>
        </w:rPr>
      </w:pPr>
    </w:p>
    <w:p w14:paraId="43B2FD03" w14:textId="6F383132" w:rsidR="00947B23" w:rsidRPr="00947B23" w:rsidRDefault="00947B23">
      <w:pPr>
        <w:rPr>
          <w:b/>
          <w:bCs/>
          <w:sz w:val="24"/>
          <w:szCs w:val="24"/>
        </w:rPr>
      </w:pPr>
      <w:r w:rsidRPr="00947B23">
        <w:rPr>
          <w:b/>
          <w:bCs/>
          <w:sz w:val="24"/>
          <w:szCs w:val="24"/>
        </w:rPr>
        <w:t>3</w:t>
      </w:r>
      <w:r w:rsidRPr="00947B23">
        <w:rPr>
          <w:b/>
          <w:bCs/>
          <w:sz w:val="24"/>
          <w:szCs w:val="24"/>
        </w:rPr>
        <w:tab/>
        <w:t>Representation</w:t>
      </w:r>
    </w:p>
    <w:p w14:paraId="62CBB46E" w14:textId="77777777" w:rsidR="00947B23" w:rsidRPr="00947B23" w:rsidRDefault="00947B23">
      <w:pPr>
        <w:rPr>
          <w:b/>
          <w:bCs/>
          <w:sz w:val="24"/>
          <w:szCs w:val="24"/>
        </w:rPr>
      </w:pPr>
    </w:p>
    <w:p w14:paraId="67CC2540" w14:textId="77777777" w:rsidR="00947B23" w:rsidRPr="00947B23" w:rsidRDefault="00947B23">
      <w:pPr>
        <w:rPr>
          <w:b/>
          <w:bCs/>
          <w:sz w:val="24"/>
          <w:szCs w:val="24"/>
        </w:rPr>
      </w:pPr>
    </w:p>
    <w:p w14:paraId="13AA039A" w14:textId="0F946AA3" w:rsidR="00947B23" w:rsidRDefault="00947B23">
      <w:pPr>
        <w:rPr>
          <w:b/>
          <w:bCs/>
          <w:sz w:val="24"/>
          <w:szCs w:val="24"/>
        </w:rPr>
      </w:pPr>
      <w:r w:rsidRPr="00947B23">
        <w:rPr>
          <w:b/>
          <w:bCs/>
          <w:sz w:val="24"/>
          <w:szCs w:val="24"/>
        </w:rPr>
        <w:t>4</w:t>
      </w:r>
      <w:r w:rsidRPr="00947B23">
        <w:rPr>
          <w:b/>
          <w:bCs/>
          <w:sz w:val="24"/>
          <w:szCs w:val="24"/>
        </w:rPr>
        <w:tab/>
        <w:t>Datasets</w:t>
      </w:r>
    </w:p>
    <w:p w14:paraId="388727BD" w14:textId="77777777" w:rsidR="00947B23" w:rsidRPr="00947B23" w:rsidRDefault="00947B23">
      <w:pPr>
        <w:rPr>
          <w:b/>
          <w:bCs/>
          <w:sz w:val="24"/>
          <w:szCs w:val="24"/>
        </w:rPr>
      </w:pPr>
    </w:p>
    <w:p w14:paraId="574D6C32" w14:textId="7AD5E95A" w:rsidR="00947B23" w:rsidRPr="00947B23" w:rsidRDefault="00947B23">
      <w:pPr>
        <w:rPr>
          <w:sz w:val="20"/>
          <w:szCs w:val="20"/>
        </w:rPr>
      </w:pPr>
      <w:r w:rsidRPr="00947B23">
        <w:rPr>
          <w:sz w:val="20"/>
          <w:szCs w:val="20"/>
        </w:rPr>
        <w:t xml:space="preserve">In this section, we take care of what we used to train and evaluate our image-captioning model’s architecture. We specifically used the </w:t>
      </w:r>
      <w:r w:rsidRPr="00947B23">
        <w:rPr>
          <w:i/>
          <w:iCs/>
          <w:sz w:val="20"/>
          <w:szCs w:val="20"/>
        </w:rPr>
        <w:t>Flickr Image dataset</w:t>
      </w:r>
      <w:r w:rsidRPr="00947B23">
        <w:rPr>
          <w:sz w:val="20"/>
          <w:szCs w:val="20"/>
        </w:rPr>
        <w:t xml:space="preserve"> from (</w:t>
      </w:r>
      <w:hyperlink r:id="rId7" w:history="1">
        <w:r w:rsidRPr="00947B23">
          <w:rPr>
            <w:rStyle w:val="Hyperlink"/>
            <w:sz w:val="20"/>
            <w:szCs w:val="20"/>
          </w:rPr>
          <w:t>https://www.kaggle.com/datasets/hsankesara/flickr-image-dataset/data</w:t>
        </w:r>
      </w:hyperlink>
      <w:r w:rsidRPr="00947B23">
        <w:rPr>
          <w:sz w:val="20"/>
          <w:szCs w:val="20"/>
        </w:rPr>
        <w:t>), last accessed on 1 Nov 2023.</w:t>
      </w:r>
    </w:p>
    <w:p w14:paraId="6442BFF8" w14:textId="7D0318A8" w:rsidR="00947B23" w:rsidRDefault="00947B23">
      <w:pPr>
        <w:rPr>
          <w:sz w:val="20"/>
          <w:szCs w:val="20"/>
        </w:rPr>
      </w:pPr>
    </w:p>
    <w:p w14:paraId="7F90CC95" w14:textId="14349032" w:rsidR="00106EC8" w:rsidRDefault="00947B23">
      <w:pPr>
        <w:rPr>
          <w:sz w:val="20"/>
          <w:szCs w:val="20"/>
        </w:rPr>
      </w:pPr>
      <w:r>
        <w:rPr>
          <w:sz w:val="20"/>
          <w:szCs w:val="20"/>
        </w:rPr>
        <w:t xml:space="preserve">This dataset </w:t>
      </w:r>
      <w:r w:rsidR="00106EC8">
        <w:rPr>
          <w:sz w:val="20"/>
          <w:szCs w:val="20"/>
        </w:rPr>
        <w:t xml:space="preserve">includes a folder with over 30 thousand random images. Each image has its own assigned caption that is stored in a </w:t>
      </w:r>
      <w:r w:rsidR="00106EC8">
        <w:rPr>
          <w:i/>
          <w:iCs/>
          <w:sz w:val="20"/>
          <w:szCs w:val="20"/>
        </w:rPr>
        <w:t>csv</w:t>
      </w:r>
      <w:r>
        <w:rPr>
          <w:sz w:val="20"/>
          <w:szCs w:val="20"/>
        </w:rPr>
        <w:t xml:space="preserve"> </w:t>
      </w:r>
      <w:r w:rsidR="00106EC8">
        <w:rPr>
          <w:sz w:val="20"/>
          <w:szCs w:val="20"/>
        </w:rPr>
        <w:t xml:space="preserve">file. </w:t>
      </w:r>
    </w:p>
    <w:p w14:paraId="209F2205" w14:textId="1C4B587E" w:rsidR="00106EC8" w:rsidRDefault="00106EC8">
      <w:pPr>
        <w:rPr>
          <w:sz w:val="20"/>
          <w:szCs w:val="20"/>
        </w:rPr>
      </w:pPr>
    </w:p>
    <w:p w14:paraId="52F37D9C" w14:textId="4B76814E" w:rsidR="00106EC8" w:rsidRDefault="002830A9" w:rsidP="00106EC8">
      <w:pPr>
        <w:keepNext/>
        <w:jc w:val="center"/>
      </w:pPr>
      <w:r w:rsidRPr="00106EC8">
        <w:rPr>
          <w:sz w:val="20"/>
          <w:szCs w:val="20"/>
        </w:rPr>
        <w:drawing>
          <wp:inline distT="0" distB="0" distL="0" distR="0" wp14:anchorId="7A92E0C2" wp14:editId="6F8DC035">
            <wp:extent cx="3933022" cy="918966"/>
            <wp:effectExtent l="0" t="0" r="4445" b="0"/>
            <wp:docPr id="268133147"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33147" name="Picture 1">
                      <a:extLst>
                        <a:ext uri="{C183D7F6-B498-43B3-948B-1728B52AA6E4}">
                          <adec:decorative xmlns:adec="http://schemas.microsoft.com/office/drawing/2017/decorative" val="0"/>
                        </a:ext>
                      </a:extLst>
                    </pic:cNvPr>
                    <pic:cNvPicPr/>
                  </pic:nvPicPr>
                  <pic:blipFill>
                    <a:blip r:embed="rId8"/>
                    <a:stretch>
                      <a:fillRect/>
                    </a:stretch>
                  </pic:blipFill>
                  <pic:spPr>
                    <a:xfrm>
                      <a:off x="0" y="0"/>
                      <a:ext cx="4017419" cy="938686"/>
                    </a:xfrm>
                    <a:prstGeom prst="rect">
                      <a:avLst/>
                    </a:prstGeom>
                  </pic:spPr>
                </pic:pic>
              </a:graphicData>
            </a:graphic>
          </wp:inline>
        </w:drawing>
      </w:r>
    </w:p>
    <w:p w14:paraId="3FF26A32" w14:textId="2EA19022" w:rsidR="00106EC8" w:rsidRPr="00947B23" w:rsidRDefault="00106EC8" w:rsidP="00106EC8">
      <w:pPr>
        <w:pStyle w:val="Caption"/>
        <w:jc w:val="center"/>
        <w:rPr>
          <w:sz w:val="20"/>
          <w:szCs w:val="20"/>
        </w:rPr>
      </w:pPr>
      <w:r>
        <w:t xml:space="preserve">Fig </w:t>
      </w:r>
      <w:r>
        <w:fldChar w:fldCharType="begin"/>
      </w:r>
      <w:r>
        <w:instrText xml:space="preserve"> SEQ Fig \* ARABIC </w:instrText>
      </w:r>
      <w:r>
        <w:fldChar w:fldCharType="separate"/>
      </w:r>
      <w:r w:rsidR="005D4C4F">
        <w:rPr>
          <w:noProof/>
        </w:rPr>
        <w:t>1</w:t>
      </w:r>
      <w:r>
        <w:fldChar w:fldCharType="end"/>
      </w:r>
      <w:r>
        <w:t>. Example of csv</w:t>
      </w:r>
    </w:p>
    <w:p w14:paraId="7732F7BE" w14:textId="77777777" w:rsidR="002830A9" w:rsidRDefault="00106EC8" w:rsidP="002830A9">
      <w:pPr>
        <w:keepNext/>
        <w:jc w:val="center"/>
      </w:pPr>
      <w:r>
        <w:rPr>
          <w:noProof/>
          <w:sz w:val="24"/>
          <w:szCs w:val="24"/>
        </w:rPr>
        <w:lastRenderedPageBreak/>
        <w:drawing>
          <wp:inline distT="0" distB="0" distL="0" distR="0" wp14:anchorId="0DFCAFE3" wp14:editId="377FA480">
            <wp:extent cx="1562830" cy="2346593"/>
            <wp:effectExtent l="0" t="0" r="0" b="3175"/>
            <wp:docPr id="1207493271" name="Picture 1" descr="A couple of men standing outside a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93271" name="Picture 1" descr="A couple of men standing outside a doo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72595" cy="2361255"/>
                    </a:xfrm>
                    <a:prstGeom prst="rect">
                      <a:avLst/>
                    </a:prstGeom>
                  </pic:spPr>
                </pic:pic>
              </a:graphicData>
            </a:graphic>
          </wp:inline>
        </w:drawing>
      </w:r>
    </w:p>
    <w:p w14:paraId="16E7950C" w14:textId="34768417" w:rsidR="00947B23" w:rsidRPr="00106EC8" w:rsidRDefault="002830A9" w:rsidP="002830A9">
      <w:pPr>
        <w:pStyle w:val="Caption"/>
        <w:jc w:val="center"/>
        <w:rPr>
          <w:sz w:val="24"/>
          <w:szCs w:val="24"/>
          <w:lang w:val="en-SG"/>
        </w:rPr>
      </w:pPr>
      <w:r>
        <w:t xml:space="preserve">Fig </w:t>
      </w:r>
      <w:r>
        <w:fldChar w:fldCharType="begin"/>
      </w:r>
      <w:r>
        <w:instrText xml:space="preserve"> SEQ Fig \* ARABIC </w:instrText>
      </w:r>
      <w:r>
        <w:fldChar w:fldCharType="separate"/>
      </w:r>
      <w:r w:rsidR="005D4C4F">
        <w:rPr>
          <w:noProof/>
        </w:rPr>
        <w:t>2</w:t>
      </w:r>
      <w:r>
        <w:fldChar w:fldCharType="end"/>
      </w:r>
      <w:r>
        <w:t>. '</w:t>
      </w:r>
      <w:r w:rsidRPr="00261333">
        <w:t>1000092795.jpg</w:t>
      </w:r>
      <w:r>
        <w:t>'</w:t>
      </w:r>
    </w:p>
    <w:p w14:paraId="67F2B574" w14:textId="26196657" w:rsidR="00106EC8" w:rsidRDefault="00106EC8">
      <w:pPr>
        <w:rPr>
          <w:sz w:val="20"/>
          <w:szCs w:val="20"/>
        </w:rPr>
      </w:pPr>
      <w:r>
        <w:rPr>
          <w:sz w:val="20"/>
          <w:szCs w:val="20"/>
        </w:rPr>
        <w:t>For example, image ‘</w:t>
      </w:r>
      <w:r w:rsidRPr="00106EC8">
        <w:rPr>
          <w:sz w:val="20"/>
          <w:szCs w:val="20"/>
        </w:rPr>
        <w:t>1000092795.jpg</w:t>
      </w:r>
      <w:r>
        <w:rPr>
          <w:sz w:val="20"/>
          <w:szCs w:val="20"/>
        </w:rPr>
        <w:t>’ has 5 captions (in the ‘comment’ column):</w:t>
      </w:r>
    </w:p>
    <w:p w14:paraId="0FFEC7BF" w14:textId="41367AED" w:rsidR="00106EC8" w:rsidRPr="00106EC8" w:rsidRDefault="00106EC8" w:rsidP="00106EC8">
      <w:pPr>
        <w:pStyle w:val="ListParagraph"/>
        <w:numPr>
          <w:ilvl w:val="0"/>
          <w:numId w:val="1"/>
        </w:numPr>
        <w:rPr>
          <w:sz w:val="20"/>
          <w:szCs w:val="20"/>
        </w:rPr>
      </w:pPr>
      <w:r>
        <w:rPr>
          <w:sz w:val="20"/>
          <w:szCs w:val="20"/>
          <w:lang w:val="en-SG"/>
        </w:rPr>
        <w:t>Two young guys with shaggy hair look at their hands while hanging out in the yard.</w:t>
      </w:r>
    </w:p>
    <w:p w14:paraId="186BBE43" w14:textId="19327C98" w:rsidR="00106EC8" w:rsidRDefault="00106EC8" w:rsidP="00106EC8">
      <w:pPr>
        <w:pStyle w:val="ListParagraph"/>
        <w:numPr>
          <w:ilvl w:val="0"/>
          <w:numId w:val="1"/>
        </w:numPr>
        <w:rPr>
          <w:sz w:val="20"/>
          <w:szCs w:val="20"/>
        </w:rPr>
      </w:pPr>
      <w:r>
        <w:rPr>
          <w:sz w:val="20"/>
          <w:szCs w:val="20"/>
        </w:rPr>
        <w:t>Two young, White males are outside near many bushes.</w:t>
      </w:r>
    </w:p>
    <w:p w14:paraId="51865C19" w14:textId="2132F345" w:rsidR="00106EC8" w:rsidRDefault="00106EC8" w:rsidP="00106EC8">
      <w:pPr>
        <w:pStyle w:val="ListParagraph"/>
        <w:numPr>
          <w:ilvl w:val="0"/>
          <w:numId w:val="1"/>
        </w:numPr>
        <w:rPr>
          <w:sz w:val="20"/>
          <w:szCs w:val="20"/>
        </w:rPr>
      </w:pPr>
      <w:r>
        <w:rPr>
          <w:sz w:val="20"/>
          <w:szCs w:val="20"/>
        </w:rPr>
        <w:t>Two men in green shirts are standing in a yard.</w:t>
      </w:r>
    </w:p>
    <w:p w14:paraId="5B6C5BC2" w14:textId="5BD072C0" w:rsidR="00106EC8" w:rsidRDefault="00106EC8" w:rsidP="00106EC8">
      <w:pPr>
        <w:pStyle w:val="ListParagraph"/>
        <w:numPr>
          <w:ilvl w:val="0"/>
          <w:numId w:val="1"/>
        </w:numPr>
        <w:rPr>
          <w:sz w:val="20"/>
          <w:szCs w:val="20"/>
        </w:rPr>
      </w:pPr>
      <w:r>
        <w:rPr>
          <w:sz w:val="20"/>
          <w:szCs w:val="20"/>
        </w:rPr>
        <w:t>A man in a blue shirt standing in a garden.</w:t>
      </w:r>
    </w:p>
    <w:p w14:paraId="342AA3ED" w14:textId="3CE1991D" w:rsidR="00106EC8" w:rsidRPr="00106EC8" w:rsidRDefault="00106EC8" w:rsidP="00106EC8">
      <w:pPr>
        <w:pStyle w:val="ListParagraph"/>
        <w:numPr>
          <w:ilvl w:val="0"/>
          <w:numId w:val="1"/>
        </w:numPr>
        <w:rPr>
          <w:sz w:val="20"/>
          <w:szCs w:val="20"/>
        </w:rPr>
      </w:pPr>
      <w:r>
        <w:rPr>
          <w:sz w:val="20"/>
          <w:szCs w:val="20"/>
        </w:rPr>
        <w:t>Two friends enjoy time spent together.</w:t>
      </w:r>
    </w:p>
    <w:p w14:paraId="702F11F8" w14:textId="77777777" w:rsidR="00947B23" w:rsidRPr="00947B23" w:rsidRDefault="00947B23">
      <w:pPr>
        <w:rPr>
          <w:b/>
          <w:bCs/>
          <w:sz w:val="24"/>
          <w:szCs w:val="24"/>
        </w:rPr>
      </w:pPr>
    </w:p>
    <w:p w14:paraId="3F3799D6" w14:textId="78DB46F8" w:rsidR="00947B23" w:rsidRPr="00947B23" w:rsidRDefault="00947B23">
      <w:pPr>
        <w:rPr>
          <w:b/>
          <w:bCs/>
          <w:sz w:val="24"/>
          <w:szCs w:val="24"/>
        </w:rPr>
      </w:pPr>
      <w:r w:rsidRPr="00947B23">
        <w:rPr>
          <w:b/>
          <w:bCs/>
          <w:sz w:val="24"/>
          <w:szCs w:val="24"/>
        </w:rPr>
        <w:t>5.1</w:t>
      </w:r>
      <w:r w:rsidRPr="00947B23">
        <w:rPr>
          <w:b/>
          <w:bCs/>
          <w:sz w:val="24"/>
          <w:szCs w:val="24"/>
        </w:rPr>
        <w:tab/>
        <w:t>Convolution Neural Network (CNN)</w:t>
      </w:r>
    </w:p>
    <w:p w14:paraId="57831E11" w14:textId="77777777" w:rsidR="00723FA2" w:rsidRDefault="00723FA2">
      <w:pPr>
        <w:rPr>
          <w:sz w:val="20"/>
          <w:szCs w:val="20"/>
        </w:rPr>
      </w:pPr>
    </w:p>
    <w:p w14:paraId="7A333C80" w14:textId="7E3878E6" w:rsidR="006C6FDB" w:rsidRDefault="006C6FDB">
      <w:pPr>
        <w:rPr>
          <w:sz w:val="20"/>
          <w:szCs w:val="20"/>
        </w:rPr>
      </w:pPr>
      <w:r>
        <w:rPr>
          <w:sz w:val="20"/>
          <w:szCs w:val="20"/>
        </w:rPr>
        <w:t>We selected 4 pretrained CNN models to test out: VGG16, DenseNet201, InceptionV3 and ResNet50. These models will be used for feature extraction for our image dataset. As we aim to develop an image-captioning model for any image, the CNN model has to be able to recognise almost every possible object in the picture.</w:t>
      </w:r>
    </w:p>
    <w:p w14:paraId="0303B2A5" w14:textId="77777777" w:rsidR="006C6FDB" w:rsidRDefault="006C6FDB">
      <w:pPr>
        <w:rPr>
          <w:sz w:val="20"/>
          <w:szCs w:val="20"/>
        </w:rPr>
      </w:pPr>
      <w:r>
        <w:rPr>
          <w:sz w:val="20"/>
          <w:szCs w:val="20"/>
        </w:rPr>
        <w:t>Our research tells us that these pretrained models are trained on datasets as large as a million images, with more than 1000 classification classes that uses very deep models with more than 200 hidden layers. It is possible that we reduce the scope of our image-captioning model to let it classify a smaller number of objects, for example a model to recognise the type of clothing. However, we figured that will reduce our project to a simple classification problem where we only need to detect a few classes, making things a lot more trivial.</w:t>
      </w:r>
    </w:p>
    <w:p w14:paraId="3D558E66" w14:textId="5735CB09" w:rsidR="00723FA2" w:rsidRPr="002830A9" w:rsidRDefault="006C6FDB">
      <w:pPr>
        <w:rPr>
          <w:sz w:val="20"/>
          <w:szCs w:val="20"/>
        </w:rPr>
      </w:pPr>
      <w:r>
        <w:rPr>
          <w:sz w:val="20"/>
          <w:szCs w:val="20"/>
        </w:rPr>
        <w:t>Instead, we opted to focus on the analysis of using the aforementioned models.</w:t>
      </w:r>
    </w:p>
    <w:p w14:paraId="0DFF16A9" w14:textId="77777777" w:rsidR="00947B23" w:rsidRPr="00947B23" w:rsidRDefault="00947B23">
      <w:pPr>
        <w:rPr>
          <w:b/>
          <w:bCs/>
          <w:sz w:val="24"/>
          <w:szCs w:val="24"/>
        </w:rPr>
      </w:pPr>
    </w:p>
    <w:p w14:paraId="73B44F59" w14:textId="31C9D81E" w:rsidR="00947B23" w:rsidRDefault="00947B23">
      <w:pPr>
        <w:rPr>
          <w:b/>
          <w:bCs/>
          <w:sz w:val="24"/>
          <w:szCs w:val="24"/>
        </w:rPr>
      </w:pPr>
      <w:r w:rsidRPr="00947B23">
        <w:rPr>
          <w:b/>
          <w:bCs/>
          <w:sz w:val="24"/>
          <w:szCs w:val="24"/>
        </w:rPr>
        <w:t>5.</w:t>
      </w:r>
      <w:r w:rsidR="00092ABA">
        <w:rPr>
          <w:b/>
          <w:bCs/>
          <w:sz w:val="24"/>
          <w:szCs w:val="24"/>
        </w:rPr>
        <w:t>2</w:t>
      </w:r>
      <w:r w:rsidRPr="00947B23">
        <w:rPr>
          <w:b/>
          <w:bCs/>
          <w:sz w:val="24"/>
          <w:szCs w:val="24"/>
        </w:rPr>
        <w:tab/>
        <w:t>Long Short Term Memory (LSTM)</w:t>
      </w:r>
    </w:p>
    <w:p w14:paraId="09E20ECF" w14:textId="77777777" w:rsidR="005D4C4F" w:rsidRDefault="005D4C4F">
      <w:pPr>
        <w:rPr>
          <w:sz w:val="20"/>
          <w:szCs w:val="20"/>
        </w:rPr>
      </w:pPr>
    </w:p>
    <w:p w14:paraId="13F8CCDC" w14:textId="0DB7D29C" w:rsidR="005D4C4F" w:rsidRDefault="005D4C4F">
      <w:pPr>
        <w:rPr>
          <w:sz w:val="20"/>
          <w:szCs w:val="20"/>
        </w:rPr>
      </w:pPr>
      <w:r>
        <w:rPr>
          <w:sz w:val="20"/>
          <w:szCs w:val="20"/>
        </w:rPr>
        <w:t>Our project requires the image-captioning model to generate a logical and grammatically sound sentence that describes the input image.</w:t>
      </w:r>
      <w:r w:rsidR="009641D7">
        <w:rPr>
          <w:sz w:val="20"/>
          <w:szCs w:val="20"/>
        </w:rPr>
        <w:t xml:space="preserve"> </w:t>
      </w:r>
      <w:proofErr w:type="gramStart"/>
      <w:r>
        <w:rPr>
          <w:sz w:val="20"/>
          <w:szCs w:val="20"/>
        </w:rPr>
        <w:t>As</w:t>
      </w:r>
      <w:proofErr w:type="gramEnd"/>
      <w:r>
        <w:rPr>
          <w:sz w:val="20"/>
          <w:szCs w:val="20"/>
        </w:rPr>
        <w:t xml:space="preserve"> LSTM models are useful in sequence prediction,</w:t>
      </w:r>
    </w:p>
    <w:p w14:paraId="6790B95D" w14:textId="77777777" w:rsidR="009641D7" w:rsidRDefault="009641D7">
      <w:pPr>
        <w:rPr>
          <w:sz w:val="20"/>
          <w:szCs w:val="20"/>
        </w:rPr>
      </w:pPr>
    </w:p>
    <w:p w14:paraId="59624AD1" w14:textId="621834D6" w:rsidR="009641D7" w:rsidRDefault="009641D7">
      <w:pPr>
        <w:rPr>
          <w:sz w:val="20"/>
          <w:szCs w:val="20"/>
          <w:u w:val="single"/>
        </w:rPr>
      </w:pPr>
      <w:r>
        <w:rPr>
          <w:sz w:val="20"/>
          <w:szCs w:val="20"/>
          <w:u w:val="single"/>
        </w:rPr>
        <w:t xml:space="preserve">Why LSTM is used </w:t>
      </w:r>
      <w:proofErr w:type="spellStart"/>
      <w:r>
        <w:rPr>
          <w:sz w:val="20"/>
          <w:szCs w:val="20"/>
          <w:u w:val="single"/>
        </w:rPr>
        <w:t>here.</w:t>
      </w:r>
      <w:proofErr w:type="spellEnd"/>
      <w:r>
        <w:rPr>
          <w:sz w:val="20"/>
          <w:szCs w:val="20"/>
          <w:u w:val="single"/>
        </w:rPr>
        <w:t xml:space="preserve"> Pros Cons</w:t>
      </w:r>
    </w:p>
    <w:p w14:paraId="598C8152" w14:textId="577A36D8" w:rsidR="009641D7" w:rsidRPr="009641D7" w:rsidRDefault="009641D7">
      <w:pPr>
        <w:rPr>
          <w:sz w:val="20"/>
          <w:szCs w:val="20"/>
          <w:u w:val="single"/>
        </w:rPr>
      </w:pPr>
      <w:r>
        <w:rPr>
          <w:sz w:val="20"/>
          <w:szCs w:val="20"/>
          <w:u w:val="single"/>
        </w:rPr>
        <w:t>Comparing with RNN vs CNN-LSTM</w:t>
      </w:r>
    </w:p>
    <w:p w14:paraId="61D927AE" w14:textId="77777777" w:rsidR="00947B23" w:rsidRPr="00947B23" w:rsidRDefault="00947B23">
      <w:pPr>
        <w:rPr>
          <w:b/>
          <w:bCs/>
          <w:sz w:val="24"/>
          <w:szCs w:val="24"/>
        </w:rPr>
      </w:pPr>
    </w:p>
    <w:p w14:paraId="57998E7C" w14:textId="5FA28D70" w:rsidR="00947B23" w:rsidRDefault="00A251F7">
      <w:pPr>
        <w:rPr>
          <w:b/>
          <w:bCs/>
          <w:sz w:val="24"/>
          <w:szCs w:val="24"/>
        </w:rPr>
      </w:pPr>
      <w:r>
        <w:rPr>
          <w:b/>
          <w:bCs/>
          <w:sz w:val="24"/>
          <w:szCs w:val="24"/>
        </w:rPr>
        <w:t>6</w:t>
      </w:r>
      <w:r>
        <w:rPr>
          <w:b/>
          <w:bCs/>
          <w:sz w:val="24"/>
          <w:szCs w:val="24"/>
        </w:rPr>
        <w:tab/>
        <w:t>Analysis</w:t>
      </w:r>
    </w:p>
    <w:p w14:paraId="27FDE376" w14:textId="77777777" w:rsidR="00A251F7" w:rsidRDefault="00A251F7">
      <w:pPr>
        <w:rPr>
          <w:sz w:val="20"/>
          <w:szCs w:val="20"/>
        </w:rPr>
      </w:pPr>
    </w:p>
    <w:p w14:paraId="600B0BC8" w14:textId="32E52793" w:rsidR="005D4C4F" w:rsidRDefault="00A251F7">
      <w:pPr>
        <w:rPr>
          <w:sz w:val="20"/>
          <w:szCs w:val="20"/>
        </w:rPr>
      </w:pPr>
      <w:r>
        <w:rPr>
          <w:sz w:val="20"/>
          <w:szCs w:val="20"/>
        </w:rPr>
        <w:lastRenderedPageBreak/>
        <w:t xml:space="preserve">To evaluate the CNN models, we opt to use comprehensive indicators (Yang et al., </w:t>
      </w:r>
      <w:r w:rsidR="00451E49">
        <w:rPr>
          <w:sz w:val="20"/>
          <w:szCs w:val="20"/>
        </w:rPr>
        <w:t xml:space="preserve">2021) </w:t>
      </w:r>
      <w:r w:rsidR="005D4C4F">
        <w:rPr>
          <w:sz w:val="20"/>
          <w:szCs w:val="20"/>
        </w:rPr>
        <w:t>that can be used for image classification analysis</w:t>
      </w:r>
      <w:r>
        <w:rPr>
          <w:sz w:val="20"/>
          <w:szCs w:val="20"/>
        </w:rPr>
        <w:t>.</w:t>
      </w:r>
      <w:r w:rsidR="00451E49">
        <w:rPr>
          <w:sz w:val="20"/>
          <w:szCs w:val="20"/>
        </w:rPr>
        <w:t xml:space="preserve"> According to (Yang et al., 2021), some models </w:t>
      </w:r>
      <w:r w:rsidR="00451E49" w:rsidRPr="00451E49">
        <w:rPr>
          <w:sz w:val="20"/>
          <w:szCs w:val="20"/>
          <w:u w:val="single"/>
        </w:rPr>
        <w:t>performed well on recall but poorly according to the accuracy and precision</w:t>
      </w:r>
      <w:r w:rsidR="00451E49">
        <w:rPr>
          <w:sz w:val="20"/>
          <w:szCs w:val="20"/>
        </w:rPr>
        <w:t xml:space="preserve">. </w:t>
      </w:r>
    </w:p>
    <w:p w14:paraId="66E91A41" w14:textId="77777777" w:rsidR="005D4C4F" w:rsidRDefault="005D4C4F">
      <w:pPr>
        <w:rPr>
          <w:sz w:val="20"/>
          <w:szCs w:val="20"/>
        </w:rPr>
      </w:pPr>
    </w:p>
    <w:p w14:paraId="4998F0B0" w14:textId="77777777" w:rsidR="005D4C4F" w:rsidRDefault="005D4C4F" w:rsidP="005D4C4F">
      <w:pPr>
        <w:keepNext/>
        <w:jc w:val="center"/>
      </w:pPr>
      <w:r w:rsidRPr="005D4C4F">
        <w:rPr>
          <w:sz w:val="20"/>
          <w:szCs w:val="20"/>
        </w:rPr>
        <w:drawing>
          <wp:inline distT="0" distB="0" distL="0" distR="0" wp14:anchorId="2E667DAB" wp14:editId="7B4329AF">
            <wp:extent cx="3481331" cy="892649"/>
            <wp:effectExtent l="0" t="0" r="0" b="0"/>
            <wp:docPr id="123863068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30686" name="Picture 1" descr="A math equations on a white background&#10;&#10;Description automatically generated"/>
                    <pic:cNvPicPr/>
                  </pic:nvPicPr>
                  <pic:blipFill>
                    <a:blip r:embed="rId10"/>
                    <a:stretch>
                      <a:fillRect/>
                    </a:stretch>
                  </pic:blipFill>
                  <pic:spPr>
                    <a:xfrm>
                      <a:off x="0" y="0"/>
                      <a:ext cx="3750024" cy="961545"/>
                    </a:xfrm>
                    <a:prstGeom prst="rect">
                      <a:avLst/>
                    </a:prstGeom>
                  </pic:spPr>
                </pic:pic>
              </a:graphicData>
            </a:graphic>
          </wp:inline>
        </w:drawing>
      </w:r>
    </w:p>
    <w:p w14:paraId="195CEA0B" w14:textId="0A3371CC" w:rsidR="005D4C4F" w:rsidRDefault="005D4C4F" w:rsidP="005D4C4F">
      <w:pPr>
        <w:pStyle w:val="Caption"/>
        <w:jc w:val="center"/>
        <w:rPr>
          <w:sz w:val="20"/>
          <w:szCs w:val="20"/>
        </w:rPr>
      </w:pPr>
      <w:r>
        <w:t xml:space="preserve">Fig </w:t>
      </w:r>
      <w:r>
        <w:fldChar w:fldCharType="begin"/>
      </w:r>
      <w:r>
        <w:instrText xml:space="preserve"> SEQ Fig \* ARABIC </w:instrText>
      </w:r>
      <w:r>
        <w:fldChar w:fldCharType="separate"/>
      </w:r>
      <w:r>
        <w:rPr>
          <w:noProof/>
        </w:rPr>
        <w:t>3</w:t>
      </w:r>
      <w:r>
        <w:fldChar w:fldCharType="end"/>
      </w:r>
      <w:r>
        <w:t>. Calculation of comprehensive indicator</w:t>
      </w:r>
    </w:p>
    <w:p w14:paraId="40C9C84D" w14:textId="22CFCFA0" w:rsidR="00A251F7" w:rsidRPr="00451E49" w:rsidRDefault="00451E49">
      <w:pPr>
        <w:rPr>
          <w:sz w:val="20"/>
          <w:szCs w:val="20"/>
        </w:rPr>
      </w:pPr>
      <w:r>
        <w:rPr>
          <w:sz w:val="20"/>
          <w:szCs w:val="20"/>
        </w:rPr>
        <w:t>Hence to</w:t>
      </w:r>
    </w:p>
    <w:p w14:paraId="15828A17" w14:textId="77777777" w:rsidR="00A251F7" w:rsidRDefault="00A251F7">
      <w:pPr>
        <w:rPr>
          <w:b/>
          <w:bCs/>
          <w:sz w:val="24"/>
          <w:szCs w:val="24"/>
        </w:rPr>
      </w:pPr>
    </w:p>
    <w:p w14:paraId="10A33423" w14:textId="77777777" w:rsidR="00A251F7" w:rsidRPr="00947B23" w:rsidRDefault="00A251F7">
      <w:pPr>
        <w:rPr>
          <w:b/>
          <w:bCs/>
          <w:sz w:val="24"/>
          <w:szCs w:val="24"/>
        </w:rPr>
      </w:pPr>
    </w:p>
    <w:p w14:paraId="029F235E" w14:textId="2050363D" w:rsidR="00947B23" w:rsidRDefault="00A251F7">
      <w:pPr>
        <w:rPr>
          <w:b/>
          <w:bCs/>
          <w:sz w:val="24"/>
          <w:szCs w:val="24"/>
        </w:rPr>
      </w:pPr>
      <w:r>
        <w:rPr>
          <w:b/>
          <w:bCs/>
          <w:sz w:val="24"/>
          <w:szCs w:val="24"/>
        </w:rPr>
        <w:t>7</w:t>
      </w:r>
      <w:r w:rsidR="00947B23" w:rsidRPr="00947B23">
        <w:rPr>
          <w:b/>
          <w:bCs/>
          <w:sz w:val="24"/>
          <w:szCs w:val="24"/>
        </w:rPr>
        <w:tab/>
        <w:t>Conclusion</w:t>
      </w:r>
    </w:p>
    <w:p w14:paraId="679AF1BC" w14:textId="2CEADF72" w:rsidR="00A251F7" w:rsidRDefault="00A251F7">
      <w:pPr>
        <w:rPr>
          <w:b/>
          <w:bCs/>
          <w:sz w:val="24"/>
          <w:szCs w:val="24"/>
        </w:rPr>
      </w:pPr>
      <w:r>
        <w:rPr>
          <w:b/>
          <w:bCs/>
          <w:sz w:val="24"/>
          <w:szCs w:val="24"/>
        </w:rPr>
        <w:br w:type="page"/>
      </w:r>
    </w:p>
    <w:p w14:paraId="498AE67D" w14:textId="77777777" w:rsidR="00A251F7" w:rsidRDefault="00A251F7">
      <w:pPr>
        <w:rPr>
          <w:b/>
          <w:bCs/>
          <w:sz w:val="24"/>
          <w:szCs w:val="24"/>
        </w:rPr>
      </w:pPr>
    </w:p>
    <w:p w14:paraId="20737DB6" w14:textId="5AAFFF88" w:rsidR="00A251F7" w:rsidRDefault="00A251F7">
      <w:pPr>
        <w:rPr>
          <w:b/>
          <w:bCs/>
          <w:sz w:val="24"/>
          <w:szCs w:val="24"/>
        </w:rPr>
      </w:pPr>
      <w:r>
        <w:rPr>
          <w:b/>
          <w:bCs/>
          <w:sz w:val="24"/>
          <w:szCs w:val="24"/>
        </w:rPr>
        <w:t>8</w:t>
      </w:r>
      <w:r>
        <w:rPr>
          <w:b/>
          <w:bCs/>
          <w:sz w:val="24"/>
          <w:szCs w:val="24"/>
        </w:rPr>
        <w:tab/>
        <w:t>References</w:t>
      </w:r>
    </w:p>
    <w:p w14:paraId="0B16CE14" w14:textId="77777777" w:rsidR="00A251F7" w:rsidRDefault="00A251F7">
      <w:pPr>
        <w:rPr>
          <w:b/>
          <w:bCs/>
          <w:sz w:val="24"/>
          <w:szCs w:val="24"/>
        </w:rPr>
      </w:pPr>
    </w:p>
    <w:p w14:paraId="023827D6" w14:textId="48E3501C" w:rsidR="00A251F7" w:rsidRPr="00A251F7" w:rsidRDefault="00A251F7">
      <w:pPr>
        <w:rPr>
          <w:sz w:val="20"/>
          <w:szCs w:val="20"/>
        </w:rPr>
      </w:pPr>
      <w:r w:rsidRPr="00A251F7">
        <w:rPr>
          <w:sz w:val="20"/>
          <w:szCs w:val="20"/>
        </w:rPr>
        <w:t xml:space="preserve">Yang, Y., Zhang, L., Du, M., Bo, J., Liu, H., Ren, L., Li, X., &amp; </w:t>
      </w:r>
      <w:proofErr w:type="spellStart"/>
      <w:r w:rsidRPr="00A251F7">
        <w:rPr>
          <w:sz w:val="20"/>
          <w:szCs w:val="20"/>
        </w:rPr>
        <w:t>Deen</w:t>
      </w:r>
      <w:proofErr w:type="spellEnd"/>
      <w:r w:rsidRPr="00A251F7">
        <w:rPr>
          <w:sz w:val="20"/>
          <w:szCs w:val="20"/>
        </w:rPr>
        <w:t>, M. J. (2021). A comparative analysis of eleven neural networks architectures for small datasets of lung images of COVID-19 patients toward improved clinical decisions. Computers in biology and medicine, 139, 104887. https://doi.org/10.1016/j.compbiomed.2021.104887</w:t>
      </w:r>
    </w:p>
    <w:sectPr w:rsidR="00A251F7" w:rsidRPr="00A251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155B3"/>
    <w:multiLevelType w:val="hybridMultilevel"/>
    <w:tmpl w:val="4B822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2257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176"/>
    <w:rsid w:val="00013C2A"/>
    <w:rsid w:val="00092ABA"/>
    <w:rsid w:val="00106EC8"/>
    <w:rsid w:val="002830A9"/>
    <w:rsid w:val="00451E49"/>
    <w:rsid w:val="005D4C4F"/>
    <w:rsid w:val="006C6FDB"/>
    <w:rsid w:val="00723FA2"/>
    <w:rsid w:val="00756B55"/>
    <w:rsid w:val="00947B23"/>
    <w:rsid w:val="009641D7"/>
    <w:rsid w:val="00A251F7"/>
    <w:rsid w:val="00E14176"/>
    <w:rsid w:val="00F157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B9B3"/>
  <w15:docId w15:val="{0E9520A6-377E-9B42-84D1-E9A3B16C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47B23"/>
    <w:rPr>
      <w:color w:val="0000FF" w:themeColor="hyperlink"/>
      <w:u w:val="single"/>
    </w:rPr>
  </w:style>
  <w:style w:type="character" w:styleId="UnresolvedMention">
    <w:name w:val="Unresolved Mention"/>
    <w:basedOn w:val="DefaultParagraphFont"/>
    <w:uiPriority w:val="99"/>
    <w:semiHidden/>
    <w:unhideWhenUsed/>
    <w:rsid w:val="00947B23"/>
    <w:rPr>
      <w:color w:val="605E5C"/>
      <w:shd w:val="clear" w:color="auto" w:fill="E1DFDD"/>
    </w:rPr>
  </w:style>
  <w:style w:type="paragraph" w:styleId="Caption">
    <w:name w:val="caption"/>
    <w:basedOn w:val="Normal"/>
    <w:next w:val="Normal"/>
    <w:uiPriority w:val="35"/>
    <w:unhideWhenUsed/>
    <w:qFormat/>
    <w:rsid w:val="00106EC8"/>
    <w:pPr>
      <w:spacing w:after="200" w:line="240" w:lineRule="auto"/>
    </w:pPr>
    <w:rPr>
      <w:i/>
      <w:iCs/>
      <w:color w:val="1F497D" w:themeColor="text2"/>
      <w:sz w:val="18"/>
      <w:szCs w:val="18"/>
    </w:rPr>
  </w:style>
  <w:style w:type="paragraph" w:styleId="ListParagraph">
    <w:name w:val="List Paragraph"/>
    <w:basedOn w:val="Normal"/>
    <w:uiPriority w:val="34"/>
    <w:qFormat/>
    <w:rsid w:val="00106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34864">
      <w:bodyDiv w:val="1"/>
      <w:marLeft w:val="0"/>
      <w:marRight w:val="0"/>
      <w:marTop w:val="0"/>
      <w:marBottom w:val="0"/>
      <w:divBdr>
        <w:top w:val="none" w:sz="0" w:space="0" w:color="auto"/>
        <w:left w:val="none" w:sz="0" w:space="0" w:color="auto"/>
        <w:bottom w:val="none" w:sz="0" w:space="0" w:color="auto"/>
        <w:right w:val="none" w:sz="0" w:space="0" w:color="auto"/>
      </w:divBdr>
      <w:divsChild>
        <w:div w:id="1215115294">
          <w:marLeft w:val="0"/>
          <w:marRight w:val="0"/>
          <w:marTop w:val="0"/>
          <w:marBottom w:val="0"/>
          <w:divBdr>
            <w:top w:val="none" w:sz="0" w:space="0" w:color="auto"/>
            <w:left w:val="none" w:sz="0" w:space="0" w:color="auto"/>
            <w:bottom w:val="none" w:sz="0" w:space="0" w:color="auto"/>
            <w:right w:val="none" w:sz="0" w:space="0" w:color="auto"/>
          </w:divBdr>
          <w:divsChild>
            <w:div w:id="3562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6104">
      <w:bodyDiv w:val="1"/>
      <w:marLeft w:val="0"/>
      <w:marRight w:val="0"/>
      <w:marTop w:val="0"/>
      <w:marBottom w:val="0"/>
      <w:divBdr>
        <w:top w:val="none" w:sz="0" w:space="0" w:color="auto"/>
        <w:left w:val="none" w:sz="0" w:space="0" w:color="auto"/>
        <w:bottom w:val="none" w:sz="0" w:space="0" w:color="auto"/>
        <w:right w:val="none" w:sz="0" w:space="0" w:color="auto"/>
      </w:divBdr>
    </w:div>
    <w:div w:id="605119687">
      <w:bodyDiv w:val="1"/>
      <w:marLeft w:val="0"/>
      <w:marRight w:val="0"/>
      <w:marTop w:val="0"/>
      <w:marBottom w:val="0"/>
      <w:divBdr>
        <w:top w:val="none" w:sz="0" w:space="0" w:color="auto"/>
        <w:left w:val="none" w:sz="0" w:space="0" w:color="auto"/>
        <w:bottom w:val="none" w:sz="0" w:space="0" w:color="auto"/>
        <w:right w:val="none" w:sz="0" w:space="0" w:color="auto"/>
      </w:divBdr>
    </w:div>
    <w:div w:id="1324167799">
      <w:bodyDiv w:val="1"/>
      <w:marLeft w:val="0"/>
      <w:marRight w:val="0"/>
      <w:marTop w:val="0"/>
      <w:marBottom w:val="0"/>
      <w:divBdr>
        <w:top w:val="none" w:sz="0" w:space="0" w:color="auto"/>
        <w:left w:val="none" w:sz="0" w:space="0" w:color="auto"/>
        <w:bottom w:val="none" w:sz="0" w:space="0" w:color="auto"/>
        <w:right w:val="none" w:sz="0" w:space="0" w:color="auto"/>
      </w:divBdr>
      <w:divsChild>
        <w:div w:id="1608268813">
          <w:marLeft w:val="0"/>
          <w:marRight w:val="0"/>
          <w:marTop w:val="0"/>
          <w:marBottom w:val="0"/>
          <w:divBdr>
            <w:top w:val="none" w:sz="0" w:space="0" w:color="auto"/>
            <w:left w:val="none" w:sz="0" w:space="0" w:color="auto"/>
            <w:bottom w:val="none" w:sz="0" w:space="0" w:color="auto"/>
            <w:right w:val="none" w:sz="0" w:space="0" w:color="auto"/>
          </w:divBdr>
          <w:divsChild>
            <w:div w:id="7660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4324">
      <w:bodyDiv w:val="1"/>
      <w:marLeft w:val="0"/>
      <w:marRight w:val="0"/>
      <w:marTop w:val="0"/>
      <w:marBottom w:val="0"/>
      <w:divBdr>
        <w:top w:val="none" w:sz="0" w:space="0" w:color="auto"/>
        <w:left w:val="none" w:sz="0" w:space="0" w:color="auto"/>
        <w:bottom w:val="none" w:sz="0" w:space="0" w:color="auto"/>
        <w:right w:val="none" w:sz="0" w:space="0" w:color="auto"/>
      </w:divBdr>
      <w:divsChild>
        <w:div w:id="6367030">
          <w:marLeft w:val="0"/>
          <w:marRight w:val="0"/>
          <w:marTop w:val="0"/>
          <w:marBottom w:val="0"/>
          <w:divBdr>
            <w:top w:val="none" w:sz="0" w:space="0" w:color="auto"/>
            <w:left w:val="none" w:sz="0" w:space="0" w:color="auto"/>
            <w:bottom w:val="none" w:sz="0" w:space="0" w:color="auto"/>
            <w:right w:val="none" w:sz="0" w:space="0" w:color="auto"/>
          </w:divBdr>
          <w:divsChild>
            <w:div w:id="11137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kaggle.com/datasets/hsankesara/flickr-image-dataset/dat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E8B99-7C3C-4E41-AD8D-D6BE295DA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#WONG CHU FENG#</cp:lastModifiedBy>
  <cp:revision>4</cp:revision>
  <dcterms:created xsi:type="dcterms:W3CDTF">2023-11-01T06:54:00Z</dcterms:created>
  <dcterms:modified xsi:type="dcterms:W3CDTF">2023-11-03T14:15:00Z</dcterms:modified>
</cp:coreProperties>
</file>