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650" w:rsidRPr="00A07D1B" w:rsidRDefault="00937650" w:rsidP="00937650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  <w:b/>
        </w:rPr>
        <w:t>Close Tracking ID</w:t>
      </w:r>
      <w:r w:rsidRPr="00A07D1B">
        <w:rPr>
          <w:rFonts w:asciiTheme="minorHAnsi" w:hAnsiTheme="minorHAnsi"/>
        </w:rPr>
        <w:br/>
        <w:t xml:space="preserve">The following features shall be performed by this menu: </w:t>
      </w:r>
    </w:p>
    <w:p w:rsidR="00937650" w:rsidRPr="00A07D1B" w:rsidRDefault="00937650" w:rsidP="0093765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Screen shall contain header identifying application and screen title</w:t>
      </w:r>
    </w:p>
    <w:p w:rsidR="00937650" w:rsidRPr="00A07D1B" w:rsidRDefault="00937650" w:rsidP="0093765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PTA Mobile Tracking</w:t>
      </w:r>
    </w:p>
    <w:p w:rsidR="00937650" w:rsidRPr="00A07D1B" w:rsidRDefault="00937650" w:rsidP="0093765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Close Tracking ID</w:t>
      </w:r>
    </w:p>
    <w:p w:rsidR="00937650" w:rsidRPr="00A07D1B" w:rsidRDefault="00937650" w:rsidP="0093765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Screen shall contain the following fields/functions:</w:t>
      </w:r>
    </w:p>
    <w:p w:rsidR="00937650" w:rsidRPr="00A07D1B" w:rsidRDefault="00937650" w:rsidP="0093765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Stay Offline toggle (unselected by default)</w:t>
      </w:r>
    </w:p>
    <w:p w:rsidR="00937650" w:rsidRPr="00A07D1B" w:rsidRDefault="00937650" w:rsidP="0093765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Tracking ID data field (Mandatory)</w:t>
      </w:r>
    </w:p>
    <w:p w:rsidR="00937650" w:rsidRPr="00A07D1B" w:rsidRDefault="00937650" w:rsidP="0093765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Exit button</w:t>
      </w:r>
    </w:p>
    <w:p w:rsidR="00937650" w:rsidRPr="00A07D1B" w:rsidRDefault="00937650" w:rsidP="0093765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proofErr w:type="spellStart"/>
      <w:r w:rsidRPr="00A07D1B">
        <w:rPr>
          <w:rFonts w:asciiTheme="minorHAnsi" w:hAnsiTheme="minorHAnsi"/>
        </w:rPr>
        <w:t>Bemsid</w:t>
      </w:r>
      <w:proofErr w:type="spellEnd"/>
      <w:r w:rsidRPr="00A07D1B">
        <w:rPr>
          <w:rFonts w:asciiTheme="minorHAnsi" w:hAnsiTheme="minorHAnsi"/>
        </w:rPr>
        <w:t xml:space="preserve"> display – Current logged on user</w:t>
      </w:r>
    </w:p>
    <w:p w:rsidR="00937650" w:rsidRPr="00A07D1B" w:rsidRDefault="00937650" w:rsidP="0093765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Network display – Current logged on environment (Online / Offline)</w:t>
      </w:r>
    </w:p>
    <w:p w:rsidR="00937650" w:rsidRPr="00A07D1B" w:rsidRDefault="00937650" w:rsidP="0093765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The screen shall contain “Stay Offline” common component</w:t>
      </w:r>
    </w:p>
    <w:p w:rsidR="00937650" w:rsidRPr="00A07D1B" w:rsidRDefault="00937650" w:rsidP="00937650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The screen shall contain a “Tracking ID” field</w:t>
      </w:r>
    </w:p>
    <w:p w:rsidR="00937650" w:rsidRPr="00A07D1B" w:rsidRDefault="00937650" w:rsidP="0093765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The application shall have a button that the user taps to Scan a Tracker barcode with the phone’s camera/barcode reader (1S data identifier)</w:t>
      </w:r>
    </w:p>
    <w:p w:rsidR="00937650" w:rsidRPr="00A07D1B" w:rsidRDefault="00937650" w:rsidP="0093765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The application shall have a button that the user taps to “Scan” a Tracker barcode with the assigned Bluetooth device (1S data identifier)</w:t>
      </w:r>
    </w:p>
    <w:p w:rsidR="00937650" w:rsidRPr="00A07D1B" w:rsidRDefault="00937650" w:rsidP="00937650">
      <w:pPr>
        <w:pStyle w:val="ListParagraph"/>
        <w:numPr>
          <w:ilvl w:val="2"/>
          <w:numId w:val="1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 xml:space="preserve">Users shall </w:t>
      </w:r>
      <w:r w:rsidRPr="00A07D1B">
        <w:rPr>
          <w:rFonts w:asciiTheme="minorHAnsi" w:hAnsiTheme="minorHAnsi"/>
          <w:b/>
        </w:rPr>
        <w:t xml:space="preserve">NOT </w:t>
      </w:r>
      <w:r w:rsidRPr="00A07D1B">
        <w:rPr>
          <w:rFonts w:asciiTheme="minorHAnsi" w:hAnsiTheme="minorHAnsi"/>
        </w:rPr>
        <w:t xml:space="preserve">be able to type a </w:t>
      </w:r>
      <w:proofErr w:type="gramStart"/>
      <w:r w:rsidRPr="00A07D1B">
        <w:rPr>
          <w:rFonts w:asciiTheme="minorHAnsi" w:hAnsiTheme="minorHAnsi"/>
        </w:rPr>
        <w:t>Tracker  location</w:t>
      </w:r>
      <w:proofErr w:type="gramEnd"/>
      <w:r w:rsidRPr="00A07D1B">
        <w:rPr>
          <w:rFonts w:asciiTheme="minorHAnsi" w:hAnsiTheme="minorHAnsi"/>
        </w:rPr>
        <w:t xml:space="preserve"> using the device keyboard</w:t>
      </w:r>
    </w:p>
    <w:p w:rsidR="00937650" w:rsidRPr="00A07D1B" w:rsidRDefault="00937650" w:rsidP="0093765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The application will auto execute the submit transaction when the tracker ID field has data.</w:t>
      </w:r>
    </w:p>
    <w:p w:rsidR="00937650" w:rsidRPr="00A07D1B" w:rsidRDefault="00937650" w:rsidP="0093765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The screen shall contain “Exit” common component</w:t>
      </w:r>
    </w:p>
    <w:p w:rsidR="00937650" w:rsidRPr="00A07D1B" w:rsidRDefault="00937650" w:rsidP="0093765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The screen shall contain “Current Active User (</w:t>
      </w:r>
      <w:proofErr w:type="spellStart"/>
      <w:r w:rsidRPr="00A07D1B">
        <w:rPr>
          <w:rFonts w:asciiTheme="minorHAnsi" w:hAnsiTheme="minorHAnsi"/>
        </w:rPr>
        <w:t>Bemsid</w:t>
      </w:r>
      <w:proofErr w:type="spellEnd"/>
      <w:r w:rsidRPr="00A07D1B">
        <w:rPr>
          <w:rFonts w:asciiTheme="minorHAnsi" w:hAnsiTheme="minorHAnsi"/>
        </w:rPr>
        <w:t>)” common component</w:t>
      </w:r>
    </w:p>
    <w:p w:rsidR="00937650" w:rsidRPr="00A07D1B" w:rsidRDefault="00937650" w:rsidP="0093765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The screen shall contain “Network Connectivity Status” common component</w:t>
      </w:r>
    </w:p>
    <w:p w:rsidR="00937650" w:rsidRPr="00A07D1B" w:rsidRDefault="00937650" w:rsidP="0093765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</w:p>
    <w:p w:rsidR="00937650" w:rsidRPr="00A07D1B" w:rsidRDefault="00937650" w:rsidP="0093765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A07D1B">
        <w:rPr>
          <w:rFonts w:asciiTheme="minorHAnsi" w:hAnsiTheme="minorHAnsi"/>
        </w:rPr>
        <w:t>Current PTA Mobile Close Tracking ID screen for reference:</w:t>
      </w:r>
    </w:p>
    <w:p w:rsidR="00937650" w:rsidRPr="00A07D1B" w:rsidRDefault="00937650" w:rsidP="00937650">
      <w:pPr>
        <w:ind w:left="1080"/>
      </w:pPr>
      <w:r w:rsidRPr="00A07D1B">
        <w:t xml:space="preserve">       </w:t>
      </w:r>
      <w:r w:rsidRPr="00A07D1B">
        <w:rPr>
          <w:noProof/>
        </w:rPr>
        <w:drawing>
          <wp:inline distT="0" distB="0" distL="0" distR="0" wp14:anchorId="34319D36" wp14:editId="6E68F9C8">
            <wp:extent cx="1857375" cy="2057400"/>
            <wp:effectExtent l="57150" t="57150" r="123825" b="11430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9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0000000-0008-0000-0200-000009000000}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5740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schemeClr val="accent1">
                          <a:lumMod val="50000"/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011" w:rsidRDefault="00DD4011">
      <w:bookmarkStart w:id="0" w:name="_GoBack"/>
      <w:bookmarkEnd w:id="0"/>
    </w:p>
    <w:sectPr w:rsidR="00DD4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538"/>
    <w:multiLevelType w:val="hybridMultilevel"/>
    <w:tmpl w:val="013E1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10C20"/>
    <w:multiLevelType w:val="hybridMultilevel"/>
    <w:tmpl w:val="7B6C74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650"/>
    <w:rsid w:val="00937650"/>
    <w:rsid w:val="00DD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0A443-B7DC-4EAE-805C-0D1E6300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650"/>
    <w:pPr>
      <w:spacing w:before="120" w:after="240" w:line="240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Elder, Douglas S</dc:creator>
  <cp:keywords/>
  <dc:description/>
  <cp:lastModifiedBy>Elder, Douglas S</cp:lastModifiedBy>
  <cp:revision>1</cp:revision>
  <dcterms:created xsi:type="dcterms:W3CDTF">2023-06-20T13:38:00Z</dcterms:created>
  <dcterms:modified xsi:type="dcterms:W3CDTF">2023-06-20T13:39:00Z</dcterms:modified>
</cp:coreProperties>
</file>