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ESTUDO TÉCNICO PRELIMINAR (ETP)</w:t>
      </w:r>
    </w:p>
    <w:p>
      <w:pPr>
        <w:pStyle w:val="Heading2"/>
      </w:pPr>
      <w:r>
        <w:t>1. OBJETO DA CONTRATAÇÃO</w:t>
      </w:r>
    </w:p>
    <w:p>
      <w:r>
        <w:t>Sistema de contagem de pessoas por inteligência artificial</w:t>
      </w:r>
    </w:p>
    <w:p>
      <w:pPr>
        <w:pStyle w:val="Heading2"/>
      </w:pPr>
      <w:r>
        <w:t>2. DESCRIÇÃO DA NECESSIDADE DA CONTRATAÇÃO</w:t>
      </w:r>
    </w:p>
    <w:p>
      <w:r>
        <w:t>Implementação de solução tecnológica para automação da contagem de pessoas em ambientes públicos, com garantia de conformidade com a LGPD e integração com sistemas existentes de segurança.</w:t>
      </w:r>
    </w:p>
    <w:p>
      <w:pPr>
        <w:pStyle w:val="Heading2"/>
      </w:pPr>
      <w:r>
        <w:t>3. PREVISÃO NO PLANO DE CONTRATAÇÕES ANUAL (PCA)</w:t>
      </w:r>
    </w:p>
    <w:p>
      <w:r>
        <w:t>Não disponível</w:t>
      </w:r>
    </w:p>
    <w:p>
      <w:pPr>
        <w:pStyle w:val="Heading2"/>
      </w:pPr>
      <w:r>
        <w:t>4. REQUISITOS DA CONTRATAÇÃO</w:t>
      </w:r>
    </w:p>
    <w:p>
      <w:r>
        <w:t>Conformidade com a LGPD, integração com CFTV, especificação de critérios de avaliação de propostas, plano de governança e segurança da solução.</w:t>
      </w:r>
    </w:p>
    <w:p>
      <w:pPr>
        <w:pStyle w:val="Heading2"/>
      </w:pPr>
      <w:r>
        <w:t>5. LEVANTAMENTO DE MERCADO e SOLUÇÕES EXISTENTES</w:t>
      </w:r>
    </w:p>
    <w:p>
      <w:r>
        <w:t>{</w:t>
        <w:br/>
        <w:t xml:space="preserve">  "descricao": "Mercado composto por fornecedores de inteligência artificial e sistemas de segurança, com soluções baseadas em câmeras IP, processamento de imagens e algoritmos de reconhecimento de padrões.",</w:t>
        <w:br/>
        <w:t xml:space="preserve">  "vendas": "Soluções disponíveis em escala comercial com custos variáveis conforme especificações técnicas.",</w:t>
        <w:br/>
        <w:t xml:space="preserve">  "concorrentes": "Empresas como Hikvision, Dahua, Intel e startups especializadas em IA.",</w:t>
        <w:br/>
        <w:t xml:space="preserve">  "limitacoes": "Restrições técnicas em ambientes com baixa iluminação e alta densidade de movimento."</w:t>
        <w:br/>
        <w:t>}</w:t>
      </w:r>
    </w:p>
    <w:p>
      <w:pPr>
        <w:pStyle w:val="Heading2"/>
      </w:pPr>
      <w:r>
        <w:t>6. ESTIMATIVA DE QUANTIDADES</w:t>
      </w:r>
    </w:p>
    <w:p>
      <w:r>
        <w:t>Não disponível</w:t>
      </w:r>
    </w:p>
    <w:p>
      <w:pPr>
        <w:pStyle w:val="Heading2"/>
      </w:pPr>
      <w:r>
        <w:t>7. ESTIMATIVA DO VALOR DA CONTRATAÇÃO</w:t>
      </w:r>
    </w:p>
    <w:p>
      <w:r>
        <w:t>Não disponível</w:t>
      </w:r>
    </w:p>
    <w:p>
      <w:pPr>
        <w:pStyle w:val="Heading2"/>
      </w:pPr>
      <w:r>
        <w:t>8. DESCRIÇÃO DA SOLUÇÃO COMO UM TODO</w:t>
      </w:r>
    </w:p>
    <w:p>
      <w:r>
        <w:t>Soluções baseadas em câmeras IP com algoritmos de reconhecimento de movimento, integração com plataformas de análise de dados em tempo real e sistemas de gerenciamento de segurança.</w:t>
      </w:r>
    </w:p>
    <w:p>
      <w:pPr>
        <w:pStyle w:val="Heading2"/>
      </w:pPr>
      <w:r>
        <w:t>9. JUSTIFICATIVA DA SOLUÇÃO ESCOLHIDA</w:t>
      </w:r>
    </w:p>
    <w:p>
      <w:r>
        <w:t>Redução de custos operacionais, aumento da precisão de dados e compatibilidade com sistemas existentes de segurança.</w:t>
      </w:r>
    </w:p>
    <w:p>
      <w:pPr>
        <w:pStyle w:val="Heading2"/>
      </w:pPr>
      <w:r>
        <w:t>10. ESTIMATIVA DO IMPACTO AMBIENTAL</w:t>
      </w:r>
    </w:p>
    <w:p>
      <w:r>
        <w:t>Não disponível</w:t>
      </w:r>
    </w:p>
    <w:p>
      <w:pPr>
        <w:pStyle w:val="Heading2"/>
      </w:pPr>
      <w:r>
        <w:t>11. PROVIDÊNCIAS PRÉVIAS À CELEBRAÇÃO DO CONTRATO</w:t>
      </w:r>
    </w:p>
    <w:p>
      <w:r>
        <w:t>Elaboração do ETP com audiências públicas, definição de cronograma e capacitação de equipes técnicas.</w:t>
      </w:r>
    </w:p>
    <w:p>
      <w:pPr>
        <w:pStyle w:val="Heading2"/>
      </w:pPr>
      <w:r>
        <w:t>12. CONTRATAÇÕES CORRELATAS E/OU INTERDEPENDENTES</w:t>
      </w:r>
    </w:p>
    <w:p>
      <w:r>
        <w:t>Contratações de sistemas de CFTV e plataformas de análise de dados.</w:t>
      </w:r>
    </w:p>
    <w:p>
      <w:pPr>
        <w:pStyle w:val="Heading2"/>
      </w:pPr>
      <w:r>
        <w:t>13. RESULTADOS PRETENDIDOS EM TERMOS DE EFICIÊNCIA</w:t>
      </w:r>
    </w:p>
    <w:p>
      <w:r>
        <w:t>Automatização da contagem de pessoas, redução de erros humanos e tomada de decisões baseada em dados em tempo real.</w:t>
      </w:r>
    </w:p>
    <w:p>
      <w:pPr>
        <w:pStyle w:val="Heading2"/>
      </w:pPr>
      <w:r>
        <w:t>14. PROVIDÊNCIAS DE ADEQUAÇÃO DO AMBIENTE DO ÓRGÃO</w:t>
      </w:r>
    </w:p>
    <w:p>
      <w:r>
        <w:t>Garantia de conformidade com a LGPD e transparência na utilização de IA.</w:t>
      </w:r>
    </w:p>
    <w:p>
      <w:pPr>
        <w:pStyle w:val="Heading2"/>
      </w:pPr>
      <w:r>
        <w:t>15. ANÁLISE DE RISCOS DA CONTRATAÇÃO (DIRETRIZES TCU)</w:t>
      </w:r>
    </w:p>
    <w:p>
      <w:r>
        <w:t>Riscos de violação da LGPD e vieses algorítmicos, mitigados por anonimização de dados e testes com dados diversificados.</w:t>
      </w:r>
    </w:p>
    <w:p>
      <w:pPr>
        <w:pStyle w:val="Heading2"/>
      </w:pPr>
      <w:r>
        <w:t>16. POSICIONAMENTO CONCLUSIVO DA EQUIPE</w:t>
      </w:r>
    </w:p>
    <w:p>
      <w:r>
        <w:t>A solução é viável e alinhada com as diretrizes legais e operacionais, com potencial para otimização de processos e aumento da eficiência.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