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CC733" w14:textId="77777777" w:rsidR="005F506B" w:rsidRDefault="005F506B" w:rsidP="00BF5AB4">
      <w:pPr>
        <w:ind w:right="48"/>
        <w:rPr>
          <w:color w:val="FF0000"/>
          <w:sz w:val="32"/>
          <w:szCs w:val="32"/>
          <w:lang w:val="es-MX"/>
        </w:rPr>
      </w:pPr>
    </w:p>
    <w:p w14:paraId="7B85023B" w14:textId="72F08A8F" w:rsidR="00F4251D" w:rsidRDefault="00BF5AB4" w:rsidP="00BF5AB4">
      <w:pPr>
        <w:ind w:right="48"/>
        <w:rPr>
          <w:color w:val="000000" w:themeColor="text1"/>
          <w:sz w:val="32"/>
          <w:szCs w:val="32"/>
          <w:lang w:val="es-MX"/>
        </w:rPr>
      </w:pPr>
      <w:r w:rsidRPr="00BF5AB4">
        <w:rPr>
          <w:color w:val="FF0000"/>
          <w:sz w:val="32"/>
          <w:szCs w:val="32"/>
          <w:lang w:val="es-MX"/>
        </w:rPr>
        <w:t>TITULAR:</w:t>
      </w:r>
      <w:r>
        <w:rPr>
          <w:color w:val="FF0000"/>
          <w:sz w:val="72"/>
          <w:szCs w:val="72"/>
          <w:lang w:val="es-MX"/>
        </w:rPr>
        <w:t xml:space="preserve"> </w:t>
      </w:r>
      <w:r w:rsidR="00F4251D" w:rsidRPr="00F4251D">
        <w:rPr>
          <w:color w:val="000000" w:themeColor="text1"/>
          <w:sz w:val="32"/>
          <w:szCs w:val="32"/>
          <w:lang w:val="es-MX"/>
        </w:rPr>
        <w:t xml:space="preserve">La gente está </w:t>
      </w:r>
      <w:r w:rsidR="00F4251D">
        <w:rPr>
          <w:color w:val="000000" w:themeColor="text1"/>
          <w:sz w:val="32"/>
          <w:szCs w:val="32"/>
          <w:lang w:val="es-MX"/>
        </w:rPr>
        <w:t>como loca, ya que el nuevo presidente de Colombia, ha anunciado que el día de hoy en las horas de la tarde, sal</w:t>
      </w:r>
      <w:r w:rsidR="00424E21">
        <w:rPr>
          <w:color w:val="000000" w:themeColor="text1"/>
          <w:sz w:val="32"/>
          <w:szCs w:val="32"/>
          <w:lang w:val="es-MX"/>
        </w:rPr>
        <w:t>e</w:t>
      </w:r>
      <w:r w:rsidR="00F4251D">
        <w:rPr>
          <w:color w:val="000000" w:themeColor="text1"/>
          <w:sz w:val="32"/>
          <w:szCs w:val="32"/>
          <w:lang w:val="es-MX"/>
        </w:rPr>
        <w:t xml:space="preserve"> el</w:t>
      </w:r>
      <w:r w:rsidR="00526988">
        <w:rPr>
          <w:color w:val="000000" w:themeColor="text1"/>
          <w:sz w:val="32"/>
          <w:szCs w:val="32"/>
          <w:lang w:val="es-MX"/>
        </w:rPr>
        <w:t xml:space="preserve"> nuevo</w:t>
      </w:r>
      <w:r w:rsidR="00F4251D">
        <w:rPr>
          <w:color w:val="000000" w:themeColor="text1"/>
          <w:sz w:val="32"/>
          <w:szCs w:val="32"/>
          <w:lang w:val="es-MX"/>
        </w:rPr>
        <w:t xml:space="preserve"> decreto, el cuál trata de “no cobrar</w:t>
      </w:r>
      <w:r>
        <w:rPr>
          <w:color w:val="000000" w:themeColor="text1"/>
          <w:sz w:val="32"/>
          <w:szCs w:val="32"/>
          <w:lang w:val="es-MX"/>
        </w:rPr>
        <w:t xml:space="preserve"> tarifas</w:t>
      </w:r>
      <w:r w:rsidR="00F4251D">
        <w:rPr>
          <w:color w:val="000000" w:themeColor="text1"/>
          <w:sz w:val="32"/>
          <w:szCs w:val="32"/>
          <w:lang w:val="es-MX"/>
        </w:rPr>
        <w:t xml:space="preserve"> de servicios</w:t>
      </w:r>
      <w:r>
        <w:rPr>
          <w:color w:val="000000" w:themeColor="text1"/>
          <w:sz w:val="32"/>
          <w:szCs w:val="32"/>
          <w:lang w:val="es-MX"/>
        </w:rPr>
        <w:t xml:space="preserve"> públicos</w:t>
      </w:r>
      <w:r w:rsidR="00F4251D">
        <w:rPr>
          <w:color w:val="000000" w:themeColor="text1"/>
          <w:sz w:val="32"/>
          <w:szCs w:val="32"/>
          <w:lang w:val="es-MX"/>
        </w:rPr>
        <w:t xml:space="preserve"> durante esta cuarentena”</w:t>
      </w:r>
      <w:r w:rsidR="00353F77">
        <w:rPr>
          <w:color w:val="000000" w:themeColor="text1"/>
          <w:sz w:val="32"/>
          <w:szCs w:val="32"/>
          <w:lang w:val="es-MX"/>
        </w:rPr>
        <w:t>.</w:t>
      </w:r>
    </w:p>
    <w:p w14:paraId="178EE20F" w14:textId="5F8309C7" w:rsidR="00353F77" w:rsidRDefault="00353F77" w:rsidP="00BF5AB4">
      <w:pPr>
        <w:ind w:right="48"/>
        <w:rPr>
          <w:color w:val="000000" w:themeColor="text1"/>
          <w:sz w:val="32"/>
          <w:szCs w:val="32"/>
          <w:lang w:val="es-MX"/>
        </w:rPr>
      </w:pPr>
    </w:p>
    <w:p w14:paraId="411AF734" w14:textId="0A30CECD" w:rsidR="00353F77" w:rsidRDefault="00353F77" w:rsidP="00BF5AB4">
      <w:pPr>
        <w:ind w:right="48"/>
        <w:rPr>
          <w:color w:val="FF0000"/>
          <w:sz w:val="32"/>
          <w:szCs w:val="32"/>
          <w:lang w:val="es-MX"/>
        </w:rPr>
      </w:pPr>
      <w:r w:rsidRPr="00353F77">
        <w:rPr>
          <w:color w:val="FF0000"/>
          <w:sz w:val="32"/>
          <w:szCs w:val="32"/>
          <w:lang w:val="es-MX"/>
        </w:rPr>
        <w:t>¿</w:t>
      </w:r>
      <w:r>
        <w:rPr>
          <w:color w:val="FF0000"/>
          <w:sz w:val="32"/>
          <w:szCs w:val="32"/>
          <w:lang w:val="es-MX"/>
        </w:rPr>
        <w:t>Qué ocurrió</w:t>
      </w:r>
      <w:r w:rsidRPr="00353F77">
        <w:rPr>
          <w:color w:val="FF0000"/>
          <w:sz w:val="32"/>
          <w:szCs w:val="32"/>
          <w:lang w:val="es-MX"/>
        </w:rPr>
        <w:t>?:</w:t>
      </w:r>
      <w:r>
        <w:rPr>
          <w:color w:val="FF0000"/>
          <w:sz w:val="32"/>
          <w:szCs w:val="32"/>
          <w:lang w:val="es-MX"/>
        </w:rPr>
        <w:t xml:space="preserve"> </w:t>
      </w:r>
      <w:r w:rsidRPr="00353F77">
        <w:rPr>
          <w:sz w:val="32"/>
          <w:szCs w:val="32"/>
          <w:lang w:val="es-MX"/>
        </w:rPr>
        <w:t>El</w:t>
      </w:r>
      <w:r>
        <w:rPr>
          <w:sz w:val="32"/>
          <w:szCs w:val="32"/>
          <w:lang w:val="es-MX"/>
        </w:rPr>
        <w:t xml:space="preserve"> </w:t>
      </w:r>
      <w:r w:rsidR="0097207B">
        <w:rPr>
          <w:sz w:val="32"/>
          <w:szCs w:val="32"/>
          <w:lang w:val="es-MX"/>
        </w:rPr>
        <w:t xml:space="preserve">nuevo </w:t>
      </w:r>
      <w:r>
        <w:rPr>
          <w:sz w:val="32"/>
          <w:szCs w:val="32"/>
          <w:lang w:val="es-MX"/>
        </w:rPr>
        <w:t>presidente de Colombia, Jesús Forero, ha</w:t>
      </w:r>
      <w:r w:rsidR="0097207B">
        <w:rPr>
          <w:sz w:val="32"/>
          <w:szCs w:val="32"/>
          <w:lang w:val="es-MX"/>
        </w:rPr>
        <w:t xml:space="preserve"> decidido no c</w:t>
      </w:r>
      <w:r w:rsidR="00DF20C3">
        <w:rPr>
          <w:sz w:val="32"/>
          <w:szCs w:val="32"/>
          <w:lang w:val="es-MX"/>
        </w:rPr>
        <w:t>o</w:t>
      </w:r>
      <w:r w:rsidR="0097207B">
        <w:rPr>
          <w:sz w:val="32"/>
          <w:szCs w:val="32"/>
          <w:lang w:val="es-MX"/>
        </w:rPr>
        <w:t>brar las tarifas de los servicios públicos durante la cuarentena; el agua, la luz y el gas.</w:t>
      </w:r>
    </w:p>
    <w:p w14:paraId="17F3F4CA" w14:textId="0502A149" w:rsidR="00353F77" w:rsidRDefault="00353F77" w:rsidP="00BF5AB4">
      <w:pPr>
        <w:ind w:right="48"/>
        <w:rPr>
          <w:color w:val="FF0000"/>
          <w:sz w:val="32"/>
          <w:szCs w:val="32"/>
          <w:lang w:val="es-MX"/>
        </w:rPr>
      </w:pPr>
    </w:p>
    <w:p w14:paraId="50F20DF6" w14:textId="459D517D" w:rsidR="00353F77" w:rsidRDefault="00353F77" w:rsidP="00BF5AB4">
      <w:pPr>
        <w:ind w:right="48"/>
        <w:rPr>
          <w:color w:val="FF0000"/>
          <w:sz w:val="32"/>
          <w:szCs w:val="32"/>
          <w:lang w:val="es-MX"/>
        </w:rPr>
      </w:pPr>
      <w:r>
        <w:rPr>
          <w:color w:val="FF0000"/>
          <w:sz w:val="32"/>
          <w:szCs w:val="32"/>
          <w:lang w:val="es-MX"/>
        </w:rPr>
        <w:t xml:space="preserve">¿Cuándo ocurrió?: </w:t>
      </w:r>
      <w:r w:rsidR="0097207B">
        <w:rPr>
          <w:sz w:val="32"/>
          <w:szCs w:val="32"/>
          <w:lang w:val="es-MX"/>
        </w:rPr>
        <w:t>La medida</w:t>
      </w:r>
      <w:r w:rsidR="0095439B">
        <w:rPr>
          <w:sz w:val="32"/>
          <w:szCs w:val="32"/>
          <w:lang w:val="es-MX"/>
        </w:rPr>
        <w:t xml:space="preserve"> rige desde el viernes 5 </w:t>
      </w:r>
      <w:r w:rsidR="0097207B">
        <w:rPr>
          <w:sz w:val="32"/>
          <w:szCs w:val="32"/>
          <w:lang w:val="es-MX"/>
        </w:rPr>
        <w:t xml:space="preserve">de junio del año 2020. </w:t>
      </w:r>
    </w:p>
    <w:p w14:paraId="761BAC01" w14:textId="5B004C19" w:rsidR="00353F77" w:rsidRDefault="00353F77" w:rsidP="00BF5AB4">
      <w:pPr>
        <w:ind w:right="48"/>
        <w:rPr>
          <w:color w:val="FF0000"/>
          <w:sz w:val="32"/>
          <w:szCs w:val="32"/>
          <w:lang w:val="es-MX"/>
        </w:rPr>
      </w:pPr>
    </w:p>
    <w:p w14:paraId="57C4B7EB" w14:textId="79D7D9AF" w:rsidR="00353F77" w:rsidRDefault="00353F77" w:rsidP="00353F77">
      <w:pPr>
        <w:ind w:right="48"/>
        <w:rPr>
          <w:color w:val="FF0000"/>
          <w:sz w:val="32"/>
          <w:szCs w:val="32"/>
          <w:lang w:val="es-MX"/>
        </w:rPr>
      </w:pPr>
      <w:r>
        <w:rPr>
          <w:color w:val="FF0000"/>
          <w:sz w:val="32"/>
          <w:szCs w:val="32"/>
          <w:lang w:val="es-MX"/>
        </w:rPr>
        <w:t>¿Cómo surgió?:</w:t>
      </w:r>
      <w:r w:rsidRPr="00353F77">
        <w:rPr>
          <w:color w:val="FF0000"/>
          <w:sz w:val="32"/>
          <w:szCs w:val="32"/>
          <w:lang w:val="es-MX"/>
        </w:rPr>
        <w:t xml:space="preserve"> </w:t>
      </w:r>
      <w:r w:rsidRPr="00353F77">
        <w:rPr>
          <w:sz w:val="32"/>
          <w:szCs w:val="32"/>
          <w:lang w:val="es-MX"/>
        </w:rPr>
        <w:t>El</w:t>
      </w:r>
      <w:r w:rsidR="0097207B">
        <w:rPr>
          <w:sz w:val="32"/>
          <w:szCs w:val="32"/>
          <w:lang w:val="es-MX"/>
        </w:rPr>
        <w:t xml:space="preserve"> presidente junto a los representantes de las empresas </w:t>
      </w:r>
      <w:r w:rsidR="00D52E40">
        <w:rPr>
          <w:sz w:val="32"/>
          <w:szCs w:val="32"/>
          <w:lang w:val="es-MX"/>
        </w:rPr>
        <w:t xml:space="preserve">públicas </w:t>
      </w:r>
      <w:r w:rsidR="0097207B">
        <w:rPr>
          <w:sz w:val="32"/>
          <w:szCs w:val="32"/>
          <w:lang w:val="es-MX"/>
        </w:rPr>
        <w:t>proveedoras de servicios públicos</w:t>
      </w:r>
      <w:r w:rsidR="00CB5DDE">
        <w:rPr>
          <w:sz w:val="32"/>
          <w:szCs w:val="32"/>
          <w:lang w:val="es-MX"/>
        </w:rPr>
        <w:t xml:space="preserve"> decidieron no cobrarlos,</w:t>
      </w:r>
      <w:r w:rsidR="00B70A42">
        <w:rPr>
          <w:sz w:val="32"/>
          <w:szCs w:val="32"/>
          <w:lang w:val="es-MX"/>
        </w:rPr>
        <w:t xml:space="preserve"> ya que la gente </w:t>
      </w:r>
      <w:r w:rsidR="00FA3733">
        <w:rPr>
          <w:sz w:val="32"/>
          <w:szCs w:val="32"/>
          <w:lang w:val="es-MX"/>
        </w:rPr>
        <w:t>protestaba que no tenían dinero gracias a los gastos de otras necesidad</w:t>
      </w:r>
      <w:r w:rsidR="00CB5DDE">
        <w:rPr>
          <w:sz w:val="32"/>
          <w:szCs w:val="32"/>
          <w:lang w:val="es-MX"/>
        </w:rPr>
        <w:t>es</w:t>
      </w:r>
      <w:r w:rsidR="00FA3733">
        <w:rPr>
          <w:sz w:val="32"/>
          <w:szCs w:val="32"/>
          <w:lang w:val="es-MX"/>
        </w:rPr>
        <w:t xml:space="preserve"> por la medida de aislamiento </w:t>
      </w:r>
      <w:r w:rsidR="00CB5DDE">
        <w:rPr>
          <w:sz w:val="32"/>
          <w:szCs w:val="32"/>
          <w:lang w:val="es-MX"/>
        </w:rPr>
        <w:t>d</w:t>
      </w:r>
      <w:r w:rsidR="00FA3733">
        <w:rPr>
          <w:sz w:val="32"/>
          <w:szCs w:val="32"/>
          <w:lang w:val="es-MX"/>
        </w:rPr>
        <w:t>el COVID-19</w:t>
      </w:r>
    </w:p>
    <w:p w14:paraId="4A975130" w14:textId="77777777" w:rsidR="00353F77" w:rsidRDefault="00353F77" w:rsidP="00353F77">
      <w:pPr>
        <w:ind w:right="48"/>
        <w:rPr>
          <w:color w:val="FF0000"/>
          <w:sz w:val="32"/>
          <w:szCs w:val="32"/>
          <w:lang w:val="es-MX"/>
        </w:rPr>
      </w:pPr>
    </w:p>
    <w:p w14:paraId="17830BE3" w14:textId="5395AF45" w:rsidR="00BF5AB4" w:rsidRDefault="00353F77" w:rsidP="00BF5AB4">
      <w:pPr>
        <w:ind w:right="48"/>
        <w:rPr>
          <w:color w:val="FF0000"/>
          <w:sz w:val="32"/>
          <w:szCs w:val="32"/>
          <w:lang w:val="es-MX"/>
        </w:rPr>
      </w:pPr>
      <w:r>
        <w:rPr>
          <w:color w:val="FF0000"/>
          <w:sz w:val="32"/>
          <w:szCs w:val="32"/>
          <w:lang w:val="es-MX"/>
        </w:rPr>
        <w:t xml:space="preserve">IMPLICADOS: </w:t>
      </w:r>
      <w:r w:rsidRPr="00353F77">
        <w:rPr>
          <w:sz w:val="32"/>
          <w:szCs w:val="32"/>
          <w:lang w:val="es-MX"/>
        </w:rPr>
        <w:t>El</w:t>
      </w:r>
      <w:r w:rsidR="00CB5DDE">
        <w:rPr>
          <w:sz w:val="32"/>
          <w:szCs w:val="32"/>
          <w:lang w:val="es-MX"/>
        </w:rPr>
        <w:t xml:space="preserve"> presidente, los representantes de empresas</w:t>
      </w:r>
      <w:r w:rsidR="00BB42B8">
        <w:rPr>
          <w:sz w:val="32"/>
          <w:szCs w:val="32"/>
          <w:lang w:val="es-MX"/>
        </w:rPr>
        <w:t xml:space="preserve"> públicas</w:t>
      </w:r>
      <w:r w:rsidR="00CB5DDE">
        <w:rPr>
          <w:sz w:val="32"/>
          <w:szCs w:val="32"/>
          <w:lang w:val="es-MX"/>
        </w:rPr>
        <w:t xml:space="preserve"> en el pa</w:t>
      </w:r>
      <w:r w:rsidR="00BB42B8">
        <w:rPr>
          <w:sz w:val="32"/>
          <w:szCs w:val="32"/>
          <w:lang w:val="es-MX"/>
        </w:rPr>
        <w:t>ís</w:t>
      </w:r>
      <w:r w:rsidR="00327D84">
        <w:rPr>
          <w:sz w:val="32"/>
          <w:szCs w:val="32"/>
          <w:lang w:val="es-MX"/>
        </w:rPr>
        <w:t xml:space="preserve"> y el congreso</w:t>
      </w:r>
      <w:r w:rsidR="005F506B">
        <w:rPr>
          <w:sz w:val="32"/>
          <w:szCs w:val="32"/>
          <w:lang w:val="es-MX"/>
        </w:rPr>
        <w:t>; estos ayud</w:t>
      </w:r>
      <w:r w:rsidR="0086070A">
        <w:rPr>
          <w:sz w:val="32"/>
          <w:szCs w:val="32"/>
          <w:lang w:val="es-MX"/>
        </w:rPr>
        <w:t>ará</w:t>
      </w:r>
      <w:r w:rsidR="005F506B">
        <w:rPr>
          <w:sz w:val="32"/>
          <w:szCs w:val="32"/>
          <w:lang w:val="es-MX"/>
        </w:rPr>
        <w:t xml:space="preserve">n a las familias colombianas a manejar mejor el dinero que ganan para necesidades como la comida, la protección, y demás </w:t>
      </w:r>
      <w:r w:rsidR="00BB42B8">
        <w:rPr>
          <w:sz w:val="32"/>
          <w:szCs w:val="32"/>
          <w:lang w:val="es-MX"/>
        </w:rPr>
        <w:t>im</w:t>
      </w:r>
      <w:r w:rsidR="005F506B">
        <w:rPr>
          <w:sz w:val="32"/>
          <w:szCs w:val="32"/>
          <w:lang w:val="es-MX"/>
        </w:rPr>
        <w:t>plementos.</w:t>
      </w:r>
    </w:p>
    <w:p w14:paraId="1EE3ECFD" w14:textId="29075F62" w:rsidR="00353F77" w:rsidRDefault="00353F77" w:rsidP="00BF5AB4">
      <w:pPr>
        <w:ind w:right="48"/>
        <w:rPr>
          <w:color w:val="FF0000"/>
          <w:sz w:val="32"/>
          <w:szCs w:val="32"/>
          <w:lang w:val="es-MX"/>
        </w:rPr>
      </w:pPr>
    </w:p>
    <w:p w14:paraId="1AE2F24B" w14:textId="7874DF98" w:rsidR="00353F77" w:rsidRPr="00F4251D" w:rsidRDefault="00353F77" w:rsidP="00BF5AB4">
      <w:pPr>
        <w:ind w:right="48"/>
        <w:rPr>
          <w:color w:val="000000" w:themeColor="text1"/>
          <w:sz w:val="32"/>
          <w:szCs w:val="32"/>
          <w:lang w:val="es-MX"/>
        </w:rPr>
      </w:pPr>
      <w:r>
        <w:rPr>
          <w:color w:val="FF0000"/>
          <w:sz w:val="32"/>
          <w:szCs w:val="32"/>
          <w:lang w:val="es-MX"/>
        </w:rPr>
        <w:t xml:space="preserve">Fuente: </w:t>
      </w:r>
      <w:r w:rsidRPr="00353F77">
        <w:rPr>
          <w:sz w:val="32"/>
          <w:szCs w:val="32"/>
          <w:lang w:val="es-MX"/>
        </w:rPr>
        <w:t xml:space="preserve">El Diario </w:t>
      </w:r>
      <w:r w:rsidR="00327D84">
        <w:rPr>
          <w:sz w:val="32"/>
          <w:szCs w:val="32"/>
          <w:lang w:val="es-MX"/>
        </w:rPr>
        <w:t>Sexto Tres</w:t>
      </w:r>
    </w:p>
    <w:sectPr w:rsidR="00353F77" w:rsidRPr="00F4251D" w:rsidSect="00F4251D">
      <w:headerReference w:type="default" r:id="rId6"/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EA5F8" w14:textId="77777777" w:rsidR="008E1672" w:rsidRDefault="008E1672" w:rsidP="005F506B">
      <w:pPr>
        <w:spacing w:after="0" w:line="240" w:lineRule="auto"/>
      </w:pPr>
      <w:r>
        <w:separator/>
      </w:r>
    </w:p>
  </w:endnote>
  <w:endnote w:type="continuationSeparator" w:id="0">
    <w:p w14:paraId="6DA4A9DF" w14:textId="77777777" w:rsidR="008E1672" w:rsidRDefault="008E1672" w:rsidP="005F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7201E" w14:textId="77777777" w:rsidR="008E1672" w:rsidRDefault="008E1672" w:rsidP="005F506B">
      <w:pPr>
        <w:spacing w:after="0" w:line="240" w:lineRule="auto"/>
      </w:pPr>
      <w:r>
        <w:separator/>
      </w:r>
    </w:p>
  </w:footnote>
  <w:footnote w:type="continuationSeparator" w:id="0">
    <w:p w14:paraId="7DE9CC5D" w14:textId="77777777" w:rsidR="008E1672" w:rsidRDefault="008E1672" w:rsidP="005F5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78"/>
      <w:gridCol w:w="6312"/>
      <w:gridCol w:w="1578"/>
      <w:gridCol w:w="1579"/>
    </w:tblGrid>
    <w:tr w:rsidR="005F506B" w14:paraId="16DF626A" w14:textId="77777777" w:rsidTr="006F01C3">
      <w:trPr>
        <w:trHeight w:val="547"/>
      </w:trPr>
      <w:tc>
        <w:tcPr>
          <w:tcW w:w="1578" w:type="dxa"/>
          <w:vMerge w:val="restart"/>
          <w:vAlign w:val="center"/>
        </w:tcPr>
        <w:p w14:paraId="5BFFBDEF" w14:textId="7BC689DB" w:rsidR="005F506B" w:rsidRDefault="005F506B" w:rsidP="005F506B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AA390D8" wp14:editId="3FF872BB">
                <wp:extent cx="685800" cy="533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2" w:type="dxa"/>
          <w:vMerge w:val="restart"/>
          <w:vAlign w:val="center"/>
        </w:tcPr>
        <w:p w14:paraId="41826C2C" w14:textId="77777777" w:rsidR="005F506B" w:rsidRDefault="005F506B" w:rsidP="005F506B">
          <w:pPr>
            <w:pStyle w:val="Encabezado"/>
            <w:jc w:val="center"/>
          </w:pPr>
          <w:r>
            <w:t>El Diario Sexto Tres</w:t>
          </w:r>
        </w:p>
        <w:p w14:paraId="1DC1BA82" w14:textId="4F36A126" w:rsidR="005F506B" w:rsidRDefault="005F506B" w:rsidP="005F506B">
          <w:pPr>
            <w:pStyle w:val="Encabezado"/>
            <w:jc w:val="center"/>
          </w:pPr>
          <w:r>
            <w:t>Publicado el 5 de junio</w:t>
          </w:r>
        </w:p>
        <w:p w14:paraId="6A6CB23B" w14:textId="1634E83E" w:rsidR="005F506B" w:rsidRDefault="005F506B" w:rsidP="005F506B">
          <w:pPr>
            <w:pStyle w:val="Encabezado"/>
            <w:jc w:val="center"/>
          </w:pPr>
          <w:r>
            <w:t>Desde casa</w:t>
          </w:r>
        </w:p>
      </w:tc>
      <w:tc>
        <w:tcPr>
          <w:tcW w:w="1578" w:type="dxa"/>
          <w:vAlign w:val="center"/>
        </w:tcPr>
        <w:p w14:paraId="66FE7858" w14:textId="70760E49" w:rsidR="005F506B" w:rsidRDefault="005F506B" w:rsidP="005F506B">
          <w:pPr>
            <w:pStyle w:val="Encabezado"/>
            <w:jc w:val="center"/>
          </w:pPr>
          <w:r>
            <w:t>COD - 603</w:t>
          </w:r>
        </w:p>
      </w:tc>
      <w:tc>
        <w:tcPr>
          <w:tcW w:w="1579" w:type="dxa"/>
          <w:vAlign w:val="center"/>
        </w:tcPr>
        <w:p w14:paraId="4623492A" w14:textId="77777777" w:rsidR="005F506B" w:rsidRDefault="000375AA" w:rsidP="005F506B">
          <w:pPr>
            <w:pStyle w:val="Encabezado"/>
            <w:jc w:val="center"/>
          </w:pPr>
          <w:r>
            <w:t xml:space="preserve">HREF = Diario </w:t>
          </w:r>
        </w:p>
        <w:p w14:paraId="4B5BABEC" w14:textId="62A9CAEF" w:rsidR="000375AA" w:rsidRDefault="000375AA" w:rsidP="005F506B">
          <w:pPr>
            <w:pStyle w:val="Encabezado"/>
            <w:jc w:val="center"/>
          </w:pPr>
          <w:r>
            <w:t>A = Sexto Tres</w:t>
          </w:r>
        </w:p>
      </w:tc>
    </w:tr>
    <w:tr w:rsidR="005F506B" w14:paraId="0BA7B0C5" w14:textId="77777777" w:rsidTr="000375AA">
      <w:tc>
        <w:tcPr>
          <w:tcW w:w="1578" w:type="dxa"/>
          <w:vMerge/>
        </w:tcPr>
        <w:p w14:paraId="77D1D54E" w14:textId="77777777" w:rsidR="005F506B" w:rsidRDefault="005F506B">
          <w:pPr>
            <w:pStyle w:val="Encabezado"/>
          </w:pPr>
        </w:p>
      </w:tc>
      <w:tc>
        <w:tcPr>
          <w:tcW w:w="6312" w:type="dxa"/>
          <w:vMerge/>
        </w:tcPr>
        <w:p w14:paraId="31D1810F" w14:textId="77777777" w:rsidR="005F506B" w:rsidRDefault="005F506B">
          <w:pPr>
            <w:pStyle w:val="Encabezado"/>
          </w:pPr>
        </w:p>
      </w:tc>
      <w:tc>
        <w:tcPr>
          <w:tcW w:w="1578" w:type="dxa"/>
          <w:vAlign w:val="center"/>
        </w:tcPr>
        <w:p w14:paraId="4D50E8BA" w14:textId="5230BB36" w:rsidR="005F506B" w:rsidRDefault="000375AA" w:rsidP="000375AA">
          <w:pPr>
            <w:pStyle w:val="Encabezado"/>
            <w:jc w:val="center"/>
          </w:pPr>
          <w:r>
            <w:t>uza-xxxo-fef</w:t>
          </w:r>
        </w:p>
      </w:tc>
      <w:tc>
        <w:tcPr>
          <w:tcW w:w="1579" w:type="dxa"/>
          <w:vAlign w:val="center"/>
        </w:tcPr>
        <w:p w14:paraId="33FCFDF7" w14:textId="77777777" w:rsidR="005F506B" w:rsidRDefault="005F506B" w:rsidP="000375AA">
          <w:pPr>
            <w:pStyle w:val="Encabezado"/>
            <w:jc w:val="center"/>
          </w:pPr>
        </w:p>
      </w:tc>
    </w:tr>
  </w:tbl>
  <w:p w14:paraId="30952F61" w14:textId="77777777" w:rsidR="005F506B" w:rsidRDefault="005F50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2A"/>
    <w:rsid w:val="00012E1D"/>
    <w:rsid w:val="000375AA"/>
    <w:rsid w:val="000E2623"/>
    <w:rsid w:val="001C2F03"/>
    <w:rsid w:val="002B2B2A"/>
    <w:rsid w:val="00327D84"/>
    <w:rsid w:val="00353F77"/>
    <w:rsid w:val="003A2A06"/>
    <w:rsid w:val="00424E21"/>
    <w:rsid w:val="00482B31"/>
    <w:rsid w:val="004E0FAE"/>
    <w:rsid w:val="00526988"/>
    <w:rsid w:val="005F506B"/>
    <w:rsid w:val="006E47A5"/>
    <w:rsid w:val="0086070A"/>
    <w:rsid w:val="008E1672"/>
    <w:rsid w:val="0095439B"/>
    <w:rsid w:val="0097207B"/>
    <w:rsid w:val="00A4319E"/>
    <w:rsid w:val="00B4527D"/>
    <w:rsid w:val="00B70A42"/>
    <w:rsid w:val="00BB42B8"/>
    <w:rsid w:val="00BF5AB4"/>
    <w:rsid w:val="00CB5DDE"/>
    <w:rsid w:val="00CD67C9"/>
    <w:rsid w:val="00D52E40"/>
    <w:rsid w:val="00DF20C3"/>
    <w:rsid w:val="00ED0AA4"/>
    <w:rsid w:val="00F4251D"/>
    <w:rsid w:val="00FA3733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0D1D"/>
  <w15:chartTrackingRefBased/>
  <w15:docId w15:val="{A44A88BD-E1C1-4165-836D-B6640993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0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06B"/>
  </w:style>
  <w:style w:type="paragraph" w:styleId="Piedepgina">
    <w:name w:val="footer"/>
    <w:basedOn w:val="Normal"/>
    <w:link w:val="PiedepginaCar"/>
    <w:uiPriority w:val="99"/>
    <w:unhideWhenUsed/>
    <w:rsid w:val="005F50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06B"/>
  </w:style>
  <w:style w:type="table" w:styleId="Tablaconcuadrcula">
    <w:name w:val="Table Grid"/>
    <w:basedOn w:val="Tablanormal"/>
    <w:uiPriority w:val="39"/>
    <w:rsid w:val="005F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</dc:creator>
  <cp:keywords/>
  <dc:description/>
  <cp:lastModifiedBy>Jesús Forero</cp:lastModifiedBy>
  <cp:revision>17</cp:revision>
  <dcterms:created xsi:type="dcterms:W3CDTF">2020-06-04T12:15:00Z</dcterms:created>
  <dcterms:modified xsi:type="dcterms:W3CDTF">2020-06-11T16:09:00Z</dcterms:modified>
</cp:coreProperties>
</file>