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7F6C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rPr>
          <w:b/>
          <w:color w:val="2B2B2B"/>
        </w:rPr>
      </w:pPr>
    </w:p>
    <w:p w14:paraId="41C13DAF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2D682855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0FE022D8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24A56368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77E34353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649AD058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2237B04A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4D72C513" w14:textId="77777777" w:rsidR="00396A09" w:rsidRPr="00380EE6" w:rsidRDefault="00396A09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380EE6">
        <w:rPr>
          <w:b/>
          <w:color w:val="000000"/>
          <w:sz w:val="28"/>
          <w:szCs w:val="28"/>
          <w:shd w:val="clear" w:color="auto" w:fill="FFFFFF"/>
        </w:rPr>
        <w:t>University of Pennsylvania</w:t>
      </w:r>
    </w:p>
    <w:p w14:paraId="46FF3A9A" w14:textId="77777777" w:rsidR="00396A09" w:rsidRPr="00380EE6" w:rsidRDefault="00396A09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380EE6">
        <w:rPr>
          <w:b/>
          <w:color w:val="000000"/>
          <w:sz w:val="28"/>
          <w:szCs w:val="28"/>
          <w:shd w:val="clear" w:color="auto" w:fill="FFFFFF"/>
        </w:rPr>
        <w:t>College of Liberal and Professional Studies</w:t>
      </w:r>
    </w:p>
    <w:p w14:paraId="4877F179" w14:textId="77777777" w:rsidR="00396A09" w:rsidRPr="00380EE6" w:rsidRDefault="00396A09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380EE6">
        <w:rPr>
          <w:b/>
          <w:color w:val="000000"/>
          <w:sz w:val="28"/>
          <w:szCs w:val="28"/>
          <w:shd w:val="clear" w:color="auto" w:fill="FFFFFF"/>
        </w:rPr>
        <w:t>School of Engineering and Applie</w:t>
      </w:r>
      <w:r w:rsidR="009074E6">
        <w:rPr>
          <w:b/>
          <w:color w:val="000000"/>
          <w:sz w:val="28"/>
          <w:szCs w:val="28"/>
          <w:shd w:val="clear" w:color="auto" w:fill="FFFFFF"/>
        </w:rPr>
        <w:t>d</w:t>
      </w:r>
      <w:r w:rsidRPr="00380EE6">
        <w:rPr>
          <w:b/>
          <w:color w:val="000000"/>
          <w:sz w:val="28"/>
          <w:szCs w:val="28"/>
          <w:shd w:val="clear" w:color="auto" w:fill="FFFFFF"/>
        </w:rPr>
        <w:t xml:space="preserve"> Science</w:t>
      </w:r>
    </w:p>
    <w:p w14:paraId="3C778C65" w14:textId="77777777" w:rsidR="00B6320F" w:rsidRPr="00380EE6" w:rsidRDefault="00396A09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  <w:sz w:val="28"/>
          <w:szCs w:val="28"/>
        </w:rPr>
      </w:pPr>
      <w:r w:rsidRPr="00380EE6">
        <w:rPr>
          <w:b/>
          <w:color w:val="000000"/>
          <w:sz w:val="28"/>
          <w:szCs w:val="28"/>
          <w:shd w:val="clear" w:color="auto" w:fill="FFFFFF"/>
        </w:rPr>
        <w:t xml:space="preserve"> Data Science Boot Camp</w:t>
      </w:r>
    </w:p>
    <w:p w14:paraId="5151C593" w14:textId="77777777" w:rsidR="00384724" w:rsidRDefault="00384724" w:rsidP="00833E47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  <w:sz w:val="28"/>
          <w:szCs w:val="28"/>
        </w:rPr>
      </w:pPr>
    </w:p>
    <w:p w14:paraId="49156BCC" w14:textId="77777777" w:rsidR="00B6320F" w:rsidRPr="00380EE6" w:rsidRDefault="00B6320F" w:rsidP="00833E47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  <w:sz w:val="28"/>
          <w:szCs w:val="28"/>
        </w:rPr>
      </w:pPr>
      <w:r w:rsidRPr="00380EE6">
        <w:rPr>
          <w:b/>
          <w:color w:val="2B2B2B"/>
          <w:sz w:val="28"/>
          <w:szCs w:val="28"/>
        </w:rPr>
        <w:t xml:space="preserve">Module </w:t>
      </w:r>
      <w:r w:rsidR="0042189F">
        <w:rPr>
          <w:b/>
          <w:color w:val="2B2B2B"/>
          <w:sz w:val="28"/>
          <w:szCs w:val="28"/>
        </w:rPr>
        <w:t>4</w:t>
      </w:r>
      <w:r w:rsidRPr="00380EE6">
        <w:rPr>
          <w:b/>
          <w:color w:val="2B2B2B"/>
          <w:sz w:val="28"/>
          <w:szCs w:val="28"/>
        </w:rPr>
        <w:t xml:space="preserve"> Challenge</w:t>
      </w:r>
      <w:r w:rsidR="00833E47" w:rsidRPr="00380EE6">
        <w:rPr>
          <w:b/>
          <w:color w:val="2B2B2B"/>
          <w:sz w:val="28"/>
          <w:szCs w:val="28"/>
        </w:rPr>
        <w:t xml:space="preserve">: </w:t>
      </w:r>
      <w:r w:rsidR="00C01CBF" w:rsidRPr="00380EE6">
        <w:rPr>
          <w:b/>
          <w:color w:val="2B2B2B"/>
          <w:sz w:val="28"/>
          <w:szCs w:val="28"/>
        </w:rPr>
        <w:t xml:space="preserve">Written </w:t>
      </w:r>
      <w:r w:rsidRPr="00380EE6">
        <w:rPr>
          <w:b/>
          <w:color w:val="2B2B2B"/>
          <w:sz w:val="28"/>
          <w:szCs w:val="28"/>
        </w:rPr>
        <w:t xml:space="preserve">Report </w:t>
      </w:r>
    </w:p>
    <w:p w14:paraId="55D55151" w14:textId="77777777" w:rsidR="00B6320F" w:rsidRPr="00380EE6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  <w:sz w:val="28"/>
          <w:szCs w:val="28"/>
        </w:rPr>
      </w:pPr>
      <w:r w:rsidRPr="00380EE6">
        <w:rPr>
          <w:b/>
          <w:color w:val="2B2B2B"/>
          <w:sz w:val="28"/>
          <w:szCs w:val="28"/>
        </w:rPr>
        <w:t>Elizabeth DiScala</w:t>
      </w:r>
    </w:p>
    <w:p w14:paraId="739D72F4" w14:textId="77777777" w:rsidR="00B6320F" w:rsidRPr="00380EE6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  <w:sz w:val="28"/>
          <w:szCs w:val="28"/>
        </w:rPr>
      </w:pPr>
      <w:r w:rsidRPr="00380EE6">
        <w:rPr>
          <w:b/>
          <w:color w:val="2B2B2B"/>
          <w:sz w:val="28"/>
          <w:szCs w:val="28"/>
        </w:rPr>
        <w:t xml:space="preserve">July </w:t>
      </w:r>
      <w:r w:rsidR="0042189F">
        <w:rPr>
          <w:b/>
          <w:color w:val="2B2B2B"/>
          <w:sz w:val="28"/>
          <w:szCs w:val="28"/>
        </w:rPr>
        <w:t>27</w:t>
      </w:r>
      <w:r w:rsidRPr="00380EE6">
        <w:rPr>
          <w:b/>
          <w:color w:val="2B2B2B"/>
          <w:sz w:val="28"/>
          <w:szCs w:val="28"/>
        </w:rPr>
        <w:t>, 2023</w:t>
      </w:r>
    </w:p>
    <w:p w14:paraId="7A4FF55F" w14:textId="77777777" w:rsidR="00B6320F" w:rsidRPr="00380EE6" w:rsidRDefault="00B6320F" w:rsidP="00B6320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  <w:sz w:val="28"/>
          <w:szCs w:val="28"/>
        </w:rPr>
      </w:pPr>
    </w:p>
    <w:p w14:paraId="68852BBB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57EB8644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018AB6AC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418EA167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17D2B9BF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0A2CA4B7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6DB7A92A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39E1A24D" w14:textId="77777777" w:rsidR="00B6320F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2B2E78C7" w14:textId="77777777" w:rsidR="002570E0" w:rsidRDefault="002570E0" w:rsidP="002570E0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  <w:r>
        <w:rPr>
          <w:b/>
          <w:color w:val="2B2B2B"/>
        </w:rPr>
        <w:lastRenderedPageBreak/>
        <w:t>WRITTEN REPORT</w:t>
      </w:r>
    </w:p>
    <w:p w14:paraId="2583A705" w14:textId="1561126E" w:rsidR="00113797" w:rsidRPr="00BE3518" w:rsidRDefault="001A58CD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  <w:r>
        <w:rPr>
          <w:b/>
          <w:color w:val="2B2B2B"/>
        </w:rPr>
        <w:t>S</w:t>
      </w:r>
      <w:r w:rsidR="00113797" w:rsidRPr="00BE3518">
        <w:rPr>
          <w:b/>
          <w:color w:val="2B2B2B"/>
        </w:rPr>
        <w:t>ummary:</w:t>
      </w:r>
    </w:p>
    <w:p w14:paraId="46AB300D" w14:textId="702BF606" w:rsidR="00113797" w:rsidRPr="00BE3518" w:rsidRDefault="00BE3518" w:rsidP="00113797">
      <w:pPr>
        <w:spacing w:before="150"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As a </w:t>
      </w:r>
      <w:r w:rsidR="00113797"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Chief Data Scientist </w:t>
      </w:r>
      <w:r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 a </w:t>
      </w:r>
      <w:r w:rsidR="00113797"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>school district</w:t>
      </w:r>
      <w:r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was evaluated to h</w:t>
      </w:r>
      <w:r w:rsidR="00113797"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elp the school board and mayor </w:t>
      </w:r>
      <w:r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with strategic decision making.  The trends in school performance are displayed </w:t>
      </w:r>
      <w:proofErr w:type="gramStart"/>
      <w:r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>through the use of</w:t>
      </w:r>
      <w:proofErr w:type="gramEnd"/>
      <w:r w:rsidRPr="00BE351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pandas.</w:t>
      </w:r>
    </w:p>
    <w:p w14:paraId="1CAC0544" w14:textId="72714ED4" w:rsidR="00B6320F" w:rsidRPr="00BE3518" w:rsidRDefault="00B6320F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  <w:r w:rsidRPr="00BE3518">
        <w:rPr>
          <w:b/>
          <w:color w:val="2B2B2B"/>
        </w:rPr>
        <w:t>Conclusions</w:t>
      </w:r>
      <w:r w:rsidR="00494F71" w:rsidRPr="00BE3518">
        <w:rPr>
          <w:b/>
          <w:color w:val="2B2B2B"/>
        </w:rPr>
        <w:t>/comparisons</w:t>
      </w:r>
      <w:r w:rsidRPr="00BE3518">
        <w:rPr>
          <w:b/>
          <w:color w:val="2B2B2B"/>
        </w:rPr>
        <w:t>:</w:t>
      </w:r>
    </w:p>
    <w:p w14:paraId="0E52D22E" w14:textId="43C5A941" w:rsidR="00DA7F05" w:rsidRPr="00BE3518" w:rsidRDefault="00494F71" w:rsidP="00494F71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color w:val="2B2B2B"/>
        </w:rPr>
      </w:pPr>
      <w:r w:rsidRPr="00BE3518">
        <w:rPr>
          <w:color w:val="2B2B2B"/>
        </w:rPr>
        <w:t>A</w:t>
      </w:r>
      <w:r w:rsidR="00DA7F05" w:rsidRPr="00BE3518">
        <w:rPr>
          <w:color w:val="2B2B2B"/>
        </w:rPr>
        <w:t xml:space="preserve">verage math and reading scores </w:t>
      </w:r>
      <w:r w:rsidRPr="00BE3518">
        <w:rPr>
          <w:color w:val="2B2B2B"/>
        </w:rPr>
        <w:t xml:space="preserve">are </w:t>
      </w:r>
      <w:r w:rsidR="00DA7F05" w:rsidRPr="00BE3518">
        <w:rPr>
          <w:color w:val="2B2B2B"/>
        </w:rPr>
        <w:t xml:space="preserve">similar between </w:t>
      </w:r>
      <w:proofErr w:type="gramStart"/>
      <w:r w:rsidR="00DA7F05" w:rsidRPr="00BE3518">
        <w:rPr>
          <w:color w:val="2B2B2B"/>
        </w:rPr>
        <w:t>schools</w:t>
      </w:r>
      <w:proofErr w:type="gramEnd"/>
    </w:p>
    <w:p w14:paraId="1A55E556" w14:textId="0A180445" w:rsidR="00DA7F05" w:rsidRPr="00BE3518" w:rsidRDefault="00494F71" w:rsidP="00494F71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color w:val="2B2B2B"/>
        </w:rPr>
      </w:pPr>
      <w:r w:rsidRPr="00BE3518">
        <w:rPr>
          <w:color w:val="2B2B2B"/>
        </w:rPr>
        <w:t>M</w:t>
      </w:r>
      <w:r w:rsidR="00DA7F05" w:rsidRPr="00BE3518">
        <w:rPr>
          <w:color w:val="2B2B2B"/>
        </w:rPr>
        <w:t xml:space="preserve">ath passing rates </w:t>
      </w:r>
      <w:proofErr w:type="gramStart"/>
      <w:r w:rsidR="00DA7F05" w:rsidRPr="00BE3518">
        <w:rPr>
          <w:color w:val="2B2B2B"/>
        </w:rPr>
        <w:t>lower</w:t>
      </w:r>
      <w:proofErr w:type="gramEnd"/>
    </w:p>
    <w:p w14:paraId="6C4BD7AD" w14:textId="0269850F" w:rsidR="00DA7F05" w:rsidRPr="00BE3518" w:rsidRDefault="00494F71" w:rsidP="00494F71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color w:val="2B2B2B"/>
        </w:rPr>
      </w:pPr>
      <w:r w:rsidRPr="00BE3518">
        <w:rPr>
          <w:color w:val="2B2B2B"/>
        </w:rPr>
        <w:t>T</w:t>
      </w:r>
      <w:r w:rsidR="00DA7F05" w:rsidRPr="00BE3518">
        <w:rPr>
          <w:color w:val="2B2B2B"/>
        </w:rPr>
        <w:t xml:space="preserve">op 5 are </w:t>
      </w:r>
      <w:proofErr w:type="gramStart"/>
      <w:r w:rsidR="00DA7F05" w:rsidRPr="00BE3518">
        <w:rPr>
          <w:color w:val="2B2B2B"/>
        </w:rPr>
        <w:t>charter</w:t>
      </w:r>
      <w:proofErr w:type="gramEnd"/>
    </w:p>
    <w:p w14:paraId="349DF3F8" w14:textId="2F0A8779" w:rsidR="00DA7F05" w:rsidRPr="00BE3518" w:rsidRDefault="00494F71" w:rsidP="00494F71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color w:val="2B2B2B"/>
        </w:rPr>
      </w:pPr>
      <w:r w:rsidRPr="00BE3518">
        <w:rPr>
          <w:color w:val="2B2B2B"/>
        </w:rPr>
        <w:t>T</w:t>
      </w:r>
      <w:r w:rsidR="00DA7F05" w:rsidRPr="00BE3518">
        <w:rPr>
          <w:color w:val="2B2B2B"/>
        </w:rPr>
        <w:t xml:space="preserve">op 5 are </w:t>
      </w:r>
      <w:proofErr w:type="gramStart"/>
      <w:r w:rsidR="00DA7F05" w:rsidRPr="00BE3518">
        <w:rPr>
          <w:color w:val="2B2B2B"/>
        </w:rPr>
        <w:t>district</w:t>
      </w:r>
      <w:proofErr w:type="gramEnd"/>
    </w:p>
    <w:p w14:paraId="2AA54F21" w14:textId="77EC07D6" w:rsidR="00DA7F05" w:rsidRPr="00BE3518" w:rsidRDefault="00494F71" w:rsidP="00494F71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color w:val="2B2B2B"/>
        </w:rPr>
      </w:pPr>
      <w:r w:rsidRPr="00BE3518">
        <w:rPr>
          <w:color w:val="2B2B2B"/>
        </w:rPr>
        <w:t>S</w:t>
      </w:r>
      <w:r w:rsidR="00DA7F05" w:rsidRPr="00BE3518">
        <w:rPr>
          <w:color w:val="2B2B2B"/>
        </w:rPr>
        <w:t xml:space="preserve">maller schools have higher passing </w:t>
      </w:r>
      <w:proofErr w:type="gramStart"/>
      <w:r w:rsidR="00DA7F05" w:rsidRPr="00BE3518">
        <w:rPr>
          <w:color w:val="2B2B2B"/>
        </w:rPr>
        <w:t>rate</w:t>
      </w:r>
      <w:proofErr w:type="gramEnd"/>
    </w:p>
    <w:p w14:paraId="22D97D42" w14:textId="4CF1C8E7" w:rsidR="00B6320F" w:rsidRPr="00BE3518" w:rsidRDefault="00494F71" w:rsidP="00494F71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color w:val="2B2B2B"/>
        </w:rPr>
      </w:pPr>
      <w:r w:rsidRPr="00BE3518">
        <w:rPr>
          <w:color w:val="2B2B2B"/>
        </w:rPr>
        <w:t>S</w:t>
      </w:r>
      <w:r w:rsidR="00077103" w:rsidRPr="00BE3518">
        <w:rPr>
          <w:color w:val="2B2B2B"/>
        </w:rPr>
        <w:t xml:space="preserve">chools with higher budget and higher spending had lower performance rates than schools with lower </w:t>
      </w:r>
      <w:proofErr w:type="gramStart"/>
      <w:r w:rsidR="00077103" w:rsidRPr="00BE3518">
        <w:rPr>
          <w:color w:val="2B2B2B"/>
        </w:rPr>
        <w:t>budget</w:t>
      </w:r>
      <w:proofErr w:type="gramEnd"/>
      <w:r w:rsidR="00077103" w:rsidRPr="00BE3518">
        <w:rPr>
          <w:color w:val="2B2B2B"/>
        </w:rPr>
        <w:t xml:space="preserve"> </w:t>
      </w:r>
    </w:p>
    <w:p w14:paraId="0CEE21B1" w14:textId="77777777" w:rsidR="002570E0" w:rsidRPr="00BE3518" w:rsidRDefault="002570E0" w:rsidP="00B6320F">
      <w:pPr>
        <w:pStyle w:val="NormalWeb"/>
        <w:spacing w:before="150" w:beforeAutospacing="0" w:after="0" w:afterAutospacing="0" w:line="360" w:lineRule="atLeast"/>
        <w:ind w:left="-360"/>
        <w:rPr>
          <w:b/>
          <w:color w:val="2B2B2B"/>
        </w:rPr>
      </w:pPr>
    </w:p>
    <w:p w14:paraId="268F4551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6162E8E0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2A8CB8E9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739E8CD2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248D4DC0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5BEC8328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p w14:paraId="1B708F84" w14:textId="77777777" w:rsidR="00CB167A" w:rsidRDefault="00CB167A" w:rsidP="00C01CBF">
      <w:pPr>
        <w:pStyle w:val="NormalWeb"/>
        <w:spacing w:before="150" w:beforeAutospacing="0" w:after="0" w:afterAutospacing="0" w:line="360" w:lineRule="atLeast"/>
        <w:ind w:left="-360"/>
        <w:jc w:val="center"/>
        <w:rPr>
          <w:b/>
          <w:color w:val="2B2B2B"/>
        </w:rPr>
      </w:pPr>
    </w:p>
    <w:sectPr w:rsidR="00CB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D51"/>
    <w:multiLevelType w:val="hybridMultilevel"/>
    <w:tmpl w:val="AE44D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7106AA"/>
    <w:multiLevelType w:val="hybridMultilevel"/>
    <w:tmpl w:val="96B8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8508B7"/>
    <w:multiLevelType w:val="hybridMultilevel"/>
    <w:tmpl w:val="FE0E0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8D0910"/>
    <w:multiLevelType w:val="multilevel"/>
    <w:tmpl w:val="CBF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83B29"/>
    <w:multiLevelType w:val="multilevel"/>
    <w:tmpl w:val="9A6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C7BD6"/>
    <w:multiLevelType w:val="multilevel"/>
    <w:tmpl w:val="419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828A2"/>
    <w:multiLevelType w:val="multilevel"/>
    <w:tmpl w:val="1030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D60AB"/>
    <w:multiLevelType w:val="multilevel"/>
    <w:tmpl w:val="7FC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777FA"/>
    <w:multiLevelType w:val="hybridMultilevel"/>
    <w:tmpl w:val="2578E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308399">
    <w:abstractNumId w:val="6"/>
  </w:num>
  <w:num w:numId="2" w16cid:durableId="746921426">
    <w:abstractNumId w:val="3"/>
  </w:num>
  <w:num w:numId="3" w16cid:durableId="1971740004">
    <w:abstractNumId w:val="5"/>
  </w:num>
  <w:num w:numId="4" w16cid:durableId="131794366">
    <w:abstractNumId w:val="4"/>
  </w:num>
  <w:num w:numId="5" w16cid:durableId="1283924971">
    <w:abstractNumId w:val="1"/>
  </w:num>
  <w:num w:numId="6" w16cid:durableId="375392182">
    <w:abstractNumId w:val="0"/>
  </w:num>
  <w:num w:numId="7" w16cid:durableId="255988715">
    <w:abstractNumId w:val="8"/>
  </w:num>
  <w:num w:numId="8" w16cid:durableId="441727402">
    <w:abstractNumId w:val="7"/>
  </w:num>
  <w:num w:numId="9" w16cid:durableId="101615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DF"/>
    <w:rsid w:val="00000B12"/>
    <w:rsid w:val="00043390"/>
    <w:rsid w:val="00077103"/>
    <w:rsid w:val="00113797"/>
    <w:rsid w:val="00181344"/>
    <w:rsid w:val="001A58CD"/>
    <w:rsid w:val="001D1A92"/>
    <w:rsid w:val="002570E0"/>
    <w:rsid w:val="00380EE6"/>
    <w:rsid w:val="003832D4"/>
    <w:rsid w:val="00384724"/>
    <w:rsid w:val="00396A09"/>
    <w:rsid w:val="003D1F2F"/>
    <w:rsid w:val="003F4106"/>
    <w:rsid w:val="0042189F"/>
    <w:rsid w:val="00494F71"/>
    <w:rsid w:val="004A4ABC"/>
    <w:rsid w:val="006541F1"/>
    <w:rsid w:val="006A2763"/>
    <w:rsid w:val="006C260A"/>
    <w:rsid w:val="007214BE"/>
    <w:rsid w:val="007A7AF7"/>
    <w:rsid w:val="00833E47"/>
    <w:rsid w:val="00835E50"/>
    <w:rsid w:val="00870CFA"/>
    <w:rsid w:val="00892DFD"/>
    <w:rsid w:val="008A5265"/>
    <w:rsid w:val="009074E6"/>
    <w:rsid w:val="00965A0E"/>
    <w:rsid w:val="009717BB"/>
    <w:rsid w:val="00A11AF0"/>
    <w:rsid w:val="00A90152"/>
    <w:rsid w:val="00AF639F"/>
    <w:rsid w:val="00B6320F"/>
    <w:rsid w:val="00BE3518"/>
    <w:rsid w:val="00C01CBF"/>
    <w:rsid w:val="00C5020E"/>
    <w:rsid w:val="00C504D2"/>
    <w:rsid w:val="00C71A11"/>
    <w:rsid w:val="00CB167A"/>
    <w:rsid w:val="00CE3141"/>
    <w:rsid w:val="00DA7F05"/>
    <w:rsid w:val="00DC0B50"/>
    <w:rsid w:val="00DE47D7"/>
    <w:rsid w:val="00DF49DF"/>
    <w:rsid w:val="00E8621D"/>
    <w:rsid w:val="00EB6369"/>
    <w:rsid w:val="00EF2307"/>
    <w:rsid w:val="00F05719"/>
    <w:rsid w:val="00F7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948F"/>
  <w15:chartTrackingRefBased/>
  <w15:docId w15:val="{50DA2373-14B4-49FE-A816-3B34613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Widener University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DiScala</dc:creator>
  <cp:keywords/>
  <dc:description/>
  <cp:lastModifiedBy>Elizabeth A DiScala</cp:lastModifiedBy>
  <cp:revision>8</cp:revision>
  <dcterms:created xsi:type="dcterms:W3CDTF">2023-07-27T15:24:00Z</dcterms:created>
  <dcterms:modified xsi:type="dcterms:W3CDTF">2023-07-27T22:41:00Z</dcterms:modified>
</cp:coreProperties>
</file>