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16"/>
          <w:szCs w:val="16"/>
        </w:rPr>
        <w:t xml:space="preserve">    </w:t>
      </w:r>
    </w:p>
    <w:p>
      <w:pPr>
        <w:spacing w:after="60" w:before="0"/>
        <w:jc w:val="center"/>
      </w:pPr>
      <w:r>
        <w:rPr>
          <w:rFonts w:ascii="Segoe UI Emoji" w:cs="Segoe UI Emoji" w:eastAsia="Segoe UI Emoji" w:hAnsi="Segoe UI Emoji"/>
          <w:sz w:val="120"/>
          <w:szCs w:val="120"/>
        </w:rPr>
        <w:t xml:space="preserve">💰</w:t>
      </w:r>
    </w:p>
    <w:p>
      <w:r>
        <w:rPr>
          <w:sz w:val="16"/>
          <w:szCs w:val="16"/>
        </w:rPr>
        <w:t xml:space="preserve"> </w:t>
      </w:r>
    </w:p>
    <w:p>
      <w:pPr>
        <w:spacing w:after="60" w:before="60"/>
        <w:jc w:val="center"/>
      </w:pPr>
      <w:r>
        <w:rPr>
          <w:rFonts w:ascii="Arial" w:cs="Arial" w:eastAsia="Arial" w:hAnsi="Arial"/>
          <w:b/>
          <w:bCs/>
          <w:color w:val="FF90BB"/>
          <w:sz w:val="80"/>
          <w:szCs w:val="80"/>
        </w:rPr>
        <w:t xml:space="preserve">FinTrack</w:t>
      </w:r>
    </w:p>
    <w:p>
      <w:pPr>
        <w:spacing w:after="40" w:before="40"/>
        <w:jc w:val="center"/>
      </w:pPr>
      <w:r>
        <w:rPr>
          <w:rFonts w:ascii="Arial" w:cs="Arial" w:eastAsia="Arial" w:hAnsi="Arial"/>
          <w:color w:val="5BA8B5"/>
          <w:sz w:val="32"/>
          <w:szCs w:val="32"/>
        </w:rPr>
        <w:t xml:space="preserve">Aplikasi Manajemen Keuangan Pribadi</w:t>
      </w:r>
    </w:p>
    <w:p>
      <w:r>
        <w:rPr>
          <w:sz w:val="16"/>
          <w:szCs w:val="16"/>
        </w:rPr>
        <w:t xml:space="preserve">  </w:t>
      </w:r>
    </w:p>
    <w:p>
      <w:pPr>
        <w:pBdr>
          <w:top w:val="single" w:color="FFC1DA" w:sz="6" w:space="8"/>
          <w:bottom w:val="single" w:color="FFC1DA" w:sz="6" w:space="8"/>
        </w:pBdr>
        <w:spacing w:after="120" w:before="120"/>
        <w:jc w:val="center"/>
      </w:pPr>
      <w:r>
        <w:rPr>
          <w:rFonts w:ascii="Arial" w:cs="Arial" w:eastAsia="Arial" w:hAnsi="Arial"/>
          <w:i/>
          <w:iCs/>
          <w:color w:val="666666"/>
          <w:sz w:val="22"/>
          <w:szCs w:val="22"/>
        </w:rPr>
        <w:t xml:space="preserve">Product Requirements Document (PRD) &amp; Functional Requirements Document (FRD)</w:t>
      </w:r>
    </w:p>
    <w:p>
      <w:r>
        <w:rPr>
          <w:sz w:val="16"/>
          <w:szCs w:val="16"/>
        </w:rPr>
        <w:t xml:space="preserve">  </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Borders>
              <w:top w:val="none" w:color="FFFFFF" w:sz="0"/>
              <w:left w:val="none" w:color="FFFFFF" w:sz="0"/>
              <w:bottom w:val="none" w:color="FFFFFF" w:sz="0"/>
              <w:right w:val="none" w:color="FFFFFF" w:sz="0"/>
            </w:tcBorders>
            <w:shd w:fill="FFC1DA" w:val="clear"/>
            <w:tcMar>
              <w:top w:type="dxa" w:w="120"/>
              <w:left w:type="dxa" w:w="180"/>
              <w:bottom w:type="dxa" w:w="120"/>
              <w:right w:type="dxa" w:w="180"/>
            </w:tcMar>
            <w:vAlign w:val="center"/>
          </w:tcPr>
          <w:p>
            <w:pPr>
              <w:jc w:val="center"/>
            </w:pPr>
            <w:r>
              <w:rPr>
                <w:rFonts w:ascii="Arial" w:cs="Arial" w:eastAsia="Arial" w:hAnsi="Arial"/>
                <w:b/>
                <w:bCs/>
                <w:color w:val="2D2D2D"/>
                <w:sz w:val="18"/>
                <w:szCs w:val="18"/>
              </w:rPr>
              <w:t xml:space="preserve">Versi Dokumen</w:t>
            </w:r>
          </w:p>
        </w:tc>
        <w:tc>
          <w:tcPr>
            <w:tcBorders>
              <w:top w:val="none" w:color="FFFFFF" w:sz="0"/>
              <w:left w:val="none" w:color="FFFFFF" w:sz="0"/>
              <w:bottom w:val="none" w:color="FFFFFF" w:sz="0"/>
              <w:right w:val="none" w:color="FFFFFF" w:sz="0"/>
            </w:tcBorders>
            <w:shd w:fill="FFFFFF" w:val="clear"/>
            <w:tcMar>
              <w:top w:type="dxa" w:w="120"/>
              <w:left w:type="dxa" w:w="180"/>
              <w:bottom w:type="dxa" w:w="120"/>
              <w:right w:type="dxa" w:w="180"/>
            </w:tcMar>
            <w:vAlign w:val="center"/>
          </w:tcPr>
          <w:p>
            <w:pPr>
              <w:jc w:val="center"/>
            </w:pPr>
            <w:r>
              <w:rPr>
                <w:rFonts w:ascii="Arial" w:cs="Arial" w:eastAsia="Arial" w:hAnsi="Arial"/>
                <w:b/>
                <w:bCs/>
                <w:color w:val="2D2D2D"/>
                <w:sz w:val="18"/>
                <w:szCs w:val="18"/>
              </w:rPr>
              <w:t xml:space="preserve">v1.0.0</w:t>
            </w:r>
          </w:p>
        </w:tc>
      </w:tr>
      <w:tr>
        <w:tc>
          <w:tcPr>
            <w:tcBorders>
              <w:top w:val="none" w:color="FFFFFF" w:sz="0"/>
              <w:left w:val="none" w:color="FFFFFF" w:sz="0"/>
              <w:bottom w:val="none" w:color="FFFFFF" w:sz="0"/>
              <w:right w:val="none" w:color="FFFFFF" w:sz="0"/>
            </w:tcBorders>
            <w:shd w:fill="FFC1DA" w:val="clear"/>
            <w:tcMar>
              <w:top w:type="dxa" w:w="120"/>
              <w:left w:type="dxa" w:w="180"/>
              <w:bottom w:type="dxa" w:w="120"/>
              <w:right w:type="dxa" w:w="180"/>
            </w:tcMar>
            <w:vAlign w:val="center"/>
          </w:tcPr>
          <w:p>
            <w:pPr>
              <w:jc w:val="center"/>
            </w:pPr>
            <w:r>
              <w:rPr>
                <w:rFonts w:ascii="Arial" w:cs="Arial" w:eastAsia="Arial" w:hAnsi="Arial"/>
                <w:b/>
                <w:bCs/>
                <w:color w:val="2D2D2D"/>
                <w:sz w:val="18"/>
                <w:szCs w:val="18"/>
              </w:rPr>
              <w:t xml:space="preserve">Tanggal</w:t>
            </w:r>
          </w:p>
        </w:tc>
        <w:tc>
          <w:tcPr>
            <w:tcBorders>
              <w:top w:val="none" w:color="FFFFFF" w:sz="0"/>
              <w:left w:val="none" w:color="FFFFFF" w:sz="0"/>
              <w:bottom w:val="none" w:color="FFFFFF" w:sz="0"/>
              <w:right w:val="none" w:color="FFFFFF" w:sz="0"/>
            </w:tcBorders>
            <w:shd w:fill="FFFFFF" w:val="clear"/>
            <w:tcMar>
              <w:top w:type="dxa" w:w="120"/>
              <w:left w:type="dxa" w:w="180"/>
              <w:bottom w:type="dxa" w:w="120"/>
              <w:right w:type="dxa" w:w="180"/>
            </w:tcMar>
            <w:vAlign w:val="center"/>
          </w:tcPr>
          <w:p>
            <w:pPr>
              <w:jc w:val="center"/>
            </w:pPr>
            <w:r>
              <w:rPr>
                <w:rFonts w:ascii="Arial" w:cs="Arial" w:eastAsia="Arial" w:hAnsi="Arial"/>
                <w:b/>
                <w:bCs/>
                <w:color w:val="2D2D2D"/>
                <w:sz w:val="18"/>
                <w:szCs w:val="18"/>
              </w:rPr>
              <w:t xml:space="preserve">Juni 2026</w:t>
            </w:r>
          </w:p>
        </w:tc>
      </w:tr>
      <w:tr>
        <w:tc>
          <w:tcPr>
            <w:tcBorders>
              <w:top w:val="none" w:color="FFFFFF" w:sz="0"/>
              <w:left w:val="none" w:color="FFFFFF" w:sz="0"/>
              <w:bottom w:val="none" w:color="FFFFFF" w:sz="0"/>
              <w:right w:val="none" w:color="FFFFFF" w:sz="0"/>
            </w:tcBorders>
            <w:shd w:fill="FFC1DA" w:val="clear"/>
            <w:tcMar>
              <w:top w:type="dxa" w:w="120"/>
              <w:left w:type="dxa" w:w="180"/>
              <w:bottom w:type="dxa" w:w="120"/>
              <w:right w:type="dxa" w:w="180"/>
            </w:tcMar>
            <w:vAlign w:val="center"/>
          </w:tcPr>
          <w:p>
            <w:pPr>
              <w:jc w:val="center"/>
            </w:pPr>
            <w:r>
              <w:rPr>
                <w:rFonts w:ascii="Arial" w:cs="Arial" w:eastAsia="Arial" w:hAnsi="Arial"/>
                <w:b/>
                <w:bCs/>
                <w:color w:val="2D2D2D"/>
                <w:sz w:val="18"/>
                <w:szCs w:val="18"/>
              </w:rPr>
              <w:t xml:space="preserve">Platform</w:t>
            </w:r>
          </w:p>
        </w:tc>
        <w:tc>
          <w:tcPr>
            <w:tcBorders>
              <w:top w:val="none" w:color="FFFFFF" w:sz="0"/>
              <w:left w:val="none" w:color="FFFFFF" w:sz="0"/>
              <w:bottom w:val="none" w:color="FFFFFF" w:sz="0"/>
              <w:right w:val="none" w:color="FFFFFF" w:sz="0"/>
            </w:tcBorders>
            <w:shd w:fill="FFFFFF" w:val="clear"/>
            <w:tcMar>
              <w:top w:type="dxa" w:w="120"/>
              <w:left w:type="dxa" w:w="180"/>
              <w:bottom w:type="dxa" w:w="120"/>
              <w:right w:type="dxa" w:w="180"/>
            </w:tcMar>
            <w:vAlign w:val="center"/>
          </w:tcPr>
          <w:p>
            <w:pPr>
              <w:jc w:val="center"/>
            </w:pPr>
            <w:r>
              <w:rPr>
                <w:rFonts w:ascii="Arial" w:cs="Arial" w:eastAsia="Arial" w:hAnsi="Arial"/>
                <w:b/>
                <w:bCs/>
                <w:color w:val="2D2D2D"/>
                <w:sz w:val="18"/>
                <w:szCs w:val="18"/>
              </w:rPr>
              <w:t xml:space="preserve">Android (Expo / React Native)</w:t>
            </w:r>
          </w:p>
        </w:tc>
      </w:tr>
      <w:tr>
        <w:tc>
          <w:tcPr>
            <w:tcBorders>
              <w:top w:val="none" w:color="FFFFFF" w:sz="0"/>
              <w:left w:val="none" w:color="FFFFFF" w:sz="0"/>
              <w:bottom w:val="none" w:color="FFFFFF" w:sz="0"/>
              <w:right w:val="none" w:color="FFFFFF" w:sz="0"/>
            </w:tcBorders>
            <w:shd w:fill="FFC1DA" w:val="clear"/>
            <w:tcMar>
              <w:top w:type="dxa" w:w="120"/>
              <w:left w:type="dxa" w:w="180"/>
              <w:bottom w:type="dxa" w:w="120"/>
              <w:right w:type="dxa" w:w="180"/>
            </w:tcMar>
            <w:vAlign w:val="center"/>
          </w:tcPr>
          <w:p>
            <w:pPr>
              <w:jc w:val="center"/>
            </w:pPr>
            <w:r>
              <w:rPr>
                <w:rFonts w:ascii="Arial" w:cs="Arial" w:eastAsia="Arial" w:hAnsi="Arial"/>
                <w:b/>
                <w:bCs/>
                <w:color w:val="2D2D2D"/>
                <w:sz w:val="18"/>
                <w:szCs w:val="18"/>
              </w:rPr>
              <w:t xml:space="preserve">Status</w:t>
            </w:r>
          </w:p>
        </w:tc>
        <w:tc>
          <w:tcPr>
            <w:tcBorders>
              <w:top w:val="none" w:color="FFFFFF" w:sz="0"/>
              <w:left w:val="none" w:color="FFFFFF" w:sz="0"/>
              <w:bottom w:val="none" w:color="FFFFFF" w:sz="0"/>
              <w:right w:val="none" w:color="FFFFFF" w:sz="0"/>
            </w:tcBorders>
            <w:shd w:fill="FFFFFF" w:val="clear"/>
            <w:tcMar>
              <w:top w:type="dxa" w:w="120"/>
              <w:left w:type="dxa" w:w="180"/>
              <w:bottom w:type="dxa" w:w="120"/>
              <w:right w:type="dxa" w:w="180"/>
            </w:tcMar>
            <w:vAlign w:val="center"/>
          </w:tcPr>
          <w:p>
            <w:pPr>
              <w:jc w:val="center"/>
            </w:pPr>
            <w:r>
              <w:rPr>
                <w:rFonts w:ascii="Arial" w:cs="Arial" w:eastAsia="Arial" w:hAnsi="Arial"/>
                <w:b/>
                <w:bCs/>
                <w:color w:val="2D2D2D"/>
                <w:sz w:val="18"/>
                <w:szCs w:val="18"/>
              </w:rPr>
              <w:t xml:space="preserve">Draft - For Review</w:t>
            </w:r>
          </w:p>
        </w:tc>
      </w:tr>
    </w:tbl>
    <w:p>
      <w:r>
        <w:rPr>
          <w:sz w:val="16"/>
          <w:szCs w:val="16"/>
        </w:rPr>
        <w:t xml:space="preserve">    </w:t>
      </w:r>
    </w:p>
    <w:p>
      <w:r>
        <w:br w:type="page"/>
      </w:r>
    </w:p>
    <w:p>
      <w:pPr>
        <w:pStyle w:val="Heading1"/>
        <w:pBdr>
          <w:bottom w:val="single" w:color="FF90BB" w:sz="8" w:space="6"/>
        </w:pBdr>
        <w:spacing w:after="160" w:before="400"/>
      </w:pPr>
      <w:r>
        <w:rPr>
          <w:rFonts w:ascii="Arial" w:cs="Arial" w:eastAsia="Arial" w:hAnsi="Arial"/>
          <w:b/>
          <w:bCs/>
          <w:color w:val="2D2D2D"/>
          <w:sz w:val="36"/>
          <w:szCs w:val="36"/>
        </w:rPr>
        <w:t xml:space="preserve">1. Ringkasan Eksekutif</w:t>
      </w:r>
    </w:p>
    <w:p>
      <w:pPr>
        <w:spacing w:after="80" w:before="80" w:line="360"/>
      </w:pPr>
      <w:r>
        <w:rPr>
          <w:rFonts w:ascii="Arial" w:cs="Arial" w:eastAsia="Arial" w:hAnsi="Arial"/>
          <w:b w:val="false"/>
          <w:bCs w:val="false"/>
          <w:color w:val="2D2D2D"/>
          <w:sz w:val="22"/>
          <w:szCs w:val="22"/>
        </w:rPr>
        <w:t xml:space="preserve">FinTrack adalah aplikasi manajemen keuangan pribadi berbasis mobile (Android) yang dibangun menggunakan Expo (React Native). Aplikasi ini mengintegrasikan Google Spreadsheet sebagai backend penyimpanan data, sehingga pengguna dapat mengelola keuangan mereka secara real-time tanpa memerlukan server atau database tambahan.</w:t>
      </w:r>
    </w:p>
    <w:p>
      <w:r>
        <w:rPr>
          <w:sz w:val="16"/>
          <w:szCs w:val="16"/>
        </w:rPr>
        <w:t xml:space="preserve"> </w:t>
      </w:r>
    </w:p>
    <w:p>
      <w:pPr>
        <w:spacing w:after="80" w:before="80" w:line="360"/>
      </w:pPr>
      <w:r>
        <w:rPr>
          <w:rFonts w:ascii="Arial" w:cs="Arial" w:eastAsia="Arial" w:hAnsi="Arial"/>
          <w:b w:val="false"/>
          <w:bCs w:val="false"/>
          <w:color w:val="2D2D2D"/>
          <w:sz w:val="22"/>
          <w:szCs w:val="22"/>
        </w:rPr>
        <w:t xml:space="preserve">Keunggulan utama FinTrack adalah fitur pencatatan transaksi menggunakan suara yang ditenagai oleh AI. Pengguna cukup berbicara secara natural, misalnya "aku baru aja beli cilok 10 ribu", dan sistem secara otomatis mengekstrak informasi seperti nama item, kategori, dan nominal untuk dicatat ke dalam spreadsheet.</w:t>
      </w:r>
    </w:p>
    <w:p>
      <w:r>
        <w:rPr>
          <w:sz w:val="16"/>
          <w:szCs w:val="16"/>
        </w:rPr>
        <w:t xml:space="preserve"> </w:t>
      </w:r>
    </w:p>
    <w:p>
      <w:pPr>
        <w:pStyle w:val="Heading2"/>
        <w:spacing w:after="120" w:before="320"/>
      </w:pPr>
      <w:r>
        <w:rPr>
          <w:rFonts w:ascii="Arial" w:cs="Arial" w:eastAsia="Arial" w:hAnsi="Arial"/>
          <w:b/>
          <w:bCs/>
          <w:color w:val="5BA8B5"/>
          <w:sz w:val="28"/>
          <w:szCs w:val="28"/>
        </w:rPr>
        <w:t xml:space="preserve">1.1 Tujuan Produk</w:t>
      </w:r>
    </w:p>
    <w:p>
      <w:pPr>
        <w:pStyle w:val="ListParagraph"/>
        <w:numPr>
          <w:ilvl w:val="0"/>
          <w:numId w:val="2"/>
        </w:numPr>
        <w:spacing w:after="60" w:before="60" w:line="340"/>
      </w:pPr>
      <w:r>
        <w:rPr>
          <w:rFonts w:ascii="Arial" w:cs="Arial" w:eastAsia="Arial" w:hAnsi="Arial"/>
          <w:color w:val="2D2D2D"/>
          <w:sz w:val="22"/>
          <w:szCs w:val="22"/>
        </w:rPr>
        <w:t xml:space="preserve">Menyederhanakan pencatatan keuangan harian melalui antarmuka yang intuitif dan modern.</w:t>
      </w:r>
    </w:p>
    <w:p>
      <w:pPr>
        <w:pStyle w:val="ListParagraph"/>
        <w:numPr>
          <w:ilvl w:val="0"/>
          <w:numId w:val="2"/>
        </w:numPr>
        <w:spacing w:after="60" w:before="60" w:line="340"/>
      </w:pPr>
      <w:r>
        <w:rPr>
          <w:rFonts w:ascii="Arial" w:cs="Arial" w:eastAsia="Arial" w:hAnsi="Arial"/>
          <w:color w:val="2D2D2D"/>
          <w:sz w:val="22"/>
          <w:szCs w:val="22"/>
        </w:rPr>
        <w:t xml:space="preserve">Menyediakan fitur pencatatan suara berbasis AI untuk mempercepat input transaksi.</w:t>
      </w:r>
    </w:p>
    <w:p>
      <w:pPr>
        <w:pStyle w:val="ListParagraph"/>
        <w:numPr>
          <w:ilvl w:val="0"/>
          <w:numId w:val="2"/>
        </w:numPr>
        <w:spacing w:after="60" w:before="60" w:line="340"/>
      </w:pPr>
      <w:r>
        <w:rPr>
          <w:rFonts w:ascii="Arial" w:cs="Arial" w:eastAsia="Arial" w:hAnsi="Arial"/>
          <w:color w:val="2D2D2D"/>
          <w:sz w:val="22"/>
          <w:szCs w:val="22"/>
        </w:rPr>
        <w:t xml:space="preserve">Memanfaatkan Google Spreadsheet sebagai sumber data yang familier dan mudah diakses.</w:t>
      </w:r>
    </w:p>
    <w:p>
      <w:pPr>
        <w:pStyle w:val="ListParagraph"/>
        <w:numPr>
          <w:ilvl w:val="0"/>
          <w:numId w:val="2"/>
        </w:numPr>
        <w:spacing w:after="60" w:before="60" w:line="340"/>
      </w:pPr>
      <w:r>
        <w:rPr>
          <w:rFonts w:ascii="Arial" w:cs="Arial" w:eastAsia="Arial" w:hAnsi="Arial"/>
          <w:color w:val="2D2D2D"/>
          <w:sz w:val="22"/>
          <w:szCs w:val="22"/>
        </w:rPr>
        <w:t xml:space="preserve">Memberikan visualisasi data keuangan yang informatif dan mudah dipahami.</w:t>
      </w:r>
    </w:p>
    <w:p>
      <w:pPr>
        <w:pStyle w:val="ListParagraph"/>
        <w:numPr>
          <w:ilvl w:val="0"/>
          <w:numId w:val="2"/>
        </w:numPr>
        <w:spacing w:after="60" w:before="60" w:line="340"/>
      </w:pPr>
      <w:r>
        <w:rPr>
          <w:rFonts w:ascii="Arial" w:cs="Arial" w:eastAsia="Arial" w:hAnsi="Arial"/>
          <w:color w:val="2D2D2D"/>
          <w:sz w:val="22"/>
          <w:szCs w:val="22"/>
        </w:rPr>
        <w:t xml:space="preserve">Mengirimkan notifikasi cerdas untuk membantu pengguna mengontrol pengeluaran.</w:t>
      </w:r>
    </w:p>
    <w:p>
      <w:r>
        <w:rPr>
          <w:sz w:val="16"/>
          <w:szCs w:val="16"/>
        </w:rPr>
        <w:t xml:space="preserve"> </w:t>
      </w:r>
    </w:p>
    <w:p>
      <w:pPr>
        <w:pStyle w:val="Heading2"/>
        <w:spacing w:after="120" w:before="320"/>
      </w:pPr>
      <w:r>
        <w:rPr>
          <w:rFonts w:ascii="Arial" w:cs="Arial" w:eastAsia="Arial" w:hAnsi="Arial"/>
          <w:b/>
          <w:bCs/>
          <w:color w:val="5BA8B5"/>
          <w:sz w:val="28"/>
          <w:szCs w:val="28"/>
        </w:rPr>
        <w:t xml:space="preserve">1.2 Target Pengguna</w:t>
      </w:r>
    </w:p>
    <w:p>
      <w:pPr>
        <w:pStyle w:val="ListParagraph"/>
        <w:numPr>
          <w:ilvl w:val="0"/>
          <w:numId w:val="2"/>
        </w:numPr>
        <w:spacing w:after="60" w:before="60" w:line="340"/>
      </w:pPr>
      <w:r>
        <w:rPr>
          <w:rFonts w:ascii="Arial" w:cs="Arial" w:eastAsia="Arial" w:hAnsi="Arial"/>
          <w:color w:val="2D2D2D"/>
          <w:sz w:val="22"/>
          <w:szCs w:val="22"/>
        </w:rPr>
        <w:t xml:space="preserve">Usia 18–35 tahun yang aktif menggunakan smartphone.</w:t>
      </w:r>
    </w:p>
    <w:p>
      <w:pPr>
        <w:pStyle w:val="ListParagraph"/>
        <w:numPr>
          <w:ilvl w:val="0"/>
          <w:numId w:val="2"/>
        </w:numPr>
        <w:spacing w:after="60" w:before="60" w:line="340"/>
      </w:pPr>
      <w:r>
        <w:rPr>
          <w:rFonts w:ascii="Arial" w:cs="Arial" w:eastAsia="Arial" w:hAnsi="Arial"/>
          <w:color w:val="2D2D2D"/>
          <w:sz w:val="22"/>
          <w:szCs w:val="22"/>
        </w:rPr>
        <w:t xml:space="preserve">Individu yang ingin mulai mencatat keuangan namun merasa pencatatan manual terlalu merepotkan.</w:t>
      </w:r>
    </w:p>
    <w:p>
      <w:pPr>
        <w:pStyle w:val="ListParagraph"/>
        <w:numPr>
          <w:ilvl w:val="0"/>
          <w:numId w:val="2"/>
        </w:numPr>
        <w:spacing w:after="60" w:before="60" w:line="340"/>
      </w:pPr>
      <w:r>
        <w:rPr>
          <w:rFonts w:ascii="Arial" w:cs="Arial" w:eastAsia="Arial" w:hAnsi="Arial"/>
          <w:color w:val="2D2D2D"/>
          <w:sz w:val="22"/>
          <w:szCs w:val="22"/>
        </w:rPr>
        <w:t xml:space="preserve">Pengguna yang sudah familiar dengan Google Sheets dan ingin mempunyai antarmuka yang lebih baik.</w:t>
      </w:r>
    </w:p>
    <w:p>
      <w:pPr>
        <w:pStyle w:val="ListParagraph"/>
        <w:numPr>
          <w:ilvl w:val="0"/>
          <w:numId w:val="2"/>
        </w:numPr>
        <w:spacing w:after="60" w:before="60" w:line="340"/>
      </w:pPr>
      <w:r>
        <w:rPr>
          <w:rFonts w:ascii="Arial" w:cs="Arial" w:eastAsia="Arial" w:hAnsi="Arial"/>
          <w:color w:val="2D2D2D"/>
          <w:sz w:val="22"/>
          <w:szCs w:val="22"/>
        </w:rPr>
        <w:t xml:space="preserve">Mahasiswa, pekerja muda, dan freelancer yang membutuhkan kontrol pengeluaran harian.</w:t>
      </w:r>
    </w:p>
    <w:p>
      <w:r>
        <w:rPr>
          <w:sz w:val="16"/>
          <w:szCs w:val="16"/>
        </w:rPr>
        <w:t xml:space="preserve"> </w:t>
      </w:r>
    </w:p>
    <w:p>
      <w:pPr>
        <w:pStyle w:val="Heading1"/>
        <w:pBdr>
          <w:bottom w:val="single" w:color="FF90BB" w:sz="8" w:space="6"/>
        </w:pBdr>
        <w:spacing w:after="160" w:before="400"/>
      </w:pPr>
      <w:r>
        <w:rPr>
          <w:rFonts w:ascii="Arial" w:cs="Arial" w:eastAsia="Arial" w:hAnsi="Arial"/>
          <w:b/>
          <w:bCs/>
          <w:color w:val="2D2D2D"/>
          <w:sz w:val="36"/>
          <w:szCs w:val="36"/>
        </w:rPr>
        <w:t xml:space="preserve">2. Tech Stack &amp; Arsitektur Sistem</w:t>
      </w:r>
    </w:p>
    <w:p>
      <w:pPr>
        <w:pStyle w:val="Heading2"/>
        <w:spacing w:after="120" w:before="320"/>
      </w:pPr>
      <w:r>
        <w:rPr>
          <w:rFonts w:ascii="Arial" w:cs="Arial" w:eastAsia="Arial" w:hAnsi="Arial"/>
          <w:b/>
          <w:bCs/>
          <w:color w:val="5BA8B5"/>
          <w:sz w:val="28"/>
          <w:szCs w:val="28"/>
        </w:rPr>
        <w:t xml:space="preserve">2.1 Komponen Utama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2D2D2D"/>
                <w:sz w:val="20"/>
                <w:szCs w:val="20"/>
              </w:rPr>
              <w:t xml:space="preserve">Framework</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Expo SDK (React Native) — tanpa Kotlin/Java</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2D2D2D"/>
                <w:sz w:val="20"/>
                <w:szCs w:val="20"/>
              </w:rPr>
              <w:t xml:space="preserve">Bahasa</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JavaScript / TypeScript</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2D2D2D"/>
                <w:sz w:val="20"/>
                <w:szCs w:val="20"/>
              </w:rPr>
              <w:t xml:space="preserve">Navigasi</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Expo Router (file-based routing)</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2D2D2D"/>
                <w:sz w:val="20"/>
                <w:szCs w:val="20"/>
              </w:rPr>
              <w:t xml:space="preserve">State Management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Zustand</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2D2D2D"/>
                <w:sz w:val="20"/>
                <w:szCs w:val="20"/>
              </w:rPr>
              <w:t xml:space="preserve">Animasi</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React Native Reanimated 3 + Moti</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2D2D2D"/>
                <w:sz w:val="20"/>
                <w:szCs w:val="20"/>
              </w:rPr>
              <w:t xml:space="preserve">UI Components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React Native Paper + komponen kustom</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2D2D2D"/>
                <w:sz w:val="20"/>
                <w:szCs w:val="20"/>
              </w:rPr>
              <w:t xml:space="preserve">Auth</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Google OAuth 2.0 via expo-auth-session</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2D2D2D"/>
                <w:sz w:val="20"/>
                <w:szCs w:val="20"/>
              </w:rPr>
              <w:t xml:space="preserve">Backend/DB</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Google Sheets API v4 (REST)</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2D2D2D"/>
                <w:sz w:val="20"/>
                <w:szCs w:val="20"/>
              </w:rPr>
              <w:t xml:space="preserve">Speech-to-Text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expo-speech / Google Cloud Speech-to-Text API</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2D2D2D"/>
                <w:sz w:val="20"/>
                <w:szCs w:val="20"/>
              </w:rPr>
              <w:t xml:space="preserve">AI Parsing</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Claude API (Anthropic) untuk parsing intent transaksi</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2D2D2D"/>
                <w:sz w:val="20"/>
                <w:szCs w:val="20"/>
              </w:rPr>
              <w:t xml:space="preserve">Notifikasi</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expo-notifications</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2D2D2D"/>
                <w:sz w:val="20"/>
                <w:szCs w:val="20"/>
              </w:rPr>
              <w:t xml:space="preserve">Charts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Victory Native / Gifted Charts</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2D2D2D"/>
                <w:sz w:val="20"/>
                <w:szCs w:val="20"/>
              </w:rPr>
              <w:t xml:space="preserve">Icons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expo/vector-icons + Lucide React Native</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2D2D2D"/>
                <w:sz w:val="20"/>
                <w:szCs w:val="20"/>
              </w:rPr>
              <w:t xml:space="preserve">Storage Lokal</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expo-secure-store (untuk token OAuth)</w:t>
            </w:r>
          </w:p>
        </w:tc>
      </w:tr>
    </w:tbl>
    <w:p>
      <w:r>
        <w:rPr>
          <w:sz w:val="16"/>
          <w:szCs w:val="16"/>
        </w:rPr>
        <w:t xml:space="preserve"> </w:t>
      </w:r>
    </w:p>
    <w:p>
      <w:pPr>
        <w:pStyle w:val="Heading2"/>
        <w:spacing w:after="120" w:before="320"/>
      </w:pPr>
      <w:r>
        <w:rPr>
          <w:rFonts w:ascii="Arial" w:cs="Arial" w:eastAsia="Arial" w:hAnsi="Arial"/>
          <w:b/>
          <w:bCs/>
          <w:color w:val="5BA8B5"/>
          <w:sz w:val="28"/>
          <w:szCs w:val="28"/>
        </w:rPr>
        <w:t xml:space="preserve">2.2 Alur Integrasi Google Sheets</w:t>
      </w:r>
    </w:p>
    <w:p>
      <w:pPr>
        <w:pStyle w:val="ListParagraph"/>
        <w:numPr>
          <w:ilvl w:val="0"/>
          <w:numId w:val="3"/>
        </w:numPr>
        <w:spacing w:after="60" w:before="60" w:line="340"/>
      </w:pPr>
      <w:r>
        <w:rPr>
          <w:rFonts w:ascii="Arial" w:cs="Arial" w:eastAsia="Arial" w:hAnsi="Arial"/>
          <w:color w:val="2D2D2D"/>
          <w:sz w:val="22"/>
          <w:szCs w:val="22"/>
        </w:rPr>
        <w:t xml:space="preserve">Pengguna login via Google OAuth 2.0, app mendapatkan access token.</w:t>
      </w:r>
    </w:p>
    <w:p>
      <w:pPr>
        <w:pStyle w:val="ListParagraph"/>
        <w:numPr>
          <w:ilvl w:val="0"/>
          <w:numId w:val="3"/>
        </w:numPr>
        <w:spacing w:after="60" w:before="60" w:line="340"/>
      </w:pPr>
      <w:r>
        <w:rPr>
          <w:rFonts w:ascii="Arial" w:cs="Arial" w:eastAsia="Arial" w:hAnsi="Arial"/>
          <w:color w:val="2D2D2D"/>
          <w:sz w:val="22"/>
          <w:szCs w:val="22"/>
        </w:rPr>
        <w:t xml:space="preserve">App menyimpan Spreadsheet ID yang dipilih pengguna.</w:t>
      </w:r>
    </w:p>
    <w:p>
      <w:pPr>
        <w:pStyle w:val="ListParagraph"/>
        <w:numPr>
          <w:ilvl w:val="0"/>
          <w:numId w:val="3"/>
        </w:numPr>
        <w:spacing w:after="60" w:before="60" w:line="340"/>
      </w:pPr>
      <w:r>
        <w:rPr>
          <w:rFonts w:ascii="Arial" w:cs="Arial" w:eastAsia="Arial" w:hAnsi="Arial"/>
          <w:color w:val="2D2D2D"/>
          <w:sz w:val="22"/>
          <w:szCs w:val="22"/>
        </w:rPr>
        <w:t xml:space="preserve">Setiap operasi CRUD menggunakan Google Sheets REST API v4:</w:t>
      </w:r>
    </w:p>
    <w:p>
      <w:pPr>
        <w:pStyle w:val="ListParagraph"/>
        <w:numPr>
          <w:ilvl w:val="1"/>
          <w:numId w:val="2"/>
        </w:numPr>
        <w:spacing w:after="60" w:before="60" w:line="340"/>
      </w:pPr>
      <w:r>
        <w:rPr>
          <w:rFonts w:ascii="Arial" w:cs="Arial" w:eastAsia="Arial" w:hAnsi="Arial"/>
          <w:color w:val="2D2D2D"/>
          <w:sz w:val="22"/>
          <w:szCs w:val="22"/>
        </w:rPr>
        <w:t xml:space="preserve">GET /values/{range} → membaca data transaksi</w:t>
      </w:r>
    </w:p>
    <w:p>
      <w:pPr>
        <w:pStyle w:val="ListParagraph"/>
        <w:numPr>
          <w:ilvl w:val="1"/>
          <w:numId w:val="2"/>
        </w:numPr>
        <w:spacing w:after="60" w:before="60" w:line="340"/>
      </w:pPr>
      <w:r>
        <w:rPr>
          <w:rFonts w:ascii="Arial" w:cs="Arial" w:eastAsia="Arial" w:hAnsi="Arial"/>
          <w:color w:val="2D2D2D"/>
          <w:sz w:val="22"/>
          <w:szCs w:val="22"/>
        </w:rPr>
        <w:t xml:space="preserve">POST /values/{range}:append → menambah transaksi baru</w:t>
      </w:r>
    </w:p>
    <w:p>
      <w:pPr>
        <w:pStyle w:val="ListParagraph"/>
        <w:numPr>
          <w:ilvl w:val="1"/>
          <w:numId w:val="2"/>
        </w:numPr>
        <w:spacing w:after="60" w:before="60" w:line="340"/>
      </w:pPr>
      <w:r>
        <w:rPr>
          <w:rFonts w:ascii="Arial" w:cs="Arial" w:eastAsia="Arial" w:hAnsi="Arial"/>
          <w:color w:val="2D2D2D"/>
          <w:sz w:val="22"/>
          <w:szCs w:val="22"/>
        </w:rPr>
        <w:t xml:space="preserve">PUT /values/{range} → memperbarui transaksi</w:t>
      </w:r>
    </w:p>
    <w:p>
      <w:pPr>
        <w:pStyle w:val="ListParagraph"/>
        <w:numPr>
          <w:ilvl w:val="1"/>
          <w:numId w:val="2"/>
        </w:numPr>
        <w:spacing w:after="60" w:before="60" w:line="340"/>
      </w:pPr>
      <w:r>
        <w:rPr>
          <w:rFonts w:ascii="Arial" w:cs="Arial" w:eastAsia="Arial" w:hAnsi="Arial"/>
          <w:color w:val="2D2D2D"/>
          <w:sz w:val="22"/>
          <w:szCs w:val="22"/>
        </w:rPr>
        <w:t xml:space="preserve">POST /batchUpdate → menghapus baris transaksi</w:t>
      </w:r>
    </w:p>
    <w:p>
      <w:pPr>
        <w:pStyle w:val="ListParagraph"/>
        <w:numPr>
          <w:ilvl w:val="0"/>
          <w:numId w:val="3"/>
        </w:numPr>
        <w:spacing w:after="60" w:before="60" w:line="340"/>
      </w:pPr>
      <w:r>
        <w:rPr>
          <w:rFonts w:ascii="Arial" w:cs="Arial" w:eastAsia="Arial" w:hAnsi="Arial"/>
          <w:color w:val="2D2D2D"/>
          <w:sz w:val="22"/>
          <w:szCs w:val="22"/>
        </w:rPr>
        <w:t xml:space="preserve">Semua request dikirim dengan Bearer token dari Google OAuth.</w:t>
      </w:r>
    </w:p>
    <w:p>
      <w:r>
        <w:rPr>
          <w:sz w:val="16"/>
          <w:szCs w:val="16"/>
        </w:rPr>
        <w:t xml:space="preserve"> </w:t>
      </w:r>
    </w:p>
    <w:p>
      <w:pPr>
        <w:pStyle w:val="Heading2"/>
        <w:spacing w:after="120" w:before="320"/>
      </w:pPr>
      <w:r>
        <w:rPr>
          <w:rFonts w:ascii="Arial" w:cs="Arial" w:eastAsia="Arial" w:hAnsi="Arial"/>
          <w:b/>
          <w:bCs/>
          <w:color w:val="5BA8B5"/>
          <w:sz w:val="28"/>
          <w:szCs w:val="28"/>
        </w:rPr>
        <w:t xml:space="preserve">2.3 Alur Fitur Suara AI</w:t>
      </w:r>
    </w:p>
    <w:p>
      <w:pPr>
        <w:pStyle w:val="ListParagraph"/>
        <w:numPr>
          <w:ilvl w:val="0"/>
          <w:numId w:val="3"/>
        </w:numPr>
        <w:spacing w:after="60" w:before="60" w:line="340"/>
      </w:pPr>
      <w:r>
        <w:rPr>
          <w:rFonts w:ascii="Arial" w:cs="Arial" w:eastAsia="Arial" w:hAnsi="Arial"/>
          <w:color w:val="2D2D2D"/>
          <w:sz w:val="22"/>
          <w:szCs w:val="22"/>
        </w:rPr>
        <w:t xml:space="preserve">Pengguna menekan tombol mikrofon dan berbicara secara natural.</w:t>
      </w:r>
    </w:p>
    <w:p>
      <w:pPr>
        <w:pStyle w:val="ListParagraph"/>
        <w:numPr>
          <w:ilvl w:val="0"/>
          <w:numId w:val="3"/>
        </w:numPr>
        <w:spacing w:after="60" w:before="60" w:line="340"/>
      </w:pPr>
      <w:r>
        <w:rPr>
          <w:rFonts w:ascii="Arial" w:cs="Arial" w:eastAsia="Arial" w:hAnsi="Arial"/>
          <w:color w:val="2D2D2D"/>
          <w:sz w:val="22"/>
          <w:szCs w:val="22"/>
        </w:rPr>
        <w:t xml:space="preserve">Audio diproses menggunakan Speech-to-Text API → menghasilkan teks.</w:t>
      </w:r>
    </w:p>
    <w:p>
      <w:pPr>
        <w:pStyle w:val="ListParagraph"/>
        <w:numPr>
          <w:ilvl w:val="0"/>
          <w:numId w:val="3"/>
        </w:numPr>
        <w:spacing w:after="60" w:before="60" w:line="340"/>
      </w:pPr>
      <w:r>
        <w:rPr>
          <w:rFonts w:ascii="Arial" w:cs="Arial" w:eastAsia="Arial" w:hAnsi="Arial"/>
          <w:color w:val="2D2D2D"/>
          <w:sz w:val="22"/>
          <w:szCs w:val="22"/>
        </w:rPr>
        <w:t xml:space="preserve">Teks dikirim ke Claude API dengan prompt khusus untuk ekstraksi data:</w:t>
      </w:r>
    </w:p>
    <w:p>
      <w:pPr>
        <w:pStyle w:val="ListParagraph"/>
        <w:numPr>
          <w:ilvl w:val="1"/>
          <w:numId w:val="2"/>
        </w:numPr>
        <w:spacing w:after="60" w:before="60" w:line="340"/>
      </w:pPr>
      <w:r>
        <w:rPr>
          <w:rFonts w:ascii="Arial" w:cs="Arial" w:eastAsia="Arial" w:hAnsi="Arial"/>
          <w:color w:val="2D2D2D"/>
          <w:sz w:val="22"/>
          <w:szCs w:val="22"/>
        </w:rPr>
        <w:t xml:space="preserve">Nama item / keterangan transaksi</w:t>
      </w:r>
    </w:p>
    <w:p>
      <w:pPr>
        <w:pStyle w:val="ListParagraph"/>
        <w:numPr>
          <w:ilvl w:val="1"/>
          <w:numId w:val="2"/>
        </w:numPr>
        <w:spacing w:after="60" w:before="60" w:line="340"/>
      </w:pPr>
      <w:r>
        <w:rPr>
          <w:rFonts w:ascii="Arial" w:cs="Arial" w:eastAsia="Arial" w:hAnsi="Arial"/>
          <w:color w:val="2D2D2D"/>
          <w:sz w:val="22"/>
          <w:szCs w:val="22"/>
        </w:rPr>
        <w:t xml:space="preserve">Nominal (dalam Rupiah)</w:t>
      </w:r>
    </w:p>
    <w:p>
      <w:pPr>
        <w:pStyle w:val="ListParagraph"/>
        <w:numPr>
          <w:ilvl w:val="1"/>
          <w:numId w:val="2"/>
        </w:numPr>
        <w:spacing w:after="60" w:before="60" w:line="340"/>
      </w:pPr>
      <w:r>
        <w:rPr>
          <w:rFonts w:ascii="Arial" w:cs="Arial" w:eastAsia="Arial" w:hAnsi="Arial"/>
          <w:color w:val="2D2D2D"/>
          <w:sz w:val="22"/>
          <w:szCs w:val="22"/>
        </w:rPr>
        <w:t xml:space="preserve">Kategori (makanan, transportasi, belanja, dll.)</w:t>
      </w:r>
    </w:p>
    <w:p>
      <w:pPr>
        <w:pStyle w:val="ListParagraph"/>
        <w:numPr>
          <w:ilvl w:val="1"/>
          <w:numId w:val="2"/>
        </w:numPr>
        <w:spacing w:after="60" w:before="60" w:line="340"/>
      </w:pPr>
      <w:r>
        <w:rPr>
          <w:rFonts w:ascii="Arial" w:cs="Arial" w:eastAsia="Arial" w:hAnsi="Arial"/>
          <w:color w:val="2D2D2D"/>
          <w:sz w:val="22"/>
          <w:szCs w:val="22"/>
        </w:rPr>
        <w:t xml:space="preserve">Tipe transaksi (pemasukan / pengeluaran)</w:t>
      </w:r>
    </w:p>
    <w:p>
      <w:pPr>
        <w:pStyle w:val="ListParagraph"/>
        <w:numPr>
          <w:ilvl w:val="0"/>
          <w:numId w:val="3"/>
        </w:numPr>
        <w:spacing w:after="60" w:before="60" w:line="340"/>
      </w:pPr>
      <w:r>
        <w:rPr>
          <w:rFonts w:ascii="Arial" w:cs="Arial" w:eastAsia="Arial" w:hAnsi="Arial"/>
          <w:color w:val="2D2D2D"/>
          <w:sz w:val="22"/>
          <w:szCs w:val="22"/>
        </w:rPr>
        <w:t xml:space="preserve">Hasil parsing ditampilkan ke pengguna untuk konfirmasi.</w:t>
      </w:r>
    </w:p>
    <w:p>
      <w:pPr>
        <w:pStyle w:val="ListParagraph"/>
        <w:numPr>
          <w:ilvl w:val="0"/>
          <w:numId w:val="3"/>
        </w:numPr>
        <w:spacing w:after="60" w:before="60" w:line="340"/>
      </w:pPr>
      <w:r>
        <w:rPr>
          <w:rFonts w:ascii="Arial" w:cs="Arial" w:eastAsia="Arial" w:hAnsi="Arial"/>
          <w:color w:val="2D2D2D"/>
          <w:sz w:val="22"/>
          <w:szCs w:val="22"/>
        </w:rPr>
        <w:t xml:space="preserve">Setelah konfirmasi, data disimpan ke Google Spreadsheet.</w:t>
      </w:r>
    </w:p>
    <w:p>
      <w:r>
        <w:rPr>
          <w:sz w:val="16"/>
          <w:szCs w:val="16"/>
        </w:rPr>
        <w:t xml:space="preserve"> </w:t>
      </w:r>
    </w:p>
    <w:p>
      <w:pPr>
        <w:pStyle w:val="Heading1"/>
        <w:pBdr>
          <w:bottom w:val="single" w:color="FF90BB" w:sz="8" w:space="6"/>
        </w:pBdr>
        <w:spacing w:after="160" w:before="400"/>
      </w:pPr>
      <w:r>
        <w:rPr>
          <w:rFonts w:ascii="Arial" w:cs="Arial" w:eastAsia="Arial" w:hAnsi="Arial"/>
          <w:b/>
          <w:bCs/>
          <w:color w:val="2D2D2D"/>
          <w:sz w:val="36"/>
          <w:szCs w:val="36"/>
        </w:rPr>
        <w:t xml:space="preserve">3. Product Requirements Document (PRD)</w:t>
      </w:r>
    </w:p>
    <w:p>
      <w:pPr>
        <w:pStyle w:val="Heading2"/>
        <w:spacing w:after="120" w:before="320"/>
      </w:pPr>
      <w:r>
        <w:rPr>
          <w:rFonts w:ascii="Arial" w:cs="Arial" w:eastAsia="Arial" w:hAnsi="Arial"/>
          <w:b/>
          <w:bCs/>
          <w:color w:val="5BA8B5"/>
          <w:sz w:val="28"/>
          <w:szCs w:val="28"/>
        </w:rPr>
        <w:t xml:space="preserve">3.1 Visi Produk</w:t>
      </w:r>
    </w:p>
    <w:p>
      <w:pPr>
        <w:pBdr>
          <w:left w:val="single" w:color="FF90BB" w:sz="16" w:space="8"/>
        </w:pBdr>
        <w:shd w:fill="F8F8E1" w:val="clear"/>
        <w:spacing w:after="100" w:before="100" w:line="360"/>
        <w:ind w:left="360"/>
      </w:pPr>
      <w:r>
        <w:rPr>
          <w:rFonts w:ascii="Arial" w:cs="Arial" w:eastAsia="Arial" w:hAnsi="Arial"/>
          <w:i/>
          <w:iCs/>
          <w:color w:val="2D2D2D"/>
          <w:sz w:val="22"/>
          <w:szCs w:val="22"/>
        </w:rPr>
        <w:t xml:space="preserve">"Menjadi aplikasi pencatat keuangan pribadi paling mudah digunakan di Indonesia, di mana setiap transaksi — baik diketik, discan, maupun diucapkan — dapat tercatat dalam hitungan detik."</w:t>
      </w:r>
    </w:p>
    <w:p>
      <w:r>
        <w:rPr>
          <w:sz w:val="16"/>
          <w:szCs w:val="16"/>
        </w:rPr>
        <w:t xml:space="preserve"> </w:t>
      </w:r>
    </w:p>
    <w:p>
      <w:pPr>
        <w:pStyle w:val="Heading2"/>
        <w:spacing w:after="120" w:before="320"/>
      </w:pPr>
      <w:r>
        <w:rPr>
          <w:rFonts w:ascii="Arial" w:cs="Arial" w:eastAsia="Arial" w:hAnsi="Arial"/>
          <w:b/>
          <w:bCs/>
          <w:color w:val="5BA8B5"/>
          <w:sz w:val="28"/>
          <w:szCs w:val="28"/>
        </w:rPr>
        <w:t xml:space="preserve">3.2 Masalah yang Dipecahkan</w:t>
      </w:r>
    </w:p>
    <w:p>
      <w:pPr>
        <w:pStyle w:val="ListParagraph"/>
        <w:numPr>
          <w:ilvl w:val="0"/>
          <w:numId w:val="2"/>
        </w:numPr>
        <w:spacing w:after="60" w:before="60" w:line="340"/>
      </w:pPr>
      <w:r>
        <w:rPr>
          <w:rFonts w:ascii="Arial" w:cs="Arial" w:eastAsia="Arial" w:hAnsi="Arial"/>
          <w:color w:val="2D2D2D"/>
          <w:sz w:val="22"/>
          <w:szCs w:val="22"/>
        </w:rPr>
        <w:t xml:space="preserve">Pencatatan keuangan manual membutuhkan waktu dan disiplin tinggi.</w:t>
      </w:r>
    </w:p>
    <w:p>
      <w:pPr>
        <w:pStyle w:val="ListParagraph"/>
        <w:numPr>
          <w:ilvl w:val="0"/>
          <w:numId w:val="2"/>
        </w:numPr>
        <w:spacing w:after="60" w:before="60" w:line="340"/>
      </w:pPr>
      <w:r>
        <w:rPr>
          <w:rFonts w:ascii="Arial" w:cs="Arial" w:eastAsia="Arial" w:hAnsi="Arial"/>
          <w:color w:val="2D2D2D"/>
          <w:sz w:val="22"/>
          <w:szCs w:val="22"/>
        </w:rPr>
        <w:t xml:space="preserve">Aplikasi keuangan yang ada sering terlalu kompleks untuk penggunaan harian.</w:t>
      </w:r>
    </w:p>
    <w:p>
      <w:pPr>
        <w:pStyle w:val="ListParagraph"/>
        <w:numPr>
          <w:ilvl w:val="0"/>
          <w:numId w:val="2"/>
        </w:numPr>
        <w:spacing w:after="60" w:before="60" w:line="340"/>
      </w:pPr>
      <w:r>
        <w:rPr>
          <w:rFonts w:ascii="Arial" w:cs="Arial" w:eastAsia="Arial" w:hAnsi="Arial"/>
          <w:color w:val="2D2D2D"/>
          <w:sz w:val="22"/>
          <w:szCs w:val="22"/>
        </w:rPr>
        <w:t xml:space="preserve">Data keuangan tersimpan di tempat yang sulit diakses dan diedit secara manual.</w:t>
      </w:r>
    </w:p>
    <w:p>
      <w:pPr>
        <w:pStyle w:val="ListParagraph"/>
        <w:numPr>
          <w:ilvl w:val="0"/>
          <w:numId w:val="2"/>
        </w:numPr>
        <w:spacing w:after="60" w:before="60" w:line="340"/>
      </w:pPr>
      <w:r>
        <w:rPr>
          <w:rFonts w:ascii="Arial" w:cs="Arial" w:eastAsia="Arial" w:hAnsi="Arial"/>
          <w:color w:val="2D2D2D"/>
          <w:sz w:val="22"/>
          <w:szCs w:val="22"/>
        </w:rPr>
        <w:t xml:space="preserve">Tidak ada cara yang cepat dan natural untuk mencatat transaksi saat sedang di lapangan.</w:t>
      </w:r>
    </w:p>
    <w:p>
      <w:r>
        <w:rPr>
          <w:sz w:val="16"/>
          <w:szCs w:val="16"/>
        </w:rPr>
        <w:t xml:space="preserve"> </w:t>
      </w:r>
    </w:p>
    <w:p>
      <w:pPr>
        <w:pStyle w:val="Heading2"/>
        <w:spacing w:after="120" w:before="320"/>
      </w:pPr>
      <w:r>
        <w:rPr>
          <w:rFonts w:ascii="Arial" w:cs="Arial" w:eastAsia="Arial" w:hAnsi="Arial"/>
          <w:b/>
          <w:bCs/>
          <w:color w:val="5BA8B5"/>
          <w:sz w:val="28"/>
          <w:szCs w:val="28"/>
        </w:rPr>
        <w:t xml:space="preserve">3.3 Proposisi Nilai (Value Proposition)</w:t>
      </w:r>
    </w:p>
    <w:p>
      <w:pPr>
        <w:pStyle w:val="ListParagraph"/>
        <w:numPr>
          <w:ilvl w:val="0"/>
          <w:numId w:val="2"/>
        </w:numPr>
        <w:spacing w:after="60" w:before="60" w:line="340"/>
      </w:pPr>
      <w:r>
        <w:rPr>
          <w:rFonts w:ascii="Arial" w:cs="Arial" w:eastAsia="Arial" w:hAnsi="Arial"/>
          <w:color w:val="2D2D2D"/>
          <w:sz w:val="22"/>
          <w:szCs w:val="22"/>
        </w:rPr>
        <w:t xml:space="preserve">Catat transaksi hanya dengan bicara — tercepat di kelasnya.</w:t>
      </w:r>
    </w:p>
    <w:p>
      <w:pPr>
        <w:pStyle w:val="ListParagraph"/>
        <w:numPr>
          <w:ilvl w:val="0"/>
          <w:numId w:val="2"/>
        </w:numPr>
        <w:spacing w:after="60" w:before="60" w:line="340"/>
      </w:pPr>
      <w:r>
        <w:rPr>
          <w:rFonts w:ascii="Arial" w:cs="Arial" w:eastAsia="Arial" w:hAnsi="Arial"/>
          <w:color w:val="2D2D2D"/>
          <w:sz w:val="22"/>
          <w:szCs w:val="22"/>
        </w:rPr>
        <w:t xml:space="preserve">Data tersimpan di Google Sheets milik pengguna sendiri — privasi terjaga.</w:t>
      </w:r>
    </w:p>
    <w:p>
      <w:pPr>
        <w:pStyle w:val="ListParagraph"/>
        <w:numPr>
          <w:ilvl w:val="0"/>
          <w:numId w:val="2"/>
        </w:numPr>
        <w:spacing w:after="60" w:before="60" w:line="340"/>
      </w:pPr>
      <w:r>
        <w:rPr>
          <w:rFonts w:ascii="Arial" w:cs="Arial" w:eastAsia="Arial" w:hAnsi="Arial"/>
          <w:color w:val="2D2D2D"/>
          <w:sz w:val="22"/>
          <w:szCs w:val="22"/>
        </w:rPr>
        <w:t xml:space="preserve">UI modern dan animatif yang membuat pencatatan keuangan terasa menyenangkan.</w:t>
      </w:r>
    </w:p>
    <w:p>
      <w:pPr>
        <w:pStyle w:val="ListParagraph"/>
        <w:numPr>
          <w:ilvl w:val="0"/>
          <w:numId w:val="2"/>
        </w:numPr>
        <w:spacing w:after="60" w:before="60" w:line="340"/>
      </w:pPr>
      <w:r>
        <w:rPr>
          <w:rFonts w:ascii="Arial" w:cs="Arial" w:eastAsia="Arial" w:hAnsi="Arial"/>
          <w:color w:val="2D2D2D"/>
          <w:sz w:val="22"/>
          <w:szCs w:val="22"/>
        </w:rPr>
        <w:t xml:space="preserve">Dashboard visual yang langsung menunjukkan kondisi keuangan secara ringkas.</w:t>
      </w:r>
    </w:p>
    <w:p>
      <w:r>
        <w:rPr>
          <w:sz w:val="16"/>
          <w:szCs w:val="16"/>
        </w:rPr>
        <w:t xml:space="preserve"> </w:t>
      </w:r>
    </w:p>
    <w:p>
      <w:pPr>
        <w:pStyle w:val="Heading2"/>
        <w:spacing w:after="120" w:before="320"/>
      </w:pPr>
      <w:r>
        <w:rPr>
          <w:rFonts w:ascii="Arial" w:cs="Arial" w:eastAsia="Arial" w:hAnsi="Arial"/>
          <w:b/>
          <w:bCs/>
          <w:color w:val="5BA8B5"/>
          <w:sz w:val="28"/>
          <w:szCs w:val="28"/>
        </w:rPr>
        <w:t xml:space="preserve">3.4 Metrik Keberhasilan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2D2D2D"/>
                <w:sz w:val="20"/>
                <w:szCs w:val="20"/>
              </w:rPr>
              <w:t xml:space="preserve">Waktu input transaksi</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&lt; 10 detik (via suara), &lt; 30 detik (via form manual)</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2D2D2D"/>
                <w:sz w:val="20"/>
                <w:szCs w:val="20"/>
              </w:rPr>
              <w:t xml:space="preserve">Akurasi parsing suara AI</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&gt; 90% untuk transaksi harian umum</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2D2D2D"/>
                <w:sz w:val="20"/>
                <w:szCs w:val="20"/>
              </w:rPr>
              <w:t xml:space="preserve">Waktu sync ke Sheets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&lt; 3 detik per operasi</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2D2D2D"/>
                <w:sz w:val="20"/>
                <w:szCs w:val="20"/>
              </w:rPr>
              <w:t xml:space="preserve">Crash rate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&lt; 0.5% dari total sesi</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2D2D2D"/>
                <w:sz w:val="20"/>
                <w:szCs w:val="20"/>
              </w:rPr>
              <w:t xml:space="preserve">Retensi D7</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&gt; 40% pengguna aktif setelah 7 hari</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2D2D2D"/>
                <w:sz w:val="20"/>
                <w:szCs w:val="20"/>
              </w:rPr>
              <w:t xml:space="preserve">User satisfaction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&gt; 4.2/5.0 rating rata-rata</w:t>
            </w:r>
          </w:p>
        </w:tc>
      </w:tr>
    </w:tbl>
    <w:p>
      <w:r>
        <w:rPr>
          <w:sz w:val="16"/>
          <w:szCs w:val="16"/>
        </w:rPr>
        <w:t xml:space="preserve"> </w:t>
      </w:r>
    </w:p>
    <w:p>
      <w:pPr>
        <w:pStyle w:val="Heading1"/>
        <w:pBdr>
          <w:bottom w:val="single" w:color="FF90BB" w:sz="8" w:space="6"/>
        </w:pBdr>
        <w:spacing w:after="160" w:before="400"/>
      </w:pPr>
      <w:r>
        <w:rPr>
          <w:rFonts w:ascii="Arial" w:cs="Arial" w:eastAsia="Arial" w:hAnsi="Arial"/>
          <w:b/>
          <w:bCs/>
          <w:color w:val="2D2D2D"/>
          <w:sz w:val="36"/>
          <w:szCs w:val="36"/>
        </w:rPr>
        <w:t xml:space="preserve">4. Functional Requirements Document (FRD)</w:t>
      </w:r>
    </w:p>
    <w:p>
      <w:pPr>
        <w:pStyle w:val="Heading2"/>
        <w:spacing w:after="120" w:before="320"/>
      </w:pPr>
      <w:r>
        <w:rPr>
          <w:rFonts w:ascii="Arial" w:cs="Arial" w:eastAsia="Arial" w:hAnsi="Arial"/>
          <w:b/>
          <w:bCs/>
          <w:color w:val="5BA8B5"/>
          <w:sz w:val="28"/>
          <w:szCs w:val="28"/>
        </w:rPr>
        <w:t xml:space="preserve">4.1 Modul Autentikasi</w:t>
      </w:r>
    </w:p>
    <w:p>
      <w:pPr>
        <w:pStyle w:val="Heading3"/>
        <w:spacing w:after="80" w:before="240"/>
      </w:pPr>
      <w:r>
        <w:rPr>
          <w:rFonts w:ascii="Arial" w:cs="Arial" w:eastAsia="Arial" w:hAnsi="Arial"/>
          <w:b/>
          <w:bCs/>
          <w:color w:val="2D2D2D"/>
          <w:sz w:val="24"/>
          <w:szCs w:val="24"/>
        </w:rPr>
        <w:t xml:space="preserve">FR-AUTH-01: Google Sign-In</w:t>
      </w:r>
    </w:p>
    <w:p>
      <w:pPr>
        <w:pStyle w:val="ListParagraph"/>
        <w:numPr>
          <w:ilvl w:val="0"/>
          <w:numId w:val="2"/>
        </w:numPr>
        <w:spacing w:after="60" w:before="60" w:line="340"/>
      </w:pPr>
      <w:r>
        <w:rPr>
          <w:rFonts w:ascii="Arial" w:cs="Arial" w:eastAsia="Arial" w:hAnsi="Arial"/>
          <w:color w:val="2D2D2D"/>
          <w:sz w:val="22"/>
          <w:szCs w:val="22"/>
        </w:rPr>
        <w:t xml:space="preserve">Pengguna dapat login menggunakan akun Google via OAuth 2.0.</w:t>
      </w:r>
    </w:p>
    <w:p>
      <w:pPr>
        <w:pStyle w:val="ListParagraph"/>
        <w:numPr>
          <w:ilvl w:val="0"/>
          <w:numId w:val="2"/>
        </w:numPr>
        <w:spacing w:after="60" w:before="60" w:line="340"/>
      </w:pPr>
      <w:r>
        <w:rPr>
          <w:rFonts w:ascii="Arial" w:cs="Arial" w:eastAsia="Arial" w:hAnsi="Arial"/>
          <w:color w:val="2D2D2D"/>
          <w:sz w:val="22"/>
          <w:szCs w:val="22"/>
        </w:rPr>
        <w:t xml:space="preserve">Scope yang diminta: Google Sheets (read/write) + profil dasar.</w:t>
      </w:r>
    </w:p>
    <w:p>
      <w:pPr>
        <w:pStyle w:val="ListParagraph"/>
        <w:numPr>
          <w:ilvl w:val="0"/>
          <w:numId w:val="2"/>
        </w:numPr>
        <w:spacing w:after="60" w:before="60" w:line="340"/>
      </w:pPr>
      <w:r>
        <w:rPr>
          <w:rFonts w:ascii="Arial" w:cs="Arial" w:eastAsia="Arial" w:hAnsi="Arial"/>
          <w:color w:val="2D2D2D"/>
          <w:sz w:val="22"/>
          <w:szCs w:val="22"/>
        </w:rPr>
        <w:t xml:space="preserve">Access token disimpan secara aman di expo-secure-store.</w:t>
      </w:r>
    </w:p>
    <w:p>
      <w:pPr>
        <w:pStyle w:val="ListParagraph"/>
        <w:numPr>
          <w:ilvl w:val="0"/>
          <w:numId w:val="2"/>
        </w:numPr>
        <w:spacing w:after="60" w:before="60" w:line="340"/>
      </w:pPr>
      <w:r>
        <w:rPr>
          <w:rFonts w:ascii="Arial" w:cs="Arial" w:eastAsia="Arial" w:hAnsi="Arial"/>
          <w:color w:val="2D2D2D"/>
          <w:sz w:val="22"/>
          <w:szCs w:val="22"/>
        </w:rPr>
        <w:t xml:space="preserve">Refresh token otomatis ketika token kadaluarsa.</w:t>
      </w:r>
    </w:p>
    <w:p>
      <w:pPr>
        <w:pStyle w:val="ListParagraph"/>
        <w:numPr>
          <w:ilvl w:val="0"/>
          <w:numId w:val="2"/>
        </w:numPr>
        <w:spacing w:after="60" w:before="60" w:line="340"/>
      </w:pPr>
      <w:r>
        <w:rPr>
          <w:rFonts w:ascii="Arial" w:cs="Arial" w:eastAsia="Arial" w:hAnsi="Arial"/>
          <w:color w:val="2D2D2D"/>
          <w:sz w:val="22"/>
          <w:szCs w:val="22"/>
        </w:rPr>
        <w:t xml:space="preserve">Pengguna dapat logout dan menghapus sesi lokal.</w:t>
      </w:r>
    </w:p>
    <w:p>
      <w:r>
        <w:rPr>
          <w:sz w:val="16"/>
          <w:szCs w:val="16"/>
        </w:rPr>
        <w:t xml:space="preserve"> </w:t>
      </w:r>
    </w:p>
    <w:p>
      <w:pPr>
        <w:pStyle w:val="Heading3"/>
        <w:spacing w:after="80" w:before="240"/>
      </w:pPr>
      <w:r>
        <w:rPr>
          <w:rFonts w:ascii="Arial" w:cs="Arial" w:eastAsia="Arial" w:hAnsi="Arial"/>
          <w:b/>
          <w:bCs/>
          <w:color w:val="2D2D2D"/>
          <w:sz w:val="24"/>
          <w:szCs w:val="24"/>
        </w:rPr>
        <w:t xml:space="preserve">FR-AUTH-02: Pemilihan Spreadsheet</w:t>
      </w:r>
    </w:p>
    <w:p>
      <w:pPr>
        <w:pStyle w:val="ListParagraph"/>
        <w:numPr>
          <w:ilvl w:val="0"/>
          <w:numId w:val="2"/>
        </w:numPr>
        <w:spacing w:after="60" w:before="60" w:line="340"/>
      </w:pPr>
      <w:r>
        <w:rPr>
          <w:rFonts w:ascii="Arial" w:cs="Arial" w:eastAsia="Arial" w:hAnsi="Arial"/>
          <w:color w:val="2D2D2D"/>
          <w:sz w:val="22"/>
          <w:szCs w:val="22"/>
        </w:rPr>
        <w:t xml:space="preserve">Setelah login, pengguna memilih atau membuat spreadsheet baru sebagai database.</w:t>
      </w:r>
    </w:p>
    <w:p>
      <w:pPr>
        <w:pStyle w:val="ListParagraph"/>
        <w:numPr>
          <w:ilvl w:val="0"/>
          <w:numId w:val="2"/>
        </w:numPr>
        <w:spacing w:after="60" w:before="60" w:line="340"/>
      </w:pPr>
      <w:r>
        <w:rPr>
          <w:rFonts w:ascii="Arial" w:cs="Arial" w:eastAsia="Arial" w:hAnsi="Arial"/>
          <w:color w:val="2D2D2D"/>
          <w:sz w:val="22"/>
          <w:szCs w:val="22"/>
        </w:rPr>
        <w:t xml:space="preserve">App memeriksa struktur kolom spreadsheet; jika tidak sesuai, menawarkan inisialisasi otomatis.</w:t>
      </w:r>
    </w:p>
    <w:p>
      <w:pPr>
        <w:pStyle w:val="ListParagraph"/>
        <w:numPr>
          <w:ilvl w:val="0"/>
          <w:numId w:val="2"/>
        </w:numPr>
        <w:spacing w:after="60" w:before="60" w:line="340"/>
      </w:pPr>
      <w:r>
        <w:rPr>
          <w:rFonts w:ascii="Arial" w:cs="Arial" w:eastAsia="Arial" w:hAnsi="Arial"/>
          <w:color w:val="2D2D2D"/>
          <w:sz w:val="22"/>
          <w:szCs w:val="22"/>
        </w:rPr>
        <w:t xml:space="preserve">Struktur kolom default: Tanggal | Waktu | Keterangan | Kategori | Tipe | Nominal | Catatan | Sumber Input.</w:t>
      </w:r>
    </w:p>
    <w:p>
      <w:r>
        <w:rPr>
          <w:sz w:val="16"/>
          <w:szCs w:val="16"/>
        </w:rPr>
        <w:t xml:space="preserve"> </w:t>
      </w:r>
    </w:p>
    <w:p>
      <w:pPr>
        <w:pStyle w:val="Heading2"/>
        <w:spacing w:after="120" w:before="320"/>
      </w:pPr>
      <w:r>
        <w:rPr>
          <w:rFonts w:ascii="Arial" w:cs="Arial" w:eastAsia="Arial" w:hAnsi="Arial"/>
          <w:b/>
          <w:bCs/>
          <w:color w:val="5BA8B5"/>
          <w:sz w:val="28"/>
          <w:szCs w:val="28"/>
        </w:rPr>
        <w:t xml:space="preserve">4.2 Modul Dashboard</w:t>
      </w:r>
    </w:p>
    <w:p>
      <w:pPr>
        <w:pStyle w:val="Heading3"/>
        <w:spacing w:after="80" w:before="240"/>
      </w:pPr>
      <w:r>
        <w:rPr>
          <w:rFonts w:ascii="Arial" w:cs="Arial" w:eastAsia="Arial" w:hAnsi="Arial"/>
          <w:b/>
          <w:bCs/>
          <w:color w:val="2D2D2D"/>
          <w:sz w:val="24"/>
          <w:szCs w:val="24"/>
        </w:rPr>
        <w:t xml:space="preserve">FR-DASH-01: Ringkasan Keuangan</w:t>
      </w:r>
    </w:p>
    <w:p>
      <w:pPr>
        <w:pStyle w:val="ListParagraph"/>
        <w:numPr>
          <w:ilvl w:val="0"/>
          <w:numId w:val="2"/>
        </w:numPr>
        <w:spacing w:after="60" w:before="60" w:line="340"/>
      </w:pPr>
      <w:r>
        <w:rPr>
          <w:rFonts w:ascii="Arial" w:cs="Arial" w:eastAsia="Arial" w:hAnsi="Arial"/>
          <w:color w:val="2D2D2D"/>
          <w:sz w:val="22"/>
          <w:szCs w:val="22"/>
        </w:rPr>
        <w:t xml:space="preserve">Menampilkan total pemasukan dan pengeluaran bulan berjalan.</w:t>
      </w:r>
    </w:p>
    <w:p>
      <w:pPr>
        <w:pStyle w:val="ListParagraph"/>
        <w:numPr>
          <w:ilvl w:val="0"/>
          <w:numId w:val="2"/>
        </w:numPr>
        <w:spacing w:after="60" w:before="60" w:line="340"/>
      </w:pPr>
      <w:r>
        <w:rPr>
          <w:rFonts w:ascii="Arial" w:cs="Arial" w:eastAsia="Arial" w:hAnsi="Arial"/>
          <w:color w:val="2D2D2D"/>
          <w:sz w:val="22"/>
          <w:szCs w:val="22"/>
        </w:rPr>
        <w:t xml:space="preserve">Menampilkan saldo bersih (pemasukan dikurangi pengeluaran).</w:t>
      </w:r>
    </w:p>
    <w:p>
      <w:pPr>
        <w:pStyle w:val="ListParagraph"/>
        <w:numPr>
          <w:ilvl w:val="0"/>
          <w:numId w:val="2"/>
        </w:numPr>
        <w:spacing w:after="60" w:before="60" w:line="340"/>
      </w:pPr>
      <w:r>
        <w:rPr>
          <w:rFonts w:ascii="Arial" w:cs="Arial" w:eastAsia="Arial" w:hAnsi="Arial"/>
          <w:color w:val="2D2D2D"/>
          <w:sz w:val="22"/>
          <w:szCs w:val="22"/>
        </w:rPr>
        <w:t xml:space="preserve">Card animatif yang menampilkan perubahan dari bulan sebelumnya.</w:t>
      </w:r>
    </w:p>
    <w:p>
      <w:pPr>
        <w:pStyle w:val="ListParagraph"/>
        <w:numPr>
          <w:ilvl w:val="0"/>
          <w:numId w:val="2"/>
        </w:numPr>
        <w:spacing w:after="60" w:before="60" w:line="340"/>
      </w:pPr>
      <w:r>
        <w:rPr>
          <w:rFonts w:ascii="Arial" w:cs="Arial" w:eastAsia="Arial" w:hAnsi="Arial"/>
          <w:color w:val="2D2D2D"/>
          <w:sz w:val="22"/>
          <w:szCs w:val="22"/>
        </w:rPr>
        <w:t xml:space="preserve">Grafik donat (pie chart) untuk distribusi pengeluaran per kategori.</w:t>
      </w:r>
    </w:p>
    <w:p>
      <w:pPr>
        <w:pStyle w:val="ListParagraph"/>
        <w:numPr>
          <w:ilvl w:val="0"/>
          <w:numId w:val="2"/>
        </w:numPr>
        <w:spacing w:after="60" w:before="60" w:line="340"/>
      </w:pPr>
      <w:r>
        <w:rPr>
          <w:rFonts w:ascii="Arial" w:cs="Arial" w:eastAsia="Arial" w:hAnsi="Arial"/>
          <w:color w:val="2D2D2D"/>
          <w:sz w:val="22"/>
          <w:szCs w:val="22"/>
        </w:rPr>
        <w:t xml:space="preserve">Grafik bar mingguan untuk tren transaksi 4 minggu terakhir.</w:t>
      </w:r>
    </w:p>
    <w:p>
      <w:r>
        <w:rPr>
          <w:sz w:val="16"/>
          <w:szCs w:val="16"/>
        </w:rPr>
        <w:t xml:space="preserve"> </w:t>
      </w:r>
    </w:p>
    <w:p>
      <w:pPr>
        <w:pStyle w:val="Heading3"/>
        <w:spacing w:after="80" w:before="240"/>
      </w:pPr>
      <w:r>
        <w:rPr>
          <w:rFonts w:ascii="Arial" w:cs="Arial" w:eastAsia="Arial" w:hAnsi="Arial"/>
          <w:b/>
          <w:bCs/>
          <w:color w:val="2D2D2D"/>
          <w:sz w:val="24"/>
          <w:szCs w:val="24"/>
        </w:rPr>
        <w:t xml:space="preserve">FR-DASH-02: Transaksi Terkini</w:t>
      </w:r>
    </w:p>
    <w:p>
      <w:pPr>
        <w:pStyle w:val="ListParagraph"/>
        <w:numPr>
          <w:ilvl w:val="0"/>
          <w:numId w:val="2"/>
        </w:numPr>
        <w:spacing w:after="60" w:before="60" w:line="340"/>
      </w:pPr>
      <w:r>
        <w:rPr>
          <w:rFonts w:ascii="Arial" w:cs="Arial" w:eastAsia="Arial" w:hAnsi="Arial"/>
          <w:color w:val="2D2D2D"/>
          <w:sz w:val="22"/>
          <w:szCs w:val="22"/>
        </w:rPr>
        <w:t xml:space="preserve">Menampilkan 10 transaksi terbaru dengan animasi slide-in.</w:t>
      </w:r>
    </w:p>
    <w:p>
      <w:pPr>
        <w:pStyle w:val="ListParagraph"/>
        <w:numPr>
          <w:ilvl w:val="0"/>
          <w:numId w:val="2"/>
        </w:numPr>
        <w:spacing w:after="60" w:before="60" w:line="340"/>
      </w:pPr>
      <w:r>
        <w:rPr>
          <w:rFonts w:ascii="Arial" w:cs="Arial" w:eastAsia="Arial" w:hAnsi="Arial"/>
          <w:color w:val="2D2D2D"/>
          <w:sz w:val="22"/>
          <w:szCs w:val="22"/>
        </w:rPr>
        <w:t xml:space="preserve">Setiap item menampilkan: ikon kategori, keterangan, tanggal, dan nominal.</w:t>
      </w:r>
    </w:p>
    <w:p>
      <w:pPr>
        <w:pStyle w:val="ListParagraph"/>
        <w:numPr>
          <w:ilvl w:val="0"/>
          <w:numId w:val="2"/>
        </w:numPr>
        <w:spacing w:after="60" w:before="60" w:line="340"/>
      </w:pPr>
      <w:r>
        <w:rPr>
          <w:rFonts w:ascii="Arial" w:cs="Arial" w:eastAsia="Arial" w:hAnsi="Arial"/>
          <w:color w:val="2D2D2D"/>
          <w:sz w:val="22"/>
          <w:szCs w:val="22"/>
        </w:rPr>
        <w:t xml:space="preserve">Swipe-to-delete dengan konfirmasi untuk menghapus transaksi.</w:t>
      </w:r>
    </w:p>
    <w:p>
      <w:pPr>
        <w:pStyle w:val="ListParagraph"/>
        <w:numPr>
          <w:ilvl w:val="0"/>
          <w:numId w:val="2"/>
        </w:numPr>
        <w:spacing w:after="60" w:before="60" w:line="340"/>
      </w:pPr>
      <w:r>
        <w:rPr>
          <w:rFonts w:ascii="Arial" w:cs="Arial" w:eastAsia="Arial" w:hAnsi="Arial"/>
          <w:color w:val="2D2D2D"/>
          <w:sz w:val="22"/>
          <w:szCs w:val="22"/>
        </w:rPr>
        <w:t xml:space="preserve">Tap item untuk melihat detail dan opsi edit.</w:t>
      </w:r>
    </w:p>
    <w:p>
      <w:r>
        <w:rPr>
          <w:sz w:val="16"/>
          <w:szCs w:val="16"/>
        </w:rPr>
        <w:t xml:space="preserve"> </w:t>
      </w:r>
    </w:p>
    <w:p>
      <w:pPr>
        <w:pStyle w:val="Heading3"/>
        <w:spacing w:after="80" w:before="240"/>
      </w:pPr>
      <w:r>
        <w:rPr>
          <w:rFonts w:ascii="Arial" w:cs="Arial" w:eastAsia="Arial" w:hAnsi="Arial"/>
          <w:b/>
          <w:bCs/>
          <w:color w:val="2D2D2D"/>
          <w:sz w:val="24"/>
          <w:szCs w:val="24"/>
        </w:rPr>
        <w:t xml:space="preserve">FR-DASH-03: Kalender Keuangan</w:t>
      </w:r>
    </w:p>
    <w:p>
      <w:pPr>
        <w:pStyle w:val="ListParagraph"/>
        <w:numPr>
          <w:ilvl w:val="0"/>
          <w:numId w:val="2"/>
        </w:numPr>
        <w:spacing w:after="60" w:before="60" w:line="340"/>
      </w:pPr>
      <w:r>
        <w:rPr>
          <w:rFonts w:ascii="Arial" w:cs="Arial" w:eastAsia="Arial" w:hAnsi="Arial"/>
          <w:color w:val="2D2D2D"/>
          <w:sz w:val="22"/>
          <w:szCs w:val="22"/>
        </w:rPr>
        <w:t xml:space="preserve">Mini kalender interaktif yang menandai hari-hari dengan transaksi.</w:t>
      </w:r>
    </w:p>
    <w:p>
      <w:pPr>
        <w:pStyle w:val="ListParagraph"/>
        <w:numPr>
          <w:ilvl w:val="0"/>
          <w:numId w:val="2"/>
        </w:numPr>
        <w:spacing w:after="60" w:before="60" w:line="340"/>
      </w:pPr>
      <w:r>
        <w:rPr>
          <w:rFonts w:ascii="Arial" w:cs="Arial" w:eastAsia="Arial" w:hAnsi="Arial"/>
          <w:color w:val="2D2D2D"/>
          <w:sz w:val="22"/>
          <w:szCs w:val="22"/>
        </w:rPr>
        <w:t xml:space="preserve">Warna berbeda untuk hari dengan pengeluaran tinggi, normal, dan rendah.</w:t>
      </w:r>
    </w:p>
    <w:p>
      <w:pPr>
        <w:pStyle w:val="ListParagraph"/>
        <w:numPr>
          <w:ilvl w:val="0"/>
          <w:numId w:val="2"/>
        </w:numPr>
        <w:spacing w:after="60" w:before="60" w:line="340"/>
      </w:pPr>
      <w:r>
        <w:rPr>
          <w:rFonts w:ascii="Arial" w:cs="Arial" w:eastAsia="Arial" w:hAnsi="Arial"/>
          <w:color w:val="2D2D2D"/>
          <w:sz w:val="22"/>
          <w:szCs w:val="22"/>
        </w:rPr>
        <w:t xml:space="preserve">Tap tanggal untuk melihat semua transaksi pada hari tersebut.</w:t>
      </w:r>
    </w:p>
    <w:p>
      <w:r>
        <w:rPr>
          <w:sz w:val="16"/>
          <w:szCs w:val="16"/>
        </w:rPr>
        <w:t xml:space="preserve"> </w:t>
      </w:r>
    </w:p>
    <w:p>
      <w:pPr>
        <w:pStyle w:val="Heading2"/>
        <w:spacing w:after="120" w:before="320"/>
      </w:pPr>
      <w:r>
        <w:rPr>
          <w:rFonts w:ascii="Arial" w:cs="Arial" w:eastAsia="Arial" w:hAnsi="Arial"/>
          <w:b/>
          <w:bCs/>
          <w:color w:val="5BA8B5"/>
          <w:sz w:val="28"/>
          <w:szCs w:val="28"/>
        </w:rPr>
        <w:t xml:space="preserve">4.3 Modul Pencatatan Transaksi</w:t>
      </w:r>
    </w:p>
    <w:p>
      <w:pPr>
        <w:pStyle w:val="Heading3"/>
        <w:spacing w:after="80" w:before="240"/>
      </w:pPr>
      <w:r>
        <w:rPr>
          <w:rFonts w:ascii="Arial" w:cs="Arial" w:eastAsia="Arial" w:hAnsi="Arial"/>
          <w:b/>
          <w:bCs/>
          <w:color w:val="2D2D2D"/>
          <w:sz w:val="24"/>
          <w:szCs w:val="24"/>
        </w:rPr>
        <w:t xml:space="preserve">FR-TRX-01: Input Manual</w:t>
      </w:r>
    </w:p>
    <w:p>
      <w:pPr>
        <w:pStyle w:val="ListParagraph"/>
        <w:numPr>
          <w:ilvl w:val="0"/>
          <w:numId w:val="2"/>
        </w:numPr>
        <w:spacing w:after="60" w:before="60" w:line="340"/>
      </w:pPr>
      <w:r>
        <w:rPr>
          <w:rFonts w:ascii="Arial" w:cs="Arial" w:eastAsia="Arial" w:hAnsi="Arial"/>
          <w:color w:val="2D2D2D"/>
          <w:sz w:val="22"/>
          <w:szCs w:val="22"/>
        </w:rPr>
        <w:t xml:space="preserve">Form input dengan field: Keterangan, Nominal, Kategori, Tipe (Pemasukan/Pengeluaran), Tanggal, dan Catatan opsional.</w:t>
      </w:r>
    </w:p>
    <w:p>
      <w:pPr>
        <w:pStyle w:val="ListParagraph"/>
        <w:numPr>
          <w:ilvl w:val="0"/>
          <w:numId w:val="2"/>
        </w:numPr>
        <w:spacing w:after="60" w:before="60" w:line="340"/>
      </w:pPr>
      <w:r>
        <w:rPr>
          <w:rFonts w:ascii="Arial" w:cs="Arial" w:eastAsia="Arial" w:hAnsi="Arial"/>
          <w:color w:val="2D2D2D"/>
          <w:sz w:val="22"/>
          <w:szCs w:val="22"/>
        </w:rPr>
        <w:t xml:space="preserve">Nominal diformat otomatis ke format Rupiah saat diinput.</w:t>
      </w:r>
    </w:p>
    <w:p>
      <w:pPr>
        <w:pStyle w:val="ListParagraph"/>
        <w:numPr>
          <w:ilvl w:val="0"/>
          <w:numId w:val="2"/>
        </w:numPr>
        <w:spacing w:after="60" w:before="60" w:line="340"/>
      </w:pPr>
      <w:r>
        <w:rPr>
          <w:rFonts w:ascii="Arial" w:cs="Arial" w:eastAsia="Arial" w:hAnsi="Arial"/>
          <w:color w:val="2D2D2D"/>
          <w:sz w:val="22"/>
          <w:szCs w:val="22"/>
        </w:rPr>
        <w:t xml:space="preserve">Validasi real-time: nominal tidak boleh kosong atau nol.</w:t>
      </w:r>
    </w:p>
    <w:p>
      <w:pPr>
        <w:pStyle w:val="ListParagraph"/>
        <w:numPr>
          <w:ilvl w:val="0"/>
          <w:numId w:val="2"/>
        </w:numPr>
        <w:spacing w:after="60" w:before="60" w:line="340"/>
      </w:pPr>
      <w:r>
        <w:rPr>
          <w:rFonts w:ascii="Arial" w:cs="Arial" w:eastAsia="Arial" w:hAnsi="Arial"/>
          <w:color w:val="2D2D2D"/>
          <w:sz w:val="22"/>
          <w:szCs w:val="22"/>
        </w:rPr>
        <w:t xml:space="preserve">Dropdown kategori dengan ikon visual dan animasi smooth.</w:t>
      </w:r>
    </w:p>
    <w:p>
      <w:pPr>
        <w:pStyle w:val="ListParagraph"/>
        <w:numPr>
          <w:ilvl w:val="0"/>
          <w:numId w:val="2"/>
        </w:numPr>
        <w:spacing w:after="60" w:before="60" w:line="340"/>
      </w:pPr>
      <w:r>
        <w:rPr>
          <w:rFonts w:ascii="Arial" w:cs="Arial" w:eastAsia="Arial" w:hAnsi="Arial"/>
          <w:color w:val="2D2D2D"/>
          <w:sz w:val="22"/>
          <w:szCs w:val="22"/>
        </w:rPr>
        <w:t xml:space="preserve">Konfirmasi dengan animasi sukses (lottie/checkmark) setelah simpan.</w:t>
      </w:r>
    </w:p>
    <w:p>
      <w:r>
        <w:rPr>
          <w:sz w:val="16"/>
          <w:szCs w:val="16"/>
        </w:rPr>
        <w:t xml:space="preserve"> </w:t>
      </w:r>
    </w:p>
    <w:p>
      <w:pPr>
        <w:pStyle w:val="Heading3"/>
        <w:spacing w:after="80" w:before="240"/>
      </w:pPr>
      <w:r>
        <w:rPr>
          <w:rFonts w:ascii="Arial" w:cs="Arial" w:eastAsia="Arial" w:hAnsi="Arial"/>
          <w:b/>
          <w:bCs/>
          <w:color w:val="2D2D2D"/>
          <w:sz w:val="24"/>
          <w:szCs w:val="24"/>
        </w:rPr>
        <w:t xml:space="preserve">FR-TRX-02: Input Suara (Fitur Utama)</w:t>
      </w:r>
    </w:p>
    <w:p>
      <w:pPr>
        <w:pStyle w:val="ListParagraph"/>
        <w:numPr>
          <w:ilvl w:val="0"/>
          <w:numId w:val="2"/>
        </w:numPr>
        <w:spacing w:after="60" w:before="60" w:line="340"/>
      </w:pPr>
      <w:r>
        <w:rPr>
          <w:rFonts w:ascii="Arial" w:cs="Arial" w:eastAsia="Arial" w:hAnsi="Arial"/>
          <w:color w:val="2D2D2D"/>
          <w:sz w:val="22"/>
          <w:szCs w:val="22"/>
        </w:rPr>
        <w:t xml:space="preserve">Tombol mikrofon floating yang dapat diakses dari seluruh halaman aplikasi.</w:t>
      </w:r>
    </w:p>
    <w:p>
      <w:pPr>
        <w:pStyle w:val="ListParagraph"/>
        <w:numPr>
          <w:ilvl w:val="0"/>
          <w:numId w:val="2"/>
        </w:numPr>
        <w:spacing w:after="60" w:before="60" w:line="340"/>
      </w:pPr>
      <w:r>
        <w:rPr>
          <w:rFonts w:ascii="Arial" w:cs="Arial" w:eastAsia="Arial" w:hAnsi="Arial"/>
          <w:color w:val="2D2D2D"/>
          <w:sz w:val="22"/>
          <w:szCs w:val="22"/>
        </w:rPr>
        <w:t xml:space="preserve">Animasi visual (gelombang suara) saat perekaman berlangsung.</w:t>
      </w:r>
    </w:p>
    <w:p>
      <w:pPr>
        <w:pStyle w:val="ListParagraph"/>
        <w:numPr>
          <w:ilvl w:val="0"/>
          <w:numId w:val="2"/>
        </w:numPr>
        <w:spacing w:after="60" w:before="60" w:line="340"/>
      </w:pPr>
      <w:r>
        <w:rPr>
          <w:rFonts w:ascii="Arial" w:cs="Arial" w:eastAsia="Arial" w:hAnsi="Arial"/>
          <w:color w:val="2D2D2D"/>
          <w:sz w:val="22"/>
          <w:szCs w:val="22"/>
        </w:rPr>
        <w:t xml:space="preserve">Transkripsi teks ditampilkan secara real-time saat pengguna berbicara.</w:t>
      </w:r>
    </w:p>
    <w:p>
      <w:pPr>
        <w:pStyle w:val="ListParagraph"/>
        <w:numPr>
          <w:ilvl w:val="0"/>
          <w:numId w:val="2"/>
        </w:numPr>
        <w:spacing w:after="60" w:before="60" w:line="340"/>
      </w:pPr>
      <w:r>
        <w:rPr>
          <w:rFonts w:ascii="Arial" w:cs="Arial" w:eastAsia="Arial" w:hAnsi="Arial"/>
          <w:color w:val="2D2D2D"/>
          <w:sz w:val="22"/>
          <w:szCs w:val="22"/>
        </w:rPr>
        <w:t xml:space="preserve">Teks dikirim ke Claude AI untuk parsing data transaksi secara otomatis.</w:t>
      </w:r>
    </w:p>
    <w:p>
      <w:pPr>
        <w:pStyle w:val="ListParagraph"/>
        <w:numPr>
          <w:ilvl w:val="0"/>
          <w:numId w:val="2"/>
        </w:numPr>
        <w:spacing w:after="60" w:before="60" w:line="340"/>
      </w:pPr>
      <w:r>
        <w:rPr>
          <w:rFonts w:ascii="Arial" w:cs="Arial" w:eastAsia="Arial" w:hAnsi="Arial"/>
          <w:color w:val="2D2D2D"/>
          <w:sz w:val="22"/>
          <w:szCs w:val="22"/>
        </w:rPr>
        <w:t xml:space="preserve">Hasil parsing ditampilkan dalam preview card untuk konfirmasi pengguna.</w:t>
      </w:r>
    </w:p>
    <w:p>
      <w:pPr>
        <w:pStyle w:val="ListParagraph"/>
        <w:numPr>
          <w:ilvl w:val="0"/>
          <w:numId w:val="2"/>
        </w:numPr>
        <w:spacing w:after="60" w:before="60" w:line="340"/>
      </w:pPr>
      <w:r>
        <w:rPr>
          <w:rFonts w:ascii="Arial" w:cs="Arial" w:eastAsia="Arial" w:hAnsi="Arial"/>
          <w:color w:val="2D2D2D"/>
          <w:sz w:val="22"/>
          <w:szCs w:val="22"/>
        </w:rPr>
        <w:t xml:space="preserve">Pengguna dapat mengedit hasil parsing sebelum menyimpan.</w:t>
      </w:r>
    </w:p>
    <w:p>
      <w:pPr>
        <w:pStyle w:val="ListParagraph"/>
        <w:numPr>
          <w:ilvl w:val="0"/>
          <w:numId w:val="2"/>
        </w:numPr>
        <w:spacing w:after="60" w:before="60" w:line="340"/>
      </w:pPr>
      <w:r>
        <w:rPr>
          <w:rFonts w:ascii="Arial" w:cs="Arial" w:eastAsia="Arial" w:hAnsi="Arial"/>
          <w:color w:val="2D2D2D"/>
          <w:sz w:val="22"/>
          <w:szCs w:val="22"/>
        </w:rPr>
        <w:t xml:space="preserve">Dukungan frasa natural Bahasa Indonesia seperti:</w:t>
      </w:r>
    </w:p>
    <w:p>
      <w:pPr>
        <w:pStyle w:val="ListParagraph"/>
        <w:numPr>
          <w:ilvl w:val="1"/>
          <w:numId w:val="2"/>
        </w:numPr>
        <w:spacing w:after="60" w:before="60" w:line="340"/>
      </w:pPr>
      <w:r>
        <w:rPr>
          <w:rFonts w:ascii="Arial" w:cs="Arial" w:eastAsia="Arial" w:hAnsi="Arial"/>
          <w:color w:val="2D2D2D"/>
          <w:sz w:val="22"/>
          <w:szCs w:val="22"/>
        </w:rPr>
        <w:t xml:space="preserve">"Beli kopi di Starbucks dua puluh ribu"</w:t>
      </w:r>
    </w:p>
    <w:p>
      <w:pPr>
        <w:pStyle w:val="ListParagraph"/>
        <w:numPr>
          <w:ilvl w:val="1"/>
          <w:numId w:val="2"/>
        </w:numPr>
        <w:spacing w:after="60" w:before="60" w:line="340"/>
      </w:pPr>
      <w:r>
        <w:rPr>
          <w:rFonts w:ascii="Arial" w:cs="Arial" w:eastAsia="Arial" w:hAnsi="Arial"/>
          <w:color w:val="2D2D2D"/>
          <w:sz w:val="22"/>
          <w:szCs w:val="22"/>
        </w:rPr>
        <w:t xml:space="preserve">"Terima gaji bulan ini 5 juta"</w:t>
      </w:r>
    </w:p>
    <w:p>
      <w:pPr>
        <w:pStyle w:val="ListParagraph"/>
        <w:numPr>
          <w:ilvl w:val="1"/>
          <w:numId w:val="2"/>
        </w:numPr>
        <w:spacing w:after="60" w:before="60" w:line="340"/>
      </w:pPr>
      <w:r>
        <w:rPr>
          <w:rFonts w:ascii="Arial" w:cs="Arial" w:eastAsia="Arial" w:hAnsi="Arial"/>
          <w:color w:val="2D2D2D"/>
          <w:sz w:val="22"/>
          <w:szCs w:val="22"/>
        </w:rPr>
        <w:t xml:space="preserve">"Bayar ojek online delapan ribu"</w:t>
      </w:r>
    </w:p>
    <w:p>
      <w:pPr>
        <w:pStyle w:val="ListParagraph"/>
        <w:numPr>
          <w:ilvl w:val="1"/>
          <w:numId w:val="2"/>
        </w:numPr>
        <w:spacing w:after="60" w:before="60" w:line="340"/>
      </w:pPr>
      <w:r>
        <w:rPr>
          <w:rFonts w:ascii="Arial" w:cs="Arial" w:eastAsia="Arial" w:hAnsi="Arial"/>
          <w:color w:val="2D2D2D"/>
          <w:sz w:val="22"/>
          <w:szCs w:val="22"/>
        </w:rPr>
        <w:t xml:space="preserve">"Beli bensin 50rb"</w:t>
      </w:r>
    </w:p>
    <w:p>
      <w:r>
        <w:rPr>
          <w:sz w:val="16"/>
          <w:szCs w:val="16"/>
        </w:rPr>
        <w:t xml:space="preserve"> </w:t>
      </w:r>
    </w:p>
    <w:p>
      <w:pPr>
        <w:pStyle w:val="Heading3"/>
        <w:spacing w:after="80" w:before="240"/>
      </w:pPr>
      <w:r>
        <w:rPr>
          <w:rFonts w:ascii="Arial" w:cs="Arial" w:eastAsia="Arial" w:hAnsi="Arial"/>
          <w:b/>
          <w:bCs/>
          <w:color w:val="2D2D2D"/>
          <w:sz w:val="24"/>
          <w:szCs w:val="24"/>
        </w:rPr>
        <w:t xml:space="preserve">FR-TRX-03: Riwayat &amp; Filter</w:t>
      </w:r>
    </w:p>
    <w:p>
      <w:pPr>
        <w:pStyle w:val="ListParagraph"/>
        <w:numPr>
          <w:ilvl w:val="0"/>
          <w:numId w:val="2"/>
        </w:numPr>
        <w:spacing w:after="60" w:before="60" w:line="340"/>
      </w:pPr>
      <w:r>
        <w:rPr>
          <w:rFonts w:ascii="Arial" w:cs="Arial" w:eastAsia="Arial" w:hAnsi="Arial"/>
          <w:color w:val="2D2D2D"/>
          <w:sz w:val="22"/>
          <w:szCs w:val="22"/>
        </w:rPr>
        <w:t xml:space="preserve">Halaman riwayat menampilkan semua transaksi dengan infinite scroll.</w:t>
      </w:r>
    </w:p>
    <w:p>
      <w:pPr>
        <w:pStyle w:val="ListParagraph"/>
        <w:numPr>
          <w:ilvl w:val="0"/>
          <w:numId w:val="2"/>
        </w:numPr>
        <w:spacing w:after="60" w:before="60" w:line="340"/>
      </w:pPr>
      <w:r>
        <w:rPr>
          <w:rFonts w:ascii="Arial" w:cs="Arial" w:eastAsia="Arial" w:hAnsi="Arial"/>
          <w:color w:val="2D2D2D"/>
          <w:sz w:val="22"/>
          <w:szCs w:val="22"/>
        </w:rPr>
        <w:t xml:space="preserve">Filter berdasarkan: rentang tanggal, kategori, tipe transaksi, dan nominal.</w:t>
      </w:r>
    </w:p>
    <w:p>
      <w:pPr>
        <w:pStyle w:val="ListParagraph"/>
        <w:numPr>
          <w:ilvl w:val="0"/>
          <w:numId w:val="2"/>
        </w:numPr>
        <w:spacing w:after="60" w:before="60" w:line="340"/>
      </w:pPr>
      <w:r>
        <w:rPr>
          <w:rFonts w:ascii="Arial" w:cs="Arial" w:eastAsia="Arial" w:hAnsi="Arial"/>
          <w:color w:val="2D2D2D"/>
          <w:sz w:val="22"/>
          <w:szCs w:val="22"/>
        </w:rPr>
        <w:t xml:space="preserve">Pencarian teks pada field keterangan.</w:t>
      </w:r>
    </w:p>
    <w:p>
      <w:pPr>
        <w:pStyle w:val="ListParagraph"/>
        <w:numPr>
          <w:ilvl w:val="0"/>
          <w:numId w:val="2"/>
        </w:numPr>
        <w:spacing w:after="60" w:before="60" w:line="340"/>
      </w:pPr>
      <w:r>
        <w:rPr>
          <w:rFonts w:ascii="Arial" w:cs="Arial" w:eastAsia="Arial" w:hAnsi="Arial"/>
          <w:color w:val="2D2D2D"/>
          <w:sz w:val="22"/>
          <w:szCs w:val="22"/>
        </w:rPr>
        <w:t xml:space="preserve">Urutkan berdasarkan: tanggal terbaru, nominal terbesar, atau kategori.</w:t>
      </w:r>
    </w:p>
    <w:p>
      <w:pPr>
        <w:pStyle w:val="ListParagraph"/>
        <w:numPr>
          <w:ilvl w:val="0"/>
          <w:numId w:val="2"/>
        </w:numPr>
        <w:spacing w:after="60" w:before="60" w:line="340"/>
      </w:pPr>
      <w:r>
        <w:rPr>
          <w:rFonts w:ascii="Arial" w:cs="Arial" w:eastAsia="Arial" w:hAnsi="Arial"/>
          <w:color w:val="2D2D2D"/>
          <w:sz w:val="22"/>
          <w:szCs w:val="22"/>
        </w:rPr>
        <w:t xml:space="preserve">Export data terpilih ke CSV atau langsung buka spreadsheet di Google Sheets.</w:t>
      </w:r>
    </w:p>
    <w:p>
      <w:r>
        <w:rPr>
          <w:sz w:val="16"/>
          <w:szCs w:val="16"/>
        </w:rPr>
        <w:t xml:space="preserve"> </w:t>
      </w:r>
    </w:p>
    <w:p>
      <w:pPr>
        <w:pStyle w:val="Heading2"/>
        <w:spacing w:after="120" w:before="320"/>
      </w:pPr>
      <w:r>
        <w:rPr>
          <w:rFonts w:ascii="Arial" w:cs="Arial" w:eastAsia="Arial" w:hAnsi="Arial"/>
          <w:b/>
          <w:bCs/>
          <w:color w:val="5BA8B5"/>
          <w:sz w:val="28"/>
          <w:szCs w:val="28"/>
        </w:rPr>
        <w:t xml:space="preserve">4.4 Modul Kategori</w:t>
      </w:r>
    </w:p>
    <w:p>
      <w:pPr>
        <w:pStyle w:val="Heading3"/>
        <w:spacing w:after="80" w:before="240"/>
      </w:pPr>
      <w:r>
        <w:rPr>
          <w:rFonts w:ascii="Arial" w:cs="Arial" w:eastAsia="Arial" w:hAnsi="Arial"/>
          <w:b/>
          <w:bCs/>
          <w:color w:val="2D2D2D"/>
          <w:sz w:val="24"/>
          <w:szCs w:val="24"/>
        </w:rPr>
        <w:t xml:space="preserve">FR-CAT-01: Manajemen Kategori</w:t>
      </w:r>
    </w:p>
    <w:p>
      <w:pPr>
        <w:pStyle w:val="ListParagraph"/>
        <w:numPr>
          <w:ilvl w:val="0"/>
          <w:numId w:val="2"/>
        </w:numPr>
        <w:spacing w:after="60" w:before="60" w:line="340"/>
      </w:pPr>
      <w:r>
        <w:rPr>
          <w:rFonts w:ascii="Arial" w:cs="Arial" w:eastAsia="Arial" w:hAnsi="Arial"/>
          <w:color w:val="2D2D2D"/>
          <w:sz w:val="22"/>
          <w:szCs w:val="22"/>
        </w:rPr>
        <w:t xml:space="preserve">Kategori default tersedia: Makanan &amp; Minuman, Transportasi, Belanja, Hiburan, Kesehatan, Pendidikan, Tagihan &amp; Utilitas, Gaji &amp; Penghasilan, Investasi, dan Lainnya.</w:t>
      </w:r>
    </w:p>
    <w:p>
      <w:pPr>
        <w:pStyle w:val="ListParagraph"/>
        <w:numPr>
          <w:ilvl w:val="0"/>
          <w:numId w:val="2"/>
        </w:numPr>
        <w:spacing w:after="60" w:before="60" w:line="340"/>
      </w:pPr>
      <w:r>
        <w:rPr>
          <w:rFonts w:ascii="Arial" w:cs="Arial" w:eastAsia="Arial" w:hAnsi="Arial"/>
          <w:color w:val="2D2D2D"/>
          <w:sz w:val="22"/>
          <w:szCs w:val="22"/>
        </w:rPr>
        <w:t xml:space="preserve">Pengguna dapat membuat, mengedit, dan menghapus kategori kustom.</w:t>
      </w:r>
    </w:p>
    <w:p>
      <w:pPr>
        <w:pStyle w:val="ListParagraph"/>
        <w:numPr>
          <w:ilvl w:val="0"/>
          <w:numId w:val="2"/>
        </w:numPr>
        <w:spacing w:after="60" w:before="60" w:line="340"/>
      </w:pPr>
      <w:r>
        <w:rPr>
          <w:rFonts w:ascii="Arial" w:cs="Arial" w:eastAsia="Arial" w:hAnsi="Arial"/>
          <w:color w:val="2D2D2D"/>
          <w:sz w:val="22"/>
          <w:szCs w:val="22"/>
        </w:rPr>
        <w:t xml:space="preserve">Setiap kategori memiliki nama, ikon emoji, dan warna unik.</w:t>
      </w:r>
    </w:p>
    <w:p>
      <w:r>
        <w:rPr>
          <w:sz w:val="16"/>
          <w:szCs w:val="16"/>
        </w:rPr>
        <w:t xml:space="preserve"> </w:t>
      </w:r>
    </w:p>
    <w:p>
      <w:pPr>
        <w:pStyle w:val="Heading2"/>
        <w:spacing w:after="120" w:before="320"/>
      </w:pPr>
      <w:r>
        <w:rPr>
          <w:rFonts w:ascii="Arial" w:cs="Arial" w:eastAsia="Arial" w:hAnsi="Arial"/>
          <w:b/>
          <w:bCs/>
          <w:color w:val="5BA8B5"/>
          <w:sz w:val="28"/>
          <w:szCs w:val="28"/>
        </w:rPr>
        <w:t xml:space="preserve">4.5 Modul Laporan &amp; Analitik</w:t>
      </w:r>
    </w:p>
    <w:p>
      <w:pPr>
        <w:pStyle w:val="Heading3"/>
        <w:spacing w:after="80" w:before="240"/>
      </w:pPr>
      <w:r>
        <w:rPr>
          <w:rFonts w:ascii="Arial" w:cs="Arial" w:eastAsia="Arial" w:hAnsi="Arial"/>
          <w:b/>
          <w:bCs/>
          <w:color w:val="2D2D2D"/>
          <w:sz w:val="24"/>
          <w:szCs w:val="24"/>
        </w:rPr>
        <w:t xml:space="preserve">FR-REP-01: Laporan Bulanan</w:t>
      </w:r>
    </w:p>
    <w:p>
      <w:pPr>
        <w:pStyle w:val="ListParagraph"/>
        <w:numPr>
          <w:ilvl w:val="0"/>
          <w:numId w:val="2"/>
        </w:numPr>
        <w:spacing w:after="60" w:before="60" w:line="340"/>
      </w:pPr>
      <w:r>
        <w:rPr>
          <w:rFonts w:ascii="Arial" w:cs="Arial" w:eastAsia="Arial" w:hAnsi="Arial"/>
          <w:color w:val="2D2D2D"/>
          <w:sz w:val="22"/>
          <w:szCs w:val="22"/>
        </w:rPr>
        <w:t xml:space="preserve">Ringkasan pemasukan vs pengeluaran per bulan dalam bentuk kartu statistik.</w:t>
      </w:r>
    </w:p>
    <w:p>
      <w:pPr>
        <w:pStyle w:val="ListParagraph"/>
        <w:numPr>
          <w:ilvl w:val="0"/>
          <w:numId w:val="2"/>
        </w:numPr>
        <w:spacing w:after="60" w:before="60" w:line="340"/>
      </w:pPr>
      <w:r>
        <w:rPr>
          <w:rFonts w:ascii="Arial" w:cs="Arial" w:eastAsia="Arial" w:hAnsi="Arial"/>
          <w:color w:val="2D2D2D"/>
          <w:sz w:val="22"/>
          <w:szCs w:val="22"/>
        </w:rPr>
        <w:t xml:space="preserve">Breakdown pengeluaran per kategori dengan persentase.</w:t>
      </w:r>
    </w:p>
    <w:p>
      <w:pPr>
        <w:pStyle w:val="ListParagraph"/>
        <w:numPr>
          <w:ilvl w:val="0"/>
          <w:numId w:val="2"/>
        </w:numPr>
        <w:spacing w:after="60" w:before="60" w:line="340"/>
      </w:pPr>
      <w:r>
        <w:rPr>
          <w:rFonts w:ascii="Arial" w:cs="Arial" w:eastAsia="Arial" w:hAnsi="Arial"/>
          <w:color w:val="2D2D2D"/>
          <w:sz w:val="22"/>
          <w:szCs w:val="22"/>
        </w:rPr>
        <w:t xml:space="preserve">Perbandingan dengan bulan sebelumnya (naik/turun berapa persen).</w:t>
      </w:r>
    </w:p>
    <w:p>
      <w:pPr>
        <w:pStyle w:val="ListParagraph"/>
        <w:numPr>
          <w:ilvl w:val="0"/>
          <w:numId w:val="2"/>
        </w:numPr>
        <w:spacing w:after="60" w:before="60" w:line="340"/>
      </w:pPr>
      <w:r>
        <w:rPr>
          <w:rFonts w:ascii="Arial" w:cs="Arial" w:eastAsia="Arial" w:hAnsi="Arial"/>
          <w:color w:val="2D2D2D"/>
          <w:sz w:val="22"/>
          <w:szCs w:val="22"/>
        </w:rPr>
        <w:t xml:space="preserve">Insight otomatis: "Pengeluaran makanan bulan ini naik 25% dari bulan lalu."</w:t>
      </w:r>
    </w:p>
    <w:p>
      <w:r>
        <w:rPr>
          <w:sz w:val="16"/>
          <w:szCs w:val="16"/>
        </w:rPr>
        <w:t xml:space="preserve"> </w:t>
      </w:r>
    </w:p>
    <w:p>
      <w:pPr>
        <w:pStyle w:val="Heading3"/>
        <w:spacing w:after="80" w:before="240"/>
      </w:pPr>
      <w:r>
        <w:rPr>
          <w:rFonts w:ascii="Arial" w:cs="Arial" w:eastAsia="Arial" w:hAnsi="Arial"/>
          <w:b/>
          <w:bCs/>
          <w:color w:val="2D2D2D"/>
          <w:sz w:val="24"/>
          <w:szCs w:val="24"/>
        </w:rPr>
        <w:t xml:space="preserve">FR-REP-02: Laporan Tahunan</w:t>
      </w:r>
    </w:p>
    <w:p>
      <w:pPr>
        <w:pStyle w:val="ListParagraph"/>
        <w:numPr>
          <w:ilvl w:val="0"/>
          <w:numId w:val="2"/>
        </w:numPr>
        <w:spacing w:after="60" w:before="60" w:line="340"/>
      </w:pPr>
      <w:r>
        <w:rPr>
          <w:rFonts w:ascii="Arial" w:cs="Arial" w:eastAsia="Arial" w:hAnsi="Arial"/>
          <w:color w:val="2D2D2D"/>
          <w:sz w:val="22"/>
          <w:szCs w:val="22"/>
        </w:rPr>
        <w:t xml:space="preserve">Grafik tren bulanan selama 12 bulan terakhir.</w:t>
      </w:r>
    </w:p>
    <w:p>
      <w:pPr>
        <w:pStyle w:val="ListParagraph"/>
        <w:numPr>
          <w:ilvl w:val="0"/>
          <w:numId w:val="2"/>
        </w:numPr>
        <w:spacing w:after="60" w:before="60" w:line="340"/>
      </w:pPr>
      <w:r>
        <w:rPr>
          <w:rFonts w:ascii="Arial" w:cs="Arial" w:eastAsia="Arial" w:hAnsi="Arial"/>
          <w:color w:val="2D2D2D"/>
          <w:sz w:val="22"/>
          <w:szCs w:val="22"/>
        </w:rPr>
        <w:t xml:space="preserve">Total pemasukan dan pengeluaran tahunan.</w:t>
      </w:r>
    </w:p>
    <w:p>
      <w:pPr>
        <w:pStyle w:val="ListParagraph"/>
        <w:numPr>
          <w:ilvl w:val="0"/>
          <w:numId w:val="2"/>
        </w:numPr>
        <w:spacing w:after="60" w:before="60" w:line="340"/>
      </w:pPr>
      <w:r>
        <w:rPr>
          <w:rFonts w:ascii="Arial" w:cs="Arial" w:eastAsia="Arial" w:hAnsi="Arial"/>
          <w:color w:val="2D2D2D"/>
          <w:sz w:val="22"/>
          <w:szCs w:val="22"/>
        </w:rPr>
        <w:t xml:space="preserve">Bulan terboros dan bulan paling hemat.</w:t>
      </w:r>
    </w:p>
    <w:p>
      <w:r>
        <w:rPr>
          <w:sz w:val="16"/>
          <w:szCs w:val="16"/>
        </w:rPr>
        <w:t xml:space="preserve"> </w:t>
      </w:r>
    </w:p>
    <w:p>
      <w:pPr>
        <w:pStyle w:val="Heading3"/>
        <w:spacing w:after="80" w:before="240"/>
      </w:pPr>
      <w:r>
        <w:rPr>
          <w:rFonts w:ascii="Arial" w:cs="Arial" w:eastAsia="Arial" w:hAnsi="Arial"/>
          <w:b/>
          <w:bCs/>
          <w:color w:val="2D2D2D"/>
          <w:sz w:val="24"/>
          <w:szCs w:val="24"/>
        </w:rPr>
        <w:t xml:space="preserve">FR-REP-03: Budget &amp; Target</w:t>
      </w:r>
    </w:p>
    <w:p>
      <w:pPr>
        <w:pStyle w:val="ListParagraph"/>
        <w:numPr>
          <w:ilvl w:val="0"/>
          <w:numId w:val="2"/>
        </w:numPr>
        <w:spacing w:after="60" w:before="60" w:line="340"/>
      </w:pPr>
      <w:r>
        <w:rPr>
          <w:rFonts w:ascii="Arial" w:cs="Arial" w:eastAsia="Arial" w:hAnsi="Arial"/>
          <w:color w:val="2D2D2D"/>
          <w:sz w:val="22"/>
          <w:szCs w:val="22"/>
        </w:rPr>
        <w:t xml:space="preserve">Pengguna dapat menetapkan budget bulanan per kategori.</w:t>
      </w:r>
    </w:p>
    <w:p>
      <w:pPr>
        <w:pStyle w:val="ListParagraph"/>
        <w:numPr>
          <w:ilvl w:val="0"/>
          <w:numId w:val="2"/>
        </w:numPr>
        <w:spacing w:after="60" w:before="60" w:line="340"/>
      </w:pPr>
      <w:r>
        <w:rPr>
          <w:rFonts w:ascii="Arial" w:cs="Arial" w:eastAsia="Arial" w:hAnsi="Arial"/>
          <w:color w:val="2D2D2D"/>
          <w:sz w:val="22"/>
          <w:szCs w:val="22"/>
        </w:rPr>
        <w:t xml:space="preserve">Progress bar visual yang menunjukkan penggunaan budget real-time.</w:t>
      </w:r>
    </w:p>
    <w:p>
      <w:pPr>
        <w:pStyle w:val="ListParagraph"/>
        <w:numPr>
          <w:ilvl w:val="0"/>
          <w:numId w:val="2"/>
        </w:numPr>
        <w:spacing w:after="60" w:before="60" w:line="340"/>
      </w:pPr>
      <w:r>
        <w:rPr>
          <w:rFonts w:ascii="Arial" w:cs="Arial" w:eastAsia="Arial" w:hAnsi="Arial"/>
          <w:color w:val="2D2D2D"/>
          <w:sz w:val="22"/>
          <w:szCs w:val="22"/>
        </w:rPr>
        <w:t xml:space="preserve">Alert ketika budget kategori melebihi 80% dari limit.</w:t>
      </w:r>
    </w:p>
    <w:p>
      <w:r>
        <w:rPr>
          <w:sz w:val="16"/>
          <w:szCs w:val="16"/>
        </w:rPr>
        <w:t xml:space="preserve"> </w:t>
      </w:r>
    </w:p>
    <w:p>
      <w:pPr>
        <w:pStyle w:val="Heading2"/>
        <w:spacing w:after="120" w:before="320"/>
      </w:pPr>
      <w:r>
        <w:rPr>
          <w:rFonts w:ascii="Arial" w:cs="Arial" w:eastAsia="Arial" w:hAnsi="Arial"/>
          <w:b/>
          <w:bCs/>
          <w:color w:val="5BA8B5"/>
          <w:sz w:val="28"/>
          <w:szCs w:val="28"/>
        </w:rPr>
        <w:t xml:space="preserve">4.6 Modul Notifikasi</w:t>
      </w:r>
    </w:p>
    <w:p>
      <w:pPr>
        <w:pStyle w:val="Heading3"/>
        <w:spacing w:after="80" w:before="240"/>
      </w:pPr>
      <w:r>
        <w:rPr>
          <w:rFonts w:ascii="Arial" w:cs="Arial" w:eastAsia="Arial" w:hAnsi="Arial"/>
          <w:b/>
          <w:bCs/>
          <w:color w:val="2D2D2D"/>
          <w:sz w:val="24"/>
          <w:szCs w:val="24"/>
        </w:rPr>
        <w:t xml:space="preserve">FR-NOTIF-01: Pengingat Harian</w:t>
      </w:r>
    </w:p>
    <w:p>
      <w:pPr>
        <w:pStyle w:val="ListParagraph"/>
        <w:numPr>
          <w:ilvl w:val="0"/>
          <w:numId w:val="2"/>
        </w:numPr>
        <w:spacing w:after="60" w:before="60" w:line="340"/>
      </w:pPr>
      <w:r>
        <w:rPr>
          <w:rFonts w:ascii="Arial" w:cs="Arial" w:eastAsia="Arial" w:hAnsi="Arial"/>
          <w:color w:val="2D2D2D"/>
          <w:sz w:val="22"/>
          <w:szCs w:val="22"/>
        </w:rPr>
        <w:t xml:space="preserve">Notifikasi pengingat untuk mencatat transaksi (waktu dapat dikustomisasi).</w:t>
      </w:r>
    </w:p>
    <w:p>
      <w:pPr>
        <w:pStyle w:val="ListParagraph"/>
        <w:numPr>
          <w:ilvl w:val="0"/>
          <w:numId w:val="2"/>
        </w:numPr>
        <w:spacing w:after="60" w:before="60" w:line="340"/>
      </w:pPr>
      <w:r>
        <w:rPr>
          <w:rFonts w:ascii="Arial" w:cs="Arial" w:eastAsia="Arial" w:hAnsi="Arial"/>
          <w:color w:val="2D2D2D"/>
          <w:sz w:val="22"/>
          <w:szCs w:val="22"/>
        </w:rPr>
        <w:t xml:space="preserve">Motivasi finansial harian dalam notifikasi.</w:t>
      </w:r>
    </w:p>
    <w:p>
      <w:r>
        <w:rPr>
          <w:sz w:val="16"/>
          <w:szCs w:val="16"/>
        </w:rPr>
        <w:t xml:space="preserve"> </w:t>
      </w:r>
    </w:p>
    <w:p>
      <w:pPr>
        <w:pStyle w:val="Heading3"/>
        <w:spacing w:after="80" w:before="240"/>
      </w:pPr>
      <w:r>
        <w:rPr>
          <w:rFonts w:ascii="Arial" w:cs="Arial" w:eastAsia="Arial" w:hAnsi="Arial"/>
          <w:b/>
          <w:bCs/>
          <w:color w:val="2D2D2D"/>
          <w:sz w:val="24"/>
          <w:szCs w:val="24"/>
        </w:rPr>
        <w:t xml:space="preserve">FR-NOTIF-02: Alert Keuangan</w:t>
      </w:r>
    </w:p>
    <w:p>
      <w:pPr>
        <w:pStyle w:val="ListParagraph"/>
        <w:numPr>
          <w:ilvl w:val="0"/>
          <w:numId w:val="2"/>
        </w:numPr>
        <w:spacing w:after="60" w:before="60" w:line="340"/>
      </w:pPr>
      <w:r>
        <w:rPr>
          <w:rFonts w:ascii="Arial" w:cs="Arial" w:eastAsia="Arial" w:hAnsi="Arial"/>
          <w:color w:val="2D2D2D"/>
          <w:sz w:val="22"/>
          <w:szCs w:val="22"/>
        </w:rPr>
        <w:t xml:space="preserve">Notifikasi ketika pengeluaran harian melebihi rata-rata.</w:t>
      </w:r>
    </w:p>
    <w:p>
      <w:pPr>
        <w:pStyle w:val="ListParagraph"/>
        <w:numPr>
          <w:ilvl w:val="0"/>
          <w:numId w:val="2"/>
        </w:numPr>
        <w:spacing w:after="60" w:before="60" w:line="340"/>
      </w:pPr>
      <w:r>
        <w:rPr>
          <w:rFonts w:ascii="Arial" w:cs="Arial" w:eastAsia="Arial" w:hAnsi="Arial"/>
          <w:color w:val="2D2D2D"/>
          <w:sz w:val="22"/>
          <w:szCs w:val="22"/>
        </w:rPr>
        <w:t xml:space="preserve">Alert ketika budget kategori hampir habis (&gt;80%).</w:t>
      </w:r>
    </w:p>
    <w:p>
      <w:pPr>
        <w:pStyle w:val="ListParagraph"/>
        <w:numPr>
          <w:ilvl w:val="0"/>
          <w:numId w:val="2"/>
        </w:numPr>
        <w:spacing w:after="60" w:before="60" w:line="340"/>
      </w:pPr>
      <w:r>
        <w:rPr>
          <w:rFonts w:ascii="Arial" w:cs="Arial" w:eastAsia="Arial" w:hAnsi="Arial"/>
          <w:color w:val="2D2D2D"/>
          <w:sz w:val="22"/>
          <w:szCs w:val="22"/>
        </w:rPr>
        <w:t xml:space="preserve">Konfirmasi sukses setelah transaksi tersimpan ke spreadsheet.</w:t>
      </w:r>
    </w:p>
    <w:p>
      <w:r>
        <w:rPr>
          <w:sz w:val="16"/>
          <w:szCs w:val="16"/>
        </w:rPr>
        <w:t xml:space="preserve"> </w:t>
      </w:r>
    </w:p>
    <w:p>
      <w:pPr>
        <w:pStyle w:val="Heading2"/>
        <w:spacing w:after="120" w:before="320"/>
      </w:pPr>
      <w:r>
        <w:rPr>
          <w:rFonts w:ascii="Arial" w:cs="Arial" w:eastAsia="Arial" w:hAnsi="Arial"/>
          <w:b/>
          <w:bCs/>
          <w:color w:val="5BA8B5"/>
          <w:sz w:val="28"/>
          <w:szCs w:val="28"/>
        </w:rPr>
        <w:t xml:space="preserve">4.7 Modul Pengaturan</w:t>
      </w:r>
    </w:p>
    <w:p>
      <w:pPr>
        <w:pStyle w:val="Heading3"/>
        <w:spacing w:after="80" w:before="240"/>
      </w:pPr>
      <w:r>
        <w:rPr>
          <w:rFonts w:ascii="Arial" w:cs="Arial" w:eastAsia="Arial" w:hAnsi="Arial"/>
          <w:b/>
          <w:bCs/>
          <w:color w:val="2D2D2D"/>
          <w:sz w:val="24"/>
          <w:szCs w:val="24"/>
        </w:rPr>
        <w:t xml:space="preserve">FR-SET-01: Preferensi Pengguna</w:t>
      </w:r>
    </w:p>
    <w:p>
      <w:pPr>
        <w:pStyle w:val="ListParagraph"/>
        <w:numPr>
          <w:ilvl w:val="0"/>
          <w:numId w:val="2"/>
        </w:numPr>
        <w:spacing w:after="60" w:before="60" w:line="340"/>
      </w:pPr>
      <w:r>
        <w:rPr>
          <w:rFonts w:ascii="Arial" w:cs="Arial" w:eastAsia="Arial" w:hAnsi="Arial"/>
          <w:color w:val="2D2D2D"/>
          <w:sz w:val="22"/>
          <w:szCs w:val="22"/>
        </w:rPr>
        <w:t xml:space="preserve">Nama tampilan dan foto profil dari akun Google.</w:t>
      </w:r>
    </w:p>
    <w:p>
      <w:pPr>
        <w:pStyle w:val="ListParagraph"/>
        <w:numPr>
          <w:ilvl w:val="0"/>
          <w:numId w:val="2"/>
        </w:numPr>
        <w:spacing w:after="60" w:before="60" w:line="340"/>
      </w:pPr>
      <w:r>
        <w:rPr>
          <w:rFonts w:ascii="Arial" w:cs="Arial" w:eastAsia="Arial" w:hAnsi="Arial"/>
          <w:color w:val="2D2D2D"/>
          <w:sz w:val="22"/>
          <w:szCs w:val="22"/>
        </w:rPr>
        <w:t xml:space="preserve">Mata uang (default: IDR / Rupiah).</w:t>
      </w:r>
    </w:p>
    <w:p>
      <w:pPr>
        <w:pStyle w:val="ListParagraph"/>
        <w:numPr>
          <w:ilvl w:val="0"/>
          <w:numId w:val="2"/>
        </w:numPr>
        <w:spacing w:after="60" w:before="60" w:line="340"/>
      </w:pPr>
      <w:r>
        <w:rPr>
          <w:rFonts w:ascii="Arial" w:cs="Arial" w:eastAsia="Arial" w:hAnsi="Arial"/>
          <w:color w:val="2D2D2D"/>
          <w:sz w:val="22"/>
          <w:szCs w:val="22"/>
        </w:rPr>
        <w:t xml:space="preserve">Hari awal minggu (Senin/Minggu).</w:t>
      </w:r>
    </w:p>
    <w:p>
      <w:pPr>
        <w:pStyle w:val="ListParagraph"/>
        <w:numPr>
          <w:ilvl w:val="0"/>
          <w:numId w:val="2"/>
        </w:numPr>
        <w:spacing w:after="60" w:before="60" w:line="340"/>
      </w:pPr>
      <w:r>
        <w:rPr>
          <w:rFonts w:ascii="Arial" w:cs="Arial" w:eastAsia="Arial" w:hAnsi="Arial"/>
          <w:color w:val="2D2D2D"/>
          <w:sz w:val="22"/>
          <w:szCs w:val="22"/>
        </w:rPr>
        <w:t xml:space="preserve">Format tanggal (DD/MM/YYYY atau YYYY-MM-DD).</w:t>
      </w:r>
    </w:p>
    <w:p>
      <w:r>
        <w:rPr>
          <w:sz w:val="16"/>
          <w:szCs w:val="16"/>
        </w:rPr>
        <w:t xml:space="preserve"> </w:t>
      </w:r>
    </w:p>
    <w:p>
      <w:pPr>
        <w:pStyle w:val="Heading3"/>
        <w:spacing w:after="80" w:before="240"/>
      </w:pPr>
      <w:r>
        <w:rPr>
          <w:rFonts w:ascii="Arial" w:cs="Arial" w:eastAsia="Arial" w:hAnsi="Arial"/>
          <w:b/>
          <w:bCs/>
          <w:color w:val="2D2D2D"/>
          <w:sz w:val="24"/>
          <w:szCs w:val="24"/>
        </w:rPr>
        <w:t xml:space="preserve">FR-SET-02: Manajemen Data</w:t>
      </w:r>
    </w:p>
    <w:p>
      <w:pPr>
        <w:pStyle w:val="ListParagraph"/>
        <w:numPr>
          <w:ilvl w:val="0"/>
          <w:numId w:val="2"/>
        </w:numPr>
        <w:spacing w:after="60" w:before="60" w:line="340"/>
      </w:pPr>
      <w:r>
        <w:rPr>
          <w:rFonts w:ascii="Arial" w:cs="Arial" w:eastAsia="Arial" w:hAnsi="Arial"/>
          <w:color w:val="2D2D2D"/>
          <w:sz w:val="22"/>
          <w:szCs w:val="22"/>
        </w:rPr>
        <w:t xml:space="preserve">Ganti spreadsheet yang digunakan.</w:t>
      </w:r>
    </w:p>
    <w:p>
      <w:pPr>
        <w:pStyle w:val="ListParagraph"/>
        <w:numPr>
          <w:ilvl w:val="0"/>
          <w:numId w:val="2"/>
        </w:numPr>
        <w:spacing w:after="60" w:before="60" w:line="340"/>
      </w:pPr>
      <w:r>
        <w:rPr>
          <w:rFonts w:ascii="Arial" w:cs="Arial" w:eastAsia="Arial" w:hAnsi="Arial"/>
          <w:color w:val="2D2D2D"/>
          <w:sz w:val="22"/>
          <w:szCs w:val="22"/>
        </w:rPr>
        <w:t xml:space="preserve">Sinkronisasi manual (refresh data dari spreadsheet).</w:t>
      </w:r>
    </w:p>
    <w:p>
      <w:pPr>
        <w:pStyle w:val="ListParagraph"/>
        <w:numPr>
          <w:ilvl w:val="0"/>
          <w:numId w:val="2"/>
        </w:numPr>
        <w:spacing w:after="60" w:before="60" w:line="340"/>
      </w:pPr>
      <w:r>
        <w:rPr>
          <w:rFonts w:ascii="Arial" w:cs="Arial" w:eastAsia="Arial" w:hAnsi="Arial"/>
          <w:color w:val="2D2D2D"/>
          <w:sz w:val="22"/>
          <w:szCs w:val="22"/>
        </w:rPr>
        <w:t xml:space="preserve">Hapus cache lokal.</w:t>
      </w:r>
    </w:p>
    <w:p>
      <w:pPr>
        <w:pStyle w:val="ListParagraph"/>
        <w:numPr>
          <w:ilvl w:val="0"/>
          <w:numId w:val="2"/>
        </w:numPr>
        <w:spacing w:after="60" w:before="60" w:line="340"/>
      </w:pPr>
      <w:r>
        <w:rPr>
          <w:rFonts w:ascii="Arial" w:cs="Arial" w:eastAsia="Arial" w:hAnsi="Arial"/>
          <w:color w:val="2D2D2D"/>
          <w:sz w:val="22"/>
          <w:szCs w:val="22"/>
        </w:rPr>
        <w:t xml:space="preserve">Ekspor seluruh data ke file CSV.</w:t>
      </w:r>
    </w:p>
    <w:p>
      <w:r>
        <w:rPr>
          <w:sz w:val="16"/>
          <w:szCs w:val="16"/>
        </w:rPr>
        <w:t xml:space="preserve"> </w:t>
      </w:r>
    </w:p>
    <w:p>
      <w:pPr>
        <w:pStyle w:val="Heading1"/>
        <w:pBdr>
          <w:bottom w:val="single" w:color="FF90BB" w:sz="8" w:space="6"/>
        </w:pBdr>
        <w:spacing w:after="160" w:before="400"/>
      </w:pPr>
      <w:r>
        <w:rPr>
          <w:rFonts w:ascii="Arial" w:cs="Arial" w:eastAsia="Arial" w:hAnsi="Arial"/>
          <w:b/>
          <w:bCs/>
          <w:color w:val="2D2D2D"/>
          <w:sz w:val="36"/>
          <w:szCs w:val="36"/>
        </w:rPr>
        <w:t xml:space="preserve">5. UI/UX Design Requirements</w:t>
      </w:r>
    </w:p>
    <w:p>
      <w:pPr>
        <w:pStyle w:val="Heading2"/>
        <w:spacing w:after="120" w:before="320"/>
      </w:pPr>
      <w:r>
        <w:rPr>
          <w:rFonts w:ascii="Arial" w:cs="Arial" w:eastAsia="Arial" w:hAnsi="Arial"/>
          <w:b/>
          <w:bCs/>
          <w:color w:val="5BA8B5"/>
          <w:sz w:val="28"/>
          <w:szCs w:val="28"/>
        </w:rPr>
        <w:t xml:space="preserve">5.1 Palet Warna</w:t>
      </w:r>
    </w:p>
    <w:p>
      <w:r>
        <w:rPr>
          <w:sz w:val="16"/>
          <w:szCs w:val="1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none" w:color="FFFFFF" w:sz="0"/>
              <w:left w:val="none" w:color="FFFFFF" w:sz="0"/>
              <w:bottom w:val="none" w:color="FFFFFF" w:sz="0"/>
              <w:right w:val="none" w:color="FFFFFF" w:sz="0"/>
            </w:tcBorders>
            <w:shd w:fill="FF90BB" w:val="clear"/>
            <w:tcMar>
              <w:top w:type="dxa" w:w="120"/>
              <w:left w:type="dxa" w:w="180"/>
              <w:bottom w:type="dxa" w:w="120"/>
              <w:right w:type="dxa" w:w="180"/>
            </w:tcMar>
            <w:vAlign w:val="center"/>
          </w:tcPr>
          <w:p>
            <w:pPr>
              <w:jc w:val="center"/>
            </w:pPr>
            <w:r>
              <w:rPr>
                <w:rFonts w:ascii="Arial" w:cs="Arial" w:eastAsia="Arial" w:hAnsi="Arial"/>
                <w:b/>
                <w:bCs/>
                <w:color w:val="FFFFFF"/>
                <w:sz w:val="18"/>
                <w:szCs w:val="18"/>
              </w:rPr>
              <w:t xml:space="preserve">#FF90BB — Bubblegum Pink
(Aksi utama, CTA)</w:t>
            </w:r>
          </w:p>
        </w:tc>
        <w:tc>
          <w:tcPr>
            <w:tcBorders>
              <w:top w:val="none" w:color="FFFFFF" w:sz="0"/>
              <w:left w:val="none" w:color="FFFFFF" w:sz="0"/>
              <w:bottom w:val="none" w:color="FFFFFF" w:sz="0"/>
              <w:right w:val="none" w:color="FFFFFF" w:sz="0"/>
            </w:tcBorders>
            <w:shd w:fill="FFC1DA" w:val="clear"/>
            <w:tcMar>
              <w:top w:type="dxa" w:w="120"/>
              <w:left w:type="dxa" w:w="180"/>
              <w:bottom w:type="dxa" w:w="120"/>
              <w:right w:type="dxa" w:w="180"/>
            </w:tcMar>
            <w:vAlign w:val="center"/>
          </w:tcPr>
          <w:p>
            <w:pPr>
              <w:jc w:val="center"/>
            </w:pPr>
            <w:r>
              <w:rPr>
                <w:rFonts w:ascii="Arial" w:cs="Arial" w:eastAsia="Arial" w:hAnsi="Arial"/>
                <w:b/>
                <w:bCs/>
                <w:color w:val="2D2D2D"/>
                <w:sz w:val="18"/>
                <w:szCs w:val="18"/>
              </w:rPr>
              <w:t xml:space="preserve">#FFC1DA — Blush Pink
(Background card, hover)</w:t>
            </w:r>
          </w:p>
        </w:tc>
        <w:tc>
          <w:tcPr>
            <w:tcBorders>
              <w:top w:val="none" w:color="FFFFFF" w:sz="0"/>
              <w:left w:val="none" w:color="FFFFFF" w:sz="0"/>
              <w:bottom w:val="none" w:color="FFFFFF" w:sz="0"/>
              <w:right w:val="none" w:color="FFFFFF" w:sz="0"/>
            </w:tcBorders>
            <w:shd w:fill="F8F8E1" w:val="clear"/>
            <w:tcMar>
              <w:top w:type="dxa" w:w="120"/>
              <w:left w:type="dxa" w:w="180"/>
              <w:bottom w:type="dxa" w:w="120"/>
              <w:right w:type="dxa" w:w="180"/>
            </w:tcMar>
            <w:vAlign w:val="center"/>
          </w:tcPr>
          <w:p>
            <w:pPr>
              <w:jc w:val="center"/>
            </w:pPr>
            <w:r>
              <w:rPr>
                <w:rFonts w:ascii="Arial" w:cs="Arial" w:eastAsia="Arial" w:hAnsi="Arial"/>
                <w:b/>
                <w:bCs/>
                <w:color w:val="2D2D2D"/>
                <w:sz w:val="18"/>
                <w:szCs w:val="18"/>
              </w:rPr>
              <w:t xml:space="preserve">#F8F8E1 — Cream
(Background utama, surface)</w:t>
            </w:r>
          </w:p>
        </w:tc>
        <w:tc>
          <w:tcPr>
            <w:tcBorders>
              <w:top w:val="none" w:color="FFFFFF" w:sz="0"/>
              <w:left w:val="none" w:color="FFFFFF" w:sz="0"/>
              <w:bottom w:val="none" w:color="FFFFFF" w:sz="0"/>
              <w:right w:val="none" w:color="FFFFFF" w:sz="0"/>
            </w:tcBorders>
            <w:shd w:fill="8ACCD5" w:val="clear"/>
            <w:tcMar>
              <w:top w:type="dxa" w:w="120"/>
              <w:left w:type="dxa" w:w="180"/>
              <w:bottom w:type="dxa" w:w="120"/>
              <w:right w:type="dxa" w:w="180"/>
            </w:tcMar>
            <w:vAlign w:val="center"/>
          </w:tcPr>
          <w:p>
            <w:pPr>
              <w:jc w:val="center"/>
            </w:pPr>
            <w:r>
              <w:rPr>
                <w:rFonts w:ascii="Arial" w:cs="Arial" w:eastAsia="Arial" w:hAnsi="Arial"/>
                <w:b/>
                <w:bCs/>
                <w:color w:val="FFFFFF"/>
                <w:sz w:val="18"/>
                <w:szCs w:val="18"/>
              </w:rPr>
              <w:t xml:space="preserve">#8ACCD5 — Sky Teal
(Aksen, grafik, ikon info)</w:t>
            </w:r>
          </w:p>
        </w:tc>
      </w:tr>
    </w:tbl>
    <w:p>
      <w:r>
        <w:rPr>
          <w:sz w:val="16"/>
          <w:szCs w:val="16"/>
        </w:rPr>
        <w:t xml:space="preserve"> </w:t>
      </w:r>
    </w:p>
    <w:p>
      <w:pPr>
        <w:pStyle w:val="Heading2"/>
        <w:spacing w:after="120" w:before="320"/>
      </w:pPr>
      <w:r>
        <w:rPr>
          <w:rFonts w:ascii="Arial" w:cs="Arial" w:eastAsia="Arial" w:hAnsi="Arial"/>
          <w:b/>
          <w:bCs/>
          <w:color w:val="5BA8B5"/>
          <w:sz w:val="28"/>
          <w:szCs w:val="28"/>
        </w:rPr>
        <w:t xml:space="preserve">5.2 Tipografi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2D2D2D"/>
                <w:sz w:val="20"/>
                <w:szCs w:val="20"/>
              </w:rPr>
              <w:t xml:space="preserve">Font Utama</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Poppins (Google Fonts) — modern dan bersih</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2D2D2D"/>
                <w:sz w:val="20"/>
                <w:szCs w:val="20"/>
              </w:rPr>
              <w:t xml:space="preserve">Heading Besar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Poppins Bold, 24–32px</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2D2D2D"/>
                <w:sz w:val="20"/>
                <w:szCs w:val="20"/>
              </w:rPr>
              <w:t xml:space="preserve">Subheading</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Poppins SemiBold, 16–20px</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2D2D2D"/>
                <w:sz w:val="20"/>
                <w:szCs w:val="20"/>
              </w:rPr>
              <w:t xml:space="preserve">Body Text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Poppins Regular, 14px</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2D2D2D"/>
                <w:sz w:val="20"/>
                <w:szCs w:val="20"/>
              </w:rPr>
              <w:t xml:space="preserve">Caption / Label</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Poppins Medium, 12px</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2D2D2D"/>
                <w:sz w:val="20"/>
                <w:szCs w:val="20"/>
              </w:rPr>
              <w:t xml:space="preserve">Angka / Nominal</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Poppins Bold, 18–28px (untuk nominal penting)</w:t>
            </w:r>
          </w:p>
        </w:tc>
      </w:tr>
    </w:tbl>
    <w:p>
      <w:r>
        <w:rPr>
          <w:sz w:val="16"/>
          <w:szCs w:val="16"/>
        </w:rPr>
        <w:t xml:space="preserve"> </w:t>
      </w:r>
    </w:p>
    <w:p>
      <w:pPr>
        <w:pStyle w:val="Heading2"/>
        <w:spacing w:after="120" w:before="320"/>
      </w:pPr>
      <w:r>
        <w:rPr>
          <w:rFonts w:ascii="Arial" w:cs="Arial" w:eastAsia="Arial" w:hAnsi="Arial"/>
          <w:b/>
          <w:bCs/>
          <w:color w:val="5BA8B5"/>
          <w:sz w:val="28"/>
          <w:szCs w:val="28"/>
        </w:rPr>
        <w:t xml:space="preserve">5.3 Animasi &amp; Motion Design</w:t>
      </w:r>
    </w:p>
    <w:p>
      <w:pPr>
        <w:pStyle w:val="ListParagraph"/>
        <w:numPr>
          <w:ilvl w:val="0"/>
          <w:numId w:val="2"/>
        </w:numPr>
        <w:spacing w:after="60" w:before="60" w:line="340"/>
      </w:pPr>
      <w:r>
        <w:rPr>
          <w:rFonts w:ascii="Arial" w:cs="Arial" w:eastAsia="Arial" w:hAnsi="Arial"/>
          <w:color w:val="2D2D2D"/>
          <w:sz w:val="22"/>
          <w:szCs w:val="22"/>
        </w:rPr>
        <w:t xml:space="preserve">Page transitions: Shared element transitions antar halaman menggunakan React Native Reanimated.</w:t>
      </w:r>
    </w:p>
    <w:p>
      <w:pPr>
        <w:pStyle w:val="ListParagraph"/>
        <w:numPr>
          <w:ilvl w:val="0"/>
          <w:numId w:val="2"/>
        </w:numPr>
        <w:spacing w:after="60" w:before="60" w:line="340"/>
      </w:pPr>
      <w:r>
        <w:rPr>
          <w:rFonts w:ascii="Arial" w:cs="Arial" w:eastAsia="Arial" w:hAnsi="Arial"/>
          <w:color w:val="2D2D2D"/>
          <w:sz w:val="22"/>
          <w:szCs w:val="22"/>
        </w:rPr>
        <w:t xml:space="preserve">Entrance animations: Setiap card dan elemen muncul dengan fade-in + slide-up berurutan (staggered).</w:t>
      </w:r>
    </w:p>
    <w:p>
      <w:pPr>
        <w:pStyle w:val="ListParagraph"/>
        <w:numPr>
          <w:ilvl w:val="0"/>
          <w:numId w:val="2"/>
        </w:numPr>
        <w:spacing w:after="60" w:before="60" w:line="340"/>
      </w:pPr>
      <w:r>
        <w:rPr>
          <w:rFonts w:ascii="Arial" w:cs="Arial" w:eastAsia="Arial" w:hAnsi="Arial"/>
          <w:color w:val="2D2D2D"/>
          <w:sz w:val="22"/>
          <w:szCs w:val="22"/>
        </w:rPr>
        <w:t xml:space="preserve">Micro-interactions: Tombol dengan efek scale (0.95) saat ditekan, haptic feedback ringan.</w:t>
      </w:r>
    </w:p>
    <w:p>
      <w:pPr>
        <w:pStyle w:val="ListParagraph"/>
        <w:numPr>
          <w:ilvl w:val="0"/>
          <w:numId w:val="2"/>
        </w:numPr>
        <w:spacing w:after="60" w:before="60" w:line="340"/>
      </w:pPr>
      <w:r>
        <w:rPr>
          <w:rFonts w:ascii="Arial" w:cs="Arial" w:eastAsia="Arial" w:hAnsi="Arial"/>
          <w:color w:val="2D2D2D"/>
          <w:sz w:val="22"/>
          <w:szCs w:val="22"/>
        </w:rPr>
        <w:t xml:space="preserve">Voice recording: Animasi waveform / ripple yang responsif terhadap volume suara.</w:t>
      </w:r>
    </w:p>
    <w:p>
      <w:pPr>
        <w:pStyle w:val="ListParagraph"/>
        <w:numPr>
          <w:ilvl w:val="0"/>
          <w:numId w:val="2"/>
        </w:numPr>
        <w:spacing w:after="60" w:before="60" w:line="340"/>
      </w:pPr>
      <w:r>
        <w:rPr>
          <w:rFonts w:ascii="Arial" w:cs="Arial" w:eastAsia="Arial" w:hAnsi="Arial"/>
          <w:color w:val="2D2D2D"/>
          <w:sz w:val="22"/>
          <w:szCs w:val="22"/>
        </w:rPr>
        <w:t xml:space="preserve">Success state: Animasi checkmark Lottie setelah transaksi berhasil disimpan.</w:t>
      </w:r>
    </w:p>
    <w:p>
      <w:pPr>
        <w:pStyle w:val="ListParagraph"/>
        <w:numPr>
          <w:ilvl w:val="0"/>
          <w:numId w:val="2"/>
        </w:numPr>
        <w:spacing w:after="60" w:before="60" w:line="340"/>
      </w:pPr>
      <w:r>
        <w:rPr>
          <w:rFonts w:ascii="Arial" w:cs="Arial" w:eastAsia="Arial" w:hAnsi="Arial"/>
          <w:color w:val="2D2D2D"/>
          <w:sz w:val="22"/>
          <w:szCs w:val="22"/>
        </w:rPr>
        <w:t xml:space="preserve">Loading skeleton: Shimmer animation saat data sedang dimuat dari spreadsheet.</w:t>
      </w:r>
    </w:p>
    <w:p>
      <w:pPr>
        <w:pStyle w:val="ListParagraph"/>
        <w:numPr>
          <w:ilvl w:val="0"/>
          <w:numId w:val="2"/>
        </w:numPr>
        <w:spacing w:after="60" w:before="60" w:line="340"/>
      </w:pPr>
      <w:r>
        <w:rPr>
          <w:rFonts w:ascii="Arial" w:cs="Arial" w:eastAsia="Arial" w:hAnsi="Arial"/>
          <w:color w:val="2D2D2D"/>
          <w:sz w:val="22"/>
          <w:szCs w:val="22"/>
        </w:rPr>
        <w:t xml:space="preserve">Number counter: Angka pada dashboard berubah dengan animasi counting-up.</w:t>
      </w:r>
    </w:p>
    <w:p>
      <w:pPr>
        <w:pStyle w:val="ListParagraph"/>
        <w:numPr>
          <w:ilvl w:val="0"/>
          <w:numId w:val="2"/>
        </w:numPr>
        <w:spacing w:after="60" w:before="60" w:line="340"/>
      </w:pPr>
      <w:r>
        <w:rPr>
          <w:rFonts w:ascii="Arial" w:cs="Arial" w:eastAsia="Arial" w:hAnsi="Arial"/>
          <w:color w:val="2D2D2D"/>
          <w:sz w:val="22"/>
          <w:szCs w:val="22"/>
        </w:rPr>
        <w:t xml:space="preserve">Swipe gesture: Smooth swipe-to-delete dengan reveal action button.</w:t>
      </w:r>
    </w:p>
    <w:p>
      <w:r>
        <w:rPr>
          <w:sz w:val="16"/>
          <w:szCs w:val="16"/>
        </w:rPr>
        <w:t xml:space="preserve"> </w:t>
      </w:r>
    </w:p>
    <w:p>
      <w:pPr>
        <w:pStyle w:val="Heading2"/>
        <w:spacing w:after="120" w:before="320"/>
      </w:pPr>
      <w:r>
        <w:rPr>
          <w:rFonts w:ascii="Arial" w:cs="Arial" w:eastAsia="Arial" w:hAnsi="Arial"/>
          <w:b/>
          <w:bCs/>
          <w:color w:val="5BA8B5"/>
          <w:sz w:val="28"/>
          <w:szCs w:val="28"/>
        </w:rPr>
        <w:t xml:space="preserve">5.4 Floating Bottom Navbar</w:t>
      </w:r>
    </w:p>
    <w:p>
      <w:pPr>
        <w:pStyle w:val="ListParagraph"/>
        <w:numPr>
          <w:ilvl w:val="0"/>
          <w:numId w:val="2"/>
        </w:numPr>
        <w:spacing w:after="60" w:before="60" w:line="340"/>
      </w:pPr>
      <w:r>
        <w:rPr>
          <w:rFonts w:ascii="Arial" w:cs="Arial" w:eastAsia="Arial" w:hAnsi="Arial"/>
          <w:color w:val="2D2D2D"/>
          <w:sz w:val="22"/>
          <w:szCs w:val="22"/>
        </w:rPr>
        <w:t xml:space="preserve">Navbar mengambang dengan efek glassmorphism (blur background + transparansi).</w:t>
      </w:r>
    </w:p>
    <w:p>
      <w:pPr>
        <w:pStyle w:val="ListParagraph"/>
        <w:numPr>
          <w:ilvl w:val="0"/>
          <w:numId w:val="2"/>
        </w:numPr>
        <w:spacing w:after="60" w:before="60" w:line="340"/>
      </w:pPr>
      <w:r>
        <w:rPr>
          <w:rFonts w:ascii="Arial" w:cs="Arial" w:eastAsia="Arial" w:hAnsi="Arial"/>
          <w:color w:val="2D2D2D"/>
          <w:sz w:val="22"/>
          <w:szCs w:val="22"/>
        </w:rPr>
        <w:t xml:space="preserve">5 tab: Dashboard, Transaksi, + (tambah cepat), Laporan, Profil.</w:t>
      </w:r>
    </w:p>
    <w:p>
      <w:pPr>
        <w:pStyle w:val="ListParagraph"/>
        <w:numPr>
          <w:ilvl w:val="0"/>
          <w:numId w:val="2"/>
        </w:numPr>
        <w:spacing w:after="60" w:before="60" w:line="340"/>
      </w:pPr>
      <w:r>
        <w:rPr>
          <w:rFonts w:ascii="Arial" w:cs="Arial" w:eastAsia="Arial" w:hAnsi="Arial"/>
          <w:color w:val="2D2D2D"/>
          <w:sz w:val="22"/>
          <w:szCs w:val="22"/>
        </w:rPr>
        <w:t xml:space="preserve">Tombol tengah (+) lebih besar dan berwarna pink sebagai aksi utama.</w:t>
      </w:r>
    </w:p>
    <w:p>
      <w:pPr>
        <w:pStyle w:val="ListParagraph"/>
        <w:numPr>
          <w:ilvl w:val="0"/>
          <w:numId w:val="2"/>
        </w:numPr>
        <w:spacing w:after="60" w:before="60" w:line="340"/>
      </w:pPr>
      <w:r>
        <w:rPr>
          <w:rFonts w:ascii="Arial" w:cs="Arial" w:eastAsia="Arial" w:hAnsi="Arial"/>
          <w:color w:val="2D2D2D"/>
          <w:sz w:val="22"/>
          <w:szCs w:val="22"/>
        </w:rPr>
        <w:t xml:space="preserve">Animasi tab indicator yang smooth (sliding pill/indicator).</w:t>
      </w:r>
    </w:p>
    <w:p>
      <w:pPr>
        <w:pStyle w:val="ListParagraph"/>
        <w:numPr>
          <w:ilvl w:val="0"/>
          <w:numId w:val="2"/>
        </w:numPr>
        <w:spacing w:after="60" w:before="60" w:line="340"/>
      </w:pPr>
      <w:r>
        <w:rPr>
          <w:rFonts w:ascii="Arial" w:cs="Arial" w:eastAsia="Arial" w:hAnsi="Arial"/>
          <w:color w:val="2D2D2D"/>
          <w:sz w:val="22"/>
          <w:szCs w:val="22"/>
        </w:rPr>
        <w:t xml:space="preserve">Haptic feedback ringan saat berpindah tab.</w:t>
      </w:r>
    </w:p>
    <w:p>
      <w:pPr>
        <w:pStyle w:val="ListParagraph"/>
        <w:numPr>
          <w:ilvl w:val="0"/>
          <w:numId w:val="2"/>
        </w:numPr>
        <w:spacing w:after="60" w:before="60" w:line="340"/>
      </w:pPr>
      <w:r>
        <w:rPr>
          <w:rFonts w:ascii="Arial" w:cs="Arial" w:eastAsia="Arial" w:hAnsi="Arial"/>
          <w:color w:val="2D2D2D"/>
          <w:sz w:val="22"/>
          <w:szCs w:val="22"/>
        </w:rPr>
        <w:t xml:space="preserve">Safe area aware (menghindari home indicator pada Android modern).</w:t>
      </w:r>
    </w:p>
    <w:p>
      <w:r>
        <w:rPr>
          <w:sz w:val="16"/>
          <w:szCs w:val="16"/>
        </w:rPr>
        <w:t xml:space="preserve"> </w:t>
      </w:r>
    </w:p>
    <w:p>
      <w:pPr>
        <w:pStyle w:val="Heading2"/>
        <w:spacing w:after="120" w:before="320"/>
      </w:pPr>
      <w:r>
        <w:rPr>
          <w:rFonts w:ascii="Arial" w:cs="Arial" w:eastAsia="Arial" w:hAnsi="Arial"/>
          <w:b/>
          <w:bCs/>
          <w:color w:val="5BA8B5"/>
          <w:sz w:val="28"/>
          <w:szCs w:val="28"/>
        </w:rPr>
        <w:t xml:space="preserve">5.5 Komponen UI Utama</w:t>
      </w:r>
    </w:p>
    <w:p>
      <w:pPr>
        <w:pStyle w:val="ListParagraph"/>
        <w:numPr>
          <w:ilvl w:val="0"/>
          <w:numId w:val="2"/>
        </w:numPr>
        <w:spacing w:after="60" w:before="60" w:line="340"/>
      </w:pPr>
      <w:r>
        <w:rPr>
          <w:rFonts w:ascii="Arial" w:cs="Arial" w:eastAsia="Arial" w:hAnsi="Arial"/>
          <w:color w:val="2D2D2D"/>
          <w:sz w:val="22"/>
          <w:szCs w:val="22"/>
        </w:rPr>
        <w:t xml:space="preserve">Transaction Card: Menampilkan ikon kategori, keterangan, nominal, dan tanggal dengan layout yang bersih.</w:t>
      </w:r>
    </w:p>
    <w:p>
      <w:pPr>
        <w:pStyle w:val="ListParagraph"/>
        <w:numPr>
          <w:ilvl w:val="0"/>
          <w:numId w:val="2"/>
        </w:numPr>
        <w:spacing w:after="60" w:before="60" w:line="340"/>
      </w:pPr>
      <w:r>
        <w:rPr>
          <w:rFonts w:ascii="Arial" w:cs="Arial" w:eastAsia="Arial" w:hAnsi="Arial"/>
          <w:color w:val="2D2D2D"/>
          <w:sz w:val="22"/>
          <w:szCs w:val="22"/>
        </w:rPr>
        <w:t xml:space="preserve">Amount Input: Keyboard numerik kustom dengan format Rupiah otomatis.</w:t>
      </w:r>
    </w:p>
    <w:p>
      <w:pPr>
        <w:pStyle w:val="ListParagraph"/>
        <w:numPr>
          <w:ilvl w:val="0"/>
          <w:numId w:val="2"/>
        </w:numPr>
        <w:spacing w:after="60" w:before="60" w:line="340"/>
      </w:pPr>
      <w:r>
        <w:rPr>
          <w:rFonts w:ascii="Arial" w:cs="Arial" w:eastAsia="Arial" w:hAnsi="Arial"/>
          <w:color w:val="2D2D2D"/>
          <w:sz w:val="22"/>
          <w:szCs w:val="22"/>
        </w:rPr>
        <w:t xml:space="preserve">Category Picker: Grid dengan ikon berwarna dan label, scroll horizontal.</w:t>
      </w:r>
    </w:p>
    <w:p>
      <w:pPr>
        <w:pStyle w:val="ListParagraph"/>
        <w:numPr>
          <w:ilvl w:val="0"/>
          <w:numId w:val="2"/>
        </w:numPr>
        <w:spacing w:after="60" w:before="60" w:line="340"/>
      </w:pPr>
      <w:r>
        <w:rPr>
          <w:rFonts w:ascii="Arial" w:cs="Arial" w:eastAsia="Arial" w:hAnsi="Arial"/>
          <w:color w:val="2D2D2D"/>
          <w:sz w:val="22"/>
          <w:szCs w:val="22"/>
        </w:rPr>
        <w:t xml:space="preserve">Voice Modal: Bottom sheet dengan animasi waveform dan preview teks transkripsi.</w:t>
      </w:r>
    </w:p>
    <w:p>
      <w:pPr>
        <w:pStyle w:val="ListParagraph"/>
        <w:numPr>
          <w:ilvl w:val="0"/>
          <w:numId w:val="2"/>
        </w:numPr>
        <w:spacing w:after="60" w:before="60" w:line="340"/>
      </w:pPr>
      <w:r>
        <w:rPr>
          <w:rFonts w:ascii="Arial" w:cs="Arial" w:eastAsia="Arial" w:hAnsi="Arial"/>
          <w:color w:val="2D2D2D"/>
          <w:sz w:val="22"/>
          <w:szCs w:val="22"/>
        </w:rPr>
        <w:t xml:space="preserve">Chart Components: Smooth animated donut chart dan bar chart.</w:t>
      </w:r>
    </w:p>
    <w:p>
      <w:pPr>
        <w:pStyle w:val="ListParagraph"/>
        <w:numPr>
          <w:ilvl w:val="0"/>
          <w:numId w:val="2"/>
        </w:numPr>
        <w:spacing w:after="60" w:before="60" w:line="340"/>
      </w:pPr>
      <w:r>
        <w:rPr>
          <w:rFonts w:ascii="Arial" w:cs="Arial" w:eastAsia="Arial" w:hAnsi="Arial"/>
          <w:color w:val="2D2D2D"/>
          <w:sz w:val="22"/>
          <w:szCs w:val="22"/>
        </w:rPr>
        <w:t xml:space="preserve">Budget Progress Bar: Gradient progress bar dengan animasi fill.</w:t>
      </w:r>
    </w:p>
    <w:p>
      <w:r>
        <w:rPr>
          <w:sz w:val="16"/>
          <w:szCs w:val="16"/>
        </w:rPr>
        <w:t xml:space="preserve"> </w:t>
      </w:r>
    </w:p>
    <w:p>
      <w:pPr>
        <w:pStyle w:val="Heading1"/>
        <w:pBdr>
          <w:bottom w:val="single" w:color="FF90BB" w:sz="8" w:space="6"/>
        </w:pBdr>
        <w:spacing w:after="160" w:before="400"/>
      </w:pPr>
      <w:r>
        <w:rPr>
          <w:rFonts w:ascii="Arial" w:cs="Arial" w:eastAsia="Arial" w:hAnsi="Arial"/>
          <w:b/>
          <w:bCs/>
          <w:color w:val="2D2D2D"/>
          <w:sz w:val="36"/>
          <w:szCs w:val="36"/>
        </w:rPr>
        <w:t xml:space="preserve">6. Non-Functional Requirements</w:t>
      </w:r>
    </w:p>
    <w:p>
      <w:pPr>
        <w:pStyle w:val="Heading2"/>
        <w:spacing w:after="120" w:before="320"/>
      </w:pPr>
      <w:r>
        <w:rPr>
          <w:rFonts w:ascii="Arial" w:cs="Arial" w:eastAsia="Arial" w:hAnsi="Arial"/>
          <w:b/>
          <w:bCs/>
          <w:color w:val="5BA8B5"/>
          <w:sz w:val="28"/>
          <w:szCs w:val="28"/>
        </w:rPr>
        <w:t xml:space="preserve">6.1 Performa</w:t>
      </w:r>
    </w:p>
    <w:p>
      <w:pPr>
        <w:pStyle w:val="ListParagraph"/>
        <w:numPr>
          <w:ilvl w:val="0"/>
          <w:numId w:val="2"/>
        </w:numPr>
        <w:spacing w:after="60" w:before="60" w:line="340"/>
      </w:pPr>
      <w:r>
        <w:rPr>
          <w:rFonts w:ascii="Arial" w:cs="Arial" w:eastAsia="Arial" w:hAnsi="Arial"/>
          <w:color w:val="2D2D2D"/>
          <w:sz w:val="22"/>
          <w:szCs w:val="22"/>
        </w:rPr>
        <w:t xml:space="preserve">Waktu buka aplikasi (cold start): &lt; 3 detik.</w:t>
      </w:r>
    </w:p>
    <w:p>
      <w:pPr>
        <w:pStyle w:val="ListParagraph"/>
        <w:numPr>
          <w:ilvl w:val="0"/>
          <w:numId w:val="2"/>
        </w:numPr>
        <w:spacing w:after="60" w:before="60" w:line="340"/>
      </w:pPr>
      <w:r>
        <w:rPr>
          <w:rFonts w:ascii="Arial" w:cs="Arial" w:eastAsia="Arial" w:hAnsi="Arial"/>
          <w:color w:val="2D2D2D"/>
          <w:sz w:val="22"/>
          <w:szCs w:val="22"/>
        </w:rPr>
        <w:t xml:space="preserve">Waktu respons operasi CRUD ke Google Sheets: &lt; 3 detik dalam kondisi jaringan normal.</w:t>
      </w:r>
    </w:p>
    <w:p>
      <w:pPr>
        <w:pStyle w:val="ListParagraph"/>
        <w:numPr>
          <w:ilvl w:val="0"/>
          <w:numId w:val="2"/>
        </w:numPr>
        <w:spacing w:after="60" w:before="60" w:line="340"/>
      </w:pPr>
      <w:r>
        <w:rPr>
          <w:rFonts w:ascii="Arial" w:cs="Arial" w:eastAsia="Arial" w:hAnsi="Arial"/>
          <w:color w:val="2D2D2D"/>
          <w:sz w:val="22"/>
          <w:szCs w:val="22"/>
        </w:rPr>
        <w:t xml:space="preserve">Frame rate animasi: stabil di 60fps pada perangkat Android mid-range.</w:t>
      </w:r>
    </w:p>
    <w:p>
      <w:pPr>
        <w:pStyle w:val="ListParagraph"/>
        <w:numPr>
          <w:ilvl w:val="0"/>
          <w:numId w:val="2"/>
        </w:numPr>
        <w:spacing w:after="60" w:before="60" w:line="340"/>
      </w:pPr>
      <w:r>
        <w:rPr>
          <w:rFonts w:ascii="Arial" w:cs="Arial" w:eastAsia="Arial" w:hAnsi="Arial"/>
          <w:color w:val="2D2D2D"/>
          <w:sz w:val="22"/>
          <w:szCs w:val="22"/>
        </w:rPr>
        <w:t xml:space="preserve">Ukuran APK: &lt; 50 MB.</w:t>
      </w:r>
    </w:p>
    <w:p>
      <w:r>
        <w:rPr>
          <w:sz w:val="16"/>
          <w:szCs w:val="16"/>
        </w:rPr>
        <w:t xml:space="preserve"> </w:t>
      </w:r>
    </w:p>
    <w:p>
      <w:pPr>
        <w:pStyle w:val="Heading2"/>
        <w:spacing w:after="120" w:before="320"/>
      </w:pPr>
      <w:r>
        <w:rPr>
          <w:rFonts w:ascii="Arial" w:cs="Arial" w:eastAsia="Arial" w:hAnsi="Arial"/>
          <w:b/>
          <w:bCs/>
          <w:color w:val="5BA8B5"/>
          <w:sz w:val="28"/>
          <w:szCs w:val="28"/>
        </w:rPr>
        <w:t xml:space="preserve">6.2 Keamanan</w:t>
      </w:r>
    </w:p>
    <w:p>
      <w:pPr>
        <w:pStyle w:val="ListParagraph"/>
        <w:numPr>
          <w:ilvl w:val="0"/>
          <w:numId w:val="2"/>
        </w:numPr>
        <w:spacing w:after="60" w:before="60" w:line="340"/>
      </w:pPr>
      <w:r>
        <w:rPr>
          <w:rFonts w:ascii="Arial" w:cs="Arial" w:eastAsia="Arial" w:hAnsi="Arial"/>
          <w:color w:val="2D2D2D"/>
          <w:sz w:val="22"/>
          <w:szCs w:val="22"/>
        </w:rPr>
        <w:t xml:space="preserve">OAuth 2.0 untuk autentikasi — tidak ada password pengguna yang disimpan.</w:t>
      </w:r>
    </w:p>
    <w:p>
      <w:pPr>
        <w:pStyle w:val="ListParagraph"/>
        <w:numPr>
          <w:ilvl w:val="0"/>
          <w:numId w:val="2"/>
        </w:numPr>
        <w:spacing w:after="60" w:before="60" w:line="340"/>
      </w:pPr>
      <w:r>
        <w:rPr>
          <w:rFonts w:ascii="Arial" w:cs="Arial" w:eastAsia="Arial" w:hAnsi="Arial"/>
          <w:color w:val="2D2D2D"/>
          <w:sz w:val="22"/>
          <w:szCs w:val="22"/>
        </w:rPr>
        <w:t xml:space="preserve">Access token dan refresh token disimpan di expo-secure-store (encrypted).</w:t>
      </w:r>
    </w:p>
    <w:p>
      <w:pPr>
        <w:pStyle w:val="ListParagraph"/>
        <w:numPr>
          <w:ilvl w:val="0"/>
          <w:numId w:val="2"/>
        </w:numPr>
        <w:spacing w:after="60" w:before="60" w:line="340"/>
      </w:pPr>
      <w:r>
        <w:rPr>
          <w:rFonts w:ascii="Arial" w:cs="Arial" w:eastAsia="Arial" w:hAnsi="Arial"/>
          <w:color w:val="2D2D2D"/>
          <w:sz w:val="22"/>
          <w:szCs w:val="22"/>
        </w:rPr>
        <w:t xml:space="preserve">Tidak ada data keuangan yang disimpan di server pihak ketiga selain Google.</w:t>
      </w:r>
    </w:p>
    <w:p>
      <w:pPr>
        <w:pStyle w:val="ListParagraph"/>
        <w:numPr>
          <w:ilvl w:val="0"/>
          <w:numId w:val="2"/>
        </w:numPr>
        <w:spacing w:after="60" w:before="60" w:line="340"/>
      </w:pPr>
      <w:r>
        <w:rPr>
          <w:rFonts w:ascii="Arial" w:cs="Arial" w:eastAsia="Arial" w:hAnsi="Arial"/>
          <w:color w:val="2D2D2D"/>
          <w:sz w:val="22"/>
          <w:szCs w:val="22"/>
        </w:rPr>
        <w:t xml:space="preserve">Koneksi API menggunakan HTTPS/TLS.</w:t>
      </w:r>
    </w:p>
    <w:p>
      <w:pPr>
        <w:pStyle w:val="ListParagraph"/>
        <w:numPr>
          <w:ilvl w:val="0"/>
          <w:numId w:val="2"/>
        </w:numPr>
        <w:spacing w:after="60" w:before="60" w:line="340"/>
      </w:pPr>
      <w:r>
        <w:rPr>
          <w:rFonts w:ascii="Arial" w:cs="Arial" w:eastAsia="Arial" w:hAnsi="Arial"/>
          <w:color w:val="2D2D2D"/>
          <w:sz w:val="22"/>
          <w:szCs w:val="22"/>
        </w:rPr>
        <w:t xml:space="preserve">Scope OAuth dibatasi hanya untuk spreadsheet yang dipilih pengguna.</w:t>
      </w:r>
    </w:p>
    <w:p>
      <w:r>
        <w:rPr>
          <w:sz w:val="16"/>
          <w:szCs w:val="16"/>
        </w:rPr>
        <w:t xml:space="preserve"> </w:t>
      </w:r>
    </w:p>
    <w:p>
      <w:pPr>
        <w:pStyle w:val="Heading2"/>
        <w:spacing w:after="120" w:before="320"/>
      </w:pPr>
      <w:r>
        <w:rPr>
          <w:rFonts w:ascii="Arial" w:cs="Arial" w:eastAsia="Arial" w:hAnsi="Arial"/>
          <w:b/>
          <w:bCs/>
          <w:color w:val="5BA8B5"/>
          <w:sz w:val="28"/>
          <w:szCs w:val="28"/>
        </w:rPr>
        <w:t xml:space="preserve">6.3 Kompatibilitas</w:t>
      </w:r>
    </w:p>
    <w:p>
      <w:pPr>
        <w:pStyle w:val="ListParagraph"/>
        <w:numPr>
          <w:ilvl w:val="0"/>
          <w:numId w:val="2"/>
        </w:numPr>
        <w:spacing w:after="60" w:before="60" w:line="340"/>
      </w:pPr>
      <w:r>
        <w:rPr>
          <w:rFonts w:ascii="Arial" w:cs="Arial" w:eastAsia="Arial" w:hAnsi="Arial"/>
          <w:color w:val="2D2D2D"/>
          <w:sz w:val="22"/>
          <w:szCs w:val="22"/>
        </w:rPr>
        <w:t xml:space="preserve">Target: Android 10 (API Level 29) ke atas.</w:t>
      </w:r>
    </w:p>
    <w:p>
      <w:pPr>
        <w:pStyle w:val="ListParagraph"/>
        <w:numPr>
          <w:ilvl w:val="0"/>
          <w:numId w:val="2"/>
        </w:numPr>
        <w:spacing w:after="60" w:before="60" w:line="340"/>
      </w:pPr>
      <w:r>
        <w:rPr>
          <w:rFonts w:ascii="Arial" w:cs="Arial" w:eastAsia="Arial" w:hAnsi="Arial"/>
          <w:color w:val="2D2D2D"/>
          <w:sz w:val="22"/>
          <w:szCs w:val="22"/>
        </w:rPr>
        <w:t xml:space="preserve">Ukuran layar: 5 hingga 7 inci (smartphone standar).</w:t>
      </w:r>
    </w:p>
    <w:p>
      <w:pPr>
        <w:pStyle w:val="ListParagraph"/>
        <w:numPr>
          <w:ilvl w:val="0"/>
          <w:numId w:val="2"/>
        </w:numPr>
        <w:spacing w:after="60" w:before="60" w:line="340"/>
      </w:pPr>
      <w:r>
        <w:rPr>
          <w:rFonts w:ascii="Arial" w:cs="Arial" w:eastAsia="Arial" w:hAnsi="Arial"/>
          <w:color w:val="2D2D2D"/>
          <w:sz w:val="22"/>
          <w:szCs w:val="22"/>
        </w:rPr>
        <w:t xml:space="preserve">Orientasi: Portrait only.</w:t>
      </w:r>
    </w:p>
    <w:p>
      <w:pPr>
        <w:pStyle w:val="ListParagraph"/>
        <w:numPr>
          <w:ilvl w:val="0"/>
          <w:numId w:val="2"/>
        </w:numPr>
        <w:spacing w:after="60" w:before="60" w:line="340"/>
      </w:pPr>
      <w:r>
        <w:rPr>
          <w:rFonts w:ascii="Arial" w:cs="Arial" w:eastAsia="Arial" w:hAnsi="Arial"/>
          <w:color w:val="2D2D2D"/>
          <w:sz w:val="22"/>
          <w:szCs w:val="22"/>
        </w:rPr>
        <w:t xml:space="preserve">Dukungan dark mode: Nice to have (fase 2).</w:t>
      </w:r>
    </w:p>
    <w:p>
      <w:r>
        <w:rPr>
          <w:sz w:val="16"/>
          <w:szCs w:val="16"/>
        </w:rPr>
        <w:t xml:space="preserve"> </w:t>
      </w:r>
    </w:p>
    <w:p>
      <w:pPr>
        <w:pStyle w:val="Heading2"/>
        <w:spacing w:after="120" w:before="320"/>
      </w:pPr>
      <w:r>
        <w:rPr>
          <w:rFonts w:ascii="Arial" w:cs="Arial" w:eastAsia="Arial" w:hAnsi="Arial"/>
          <w:b/>
          <w:bCs/>
          <w:color w:val="5BA8B5"/>
          <w:sz w:val="28"/>
          <w:szCs w:val="28"/>
        </w:rPr>
        <w:t xml:space="preserve">6.4 Skalabilitas</w:t>
      </w:r>
    </w:p>
    <w:p>
      <w:pPr>
        <w:pStyle w:val="ListParagraph"/>
        <w:numPr>
          <w:ilvl w:val="0"/>
          <w:numId w:val="2"/>
        </w:numPr>
        <w:spacing w:after="60" w:before="60" w:line="340"/>
      </w:pPr>
      <w:r>
        <w:rPr>
          <w:rFonts w:ascii="Arial" w:cs="Arial" w:eastAsia="Arial" w:hAnsi="Arial"/>
          <w:color w:val="2D2D2D"/>
          <w:sz w:val="22"/>
          <w:szCs w:val="22"/>
        </w:rPr>
        <w:t xml:space="preserve">Performa harus tetap baik hingga 10.000 baris data di spreadsheet.</w:t>
      </w:r>
    </w:p>
    <w:p>
      <w:pPr>
        <w:pStyle w:val="ListParagraph"/>
        <w:numPr>
          <w:ilvl w:val="0"/>
          <w:numId w:val="2"/>
        </w:numPr>
        <w:spacing w:after="60" w:before="60" w:line="340"/>
      </w:pPr>
      <w:r>
        <w:rPr>
          <w:rFonts w:ascii="Arial" w:cs="Arial" w:eastAsia="Arial" w:hAnsi="Arial"/>
          <w:color w:val="2D2D2D"/>
          <w:sz w:val="22"/>
          <w:szCs w:val="22"/>
        </w:rPr>
        <w:t xml:space="preserve">Implementasi pagination/lazy loading untuk menghindari loading semua data sekaligus.</w:t>
      </w:r>
    </w:p>
    <w:p>
      <w:r>
        <w:rPr>
          <w:sz w:val="16"/>
          <w:szCs w:val="16"/>
        </w:rPr>
        <w:t xml:space="preserve"> </w:t>
      </w:r>
    </w:p>
    <w:p>
      <w:pPr>
        <w:pStyle w:val="Heading1"/>
        <w:pBdr>
          <w:bottom w:val="single" w:color="FF90BB" w:sz="8" w:space="6"/>
        </w:pBdr>
        <w:spacing w:after="160" w:before="400"/>
      </w:pPr>
      <w:r>
        <w:rPr>
          <w:rFonts w:ascii="Arial" w:cs="Arial" w:eastAsia="Arial" w:hAnsi="Arial"/>
          <w:b/>
          <w:bCs/>
          <w:color w:val="2D2D2D"/>
          <w:sz w:val="36"/>
          <w:szCs w:val="36"/>
        </w:rPr>
        <w:t xml:space="preserve">7. Roadmap Pengembangan</w:t>
      </w:r>
    </w:p>
    <w:p>
      <w:pPr>
        <w:pStyle w:val="Heading2"/>
        <w:spacing w:after="120" w:before="320"/>
      </w:pPr>
      <w:r>
        <w:rPr>
          <w:rFonts w:ascii="Arial" w:cs="Arial" w:eastAsia="Arial" w:hAnsi="Arial"/>
          <w:b/>
          <w:bCs/>
          <w:color w:val="5BA8B5"/>
          <w:sz w:val="28"/>
          <w:szCs w:val="28"/>
        </w:rPr>
        <w:t xml:space="preserve">7.1 Fase 1 — MVP (Sprint 1–3, ±6 Minggu)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560"/>
      </w:tblGrid>
      <w:tr>
        <w:tc>
          <w:tcPr>
            <w:tcW w:type="dxa" w:w="1400"/>
            <w:tcBorders>
              <w:top w:val="single" w:color="DDDDDD" w:sz="1"/>
              <w:left w:val="single" w:color="DDDDDD" w:sz="1"/>
              <w:bottom w:val="single" w:color="DDDDDD" w:sz="1"/>
              <w:right w:val="single" w:color="DDDDDD" w:sz="1"/>
            </w:tcBorders>
            <w:shd w:fill="8ACCD5"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Sprint</w:t>
            </w:r>
          </w:p>
        </w:tc>
        <w:tc>
          <w:tcPr>
            <w:tcW w:type="dxa" w:w="1400"/>
            <w:tcBorders>
              <w:top w:val="single" w:color="DDDDDD" w:sz="1"/>
              <w:left w:val="single" w:color="DDDDDD" w:sz="1"/>
              <w:bottom w:val="single" w:color="DDDDDD" w:sz="1"/>
              <w:right w:val="single" w:color="DDDDDD" w:sz="1"/>
            </w:tcBorders>
            <w:shd w:fill="8ACCD5"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Durasi</w:t>
            </w:r>
          </w:p>
        </w:tc>
        <w:tc>
          <w:tcPr>
            <w:tcW w:type="dxa" w:w="6560"/>
            <w:tcBorders>
              <w:top w:val="single" w:color="DDDDDD" w:sz="1"/>
              <w:left w:val="single" w:color="DDDDDD" w:sz="1"/>
              <w:bottom w:val="single" w:color="DDDDDD" w:sz="1"/>
              <w:right w:val="single" w:color="DDDDDD" w:sz="1"/>
            </w:tcBorders>
            <w:shd w:fill="8ACCD5" w:val="clear"/>
            <w:tcMar>
              <w:top w:type="dxa" w:w="100"/>
              <w:left w:type="dxa" w:w="120"/>
              <w:bottom w:type="dxa" w:w="100"/>
              <w:right w:type="dxa" w:w="120"/>
            </w:tcMar>
          </w:tcPr>
          <w:p>
            <w:r>
              <w:rPr>
                <w:rFonts w:ascii="Arial" w:cs="Arial" w:eastAsia="Arial" w:hAnsi="Arial"/>
                <w:b/>
                <w:bCs/>
                <w:color w:val="FFFFFF"/>
                <w:sz w:val="20"/>
                <w:szCs w:val="20"/>
              </w:rPr>
              <w:t xml:space="preserve">Deliverables</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5BA8B5"/>
                <w:sz w:val="19"/>
                <w:szCs w:val="19"/>
              </w:rPr>
              <w:t xml:space="preserve">Sprint 1</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color w:val="2D2D2D"/>
                <w:sz w:val="19"/>
                <w:szCs w:val="19"/>
              </w:rPr>
              <w:t xml:space="preserve">2 Minggu</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Setup proyek Expo, Google OAuth login, koneksi Google Sheets API, struktur navigasi dasar dengan floating bottom navbar.</w:t>
            </w:r>
          </w:p>
        </w:tc>
      </w:tr>
      <w:tr>
        <w:tc>
          <w:tcPr>
            <w:tcW w:type="dxa" w:w="1400"/>
            <w:tcBorders>
              <w:top w:val="single" w:color="DDDDDD" w:sz="1"/>
              <w:left w:val="single" w:color="DDDDDD" w:sz="1"/>
              <w:bottom w:val="single" w:color="DDDDDD" w:sz="1"/>
              <w:right w:val="single" w:color="DDDDDD" w:sz="1"/>
            </w:tcBorders>
            <w:shd w:fill="E8F6F8" w:val="clear"/>
            <w:tcMar>
              <w:top w:type="dxa" w:w="80"/>
              <w:left w:type="dxa" w:w="120"/>
              <w:bottom w:type="dxa" w:w="80"/>
              <w:right w:type="dxa" w:w="120"/>
            </w:tcMar>
            <w:vAlign w:val="center"/>
          </w:tcPr>
          <w:p>
            <w:pPr>
              <w:jc w:val="center"/>
            </w:pPr>
            <w:r>
              <w:rPr>
                <w:rFonts w:ascii="Arial" w:cs="Arial" w:eastAsia="Arial" w:hAnsi="Arial"/>
                <w:b/>
                <w:bCs/>
                <w:color w:val="5BA8B5"/>
                <w:sz w:val="19"/>
                <w:szCs w:val="19"/>
              </w:rPr>
              <w:t xml:space="preserve">Sprint 2</w:t>
            </w:r>
          </w:p>
        </w:tc>
        <w:tc>
          <w:tcPr>
            <w:tcW w:type="dxa" w:w="1400"/>
            <w:tcBorders>
              <w:top w:val="single" w:color="DDDDDD" w:sz="1"/>
              <w:left w:val="single" w:color="DDDDDD" w:sz="1"/>
              <w:bottom w:val="single" w:color="DDDDDD" w:sz="1"/>
              <w:right w:val="single" w:color="DDDDDD" w:sz="1"/>
            </w:tcBorders>
            <w:shd w:fill="E8F6F8" w:val="clear"/>
            <w:tcMar>
              <w:top w:type="dxa" w:w="80"/>
              <w:left w:type="dxa" w:w="120"/>
              <w:bottom w:type="dxa" w:w="80"/>
              <w:right w:type="dxa" w:w="120"/>
            </w:tcMar>
            <w:vAlign w:val="center"/>
          </w:tcPr>
          <w:p>
            <w:pPr>
              <w:jc w:val="center"/>
            </w:pPr>
            <w:r>
              <w:rPr>
                <w:rFonts w:ascii="Arial" w:cs="Arial" w:eastAsia="Arial" w:hAnsi="Arial"/>
                <w:color w:val="2D2D2D"/>
                <w:sz w:val="19"/>
                <w:szCs w:val="19"/>
              </w:rPr>
              <w:t xml:space="preserve">2 Minggu</w:t>
            </w:r>
          </w:p>
        </w:tc>
        <w:tc>
          <w:tcPr>
            <w:tcW w:type="dxa" w:w="6560"/>
            <w:tcBorders>
              <w:top w:val="single" w:color="DDDDDD" w:sz="1"/>
              <w:left w:val="single" w:color="DDDDDD" w:sz="1"/>
              <w:bottom w:val="single" w:color="DDDDDD" w:sz="1"/>
              <w:right w:val="single" w:color="DDDDDD" w:sz="1"/>
            </w:tcBorders>
            <w:shd w:fill="E8F6F8" w:val="clear"/>
            <w:tcMar>
              <w:top w:type="dxa" w:w="80"/>
              <w:left w:type="dxa" w:w="120"/>
              <w:bottom w:type="dxa" w:w="80"/>
              <w:right w:type="dxa" w:w="120"/>
            </w:tcMar>
          </w:tcPr>
          <w:p>
            <w:r>
              <w:rPr>
                <w:rFonts w:ascii="Arial" w:cs="Arial" w:eastAsia="Arial" w:hAnsi="Arial"/>
                <w:color w:val="2D2D2D"/>
                <w:sz w:val="19"/>
                <w:szCs w:val="19"/>
              </w:rPr>
              <w:t xml:space="preserve">Modul input transaksi manual (form + validasi), modul riwayat transaksi (list + filter dasar), operasi CRUD ke spreadsheet.</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5BA8B5"/>
                <w:sz w:val="19"/>
                <w:szCs w:val="19"/>
              </w:rPr>
              <w:t xml:space="preserve">Sprint 3</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color w:val="2D2D2D"/>
                <w:sz w:val="19"/>
                <w:szCs w:val="19"/>
              </w:rPr>
              <w:t xml:space="preserve">2 Minggu</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Dashboard dengan statistik dasar dan chart, kategori default, animasi dan UI polish, testing end-to-end.</w:t>
            </w:r>
          </w:p>
        </w:tc>
      </w:tr>
    </w:tbl>
    <w:p>
      <w:r>
        <w:rPr>
          <w:sz w:val="16"/>
          <w:szCs w:val="16"/>
        </w:rPr>
        <w:t xml:space="preserve"> </w:t>
      </w:r>
    </w:p>
    <w:p>
      <w:pPr>
        <w:pStyle w:val="Heading2"/>
        <w:spacing w:after="120" w:before="320"/>
      </w:pPr>
      <w:r>
        <w:rPr>
          <w:rFonts w:ascii="Arial" w:cs="Arial" w:eastAsia="Arial" w:hAnsi="Arial"/>
          <w:b/>
          <w:bCs/>
          <w:color w:val="5BA8B5"/>
          <w:sz w:val="28"/>
          <w:szCs w:val="28"/>
        </w:rPr>
        <w:t xml:space="preserve">7.2 Fase 2 — Core Features (Sprint 4–6, ±6 Minggu)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560"/>
      </w:tblGrid>
      <w:tr>
        <w:tc>
          <w:tcPr>
            <w:tcW w:type="dxa" w:w="1400"/>
            <w:tcBorders>
              <w:top w:val="single" w:color="DDDDDD" w:sz="1"/>
              <w:left w:val="single" w:color="DDDDDD" w:sz="1"/>
              <w:bottom w:val="single" w:color="DDDDDD" w:sz="1"/>
              <w:right w:val="single" w:color="DDDDDD" w:sz="1"/>
            </w:tcBorders>
            <w:shd w:fill="8ACCD5"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Sprint</w:t>
            </w:r>
          </w:p>
        </w:tc>
        <w:tc>
          <w:tcPr>
            <w:tcW w:type="dxa" w:w="1400"/>
            <w:tcBorders>
              <w:top w:val="single" w:color="DDDDDD" w:sz="1"/>
              <w:left w:val="single" w:color="DDDDDD" w:sz="1"/>
              <w:bottom w:val="single" w:color="DDDDDD" w:sz="1"/>
              <w:right w:val="single" w:color="DDDDDD" w:sz="1"/>
            </w:tcBorders>
            <w:shd w:fill="8ACCD5"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Durasi</w:t>
            </w:r>
          </w:p>
        </w:tc>
        <w:tc>
          <w:tcPr>
            <w:tcW w:type="dxa" w:w="6560"/>
            <w:tcBorders>
              <w:top w:val="single" w:color="DDDDDD" w:sz="1"/>
              <w:left w:val="single" w:color="DDDDDD" w:sz="1"/>
              <w:bottom w:val="single" w:color="DDDDDD" w:sz="1"/>
              <w:right w:val="single" w:color="DDDDDD" w:sz="1"/>
            </w:tcBorders>
            <w:shd w:fill="8ACCD5" w:val="clear"/>
            <w:tcMar>
              <w:top w:type="dxa" w:w="100"/>
              <w:left w:type="dxa" w:w="120"/>
              <w:bottom w:type="dxa" w:w="100"/>
              <w:right w:type="dxa" w:w="120"/>
            </w:tcMar>
          </w:tcPr>
          <w:p>
            <w:r>
              <w:rPr>
                <w:rFonts w:ascii="Arial" w:cs="Arial" w:eastAsia="Arial" w:hAnsi="Arial"/>
                <w:b/>
                <w:bCs/>
                <w:color w:val="FFFFFF"/>
                <w:sz w:val="20"/>
                <w:szCs w:val="20"/>
              </w:rPr>
              <w:t xml:space="preserve">Deliverables</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5BA8B5"/>
                <w:sz w:val="19"/>
                <w:szCs w:val="19"/>
              </w:rPr>
              <w:t xml:space="preserve">Sprint 4</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color w:val="2D2D2D"/>
                <w:sz w:val="19"/>
                <w:szCs w:val="19"/>
              </w:rPr>
              <w:t xml:space="preserve">2 Minggu</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Integrasi Speech-to-Text dan Claude AI untuk fitur input suara, UI voice recording modal dengan animasi waveform.</w:t>
            </w:r>
          </w:p>
        </w:tc>
      </w:tr>
      <w:tr>
        <w:tc>
          <w:tcPr>
            <w:tcW w:type="dxa" w:w="1400"/>
            <w:tcBorders>
              <w:top w:val="single" w:color="DDDDDD" w:sz="1"/>
              <w:left w:val="single" w:color="DDDDDD" w:sz="1"/>
              <w:bottom w:val="single" w:color="DDDDDD" w:sz="1"/>
              <w:right w:val="single" w:color="DDDDDD" w:sz="1"/>
            </w:tcBorders>
            <w:shd w:fill="E8F6F8" w:val="clear"/>
            <w:tcMar>
              <w:top w:type="dxa" w:w="80"/>
              <w:left w:type="dxa" w:w="120"/>
              <w:bottom w:type="dxa" w:w="80"/>
              <w:right w:type="dxa" w:w="120"/>
            </w:tcMar>
            <w:vAlign w:val="center"/>
          </w:tcPr>
          <w:p>
            <w:pPr>
              <w:jc w:val="center"/>
            </w:pPr>
            <w:r>
              <w:rPr>
                <w:rFonts w:ascii="Arial" w:cs="Arial" w:eastAsia="Arial" w:hAnsi="Arial"/>
                <w:b/>
                <w:bCs/>
                <w:color w:val="5BA8B5"/>
                <w:sz w:val="19"/>
                <w:szCs w:val="19"/>
              </w:rPr>
              <w:t xml:space="preserve">Sprint 5</w:t>
            </w:r>
          </w:p>
        </w:tc>
        <w:tc>
          <w:tcPr>
            <w:tcW w:type="dxa" w:w="1400"/>
            <w:tcBorders>
              <w:top w:val="single" w:color="DDDDDD" w:sz="1"/>
              <w:left w:val="single" w:color="DDDDDD" w:sz="1"/>
              <w:bottom w:val="single" w:color="DDDDDD" w:sz="1"/>
              <w:right w:val="single" w:color="DDDDDD" w:sz="1"/>
            </w:tcBorders>
            <w:shd w:fill="E8F6F8" w:val="clear"/>
            <w:tcMar>
              <w:top w:type="dxa" w:w="80"/>
              <w:left w:type="dxa" w:w="120"/>
              <w:bottom w:type="dxa" w:w="80"/>
              <w:right w:type="dxa" w:w="120"/>
            </w:tcMar>
            <w:vAlign w:val="center"/>
          </w:tcPr>
          <w:p>
            <w:pPr>
              <w:jc w:val="center"/>
            </w:pPr>
            <w:r>
              <w:rPr>
                <w:rFonts w:ascii="Arial" w:cs="Arial" w:eastAsia="Arial" w:hAnsi="Arial"/>
                <w:color w:val="2D2D2D"/>
                <w:sz w:val="19"/>
                <w:szCs w:val="19"/>
              </w:rPr>
              <w:t xml:space="preserve">2 Minggu</w:t>
            </w:r>
          </w:p>
        </w:tc>
        <w:tc>
          <w:tcPr>
            <w:tcW w:type="dxa" w:w="6560"/>
            <w:tcBorders>
              <w:top w:val="single" w:color="DDDDDD" w:sz="1"/>
              <w:left w:val="single" w:color="DDDDDD" w:sz="1"/>
              <w:bottom w:val="single" w:color="DDDDDD" w:sz="1"/>
              <w:right w:val="single" w:color="DDDDDD" w:sz="1"/>
            </w:tcBorders>
            <w:shd w:fill="E8F6F8" w:val="clear"/>
            <w:tcMar>
              <w:top w:type="dxa" w:w="80"/>
              <w:left w:type="dxa" w:w="120"/>
              <w:bottom w:type="dxa" w:w="80"/>
              <w:right w:type="dxa" w:w="120"/>
            </w:tcMar>
          </w:tcPr>
          <w:p>
            <w:r>
              <w:rPr>
                <w:rFonts w:ascii="Arial" w:cs="Arial" w:eastAsia="Arial" w:hAnsi="Arial"/>
                <w:color w:val="2D2D2D"/>
                <w:sz w:val="19"/>
                <w:szCs w:val="19"/>
              </w:rPr>
              <w:t xml:space="preserve">Modul laporan bulanan &amp; tahunan, fitur budget per kategori, notifikasi harian dan alert keuangan.</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5BA8B5"/>
                <w:sz w:val="19"/>
                <w:szCs w:val="19"/>
              </w:rPr>
              <w:t xml:space="preserve">Sprint 6</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color w:val="2D2D2D"/>
                <w:sz w:val="19"/>
                <w:szCs w:val="19"/>
              </w:rPr>
              <w:t xml:space="preserve">2 Minggu</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Manajemen kategori kustom, fitur ekspor CSV, pengaturan preferensi, bug fixing dan optimasi performa.</w:t>
            </w:r>
          </w:p>
        </w:tc>
      </w:tr>
    </w:tbl>
    <w:p>
      <w:r>
        <w:rPr>
          <w:sz w:val="16"/>
          <w:szCs w:val="16"/>
        </w:rPr>
        <w:t xml:space="preserve"> </w:t>
      </w:r>
    </w:p>
    <w:p>
      <w:pPr>
        <w:pStyle w:val="Heading2"/>
        <w:spacing w:after="120" w:before="320"/>
      </w:pPr>
      <w:r>
        <w:rPr>
          <w:rFonts w:ascii="Arial" w:cs="Arial" w:eastAsia="Arial" w:hAnsi="Arial"/>
          <w:b/>
          <w:bCs/>
          <w:color w:val="5BA8B5"/>
          <w:sz w:val="28"/>
          <w:szCs w:val="28"/>
        </w:rPr>
        <w:t xml:space="preserve">7.3 Fase 3 — Enhancement (Sprint 7–8, ±4 Minggu)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560"/>
      </w:tblGrid>
      <w:tr>
        <w:tc>
          <w:tcPr>
            <w:tcW w:type="dxa" w:w="1400"/>
            <w:tcBorders>
              <w:top w:val="single" w:color="DDDDDD" w:sz="1"/>
              <w:left w:val="single" w:color="DDDDDD" w:sz="1"/>
              <w:bottom w:val="single" w:color="DDDDDD" w:sz="1"/>
              <w:right w:val="single" w:color="DDDDDD" w:sz="1"/>
            </w:tcBorders>
            <w:shd w:fill="8ACCD5"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Sprint</w:t>
            </w:r>
          </w:p>
        </w:tc>
        <w:tc>
          <w:tcPr>
            <w:tcW w:type="dxa" w:w="1400"/>
            <w:tcBorders>
              <w:top w:val="single" w:color="DDDDDD" w:sz="1"/>
              <w:left w:val="single" w:color="DDDDDD" w:sz="1"/>
              <w:bottom w:val="single" w:color="DDDDDD" w:sz="1"/>
              <w:right w:val="single" w:color="DDDDDD" w:sz="1"/>
            </w:tcBorders>
            <w:shd w:fill="8ACCD5"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Durasi</w:t>
            </w:r>
          </w:p>
        </w:tc>
        <w:tc>
          <w:tcPr>
            <w:tcW w:type="dxa" w:w="6560"/>
            <w:tcBorders>
              <w:top w:val="single" w:color="DDDDDD" w:sz="1"/>
              <w:left w:val="single" w:color="DDDDDD" w:sz="1"/>
              <w:bottom w:val="single" w:color="DDDDDD" w:sz="1"/>
              <w:right w:val="single" w:color="DDDDDD" w:sz="1"/>
            </w:tcBorders>
            <w:shd w:fill="8ACCD5" w:val="clear"/>
            <w:tcMar>
              <w:top w:type="dxa" w:w="100"/>
              <w:left w:type="dxa" w:w="120"/>
              <w:bottom w:type="dxa" w:w="100"/>
              <w:right w:type="dxa" w:w="120"/>
            </w:tcMar>
          </w:tcPr>
          <w:p>
            <w:r>
              <w:rPr>
                <w:rFonts w:ascii="Arial" w:cs="Arial" w:eastAsia="Arial" w:hAnsi="Arial"/>
                <w:b/>
                <w:bCs/>
                <w:color w:val="FFFFFF"/>
                <w:sz w:val="20"/>
                <w:szCs w:val="20"/>
              </w:rPr>
              <w:t xml:space="preserve">Deliverables</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5BA8B5"/>
                <w:sz w:val="19"/>
                <w:szCs w:val="19"/>
              </w:rPr>
              <w:t xml:space="preserve">Sprint 7</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color w:val="2D2D2D"/>
                <w:sz w:val="19"/>
                <w:szCs w:val="19"/>
              </w:rPr>
              <w:t xml:space="preserve">2 Minggu</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Kalender keuangan interaktif, dark mode, widget home screen, onboarding screens animatif untuk pengguna baru.</w:t>
            </w:r>
          </w:p>
        </w:tc>
      </w:tr>
      <w:tr>
        <w:tc>
          <w:tcPr>
            <w:tcW w:type="dxa" w:w="1400"/>
            <w:tcBorders>
              <w:top w:val="single" w:color="DDDDDD" w:sz="1"/>
              <w:left w:val="single" w:color="DDDDDD" w:sz="1"/>
              <w:bottom w:val="single" w:color="DDDDDD" w:sz="1"/>
              <w:right w:val="single" w:color="DDDDDD" w:sz="1"/>
            </w:tcBorders>
            <w:shd w:fill="E8F6F8" w:val="clear"/>
            <w:tcMar>
              <w:top w:type="dxa" w:w="80"/>
              <w:left w:type="dxa" w:w="120"/>
              <w:bottom w:type="dxa" w:w="80"/>
              <w:right w:type="dxa" w:w="120"/>
            </w:tcMar>
            <w:vAlign w:val="center"/>
          </w:tcPr>
          <w:p>
            <w:pPr>
              <w:jc w:val="center"/>
            </w:pPr>
            <w:r>
              <w:rPr>
                <w:rFonts w:ascii="Arial" w:cs="Arial" w:eastAsia="Arial" w:hAnsi="Arial"/>
                <w:b/>
                <w:bCs/>
                <w:color w:val="5BA8B5"/>
                <w:sz w:val="19"/>
                <w:szCs w:val="19"/>
              </w:rPr>
              <w:t xml:space="preserve">Sprint 8</w:t>
            </w:r>
          </w:p>
        </w:tc>
        <w:tc>
          <w:tcPr>
            <w:tcW w:type="dxa" w:w="1400"/>
            <w:tcBorders>
              <w:top w:val="single" w:color="DDDDDD" w:sz="1"/>
              <w:left w:val="single" w:color="DDDDDD" w:sz="1"/>
              <w:bottom w:val="single" w:color="DDDDDD" w:sz="1"/>
              <w:right w:val="single" w:color="DDDDDD" w:sz="1"/>
            </w:tcBorders>
            <w:shd w:fill="E8F6F8" w:val="clear"/>
            <w:tcMar>
              <w:top w:type="dxa" w:w="80"/>
              <w:left w:type="dxa" w:w="120"/>
              <w:bottom w:type="dxa" w:w="80"/>
              <w:right w:type="dxa" w:w="120"/>
            </w:tcMar>
            <w:vAlign w:val="center"/>
          </w:tcPr>
          <w:p>
            <w:pPr>
              <w:jc w:val="center"/>
            </w:pPr>
            <w:r>
              <w:rPr>
                <w:rFonts w:ascii="Arial" w:cs="Arial" w:eastAsia="Arial" w:hAnsi="Arial"/>
                <w:color w:val="2D2D2D"/>
                <w:sz w:val="19"/>
                <w:szCs w:val="19"/>
              </w:rPr>
              <w:t xml:space="preserve">2 Minggu</w:t>
            </w:r>
          </w:p>
        </w:tc>
        <w:tc>
          <w:tcPr>
            <w:tcW w:type="dxa" w:w="6560"/>
            <w:tcBorders>
              <w:top w:val="single" w:color="DDDDDD" w:sz="1"/>
              <w:left w:val="single" w:color="DDDDDD" w:sz="1"/>
              <w:bottom w:val="single" w:color="DDDDDD" w:sz="1"/>
              <w:right w:val="single" w:color="DDDDDD" w:sz="1"/>
            </w:tcBorders>
            <w:shd w:fill="E8F6F8" w:val="clear"/>
            <w:tcMar>
              <w:top w:type="dxa" w:w="80"/>
              <w:left w:type="dxa" w:w="120"/>
              <w:bottom w:type="dxa" w:w="80"/>
              <w:right w:type="dxa" w:w="120"/>
            </w:tcMar>
          </w:tcPr>
          <w:p>
            <w:r>
              <w:rPr>
                <w:rFonts w:ascii="Arial" w:cs="Arial" w:eastAsia="Arial" w:hAnsi="Arial"/>
                <w:color w:val="2D2D2D"/>
                <w:sz w:val="19"/>
                <w:szCs w:val="19"/>
              </w:rPr>
              <w:t xml:space="preserve">Insight AI otomatis (analisis pola pengeluaran), multi-akun spreadsheet, QA menyeluruh, persiapan rilis ke Google Play Store.</w:t>
            </w:r>
          </w:p>
        </w:tc>
      </w:tr>
    </w:tbl>
    <w:p>
      <w:r>
        <w:rPr>
          <w:sz w:val="16"/>
          <w:szCs w:val="16"/>
        </w:rPr>
        <w:t xml:space="preserve"> </w:t>
      </w:r>
    </w:p>
    <w:p>
      <w:pPr>
        <w:pStyle w:val="Heading1"/>
        <w:pBdr>
          <w:bottom w:val="single" w:color="FF90BB" w:sz="8" w:space="6"/>
        </w:pBdr>
        <w:spacing w:after="160" w:before="400"/>
      </w:pPr>
      <w:r>
        <w:rPr>
          <w:rFonts w:ascii="Arial" w:cs="Arial" w:eastAsia="Arial" w:hAnsi="Arial"/>
          <w:b/>
          <w:bCs/>
          <w:color w:val="2D2D2D"/>
          <w:sz w:val="36"/>
          <w:szCs w:val="36"/>
        </w:rPr>
        <w:t xml:space="preserve">8. Daftar Fitur Lengkap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4560"/>
        <w:gridCol w:w="1600"/>
      </w:tblGrid>
      <w:tr>
        <w:tc>
          <w:tcPr>
            <w:tcW w:type="dxa" w:w="700"/>
            <w:tcBorders>
              <w:top w:val="single" w:color="DDDDDD" w:sz="1"/>
              <w:left w:val="single" w:color="DDDDDD" w:sz="1"/>
              <w:bottom w:val="single" w:color="DDDDDD" w:sz="1"/>
              <w:right w:val="single" w:color="DDDDDD" w:sz="1"/>
            </w:tcBorders>
            <w:shd w:fill="FF90B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ID</w:t>
            </w:r>
          </w:p>
        </w:tc>
        <w:tc>
          <w:tcPr>
            <w:tcW w:type="dxa" w:w="2500"/>
            <w:tcBorders>
              <w:top w:val="single" w:color="DDDDDD" w:sz="1"/>
              <w:left w:val="single" w:color="DDDDDD" w:sz="1"/>
              <w:bottom w:val="single" w:color="DDDDDD" w:sz="1"/>
              <w:right w:val="single" w:color="DDDDDD" w:sz="1"/>
            </w:tcBorders>
            <w:shd w:fill="FF90BB" w:val="clear"/>
            <w:tcMar>
              <w:top w:type="dxa" w:w="100"/>
              <w:left w:type="dxa" w:w="120"/>
              <w:bottom w:type="dxa" w:w="100"/>
              <w:right w:type="dxa" w:w="120"/>
            </w:tcMar>
          </w:tcPr>
          <w:p>
            <w:r>
              <w:rPr>
                <w:rFonts w:ascii="Arial" w:cs="Arial" w:eastAsia="Arial" w:hAnsi="Arial"/>
                <w:b/>
                <w:bCs/>
                <w:color w:val="FFFFFF"/>
                <w:sz w:val="20"/>
                <w:szCs w:val="20"/>
              </w:rPr>
              <w:t xml:space="preserve">Fitur</w:t>
            </w:r>
          </w:p>
        </w:tc>
        <w:tc>
          <w:tcPr>
            <w:tcW w:type="dxa" w:w="4560"/>
            <w:tcBorders>
              <w:top w:val="single" w:color="DDDDDD" w:sz="1"/>
              <w:left w:val="single" w:color="DDDDDD" w:sz="1"/>
              <w:bottom w:val="single" w:color="DDDDDD" w:sz="1"/>
              <w:right w:val="single" w:color="DDDDDD" w:sz="1"/>
            </w:tcBorders>
            <w:shd w:fill="FF90BB" w:val="clear"/>
            <w:tcMar>
              <w:top w:type="dxa" w:w="100"/>
              <w:left w:type="dxa" w:w="120"/>
              <w:bottom w:type="dxa" w:w="100"/>
              <w:right w:type="dxa" w:w="120"/>
            </w:tcMar>
          </w:tcPr>
          <w:p>
            <w:r>
              <w:rPr>
                <w:rFonts w:ascii="Arial" w:cs="Arial" w:eastAsia="Arial" w:hAnsi="Arial"/>
                <w:b/>
                <w:bCs/>
                <w:color w:val="FFFFFF"/>
                <w:sz w:val="20"/>
                <w:szCs w:val="20"/>
              </w:rPr>
              <w:t xml:space="preserve">Deskripsi</w:t>
            </w:r>
          </w:p>
        </w:tc>
        <w:tc>
          <w:tcPr>
            <w:tcW w:type="dxa" w:w="1600"/>
            <w:tcBorders>
              <w:top w:val="single" w:color="DDDDDD" w:sz="1"/>
              <w:left w:val="single" w:color="DDDDDD" w:sz="1"/>
              <w:bottom w:val="single" w:color="DDDDDD" w:sz="1"/>
              <w:right w:val="single" w:color="DDDDDD" w:sz="1"/>
            </w:tcBorders>
            <w:shd w:fill="FF90B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Prioritas</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5BA8B5"/>
                <w:sz w:val="19"/>
                <w:szCs w:val="19"/>
              </w:rPr>
              <w:t xml:space="preserve">F-01</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D2D"/>
                <w:sz w:val="19"/>
                <w:szCs w:val="19"/>
              </w:rPr>
              <w:t xml:space="preserve">Google Sign-In</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Autentikasi aman menggunakan akun Google dengan OAuth 2.0</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D32F2F"/>
                <w:sz w:val="19"/>
                <w:szCs w:val="19"/>
              </w:rPr>
              <w:t xml:space="preserve">Tinggi</w:t>
            </w:r>
          </w:p>
        </w:tc>
      </w:tr>
      <w:tr>
        <w:tc>
          <w:tcPr>
            <w:tcW w:type="dxa" w:w="700"/>
            <w:tcBorders>
              <w:top w:val="single" w:color="DDDDDD" w:sz="1"/>
              <w:left w:val="single" w:color="DDDDDD" w:sz="1"/>
              <w:bottom w:val="single" w:color="DDDDDD" w:sz="1"/>
              <w:right w:val="single" w:color="DDDDDD" w:sz="1"/>
            </w:tcBorders>
            <w:shd w:fill="F8F8E1" w:val="clear"/>
            <w:tcMar>
              <w:top w:type="dxa" w:w="80"/>
              <w:left w:type="dxa" w:w="120"/>
              <w:bottom w:type="dxa" w:w="80"/>
              <w:right w:type="dxa" w:w="120"/>
            </w:tcMar>
          </w:tcPr>
          <w:p>
            <w:pPr>
              <w:jc w:val="center"/>
            </w:pPr>
            <w:r>
              <w:rPr>
                <w:rFonts w:ascii="Arial" w:cs="Arial" w:eastAsia="Arial" w:hAnsi="Arial"/>
                <w:b/>
                <w:bCs/>
                <w:color w:val="5BA8B5"/>
                <w:sz w:val="19"/>
                <w:szCs w:val="19"/>
              </w:rPr>
              <w:t xml:space="preserve">F-02</w:t>
            </w:r>
          </w:p>
        </w:tc>
        <w:tc>
          <w:tcPr>
            <w:tcW w:type="dxa" w:w="2500"/>
            <w:tcBorders>
              <w:top w:val="single" w:color="DDDDDD" w:sz="1"/>
              <w:left w:val="single" w:color="DDDDDD" w:sz="1"/>
              <w:bottom w:val="single" w:color="DDDDDD" w:sz="1"/>
              <w:right w:val="single" w:color="DDDDDD" w:sz="1"/>
            </w:tcBorders>
            <w:shd w:fill="F8F8E1" w:val="clear"/>
            <w:tcMar>
              <w:top w:type="dxa" w:w="80"/>
              <w:left w:type="dxa" w:w="120"/>
              <w:bottom w:type="dxa" w:w="80"/>
              <w:right w:type="dxa" w:w="120"/>
            </w:tcMar>
          </w:tcPr>
          <w:p>
            <w:r>
              <w:rPr>
                <w:rFonts w:ascii="Arial" w:cs="Arial" w:eastAsia="Arial" w:hAnsi="Arial"/>
                <w:b/>
                <w:bCs/>
                <w:color w:val="2D2D2D"/>
                <w:sz w:val="19"/>
                <w:szCs w:val="19"/>
              </w:rPr>
              <w:t xml:space="preserve">Pemilihan Spreadsheet</w:t>
            </w:r>
          </w:p>
        </w:tc>
        <w:tc>
          <w:tcPr>
            <w:tcW w:type="dxa" w:w="4560"/>
            <w:tcBorders>
              <w:top w:val="single" w:color="DDDDDD" w:sz="1"/>
              <w:left w:val="single" w:color="DDDDDD" w:sz="1"/>
              <w:bottom w:val="single" w:color="DDDDDD" w:sz="1"/>
              <w:right w:val="single" w:color="DDDDDD" w:sz="1"/>
            </w:tcBorders>
            <w:shd w:fill="F8F8E1" w:val="clear"/>
            <w:tcMar>
              <w:top w:type="dxa" w:w="80"/>
              <w:left w:type="dxa" w:w="120"/>
              <w:bottom w:type="dxa" w:w="80"/>
              <w:right w:type="dxa" w:w="120"/>
            </w:tcMar>
          </w:tcPr>
          <w:p>
            <w:r>
              <w:rPr>
                <w:rFonts w:ascii="Arial" w:cs="Arial" w:eastAsia="Arial" w:hAnsi="Arial"/>
                <w:color w:val="2D2D2D"/>
                <w:sz w:val="19"/>
                <w:szCs w:val="19"/>
              </w:rPr>
              <w:t xml:space="preserve">Pilih atau buat spreadsheet Google baru sebagai database</w:t>
            </w:r>
          </w:p>
        </w:tc>
        <w:tc>
          <w:tcPr>
            <w:tcW w:type="dxa" w:w="1600"/>
            <w:tcBorders>
              <w:top w:val="single" w:color="DDDDDD" w:sz="1"/>
              <w:left w:val="single" w:color="DDDDDD" w:sz="1"/>
              <w:bottom w:val="single" w:color="DDDDDD" w:sz="1"/>
              <w:right w:val="single" w:color="DDDDDD" w:sz="1"/>
            </w:tcBorders>
            <w:shd w:fill="F8F8E1" w:val="clear"/>
            <w:tcMar>
              <w:top w:type="dxa" w:w="80"/>
              <w:left w:type="dxa" w:w="120"/>
              <w:bottom w:type="dxa" w:w="80"/>
              <w:right w:type="dxa" w:w="120"/>
            </w:tcMar>
          </w:tcPr>
          <w:p>
            <w:pPr>
              <w:jc w:val="center"/>
            </w:pPr>
            <w:r>
              <w:rPr>
                <w:rFonts w:ascii="Arial" w:cs="Arial" w:eastAsia="Arial" w:hAnsi="Arial"/>
                <w:b/>
                <w:bCs/>
                <w:color w:val="D32F2F"/>
                <w:sz w:val="19"/>
                <w:szCs w:val="19"/>
              </w:rPr>
              <w:t xml:space="preserve">Tinggi</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5BA8B5"/>
                <w:sz w:val="19"/>
                <w:szCs w:val="19"/>
              </w:rPr>
              <w:t xml:space="preserve">F-03</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D2D"/>
                <w:sz w:val="19"/>
                <w:szCs w:val="19"/>
              </w:rPr>
              <w:t xml:space="preserve">Input Transaksi Manual</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Form pencatatan transaksi dengan validasi dan auto-format Rupiah</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D32F2F"/>
                <w:sz w:val="19"/>
                <w:szCs w:val="19"/>
              </w:rPr>
              <w:t xml:space="preserve">Tinggi</w:t>
            </w:r>
          </w:p>
        </w:tc>
      </w:tr>
      <w:tr>
        <w:tc>
          <w:tcPr>
            <w:tcW w:type="dxa" w:w="700"/>
            <w:tcBorders>
              <w:top w:val="single" w:color="DDDDDD" w:sz="1"/>
              <w:left w:val="single" w:color="DDDDDD" w:sz="1"/>
              <w:bottom w:val="single" w:color="DDDDDD" w:sz="1"/>
              <w:right w:val="single" w:color="DDDDDD" w:sz="1"/>
            </w:tcBorders>
            <w:shd w:fill="F8F8E1" w:val="clear"/>
            <w:tcMar>
              <w:top w:type="dxa" w:w="80"/>
              <w:left w:type="dxa" w:w="120"/>
              <w:bottom w:type="dxa" w:w="80"/>
              <w:right w:type="dxa" w:w="120"/>
            </w:tcMar>
          </w:tcPr>
          <w:p>
            <w:pPr>
              <w:jc w:val="center"/>
            </w:pPr>
            <w:r>
              <w:rPr>
                <w:rFonts w:ascii="Arial" w:cs="Arial" w:eastAsia="Arial" w:hAnsi="Arial"/>
                <w:b/>
                <w:bCs/>
                <w:color w:val="5BA8B5"/>
                <w:sz w:val="19"/>
                <w:szCs w:val="19"/>
              </w:rPr>
              <w:t xml:space="preserve">F-04</w:t>
            </w:r>
          </w:p>
        </w:tc>
        <w:tc>
          <w:tcPr>
            <w:tcW w:type="dxa" w:w="2500"/>
            <w:tcBorders>
              <w:top w:val="single" w:color="DDDDDD" w:sz="1"/>
              <w:left w:val="single" w:color="DDDDDD" w:sz="1"/>
              <w:bottom w:val="single" w:color="DDDDDD" w:sz="1"/>
              <w:right w:val="single" w:color="DDDDDD" w:sz="1"/>
            </w:tcBorders>
            <w:shd w:fill="F8F8E1" w:val="clear"/>
            <w:tcMar>
              <w:top w:type="dxa" w:w="80"/>
              <w:left w:type="dxa" w:w="120"/>
              <w:bottom w:type="dxa" w:w="80"/>
              <w:right w:type="dxa" w:w="120"/>
            </w:tcMar>
          </w:tcPr>
          <w:p>
            <w:r>
              <w:rPr>
                <w:rFonts w:ascii="Arial" w:cs="Arial" w:eastAsia="Arial" w:hAnsi="Arial"/>
                <w:b/>
                <w:bCs/>
                <w:color w:val="2D2D2D"/>
                <w:sz w:val="19"/>
                <w:szCs w:val="19"/>
              </w:rPr>
              <w:t xml:space="preserve">Input Suara AI</w:t>
            </w:r>
          </w:p>
        </w:tc>
        <w:tc>
          <w:tcPr>
            <w:tcW w:type="dxa" w:w="4560"/>
            <w:tcBorders>
              <w:top w:val="single" w:color="DDDDDD" w:sz="1"/>
              <w:left w:val="single" w:color="DDDDDD" w:sz="1"/>
              <w:bottom w:val="single" w:color="DDDDDD" w:sz="1"/>
              <w:right w:val="single" w:color="DDDDDD" w:sz="1"/>
            </w:tcBorders>
            <w:shd w:fill="F8F8E1" w:val="clear"/>
            <w:tcMar>
              <w:top w:type="dxa" w:w="80"/>
              <w:left w:type="dxa" w:w="120"/>
              <w:bottom w:type="dxa" w:w="80"/>
              <w:right w:type="dxa" w:w="120"/>
            </w:tcMar>
          </w:tcPr>
          <w:p>
            <w:r>
              <w:rPr>
                <w:rFonts w:ascii="Arial" w:cs="Arial" w:eastAsia="Arial" w:hAnsi="Arial"/>
                <w:color w:val="2D2D2D"/>
                <w:sz w:val="19"/>
                <w:szCs w:val="19"/>
              </w:rPr>
              <w:t xml:space="preserve">Rekam suara, transkripsi otomatis, parsing AI, dan simpan ke spreadsheet</w:t>
            </w:r>
          </w:p>
        </w:tc>
        <w:tc>
          <w:tcPr>
            <w:tcW w:type="dxa" w:w="1600"/>
            <w:tcBorders>
              <w:top w:val="single" w:color="DDDDDD" w:sz="1"/>
              <w:left w:val="single" w:color="DDDDDD" w:sz="1"/>
              <w:bottom w:val="single" w:color="DDDDDD" w:sz="1"/>
              <w:right w:val="single" w:color="DDDDDD" w:sz="1"/>
            </w:tcBorders>
            <w:shd w:fill="F8F8E1" w:val="clear"/>
            <w:tcMar>
              <w:top w:type="dxa" w:w="80"/>
              <w:left w:type="dxa" w:w="120"/>
              <w:bottom w:type="dxa" w:w="80"/>
              <w:right w:type="dxa" w:w="120"/>
            </w:tcMar>
          </w:tcPr>
          <w:p>
            <w:pPr>
              <w:jc w:val="center"/>
            </w:pPr>
            <w:r>
              <w:rPr>
                <w:rFonts w:ascii="Arial" w:cs="Arial" w:eastAsia="Arial" w:hAnsi="Arial"/>
                <w:b/>
                <w:bCs/>
                <w:color w:val="D32F2F"/>
                <w:sz w:val="19"/>
                <w:szCs w:val="19"/>
              </w:rPr>
              <w:t xml:space="preserve">Tinggi</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5BA8B5"/>
                <w:sz w:val="19"/>
                <w:szCs w:val="19"/>
              </w:rPr>
              <w:t xml:space="preserve">F-05</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D2D"/>
                <w:sz w:val="19"/>
                <w:szCs w:val="19"/>
              </w:rPr>
              <w:t xml:space="preserve">Dashboard Keuangan</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Ringkasan saldo, total pemasukan/pengeluaran, dan grafik visual</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D32F2F"/>
                <w:sz w:val="19"/>
                <w:szCs w:val="19"/>
              </w:rPr>
              <w:t xml:space="preserve">Tinggi</w:t>
            </w:r>
          </w:p>
        </w:tc>
      </w:tr>
      <w:tr>
        <w:tc>
          <w:tcPr>
            <w:tcW w:type="dxa" w:w="700"/>
            <w:tcBorders>
              <w:top w:val="single" w:color="DDDDDD" w:sz="1"/>
              <w:left w:val="single" w:color="DDDDDD" w:sz="1"/>
              <w:bottom w:val="single" w:color="DDDDDD" w:sz="1"/>
              <w:right w:val="single" w:color="DDDDDD" w:sz="1"/>
            </w:tcBorders>
            <w:shd w:fill="F8F8E1" w:val="clear"/>
            <w:tcMar>
              <w:top w:type="dxa" w:w="80"/>
              <w:left w:type="dxa" w:w="120"/>
              <w:bottom w:type="dxa" w:w="80"/>
              <w:right w:type="dxa" w:w="120"/>
            </w:tcMar>
          </w:tcPr>
          <w:p>
            <w:pPr>
              <w:jc w:val="center"/>
            </w:pPr>
            <w:r>
              <w:rPr>
                <w:rFonts w:ascii="Arial" w:cs="Arial" w:eastAsia="Arial" w:hAnsi="Arial"/>
                <w:b/>
                <w:bCs/>
                <w:color w:val="5BA8B5"/>
                <w:sz w:val="19"/>
                <w:szCs w:val="19"/>
              </w:rPr>
              <w:t xml:space="preserve">F-06</w:t>
            </w:r>
          </w:p>
        </w:tc>
        <w:tc>
          <w:tcPr>
            <w:tcW w:type="dxa" w:w="2500"/>
            <w:tcBorders>
              <w:top w:val="single" w:color="DDDDDD" w:sz="1"/>
              <w:left w:val="single" w:color="DDDDDD" w:sz="1"/>
              <w:bottom w:val="single" w:color="DDDDDD" w:sz="1"/>
              <w:right w:val="single" w:color="DDDDDD" w:sz="1"/>
            </w:tcBorders>
            <w:shd w:fill="F8F8E1" w:val="clear"/>
            <w:tcMar>
              <w:top w:type="dxa" w:w="80"/>
              <w:left w:type="dxa" w:w="120"/>
              <w:bottom w:type="dxa" w:w="80"/>
              <w:right w:type="dxa" w:w="120"/>
            </w:tcMar>
          </w:tcPr>
          <w:p>
            <w:r>
              <w:rPr>
                <w:rFonts w:ascii="Arial" w:cs="Arial" w:eastAsia="Arial" w:hAnsi="Arial"/>
                <w:b/>
                <w:bCs/>
                <w:color w:val="2D2D2D"/>
                <w:sz w:val="19"/>
                <w:szCs w:val="19"/>
              </w:rPr>
              <w:t xml:space="preserve">Riwayat Transaksi</w:t>
            </w:r>
          </w:p>
        </w:tc>
        <w:tc>
          <w:tcPr>
            <w:tcW w:type="dxa" w:w="4560"/>
            <w:tcBorders>
              <w:top w:val="single" w:color="DDDDDD" w:sz="1"/>
              <w:left w:val="single" w:color="DDDDDD" w:sz="1"/>
              <w:bottom w:val="single" w:color="DDDDDD" w:sz="1"/>
              <w:right w:val="single" w:color="DDDDDD" w:sz="1"/>
            </w:tcBorders>
            <w:shd w:fill="F8F8E1" w:val="clear"/>
            <w:tcMar>
              <w:top w:type="dxa" w:w="80"/>
              <w:left w:type="dxa" w:w="120"/>
              <w:bottom w:type="dxa" w:w="80"/>
              <w:right w:type="dxa" w:w="120"/>
            </w:tcMar>
          </w:tcPr>
          <w:p>
            <w:r>
              <w:rPr>
                <w:rFonts w:ascii="Arial" w:cs="Arial" w:eastAsia="Arial" w:hAnsi="Arial"/>
                <w:color w:val="2D2D2D"/>
                <w:sz w:val="19"/>
                <w:szCs w:val="19"/>
              </w:rPr>
              <w:t xml:space="preserve">List semua transaksi dengan filter, pencarian, dan infinite scroll</w:t>
            </w:r>
          </w:p>
        </w:tc>
        <w:tc>
          <w:tcPr>
            <w:tcW w:type="dxa" w:w="1600"/>
            <w:tcBorders>
              <w:top w:val="single" w:color="DDDDDD" w:sz="1"/>
              <w:left w:val="single" w:color="DDDDDD" w:sz="1"/>
              <w:bottom w:val="single" w:color="DDDDDD" w:sz="1"/>
              <w:right w:val="single" w:color="DDDDDD" w:sz="1"/>
            </w:tcBorders>
            <w:shd w:fill="F8F8E1" w:val="clear"/>
            <w:tcMar>
              <w:top w:type="dxa" w:w="80"/>
              <w:left w:type="dxa" w:w="120"/>
              <w:bottom w:type="dxa" w:w="80"/>
              <w:right w:type="dxa" w:w="120"/>
            </w:tcMar>
          </w:tcPr>
          <w:p>
            <w:pPr>
              <w:jc w:val="center"/>
            </w:pPr>
            <w:r>
              <w:rPr>
                <w:rFonts w:ascii="Arial" w:cs="Arial" w:eastAsia="Arial" w:hAnsi="Arial"/>
                <w:b/>
                <w:bCs/>
                <w:color w:val="D32F2F"/>
                <w:sz w:val="19"/>
                <w:szCs w:val="19"/>
              </w:rPr>
              <w:t xml:space="preserve">Tinggi</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5BA8B5"/>
                <w:sz w:val="19"/>
                <w:szCs w:val="19"/>
              </w:rPr>
              <w:t xml:space="preserve">F-07</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D2D"/>
                <w:sz w:val="19"/>
                <w:szCs w:val="19"/>
              </w:rPr>
              <w:t xml:space="preserve">Edit &amp; Hapus Transaksi</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Edit data transaksi yang ada dan hapus dengan swipe gesture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D32F2F"/>
                <w:sz w:val="19"/>
                <w:szCs w:val="19"/>
              </w:rPr>
              <w:t xml:space="preserve">Tinggi</w:t>
            </w:r>
          </w:p>
        </w:tc>
      </w:tr>
      <w:tr>
        <w:tc>
          <w:tcPr>
            <w:tcW w:type="dxa" w:w="700"/>
            <w:tcBorders>
              <w:top w:val="single" w:color="DDDDDD" w:sz="1"/>
              <w:left w:val="single" w:color="DDDDDD" w:sz="1"/>
              <w:bottom w:val="single" w:color="DDDDDD" w:sz="1"/>
              <w:right w:val="single" w:color="DDDDDD" w:sz="1"/>
            </w:tcBorders>
            <w:shd w:fill="F8F8E1" w:val="clear"/>
            <w:tcMar>
              <w:top w:type="dxa" w:w="80"/>
              <w:left w:type="dxa" w:w="120"/>
              <w:bottom w:type="dxa" w:w="80"/>
              <w:right w:type="dxa" w:w="120"/>
            </w:tcMar>
          </w:tcPr>
          <w:p>
            <w:pPr>
              <w:jc w:val="center"/>
            </w:pPr>
            <w:r>
              <w:rPr>
                <w:rFonts w:ascii="Arial" w:cs="Arial" w:eastAsia="Arial" w:hAnsi="Arial"/>
                <w:b/>
                <w:bCs/>
                <w:color w:val="5BA8B5"/>
                <w:sz w:val="19"/>
                <w:szCs w:val="19"/>
              </w:rPr>
              <w:t xml:space="preserve">F-08</w:t>
            </w:r>
          </w:p>
        </w:tc>
        <w:tc>
          <w:tcPr>
            <w:tcW w:type="dxa" w:w="2500"/>
            <w:tcBorders>
              <w:top w:val="single" w:color="DDDDDD" w:sz="1"/>
              <w:left w:val="single" w:color="DDDDDD" w:sz="1"/>
              <w:bottom w:val="single" w:color="DDDDDD" w:sz="1"/>
              <w:right w:val="single" w:color="DDDDDD" w:sz="1"/>
            </w:tcBorders>
            <w:shd w:fill="F8F8E1" w:val="clear"/>
            <w:tcMar>
              <w:top w:type="dxa" w:w="80"/>
              <w:left w:type="dxa" w:w="120"/>
              <w:bottom w:type="dxa" w:w="80"/>
              <w:right w:type="dxa" w:w="120"/>
            </w:tcMar>
          </w:tcPr>
          <w:p>
            <w:r>
              <w:rPr>
                <w:rFonts w:ascii="Arial" w:cs="Arial" w:eastAsia="Arial" w:hAnsi="Arial"/>
                <w:b/>
                <w:bCs/>
                <w:color w:val="2D2D2D"/>
                <w:sz w:val="19"/>
                <w:szCs w:val="19"/>
              </w:rPr>
              <w:t xml:space="preserve">Floating Bottom Navbar</w:t>
            </w:r>
          </w:p>
        </w:tc>
        <w:tc>
          <w:tcPr>
            <w:tcW w:type="dxa" w:w="4560"/>
            <w:tcBorders>
              <w:top w:val="single" w:color="DDDDDD" w:sz="1"/>
              <w:left w:val="single" w:color="DDDDDD" w:sz="1"/>
              <w:bottom w:val="single" w:color="DDDDDD" w:sz="1"/>
              <w:right w:val="single" w:color="DDDDDD" w:sz="1"/>
            </w:tcBorders>
            <w:shd w:fill="F8F8E1" w:val="clear"/>
            <w:tcMar>
              <w:top w:type="dxa" w:w="80"/>
              <w:left w:type="dxa" w:w="120"/>
              <w:bottom w:type="dxa" w:w="80"/>
              <w:right w:type="dxa" w:w="120"/>
            </w:tcMar>
          </w:tcPr>
          <w:p>
            <w:r>
              <w:rPr>
                <w:rFonts w:ascii="Arial" w:cs="Arial" w:eastAsia="Arial" w:hAnsi="Arial"/>
                <w:color w:val="2D2D2D"/>
                <w:sz w:val="19"/>
                <w:szCs w:val="19"/>
              </w:rPr>
              <w:t xml:space="preserve">Navigasi mengambang modern dengan glassmorphism effect</w:t>
            </w:r>
          </w:p>
        </w:tc>
        <w:tc>
          <w:tcPr>
            <w:tcW w:type="dxa" w:w="1600"/>
            <w:tcBorders>
              <w:top w:val="single" w:color="DDDDDD" w:sz="1"/>
              <w:left w:val="single" w:color="DDDDDD" w:sz="1"/>
              <w:bottom w:val="single" w:color="DDDDDD" w:sz="1"/>
              <w:right w:val="single" w:color="DDDDDD" w:sz="1"/>
            </w:tcBorders>
            <w:shd w:fill="F8F8E1" w:val="clear"/>
            <w:tcMar>
              <w:top w:type="dxa" w:w="80"/>
              <w:left w:type="dxa" w:w="120"/>
              <w:bottom w:type="dxa" w:w="80"/>
              <w:right w:type="dxa" w:w="120"/>
            </w:tcMar>
          </w:tcPr>
          <w:p>
            <w:pPr>
              <w:jc w:val="center"/>
            </w:pPr>
            <w:r>
              <w:rPr>
                <w:rFonts w:ascii="Arial" w:cs="Arial" w:eastAsia="Arial" w:hAnsi="Arial"/>
                <w:b/>
                <w:bCs/>
                <w:color w:val="D32F2F"/>
                <w:sz w:val="19"/>
                <w:szCs w:val="19"/>
              </w:rPr>
              <w:t xml:space="preserve">Tinggi</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5BA8B5"/>
                <w:sz w:val="19"/>
                <w:szCs w:val="19"/>
              </w:rPr>
              <w:t xml:space="preserve">F-09</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D2D"/>
                <w:sz w:val="19"/>
                <w:szCs w:val="19"/>
              </w:rPr>
              <w:t xml:space="preserve">Kategori Transaksi</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Kategori default + kategori kustom dengan ikon emoji dan warna</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F57C00"/>
                <w:sz w:val="19"/>
                <w:szCs w:val="19"/>
              </w:rPr>
              <w:t xml:space="preserve">Sedang</w:t>
            </w:r>
          </w:p>
        </w:tc>
      </w:tr>
      <w:tr>
        <w:tc>
          <w:tcPr>
            <w:tcW w:type="dxa" w:w="700"/>
            <w:tcBorders>
              <w:top w:val="single" w:color="DDDDDD" w:sz="1"/>
              <w:left w:val="single" w:color="DDDDDD" w:sz="1"/>
              <w:bottom w:val="single" w:color="DDDDDD" w:sz="1"/>
              <w:right w:val="single" w:color="DDDDDD" w:sz="1"/>
            </w:tcBorders>
            <w:shd w:fill="F8F8E1" w:val="clear"/>
            <w:tcMar>
              <w:top w:type="dxa" w:w="80"/>
              <w:left w:type="dxa" w:w="120"/>
              <w:bottom w:type="dxa" w:w="80"/>
              <w:right w:type="dxa" w:w="120"/>
            </w:tcMar>
          </w:tcPr>
          <w:p>
            <w:pPr>
              <w:jc w:val="center"/>
            </w:pPr>
            <w:r>
              <w:rPr>
                <w:rFonts w:ascii="Arial" w:cs="Arial" w:eastAsia="Arial" w:hAnsi="Arial"/>
                <w:b/>
                <w:bCs/>
                <w:color w:val="5BA8B5"/>
                <w:sz w:val="19"/>
                <w:szCs w:val="19"/>
              </w:rPr>
              <w:t xml:space="preserve">F-10</w:t>
            </w:r>
          </w:p>
        </w:tc>
        <w:tc>
          <w:tcPr>
            <w:tcW w:type="dxa" w:w="2500"/>
            <w:tcBorders>
              <w:top w:val="single" w:color="DDDDDD" w:sz="1"/>
              <w:left w:val="single" w:color="DDDDDD" w:sz="1"/>
              <w:bottom w:val="single" w:color="DDDDDD" w:sz="1"/>
              <w:right w:val="single" w:color="DDDDDD" w:sz="1"/>
            </w:tcBorders>
            <w:shd w:fill="F8F8E1" w:val="clear"/>
            <w:tcMar>
              <w:top w:type="dxa" w:w="80"/>
              <w:left w:type="dxa" w:w="120"/>
              <w:bottom w:type="dxa" w:w="80"/>
              <w:right w:type="dxa" w:w="120"/>
            </w:tcMar>
          </w:tcPr>
          <w:p>
            <w:r>
              <w:rPr>
                <w:rFonts w:ascii="Arial" w:cs="Arial" w:eastAsia="Arial" w:hAnsi="Arial"/>
                <w:b/>
                <w:bCs/>
                <w:color w:val="2D2D2D"/>
                <w:sz w:val="19"/>
                <w:szCs w:val="19"/>
              </w:rPr>
              <w:t xml:space="preserve">Laporan Bulanan</w:t>
            </w:r>
          </w:p>
        </w:tc>
        <w:tc>
          <w:tcPr>
            <w:tcW w:type="dxa" w:w="4560"/>
            <w:tcBorders>
              <w:top w:val="single" w:color="DDDDDD" w:sz="1"/>
              <w:left w:val="single" w:color="DDDDDD" w:sz="1"/>
              <w:bottom w:val="single" w:color="DDDDDD" w:sz="1"/>
              <w:right w:val="single" w:color="DDDDDD" w:sz="1"/>
            </w:tcBorders>
            <w:shd w:fill="F8F8E1" w:val="clear"/>
            <w:tcMar>
              <w:top w:type="dxa" w:w="80"/>
              <w:left w:type="dxa" w:w="120"/>
              <w:bottom w:type="dxa" w:w="80"/>
              <w:right w:type="dxa" w:w="120"/>
            </w:tcMar>
          </w:tcPr>
          <w:p>
            <w:r>
              <w:rPr>
                <w:rFonts w:ascii="Arial" w:cs="Arial" w:eastAsia="Arial" w:hAnsi="Arial"/>
                <w:color w:val="2D2D2D"/>
                <w:sz w:val="19"/>
                <w:szCs w:val="19"/>
              </w:rPr>
              <w:t xml:space="preserve">Analitik keuangan per bulan dengan grafik dan perbandingan</w:t>
            </w:r>
          </w:p>
        </w:tc>
        <w:tc>
          <w:tcPr>
            <w:tcW w:type="dxa" w:w="1600"/>
            <w:tcBorders>
              <w:top w:val="single" w:color="DDDDDD" w:sz="1"/>
              <w:left w:val="single" w:color="DDDDDD" w:sz="1"/>
              <w:bottom w:val="single" w:color="DDDDDD" w:sz="1"/>
              <w:right w:val="single" w:color="DDDDDD" w:sz="1"/>
            </w:tcBorders>
            <w:shd w:fill="F8F8E1" w:val="clear"/>
            <w:tcMar>
              <w:top w:type="dxa" w:w="80"/>
              <w:left w:type="dxa" w:w="120"/>
              <w:bottom w:type="dxa" w:w="80"/>
              <w:right w:type="dxa" w:w="120"/>
            </w:tcMar>
          </w:tcPr>
          <w:p>
            <w:pPr>
              <w:jc w:val="center"/>
            </w:pPr>
            <w:r>
              <w:rPr>
                <w:rFonts w:ascii="Arial" w:cs="Arial" w:eastAsia="Arial" w:hAnsi="Arial"/>
                <w:b/>
                <w:bCs/>
                <w:color w:val="F57C00"/>
                <w:sz w:val="19"/>
                <w:szCs w:val="19"/>
              </w:rPr>
              <w:t xml:space="preserve">Sedang</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5BA8B5"/>
                <w:sz w:val="19"/>
                <w:szCs w:val="19"/>
              </w:rPr>
              <w:t xml:space="preserve">F-11</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D2D"/>
                <w:sz w:val="19"/>
                <w:szCs w:val="19"/>
              </w:rPr>
              <w:t xml:space="preserve">Laporan Tahunan</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Tren keuangan 12 bulan terakhir dalam grafik interaktif</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F57C00"/>
                <w:sz w:val="19"/>
                <w:szCs w:val="19"/>
              </w:rPr>
              <w:t xml:space="preserve">Sedang</w:t>
            </w:r>
          </w:p>
        </w:tc>
      </w:tr>
      <w:tr>
        <w:tc>
          <w:tcPr>
            <w:tcW w:type="dxa" w:w="700"/>
            <w:tcBorders>
              <w:top w:val="single" w:color="DDDDDD" w:sz="1"/>
              <w:left w:val="single" w:color="DDDDDD" w:sz="1"/>
              <w:bottom w:val="single" w:color="DDDDDD" w:sz="1"/>
              <w:right w:val="single" w:color="DDDDDD" w:sz="1"/>
            </w:tcBorders>
            <w:shd w:fill="F8F8E1" w:val="clear"/>
            <w:tcMar>
              <w:top w:type="dxa" w:w="80"/>
              <w:left w:type="dxa" w:w="120"/>
              <w:bottom w:type="dxa" w:w="80"/>
              <w:right w:type="dxa" w:w="120"/>
            </w:tcMar>
          </w:tcPr>
          <w:p>
            <w:pPr>
              <w:jc w:val="center"/>
            </w:pPr>
            <w:r>
              <w:rPr>
                <w:rFonts w:ascii="Arial" w:cs="Arial" w:eastAsia="Arial" w:hAnsi="Arial"/>
                <w:b/>
                <w:bCs/>
                <w:color w:val="5BA8B5"/>
                <w:sz w:val="19"/>
                <w:szCs w:val="19"/>
              </w:rPr>
              <w:t xml:space="preserve">F-12</w:t>
            </w:r>
          </w:p>
        </w:tc>
        <w:tc>
          <w:tcPr>
            <w:tcW w:type="dxa" w:w="2500"/>
            <w:tcBorders>
              <w:top w:val="single" w:color="DDDDDD" w:sz="1"/>
              <w:left w:val="single" w:color="DDDDDD" w:sz="1"/>
              <w:bottom w:val="single" w:color="DDDDDD" w:sz="1"/>
              <w:right w:val="single" w:color="DDDDDD" w:sz="1"/>
            </w:tcBorders>
            <w:shd w:fill="F8F8E1" w:val="clear"/>
            <w:tcMar>
              <w:top w:type="dxa" w:w="80"/>
              <w:left w:type="dxa" w:w="120"/>
              <w:bottom w:type="dxa" w:w="80"/>
              <w:right w:type="dxa" w:w="120"/>
            </w:tcMar>
          </w:tcPr>
          <w:p>
            <w:r>
              <w:rPr>
                <w:rFonts w:ascii="Arial" w:cs="Arial" w:eastAsia="Arial" w:hAnsi="Arial"/>
                <w:b/>
                <w:bCs/>
                <w:color w:val="2D2D2D"/>
                <w:sz w:val="19"/>
                <w:szCs w:val="19"/>
              </w:rPr>
              <w:t xml:space="preserve">Budget Per Kategori</w:t>
            </w:r>
          </w:p>
        </w:tc>
        <w:tc>
          <w:tcPr>
            <w:tcW w:type="dxa" w:w="4560"/>
            <w:tcBorders>
              <w:top w:val="single" w:color="DDDDDD" w:sz="1"/>
              <w:left w:val="single" w:color="DDDDDD" w:sz="1"/>
              <w:bottom w:val="single" w:color="DDDDDD" w:sz="1"/>
              <w:right w:val="single" w:color="DDDDDD" w:sz="1"/>
            </w:tcBorders>
            <w:shd w:fill="F8F8E1" w:val="clear"/>
            <w:tcMar>
              <w:top w:type="dxa" w:w="80"/>
              <w:left w:type="dxa" w:w="120"/>
              <w:bottom w:type="dxa" w:w="80"/>
              <w:right w:type="dxa" w:w="120"/>
            </w:tcMar>
          </w:tcPr>
          <w:p>
            <w:r>
              <w:rPr>
                <w:rFonts w:ascii="Arial" w:cs="Arial" w:eastAsia="Arial" w:hAnsi="Arial"/>
                <w:color w:val="2D2D2D"/>
                <w:sz w:val="19"/>
                <w:szCs w:val="19"/>
              </w:rPr>
              <w:t xml:space="preserve">Tetapkan batas pengeluaran per kategori dan pantau real-time</w:t>
            </w:r>
          </w:p>
        </w:tc>
        <w:tc>
          <w:tcPr>
            <w:tcW w:type="dxa" w:w="1600"/>
            <w:tcBorders>
              <w:top w:val="single" w:color="DDDDDD" w:sz="1"/>
              <w:left w:val="single" w:color="DDDDDD" w:sz="1"/>
              <w:bottom w:val="single" w:color="DDDDDD" w:sz="1"/>
              <w:right w:val="single" w:color="DDDDDD" w:sz="1"/>
            </w:tcBorders>
            <w:shd w:fill="F8F8E1" w:val="clear"/>
            <w:tcMar>
              <w:top w:type="dxa" w:w="80"/>
              <w:left w:type="dxa" w:w="120"/>
              <w:bottom w:type="dxa" w:w="80"/>
              <w:right w:type="dxa" w:w="120"/>
            </w:tcMar>
          </w:tcPr>
          <w:p>
            <w:pPr>
              <w:jc w:val="center"/>
            </w:pPr>
            <w:r>
              <w:rPr>
                <w:rFonts w:ascii="Arial" w:cs="Arial" w:eastAsia="Arial" w:hAnsi="Arial"/>
                <w:b/>
                <w:bCs/>
                <w:color w:val="F57C00"/>
                <w:sz w:val="19"/>
                <w:szCs w:val="19"/>
              </w:rPr>
              <w:t xml:space="preserve">Sedang</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5BA8B5"/>
                <w:sz w:val="19"/>
                <w:szCs w:val="19"/>
              </w:rPr>
              <w:t xml:space="preserve">F-13</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D2D"/>
                <w:sz w:val="19"/>
                <w:szCs w:val="19"/>
              </w:rPr>
              <w:t xml:space="preserve">Notifikasi Pengingat</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Pengingat harian untuk mencatat transaksi (waktu kustom)</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F57C00"/>
                <w:sz w:val="19"/>
                <w:szCs w:val="19"/>
              </w:rPr>
              <w:t xml:space="preserve">Sedang</w:t>
            </w:r>
          </w:p>
        </w:tc>
      </w:tr>
      <w:tr>
        <w:tc>
          <w:tcPr>
            <w:tcW w:type="dxa" w:w="700"/>
            <w:tcBorders>
              <w:top w:val="single" w:color="DDDDDD" w:sz="1"/>
              <w:left w:val="single" w:color="DDDDDD" w:sz="1"/>
              <w:bottom w:val="single" w:color="DDDDDD" w:sz="1"/>
              <w:right w:val="single" w:color="DDDDDD" w:sz="1"/>
            </w:tcBorders>
            <w:shd w:fill="F8F8E1" w:val="clear"/>
            <w:tcMar>
              <w:top w:type="dxa" w:w="80"/>
              <w:left w:type="dxa" w:w="120"/>
              <w:bottom w:type="dxa" w:w="80"/>
              <w:right w:type="dxa" w:w="120"/>
            </w:tcMar>
          </w:tcPr>
          <w:p>
            <w:pPr>
              <w:jc w:val="center"/>
            </w:pPr>
            <w:r>
              <w:rPr>
                <w:rFonts w:ascii="Arial" w:cs="Arial" w:eastAsia="Arial" w:hAnsi="Arial"/>
                <w:b/>
                <w:bCs/>
                <w:color w:val="5BA8B5"/>
                <w:sz w:val="19"/>
                <w:szCs w:val="19"/>
              </w:rPr>
              <w:t xml:space="preserve">F-14</w:t>
            </w:r>
          </w:p>
        </w:tc>
        <w:tc>
          <w:tcPr>
            <w:tcW w:type="dxa" w:w="2500"/>
            <w:tcBorders>
              <w:top w:val="single" w:color="DDDDDD" w:sz="1"/>
              <w:left w:val="single" w:color="DDDDDD" w:sz="1"/>
              <w:bottom w:val="single" w:color="DDDDDD" w:sz="1"/>
              <w:right w:val="single" w:color="DDDDDD" w:sz="1"/>
            </w:tcBorders>
            <w:shd w:fill="F8F8E1" w:val="clear"/>
            <w:tcMar>
              <w:top w:type="dxa" w:w="80"/>
              <w:left w:type="dxa" w:w="120"/>
              <w:bottom w:type="dxa" w:w="80"/>
              <w:right w:type="dxa" w:w="120"/>
            </w:tcMar>
          </w:tcPr>
          <w:p>
            <w:r>
              <w:rPr>
                <w:rFonts w:ascii="Arial" w:cs="Arial" w:eastAsia="Arial" w:hAnsi="Arial"/>
                <w:b/>
                <w:bCs/>
                <w:color w:val="2D2D2D"/>
                <w:sz w:val="19"/>
                <w:szCs w:val="19"/>
              </w:rPr>
              <w:t xml:space="preserve">Alert Keuangan</w:t>
            </w:r>
          </w:p>
        </w:tc>
        <w:tc>
          <w:tcPr>
            <w:tcW w:type="dxa" w:w="4560"/>
            <w:tcBorders>
              <w:top w:val="single" w:color="DDDDDD" w:sz="1"/>
              <w:left w:val="single" w:color="DDDDDD" w:sz="1"/>
              <w:bottom w:val="single" w:color="DDDDDD" w:sz="1"/>
              <w:right w:val="single" w:color="DDDDDD" w:sz="1"/>
            </w:tcBorders>
            <w:shd w:fill="F8F8E1" w:val="clear"/>
            <w:tcMar>
              <w:top w:type="dxa" w:w="80"/>
              <w:left w:type="dxa" w:w="120"/>
              <w:bottom w:type="dxa" w:w="80"/>
              <w:right w:type="dxa" w:w="120"/>
            </w:tcMar>
          </w:tcPr>
          <w:p>
            <w:r>
              <w:rPr>
                <w:rFonts w:ascii="Arial" w:cs="Arial" w:eastAsia="Arial" w:hAnsi="Arial"/>
                <w:color w:val="2D2D2D"/>
                <w:sz w:val="19"/>
                <w:szCs w:val="19"/>
              </w:rPr>
              <w:t xml:space="preserve">Notifikasi otomatis saat budget hampir habis atau pengeluaran tinggi</w:t>
            </w:r>
          </w:p>
        </w:tc>
        <w:tc>
          <w:tcPr>
            <w:tcW w:type="dxa" w:w="1600"/>
            <w:tcBorders>
              <w:top w:val="single" w:color="DDDDDD" w:sz="1"/>
              <w:left w:val="single" w:color="DDDDDD" w:sz="1"/>
              <w:bottom w:val="single" w:color="DDDDDD" w:sz="1"/>
              <w:right w:val="single" w:color="DDDDDD" w:sz="1"/>
            </w:tcBorders>
            <w:shd w:fill="F8F8E1" w:val="clear"/>
            <w:tcMar>
              <w:top w:type="dxa" w:w="80"/>
              <w:left w:type="dxa" w:w="120"/>
              <w:bottom w:type="dxa" w:w="80"/>
              <w:right w:type="dxa" w:w="120"/>
            </w:tcMar>
          </w:tcPr>
          <w:p>
            <w:pPr>
              <w:jc w:val="center"/>
            </w:pPr>
            <w:r>
              <w:rPr>
                <w:rFonts w:ascii="Arial" w:cs="Arial" w:eastAsia="Arial" w:hAnsi="Arial"/>
                <w:b/>
                <w:bCs/>
                <w:color w:val="F57C00"/>
                <w:sz w:val="19"/>
                <w:szCs w:val="19"/>
              </w:rPr>
              <w:t xml:space="preserve">Sedang</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5BA8B5"/>
                <w:sz w:val="19"/>
                <w:szCs w:val="19"/>
              </w:rPr>
              <w:t xml:space="preserve">F-15</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D2D"/>
                <w:sz w:val="19"/>
                <w:szCs w:val="19"/>
              </w:rPr>
              <w:t xml:space="preserve">Kalender Keuangan</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Visualisasi kalender dengan kode warna berdasarkan aktivitas transaksi</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F57C00"/>
                <w:sz w:val="19"/>
                <w:szCs w:val="19"/>
              </w:rPr>
              <w:t xml:space="preserve">Sedang</w:t>
            </w:r>
          </w:p>
        </w:tc>
      </w:tr>
      <w:tr>
        <w:tc>
          <w:tcPr>
            <w:tcW w:type="dxa" w:w="700"/>
            <w:tcBorders>
              <w:top w:val="single" w:color="DDDDDD" w:sz="1"/>
              <w:left w:val="single" w:color="DDDDDD" w:sz="1"/>
              <w:bottom w:val="single" w:color="DDDDDD" w:sz="1"/>
              <w:right w:val="single" w:color="DDDDDD" w:sz="1"/>
            </w:tcBorders>
            <w:shd w:fill="F8F8E1" w:val="clear"/>
            <w:tcMar>
              <w:top w:type="dxa" w:w="80"/>
              <w:left w:type="dxa" w:w="120"/>
              <w:bottom w:type="dxa" w:w="80"/>
              <w:right w:type="dxa" w:w="120"/>
            </w:tcMar>
          </w:tcPr>
          <w:p>
            <w:pPr>
              <w:jc w:val="center"/>
            </w:pPr>
            <w:r>
              <w:rPr>
                <w:rFonts w:ascii="Arial" w:cs="Arial" w:eastAsia="Arial" w:hAnsi="Arial"/>
                <w:b/>
                <w:bCs/>
                <w:color w:val="5BA8B5"/>
                <w:sz w:val="19"/>
                <w:szCs w:val="19"/>
              </w:rPr>
              <w:t xml:space="preserve">F-16</w:t>
            </w:r>
          </w:p>
        </w:tc>
        <w:tc>
          <w:tcPr>
            <w:tcW w:type="dxa" w:w="2500"/>
            <w:tcBorders>
              <w:top w:val="single" w:color="DDDDDD" w:sz="1"/>
              <w:left w:val="single" w:color="DDDDDD" w:sz="1"/>
              <w:bottom w:val="single" w:color="DDDDDD" w:sz="1"/>
              <w:right w:val="single" w:color="DDDDDD" w:sz="1"/>
            </w:tcBorders>
            <w:shd w:fill="F8F8E1" w:val="clear"/>
            <w:tcMar>
              <w:top w:type="dxa" w:w="80"/>
              <w:left w:type="dxa" w:w="120"/>
              <w:bottom w:type="dxa" w:w="80"/>
              <w:right w:type="dxa" w:w="120"/>
            </w:tcMar>
          </w:tcPr>
          <w:p>
            <w:r>
              <w:rPr>
                <w:rFonts w:ascii="Arial" w:cs="Arial" w:eastAsia="Arial" w:hAnsi="Arial"/>
                <w:b/>
                <w:bCs/>
                <w:color w:val="2D2D2D"/>
                <w:sz w:val="19"/>
                <w:szCs w:val="19"/>
              </w:rPr>
              <w:t xml:space="preserve">Insight AI Otomatis</w:t>
            </w:r>
          </w:p>
        </w:tc>
        <w:tc>
          <w:tcPr>
            <w:tcW w:type="dxa" w:w="4560"/>
            <w:tcBorders>
              <w:top w:val="single" w:color="DDDDDD" w:sz="1"/>
              <w:left w:val="single" w:color="DDDDDD" w:sz="1"/>
              <w:bottom w:val="single" w:color="DDDDDD" w:sz="1"/>
              <w:right w:val="single" w:color="DDDDDD" w:sz="1"/>
            </w:tcBorders>
            <w:shd w:fill="F8F8E1" w:val="clear"/>
            <w:tcMar>
              <w:top w:type="dxa" w:w="80"/>
              <w:left w:type="dxa" w:w="120"/>
              <w:bottom w:type="dxa" w:w="80"/>
              <w:right w:type="dxa" w:w="120"/>
            </w:tcMar>
          </w:tcPr>
          <w:p>
            <w:r>
              <w:rPr>
                <w:rFonts w:ascii="Arial" w:cs="Arial" w:eastAsia="Arial" w:hAnsi="Arial"/>
                <w:color w:val="2D2D2D"/>
                <w:sz w:val="19"/>
                <w:szCs w:val="19"/>
              </w:rPr>
              <w:t xml:space="preserve">Analisis pola pengeluaran dan rekomendasi hemat dari AI</w:t>
            </w:r>
          </w:p>
        </w:tc>
        <w:tc>
          <w:tcPr>
            <w:tcW w:type="dxa" w:w="1600"/>
            <w:tcBorders>
              <w:top w:val="single" w:color="DDDDDD" w:sz="1"/>
              <w:left w:val="single" w:color="DDDDDD" w:sz="1"/>
              <w:bottom w:val="single" w:color="DDDDDD" w:sz="1"/>
              <w:right w:val="single" w:color="DDDDDD" w:sz="1"/>
            </w:tcBorders>
            <w:shd w:fill="F8F8E1" w:val="clear"/>
            <w:tcMar>
              <w:top w:type="dxa" w:w="80"/>
              <w:left w:type="dxa" w:w="120"/>
              <w:bottom w:type="dxa" w:w="80"/>
              <w:right w:type="dxa" w:w="120"/>
            </w:tcMar>
          </w:tcPr>
          <w:p>
            <w:pPr>
              <w:jc w:val="center"/>
            </w:pPr>
            <w:r>
              <w:rPr>
                <w:rFonts w:ascii="Arial" w:cs="Arial" w:eastAsia="Arial" w:hAnsi="Arial"/>
                <w:b/>
                <w:bCs/>
                <w:color w:val="388E3C"/>
                <w:sz w:val="19"/>
                <w:szCs w:val="19"/>
              </w:rPr>
              <w:t xml:space="preserve">Rendah</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5BA8B5"/>
                <w:sz w:val="19"/>
                <w:szCs w:val="19"/>
              </w:rPr>
              <w:t xml:space="preserve">F-17</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D2D"/>
                <w:sz w:val="19"/>
                <w:szCs w:val="19"/>
              </w:rPr>
              <w:t xml:space="preserve">Ekspor CSV</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Ekspor data transaksi yang difilter ke file CSV</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388E3C"/>
                <w:sz w:val="19"/>
                <w:szCs w:val="19"/>
              </w:rPr>
              <w:t xml:space="preserve">Rendah</w:t>
            </w:r>
          </w:p>
        </w:tc>
      </w:tr>
      <w:tr>
        <w:tc>
          <w:tcPr>
            <w:tcW w:type="dxa" w:w="700"/>
            <w:tcBorders>
              <w:top w:val="single" w:color="DDDDDD" w:sz="1"/>
              <w:left w:val="single" w:color="DDDDDD" w:sz="1"/>
              <w:bottom w:val="single" w:color="DDDDDD" w:sz="1"/>
              <w:right w:val="single" w:color="DDDDDD" w:sz="1"/>
            </w:tcBorders>
            <w:shd w:fill="F8F8E1" w:val="clear"/>
            <w:tcMar>
              <w:top w:type="dxa" w:w="80"/>
              <w:left w:type="dxa" w:w="120"/>
              <w:bottom w:type="dxa" w:w="80"/>
              <w:right w:type="dxa" w:w="120"/>
            </w:tcMar>
          </w:tcPr>
          <w:p>
            <w:pPr>
              <w:jc w:val="center"/>
            </w:pPr>
            <w:r>
              <w:rPr>
                <w:rFonts w:ascii="Arial" w:cs="Arial" w:eastAsia="Arial" w:hAnsi="Arial"/>
                <w:b/>
                <w:bCs/>
                <w:color w:val="5BA8B5"/>
                <w:sz w:val="19"/>
                <w:szCs w:val="19"/>
              </w:rPr>
              <w:t xml:space="preserve">F-18</w:t>
            </w:r>
          </w:p>
        </w:tc>
        <w:tc>
          <w:tcPr>
            <w:tcW w:type="dxa" w:w="2500"/>
            <w:tcBorders>
              <w:top w:val="single" w:color="DDDDDD" w:sz="1"/>
              <w:left w:val="single" w:color="DDDDDD" w:sz="1"/>
              <w:bottom w:val="single" w:color="DDDDDD" w:sz="1"/>
              <w:right w:val="single" w:color="DDDDDD" w:sz="1"/>
            </w:tcBorders>
            <w:shd w:fill="F8F8E1" w:val="clear"/>
            <w:tcMar>
              <w:top w:type="dxa" w:w="80"/>
              <w:left w:type="dxa" w:w="120"/>
              <w:bottom w:type="dxa" w:w="80"/>
              <w:right w:type="dxa" w:w="120"/>
            </w:tcMar>
          </w:tcPr>
          <w:p>
            <w:r>
              <w:rPr>
                <w:rFonts w:ascii="Arial" w:cs="Arial" w:eastAsia="Arial" w:hAnsi="Arial"/>
                <w:b/>
                <w:bCs/>
                <w:color w:val="2D2D2D"/>
                <w:sz w:val="19"/>
                <w:szCs w:val="19"/>
              </w:rPr>
              <w:t xml:space="preserve">Dark Mode</w:t>
            </w:r>
          </w:p>
        </w:tc>
        <w:tc>
          <w:tcPr>
            <w:tcW w:type="dxa" w:w="4560"/>
            <w:tcBorders>
              <w:top w:val="single" w:color="DDDDDD" w:sz="1"/>
              <w:left w:val="single" w:color="DDDDDD" w:sz="1"/>
              <w:bottom w:val="single" w:color="DDDDDD" w:sz="1"/>
              <w:right w:val="single" w:color="DDDDDD" w:sz="1"/>
            </w:tcBorders>
            <w:shd w:fill="F8F8E1" w:val="clear"/>
            <w:tcMar>
              <w:top w:type="dxa" w:w="80"/>
              <w:left w:type="dxa" w:w="120"/>
              <w:bottom w:type="dxa" w:w="80"/>
              <w:right w:type="dxa" w:w="120"/>
            </w:tcMar>
          </w:tcPr>
          <w:p>
            <w:r>
              <w:rPr>
                <w:rFonts w:ascii="Arial" w:cs="Arial" w:eastAsia="Arial" w:hAnsi="Arial"/>
                <w:color w:val="2D2D2D"/>
                <w:sz w:val="19"/>
                <w:szCs w:val="19"/>
              </w:rPr>
              <w:t xml:space="preserve">Dukungan tema gelap untuk kenyamanan penggunaan malam hari</w:t>
            </w:r>
          </w:p>
        </w:tc>
        <w:tc>
          <w:tcPr>
            <w:tcW w:type="dxa" w:w="1600"/>
            <w:tcBorders>
              <w:top w:val="single" w:color="DDDDDD" w:sz="1"/>
              <w:left w:val="single" w:color="DDDDDD" w:sz="1"/>
              <w:bottom w:val="single" w:color="DDDDDD" w:sz="1"/>
              <w:right w:val="single" w:color="DDDDDD" w:sz="1"/>
            </w:tcBorders>
            <w:shd w:fill="F8F8E1" w:val="clear"/>
            <w:tcMar>
              <w:top w:type="dxa" w:w="80"/>
              <w:left w:type="dxa" w:w="120"/>
              <w:bottom w:type="dxa" w:w="80"/>
              <w:right w:type="dxa" w:w="120"/>
            </w:tcMar>
          </w:tcPr>
          <w:p>
            <w:pPr>
              <w:jc w:val="center"/>
            </w:pPr>
            <w:r>
              <w:rPr>
                <w:rFonts w:ascii="Arial" w:cs="Arial" w:eastAsia="Arial" w:hAnsi="Arial"/>
                <w:b/>
                <w:bCs/>
                <w:color w:val="388E3C"/>
                <w:sz w:val="19"/>
                <w:szCs w:val="19"/>
              </w:rPr>
              <w:t xml:space="preserve">Rendah</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5BA8B5"/>
                <w:sz w:val="19"/>
                <w:szCs w:val="19"/>
              </w:rPr>
              <w:t xml:space="preserve">F-19</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D2D"/>
                <w:sz w:val="19"/>
                <w:szCs w:val="19"/>
              </w:rPr>
              <w:t xml:space="preserve">Widget Home Screen</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Widget ringkasan keuangan yang dapat dipasang di layar utama</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388E3C"/>
                <w:sz w:val="19"/>
                <w:szCs w:val="19"/>
              </w:rPr>
              <w:t xml:space="preserve">Rendah</w:t>
            </w:r>
          </w:p>
        </w:tc>
      </w:tr>
      <w:tr>
        <w:tc>
          <w:tcPr>
            <w:tcW w:type="dxa" w:w="700"/>
            <w:tcBorders>
              <w:top w:val="single" w:color="DDDDDD" w:sz="1"/>
              <w:left w:val="single" w:color="DDDDDD" w:sz="1"/>
              <w:bottom w:val="single" w:color="DDDDDD" w:sz="1"/>
              <w:right w:val="single" w:color="DDDDDD" w:sz="1"/>
            </w:tcBorders>
            <w:shd w:fill="F8F8E1" w:val="clear"/>
            <w:tcMar>
              <w:top w:type="dxa" w:w="80"/>
              <w:left w:type="dxa" w:w="120"/>
              <w:bottom w:type="dxa" w:w="80"/>
              <w:right w:type="dxa" w:w="120"/>
            </w:tcMar>
          </w:tcPr>
          <w:p>
            <w:pPr>
              <w:jc w:val="center"/>
            </w:pPr>
            <w:r>
              <w:rPr>
                <w:rFonts w:ascii="Arial" w:cs="Arial" w:eastAsia="Arial" w:hAnsi="Arial"/>
                <w:b/>
                <w:bCs/>
                <w:color w:val="5BA8B5"/>
                <w:sz w:val="19"/>
                <w:szCs w:val="19"/>
              </w:rPr>
              <w:t xml:space="preserve">F-20</w:t>
            </w:r>
          </w:p>
        </w:tc>
        <w:tc>
          <w:tcPr>
            <w:tcW w:type="dxa" w:w="2500"/>
            <w:tcBorders>
              <w:top w:val="single" w:color="DDDDDD" w:sz="1"/>
              <w:left w:val="single" w:color="DDDDDD" w:sz="1"/>
              <w:bottom w:val="single" w:color="DDDDDD" w:sz="1"/>
              <w:right w:val="single" w:color="DDDDDD" w:sz="1"/>
            </w:tcBorders>
            <w:shd w:fill="F8F8E1" w:val="clear"/>
            <w:tcMar>
              <w:top w:type="dxa" w:w="80"/>
              <w:left w:type="dxa" w:w="120"/>
              <w:bottom w:type="dxa" w:w="80"/>
              <w:right w:type="dxa" w:w="120"/>
            </w:tcMar>
          </w:tcPr>
          <w:p>
            <w:r>
              <w:rPr>
                <w:rFonts w:ascii="Arial" w:cs="Arial" w:eastAsia="Arial" w:hAnsi="Arial"/>
                <w:b/>
                <w:bCs/>
                <w:color w:val="2D2D2D"/>
                <w:sz w:val="19"/>
                <w:szCs w:val="19"/>
              </w:rPr>
              <w:t xml:space="preserve">Onboarding Animatif</w:t>
            </w:r>
          </w:p>
        </w:tc>
        <w:tc>
          <w:tcPr>
            <w:tcW w:type="dxa" w:w="4560"/>
            <w:tcBorders>
              <w:top w:val="single" w:color="DDDDDD" w:sz="1"/>
              <w:left w:val="single" w:color="DDDDDD" w:sz="1"/>
              <w:bottom w:val="single" w:color="DDDDDD" w:sz="1"/>
              <w:right w:val="single" w:color="DDDDDD" w:sz="1"/>
            </w:tcBorders>
            <w:shd w:fill="F8F8E1" w:val="clear"/>
            <w:tcMar>
              <w:top w:type="dxa" w:w="80"/>
              <w:left w:type="dxa" w:w="120"/>
              <w:bottom w:type="dxa" w:w="80"/>
              <w:right w:type="dxa" w:w="120"/>
            </w:tcMar>
          </w:tcPr>
          <w:p>
            <w:r>
              <w:rPr>
                <w:rFonts w:ascii="Arial" w:cs="Arial" w:eastAsia="Arial" w:hAnsi="Arial"/>
                <w:color w:val="2D2D2D"/>
                <w:sz w:val="19"/>
                <w:szCs w:val="19"/>
              </w:rPr>
              <w:t xml:space="preserve">Layar perkenalan interaktif untuk pengguna baru</w:t>
            </w:r>
          </w:p>
        </w:tc>
        <w:tc>
          <w:tcPr>
            <w:tcW w:type="dxa" w:w="1600"/>
            <w:tcBorders>
              <w:top w:val="single" w:color="DDDDDD" w:sz="1"/>
              <w:left w:val="single" w:color="DDDDDD" w:sz="1"/>
              <w:bottom w:val="single" w:color="DDDDDD" w:sz="1"/>
              <w:right w:val="single" w:color="DDDDDD" w:sz="1"/>
            </w:tcBorders>
            <w:shd w:fill="F8F8E1" w:val="clear"/>
            <w:tcMar>
              <w:top w:type="dxa" w:w="80"/>
              <w:left w:type="dxa" w:w="120"/>
              <w:bottom w:type="dxa" w:w="80"/>
              <w:right w:type="dxa" w:w="120"/>
            </w:tcMar>
          </w:tcPr>
          <w:p>
            <w:pPr>
              <w:jc w:val="center"/>
            </w:pPr>
            <w:r>
              <w:rPr>
                <w:rFonts w:ascii="Arial" w:cs="Arial" w:eastAsia="Arial" w:hAnsi="Arial"/>
                <w:b/>
                <w:bCs/>
                <w:color w:val="388E3C"/>
                <w:sz w:val="19"/>
                <w:szCs w:val="19"/>
              </w:rPr>
              <w:t xml:space="preserve">Rendah</w:t>
            </w:r>
          </w:p>
        </w:tc>
      </w:tr>
    </w:tbl>
    <w:p>
      <w:r>
        <w:rPr>
          <w:sz w:val="16"/>
          <w:szCs w:val="16"/>
        </w:rPr>
        <w:t xml:space="preserve"> </w:t>
      </w:r>
    </w:p>
    <w:p>
      <w:pPr>
        <w:pStyle w:val="Heading1"/>
        <w:pBdr>
          <w:bottom w:val="single" w:color="FF90BB" w:sz="8" w:space="6"/>
        </w:pBdr>
        <w:spacing w:after="160" w:before="400"/>
      </w:pPr>
      <w:r>
        <w:rPr>
          <w:rFonts w:ascii="Arial" w:cs="Arial" w:eastAsia="Arial" w:hAnsi="Arial"/>
          <w:b/>
          <w:bCs/>
          <w:color w:val="2D2D2D"/>
          <w:sz w:val="36"/>
          <w:szCs w:val="36"/>
        </w:rPr>
        <w:t xml:space="preserve">9. Risiko &amp; Mitigasi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80"/>
        <w:gridCol w:w="2880"/>
      </w:tblGrid>
      <w:tr>
        <w:tc>
          <w:tcPr>
            <w:tcW w:type="dxa" w:w="3000"/>
            <w:tcBorders>
              <w:top w:val="single" w:color="DDDDDD" w:sz="1"/>
              <w:left w:val="single" w:color="DDDDDD" w:sz="1"/>
              <w:bottom w:val="single" w:color="DDDDDD" w:sz="1"/>
              <w:right w:val="single" w:color="DDDDDD" w:sz="1"/>
            </w:tcBorders>
            <w:shd w:fill="FF90BB" w:val="clear"/>
            <w:tcMar>
              <w:top w:type="dxa" w:w="100"/>
              <w:left w:type="dxa" w:w="120"/>
              <w:bottom w:type="dxa" w:w="100"/>
              <w:right w:type="dxa" w:w="120"/>
            </w:tcMar>
          </w:tcPr>
          <w:p>
            <w:r>
              <w:rPr>
                <w:rFonts w:ascii="Arial" w:cs="Arial" w:eastAsia="Arial" w:hAnsi="Arial"/>
                <w:b/>
                <w:bCs/>
                <w:color w:val="FFFFFF"/>
                <w:sz w:val="20"/>
                <w:szCs w:val="20"/>
              </w:rPr>
              <w:t xml:space="preserve">Risiko</w:t>
            </w:r>
          </w:p>
        </w:tc>
        <w:tc>
          <w:tcPr>
            <w:tcW w:type="dxa" w:w="3480"/>
            <w:tcBorders>
              <w:top w:val="single" w:color="DDDDDD" w:sz="1"/>
              <w:left w:val="single" w:color="DDDDDD" w:sz="1"/>
              <w:bottom w:val="single" w:color="DDDDDD" w:sz="1"/>
              <w:right w:val="single" w:color="DDDDDD" w:sz="1"/>
            </w:tcBorders>
            <w:shd w:fill="FF90BB" w:val="clear"/>
            <w:tcMar>
              <w:top w:type="dxa" w:w="100"/>
              <w:left w:type="dxa" w:w="120"/>
              <w:bottom w:type="dxa" w:w="100"/>
              <w:right w:type="dxa" w:w="120"/>
            </w:tcMar>
          </w:tcPr>
          <w:p>
            <w:r>
              <w:rPr>
                <w:rFonts w:ascii="Arial" w:cs="Arial" w:eastAsia="Arial" w:hAnsi="Arial"/>
                <w:b/>
                <w:bCs/>
                <w:color w:val="FFFFFF"/>
                <w:sz w:val="20"/>
                <w:szCs w:val="20"/>
              </w:rPr>
              <w:t xml:space="preserve">Dampak</w:t>
            </w:r>
          </w:p>
        </w:tc>
        <w:tc>
          <w:tcPr>
            <w:tcW w:type="dxa" w:w="2880"/>
            <w:tcBorders>
              <w:top w:val="single" w:color="DDDDDD" w:sz="1"/>
              <w:left w:val="single" w:color="DDDDDD" w:sz="1"/>
              <w:bottom w:val="single" w:color="DDDDDD" w:sz="1"/>
              <w:right w:val="single" w:color="DDDDDD" w:sz="1"/>
            </w:tcBorders>
            <w:shd w:fill="FF90BB" w:val="clear"/>
            <w:tcMar>
              <w:top w:type="dxa" w:w="100"/>
              <w:left w:type="dxa" w:w="120"/>
              <w:bottom w:type="dxa" w:w="100"/>
              <w:right w:type="dxa" w:w="120"/>
            </w:tcMar>
          </w:tcPr>
          <w:p>
            <w:r>
              <w:rPr>
                <w:rFonts w:ascii="Arial" w:cs="Arial" w:eastAsia="Arial" w:hAnsi="Arial"/>
                <w:b/>
                <w:bCs/>
                <w:color w:val="FFFFFF"/>
                <w:sz w:val="20"/>
                <w:szCs w:val="20"/>
              </w:rPr>
              <w:t xml:space="preserve">Mitigasi</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Rate limit Google Sheets API (100 req/100 detik per pengguna)</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Operasi lambat atau gagal saat penggunaan intensif</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BA8B5"/>
                <w:sz w:val="19"/>
                <w:szCs w:val="19"/>
              </w:rPr>
              <w:t xml:space="preserve">Implement request queuing dan caching lokal</w:t>
            </w:r>
          </w:p>
        </w:tc>
      </w:tr>
      <w:tr>
        <w:tc>
          <w:tcPr>
            <w:tcW w:type="dxa" w:w="3000"/>
            <w:tcBorders>
              <w:top w:val="single" w:color="DDDDDD" w:sz="1"/>
              <w:left w:val="single" w:color="DDDDDD" w:sz="1"/>
              <w:bottom w:val="single" w:color="DDDDDD" w:sz="1"/>
              <w:right w:val="single" w:color="DDDDDD" w:sz="1"/>
            </w:tcBorders>
            <w:shd w:fill="F8F8E1" w:val="clear"/>
            <w:tcMar>
              <w:top w:type="dxa" w:w="80"/>
              <w:left w:type="dxa" w:w="120"/>
              <w:bottom w:type="dxa" w:w="80"/>
              <w:right w:type="dxa" w:w="120"/>
            </w:tcMar>
          </w:tcPr>
          <w:p>
            <w:r>
              <w:rPr>
                <w:rFonts w:ascii="Arial" w:cs="Arial" w:eastAsia="Arial" w:hAnsi="Arial"/>
                <w:color w:val="2D2D2D"/>
                <w:sz w:val="19"/>
                <w:szCs w:val="19"/>
              </w:rPr>
              <w:t xml:space="preserve">Akurasi AI parsing suara &lt; 90% untuk dialek/aksen tertentu</w:t>
            </w:r>
          </w:p>
        </w:tc>
        <w:tc>
          <w:tcPr>
            <w:tcW w:type="dxa" w:w="3480"/>
            <w:tcBorders>
              <w:top w:val="single" w:color="DDDDDD" w:sz="1"/>
              <w:left w:val="single" w:color="DDDDDD" w:sz="1"/>
              <w:bottom w:val="single" w:color="DDDDDD" w:sz="1"/>
              <w:right w:val="single" w:color="DDDDDD" w:sz="1"/>
            </w:tcBorders>
            <w:shd w:fill="F8F8E1" w:val="clear"/>
            <w:tcMar>
              <w:top w:type="dxa" w:w="80"/>
              <w:left w:type="dxa" w:w="120"/>
              <w:bottom w:type="dxa" w:w="80"/>
              <w:right w:type="dxa" w:w="120"/>
            </w:tcMar>
          </w:tcPr>
          <w:p>
            <w:r>
              <w:rPr>
                <w:rFonts w:ascii="Arial" w:cs="Arial" w:eastAsia="Arial" w:hAnsi="Arial"/>
                <w:color w:val="2D2D2D"/>
                <w:sz w:val="19"/>
                <w:szCs w:val="19"/>
              </w:rPr>
              <w:t xml:space="preserve">Pengguna frustasi karena data salah dicatat</w:t>
            </w:r>
          </w:p>
        </w:tc>
        <w:tc>
          <w:tcPr>
            <w:tcW w:type="dxa" w:w="2880"/>
            <w:tcBorders>
              <w:top w:val="single" w:color="DDDDDD" w:sz="1"/>
              <w:left w:val="single" w:color="DDDDDD" w:sz="1"/>
              <w:bottom w:val="single" w:color="DDDDDD" w:sz="1"/>
              <w:right w:val="single" w:color="DDDDDD" w:sz="1"/>
            </w:tcBorders>
            <w:shd w:fill="F8F8E1" w:val="clear"/>
            <w:tcMar>
              <w:top w:type="dxa" w:w="80"/>
              <w:left w:type="dxa" w:w="120"/>
              <w:bottom w:type="dxa" w:w="80"/>
              <w:right w:type="dxa" w:w="120"/>
            </w:tcMar>
          </w:tcPr>
          <w:p>
            <w:r>
              <w:rPr>
                <w:rFonts w:ascii="Arial" w:cs="Arial" w:eastAsia="Arial" w:hAnsi="Arial"/>
                <w:b/>
                <w:bCs/>
                <w:color w:val="5BA8B5"/>
                <w:sz w:val="19"/>
                <w:szCs w:val="19"/>
              </w:rPr>
              <w:t xml:space="preserve">Tambahkan layar konfirmasi wajib sebelum simpan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Biaya Claude API untuk parsing AI</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Biaya operasional tinggi jika pengguna banyak</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BA8B5"/>
                <w:sz w:val="19"/>
                <w:szCs w:val="19"/>
              </w:rPr>
              <w:t xml:space="preserve">Batasi token per request, caching hasil parsing serupa</w:t>
            </w:r>
          </w:p>
        </w:tc>
      </w:tr>
      <w:tr>
        <w:tc>
          <w:tcPr>
            <w:tcW w:type="dxa" w:w="3000"/>
            <w:tcBorders>
              <w:top w:val="single" w:color="DDDDDD" w:sz="1"/>
              <w:left w:val="single" w:color="DDDDDD" w:sz="1"/>
              <w:bottom w:val="single" w:color="DDDDDD" w:sz="1"/>
              <w:right w:val="single" w:color="DDDDDD" w:sz="1"/>
            </w:tcBorders>
            <w:shd w:fill="F8F8E1" w:val="clear"/>
            <w:tcMar>
              <w:top w:type="dxa" w:w="80"/>
              <w:left w:type="dxa" w:w="120"/>
              <w:bottom w:type="dxa" w:w="80"/>
              <w:right w:type="dxa" w:w="120"/>
            </w:tcMar>
          </w:tcPr>
          <w:p>
            <w:r>
              <w:rPr>
                <w:rFonts w:ascii="Arial" w:cs="Arial" w:eastAsia="Arial" w:hAnsi="Arial"/>
                <w:color w:val="2D2D2D"/>
                <w:sz w:val="19"/>
                <w:szCs w:val="19"/>
              </w:rPr>
              <w:t xml:space="preserve">OAuth token expired saat offline</w:t>
            </w:r>
          </w:p>
        </w:tc>
        <w:tc>
          <w:tcPr>
            <w:tcW w:type="dxa" w:w="3480"/>
            <w:tcBorders>
              <w:top w:val="single" w:color="DDDDDD" w:sz="1"/>
              <w:left w:val="single" w:color="DDDDDD" w:sz="1"/>
              <w:bottom w:val="single" w:color="DDDDDD" w:sz="1"/>
              <w:right w:val="single" w:color="DDDDDD" w:sz="1"/>
            </w:tcBorders>
            <w:shd w:fill="F8F8E1" w:val="clear"/>
            <w:tcMar>
              <w:top w:type="dxa" w:w="80"/>
              <w:left w:type="dxa" w:w="120"/>
              <w:bottom w:type="dxa" w:w="80"/>
              <w:right w:type="dxa" w:w="120"/>
            </w:tcMar>
          </w:tcPr>
          <w:p>
            <w:r>
              <w:rPr>
                <w:rFonts w:ascii="Arial" w:cs="Arial" w:eastAsia="Arial" w:hAnsi="Arial"/>
                <w:color w:val="2D2D2D"/>
                <w:sz w:val="19"/>
                <w:szCs w:val="19"/>
              </w:rPr>
              <w:t xml:space="preserve">Pengguna tidak bisa akses data</w:t>
            </w:r>
          </w:p>
        </w:tc>
        <w:tc>
          <w:tcPr>
            <w:tcW w:type="dxa" w:w="2880"/>
            <w:tcBorders>
              <w:top w:val="single" w:color="DDDDDD" w:sz="1"/>
              <w:left w:val="single" w:color="DDDDDD" w:sz="1"/>
              <w:bottom w:val="single" w:color="DDDDDD" w:sz="1"/>
              <w:right w:val="single" w:color="DDDDDD" w:sz="1"/>
            </w:tcBorders>
            <w:shd w:fill="F8F8E1" w:val="clear"/>
            <w:tcMar>
              <w:top w:type="dxa" w:w="80"/>
              <w:left w:type="dxa" w:w="120"/>
              <w:bottom w:type="dxa" w:w="80"/>
              <w:right w:type="dxa" w:w="120"/>
            </w:tcMar>
          </w:tcPr>
          <w:p>
            <w:r>
              <w:rPr>
                <w:rFonts w:ascii="Arial" w:cs="Arial" w:eastAsia="Arial" w:hAnsi="Arial"/>
                <w:b/>
                <w:bCs/>
                <w:color w:val="5BA8B5"/>
                <w:sz w:val="19"/>
                <w:szCs w:val="19"/>
              </w:rPr>
              <w:t xml:space="preserve">Simpan data lokal sementara dan sync saat online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Perubahan Google Sheets API v4</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Fitur CRUD tiba-tiba broken</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BA8B5"/>
                <w:sz w:val="19"/>
                <w:szCs w:val="19"/>
              </w:rPr>
              <w:t xml:space="preserve">Pantau changelog API Google, buat abstraksi layer</w:t>
            </w:r>
          </w:p>
        </w:tc>
      </w:tr>
    </w:tbl>
    <w:p>
      <w:r>
        <w:rPr>
          <w:sz w:val="16"/>
          <w:szCs w:val="16"/>
        </w:rPr>
        <w:t xml:space="preserve"> </w:t>
      </w:r>
    </w:p>
    <w:p>
      <w:pPr>
        <w:pStyle w:val="Heading1"/>
        <w:pBdr>
          <w:bottom w:val="single" w:color="FF90BB" w:sz="8" w:space="6"/>
        </w:pBdr>
        <w:spacing w:after="160" w:before="400"/>
      </w:pPr>
      <w:r>
        <w:rPr>
          <w:rFonts w:ascii="Arial" w:cs="Arial" w:eastAsia="Arial" w:hAnsi="Arial"/>
          <w:b/>
          <w:bCs/>
          <w:color w:val="2D2D2D"/>
          <w:sz w:val="36"/>
          <w:szCs w:val="36"/>
        </w:rPr>
        <w:t xml:space="preserve">10. Glosarium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2D2D2D"/>
                <w:sz w:val="20"/>
                <w:szCs w:val="20"/>
              </w:rPr>
              <w:t xml:space="preserve">Expo</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Framework open-source berbasis React Native untuk membuat aplikasi Android/iOS dengan JavaScript.</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2D2D2D"/>
                <w:sz w:val="20"/>
                <w:szCs w:val="20"/>
              </w:rPr>
              <w:t xml:space="preserve">Google Sheets API v4</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REST API dari Google untuk membaca dan menulis data ke Google Spreadsheet secara programatis.</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2D2D2D"/>
                <w:sz w:val="20"/>
                <w:szCs w:val="20"/>
              </w:rPr>
              <w:t xml:space="preserve">OAuth 2.0</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Protokol autentikasi standar industri yang memungkinkan aplikasi mengakses resource Google atas nama pengguna.</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2D2D2D"/>
                <w:sz w:val="20"/>
                <w:szCs w:val="20"/>
              </w:rPr>
              <w:t xml:space="preserve">Speech-to-Text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Teknologi yang mengubah audio ucapan manusia menjadi teks tertulis.</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2D2D2D"/>
                <w:sz w:val="20"/>
                <w:szCs w:val="20"/>
              </w:rPr>
              <w:t xml:space="preserve">Claude API</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API dari Anthropic untuk mengakses model bahasa besar (LLM) Claude, digunakan untuk parsing intent transaksi dari teks natural.</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2D2D2D"/>
                <w:sz w:val="20"/>
                <w:szCs w:val="20"/>
              </w:rPr>
              <w:t xml:space="preserve">CRUD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Create, Read, Update, Delete — empat operasi dasar manajemen data.</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2D2D2D"/>
                <w:sz w:val="20"/>
                <w:szCs w:val="20"/>
              </w:rPr>
              <w:t xml:space="preserve">Glassmorphism</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Gaya desain UI yang menggunakan efek kaca dengan blur dan transparansi.</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2D2D2D"/>
                <w:sz w:val="20"/>
                <w:szCs w:val="20"/>
              </w:rPr>
              <w:t xml:space="preserve">Moti</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Library animasi untuk React Native yang dibangun di atas React Native Reanimated.</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2D2D2D"/>
                <w:sz w:val="20"/>
                <w:szCs w:val="20"/>
              </w:rPr>
              <w:t xml:space="preserve">Zustand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Library state management yang ringan dan sederhana untuk React/React Native.</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2D2D2D"/>
                <w:sz w:val="20"/>
                <w:szCs w:val="20"/>
              </w:rPr>
              <w:t xml:space="preserve">expo-secure-store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Module Expo untuk menyimpan data sensitif (seperti token) secara terenkripsi di perangkat.</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2D2D2D"/>
                <w:sz w:val="20"/>
                <w:szCs w:val="20"/>
              </w:rPr>
              <w:t xml:space="preserve">Staggered Animation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Teknik animasi di mana elemen-elemen muncul secara berurutan dengan jeda waktu kecil.</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2D2D2D"/>
                <w:sz w:val="20"/>
                <w:szCs w:val="20"/>
              </w:rPr>
              <w:t xml:space="preserve">FRD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Functional Requirements Document — dokumen yang merinci semua fungsi dan fitur yang harus ada dalam sistem.</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2D2D2D"/>
                <w:sz w:val="20"/>
                <w:szCs w:val="20"/>
              </w:rPr>
              <w:t xml:space="preserve">PRD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Product Requirements Document — dokumen yang mendeskripsikan visi, tujuan, dan kebutuhan produk secara keseluruhan.</w:t>
            </w:r>
          </w:p>
        </w:tc>
      </w:tr>
    </w:tbl>
    <w:p>
      <w:r>
        <w:rPr>
          <w:sz w:val="16"/>
          <w:szCs w:val="16"/>
        </w:rPr>
        <w:t xml:space="preserve">  </w:t>
      </w:r>
    </w:p>
    <w:p>
      <w:pPr>
        <w:pBdr>
          <w:top w:val="single" w:color="FFC1DA" w:sz="6" w:space="8"/>
        </w:pBdr>
        <w:spacing w:after="60" w:before="200"/>
        <w:jc w:val="center"/>
      </w:pPr>
      <w:r>
        <w:rPr>
          <w:rFonts w:ascii="Arial" w:cs="Arial" w:eastAsia="Arial" w:hAnsi="Arial"/>
          <w:i/>
          <w:iCs/>
          <w:color w:val="666666"/>
          <w:sz w:val="18"/>
          <w:szCs w:val="18"/>
        </w:rPr>
        <w:t xml:space="preserve">— FinTrack PRD/FRD v1.0.0 — Confidential —</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FC1DA" w:sz="4" w:space="4"/>
      </w:pBdr>
      <w:tabs>
        <w:tab w:val="right" w:pos="9026"/>
      </w:tabs>
      <w:spacing w:before="80"/>
    </w:pPr>
    <w:r>
      <w:rPr>
        <w:rFonts w:ascii="Arial" w:cs="Arial" w:eastAsia="Arial" w:hAnsi="Arial"/>
        <w:i/>
        <w:iCs/>
        <w:color w:val="666666"/>
        <w:sz w:val="17"/>
        <w:szCs w:val="17"/>
      </w:rPr>
      <w:t xml:space="preserve">Confidential — Internal Use Only</w:t>
    </w:r>
    <w:r>
      <w:rPr>
        <w:rFonts w:ascii="Arial" w:cs="Arial" w:eastAsia="Arial" w:hAnsi="Arial"/>
        <w:color w:val="666666"/>
        <w:sz w:val="17"/>
        <w:szCs w:val="17"/>
      </w:rPr>
      <w:t xml:space="preserve">	Halaman </w:t>
    </w:r>
    <w:r>
      <w:rPr>
        <w:rFonts w:ascii="Arial" w:cs="Arial" w:eastAsia="Arial" w:hAnsi="Arial"/>
        <w:color w:val="666666"/>
        <w:sz w:val="17"/>
        <w:szCs w:val="17"/>
      </w:rPr>
      <type>PAGE</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C1DA" w:sz="4" w:space="4"/>
      </w:pBdr>
      <w:spacing w:after="100"/>
      <w:jc w:val="right"/>
    </w:pPr>
    <w:r>
      <w:rPr>
        <w:rFonts w:ascii="Arial" w:cs="Arial" w:eastAsia="Arial" w:hAnsi="Arial"/>
        <w:i/>
        <w:iCs/>
        <w:color w:val="666666"/>
        <w:sz w:val="18"/>
        <w:szCs w:val="18"/>
      </w:rPr>
      <w:t xml:space="preserve">FinTrack — PRD/FRD v1.0.0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0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2D2D2D"/>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5BA8B5"/>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D2D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2026-06-19T14:27:28.858Z</dcterms:created>
  <dcterms:modified xsi:type="dcterms:W3CDTF">2026-06-19T14:27:28.858Z</dcterms:modified>
</cp:coreProperties>
</file>

<file path=docProps/custom.xml><?xml version="1.0" encoding="utf-8"?>
<Properties xmlns="http://schemas.openxmlformats.org/officeDocument/2006/custom-properties" xmlns:vt="http://schemas.openxmlformats.org/officeDocument/2006/docPropsVTypes"/>
</file>