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70AB" w:rsidRPr="000E70AB" w:rsidRDefault="000E70AB" w:rsidP="000E70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E70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ХАРИДЛАР.УЗ БИЗНЕС АРХИТЕКТУРАСИ</w:t>
      </w:r>
    </w:p>
    <w:p w:rsidR="000E70AB" w:rsidRPr="000E70AB" w:rsidRDefault="000E70AB" w:rsidP="000E70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E70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7-БИЗНЕС ЖАРАЁНИ</w:t>
      </w:r>
    </w:p>
    <w:p w:rsidR="000E70AB" w:rsidRPr="000E70AB" w:rsidRDefault="000E70AB" w:rsidP="000E70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E70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СЕРВИС ХИЗМАТИ, КАФОЛАТ МАЖБУРИЯТЛАРИ ВА МИЖОЗЛАР БИЛАН УЗОҚ МУДДАТЛИ МУНОСАБАТЛАРНИ БОШҚАРИШ</w:t>
      </w:r>
    </w:p>
    <w:p w:rsidR="000E70AB" w:rsidRPr="000E70AB" w:rsidRDefault="000E70AB" w:rsidP="000E7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E70A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Ҳужжат</w:t>
      </w:r>
      <w:r w:rsidRPr="000E70A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E70A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тури</w:t>
      </w:r>
      <w:r w:rsidRPr="000E70A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0E70A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Бизнес</w:t>
      </w:r>
      <w:r w:rsidRPr="000E70A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жараёни</w:t>
      </w:r>
      <w:r w:rsidRPr="000E70A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(Business Process)</w:t>
      </w:r>
    </w:p>
    <w:p w:rsidR="000E70AB" w:rsidRPr="000E70AB" w:rsidRDefault="000E70AB" w:rsidP="000E7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E70A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Жараён</w:t>
      </w:r>
      <w:r w:rsidRPr="000E70A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E70A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рақами</w:t>
      </w:r>
      <w:r w:rsidRPr="000E70A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0E70A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BP-07</w:t>
      </w:r>
    </w:p>
    <w:p w:rsidR="000E70AB" w:rsidRPr="000E70AB" w:rsidRDefault="000E70AB" w:rsidP="000E7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E70A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Версия</w:t>
      </w:r>
      <w:r w:rsidRPr="000E70A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0E70A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2.0 (BP-06 </w:t>
      </w: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таҳриридан</w:t>
      </w:r>
      <w:r w:rsidRPr="000E70A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кейин</w:t>
      </w:r>
      <w:r w:rsidRPr="000E70A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янгиланган</w:t>
      </w:r>
      <w:r w:rsidRPr="000E70A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:rsidR="000E70AB" w:rsidRPr="000E70AB" w:rsidRDefault="000E70AB" w:rsidP="000E7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0E70AB" w:rsidRPr="000E70AB" w:rsidRDefault="000E70AB" w:rsidP="000E70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E70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1. Жараённинг мақсади</w:t>
      </w:r>
    </w:p>
    <w:p w:rsidR="000E70AB" w:rsidRPr="000E70AB" w:rsidRDefault="000E70AB" w:rsidP="000E7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Мижозга етказиб берилган товар ва хизматлар бўйича кафолат мажбуриятларини бажариш, техник қўллаб-қувватлаш хизматини кўрсатиш, мижоз қониқишини баҳолаш, узоқ муддатли ҳамкорлик муносабатларини ривожлантириш ҳамда битимнинг молиявий жиҳатдан тўлиқ якунланганидан кейин мижоз билан кейинги ҳамкорликни бошқариш.</w:t>
      </w:r>
    </w:p>
    <w:p w:rsidR="000E70AB" w:rsidRPr="000E70AB" w:rsidRDefault="000E70AB" w:rsidP="000E7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Ушбу жараённинг асосий вазифаси — </w:t>
      </w:r>
      <w:r w:rsidRPr="000E70A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бир марталик савдони узоқ муддатли ҳамкорликка айлантириш ва мижознинг бутун ҳаёт циклини бошқаришдир.</w:t>
      </w:r>
    </w:p>
    <w:p w:rsidR="000E70AB" w:rsidRPr="000E70AB" w:rsidRDefault="000E70AB" w:rsidP="000E7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0E70AB" w:rsidRPr="000E70AB" w:rsidRDefault="000E70AB" w:rsidP="000E70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E70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 Жараённинг бизнесдаги ўрни</w:t>
      </w:r>
    </w:p>
    <w:p w:rsidR="000E70AB" w:rsidRPr="000E70AB" w:rsidRDefault="000E70AB" w:rsidP="000E7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BP-07 — компаниянинг энг узоқ давом этадиган жараёни ҳисобланади.</w:t>
      </w:r>
    </w:p>
    <w:p w:rsidR="000E70AB" w:rsidRPr="000E70AB" w:rsidRDefault="000E70AB" w:rsidP="000E7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Агар BP-01 дан BP-06 гача бўлган жараёнлар битимни амалга оширса, BP-07 келажакдаги барча битимлар учун пойдевор яратади.</w:t>
      </w:r>
    </w:p>
    <w:p w:rsidR="000E70AB" w:rsidRPr="000E70AB" w:rsidRDefault="000E70AB" w:rsidP="000E7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Бу жараён орқали компания:</w:t>
      </w:r>
    </w:p>
    <w:p w:rsidR="000E70AB" w:rsidRPr="000E70AB" w:rsidRDefault="000E70AB" w:rsidP="000E70A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мижоз ишончини сақлайди;</w:t>
      </w:r>
    </w:p>
    <w:p w:rsidR="000E70AB" w:rsidRPr="000E70AB" w:rsidRDefault="000E70AB" w:rsidP="000E70A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бренд обрўсини оширади;</w:t>
      </w:r>
    </w:p>
    <w:p w:rsidR="000E70AB" w:rsidRPr="000E70AB" w:rsidRDefault="000E70AB" w:rsidP="000E70A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қайта буюртмаларни кўпайтиради;</w:t>
      </w:r>
    </w:p>
    <w:p w:rsidR="000E70AB" w:rsidRPr="000E70AB" w:rsidRDefault="000E70AB" w:rsidP="000E70A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рефераллар (тавсиялар) олади;</w:t>
      </w:r>
    </w:p>
    <w:p w:rsidR="000E70AB" w:rsidRPr="000E70AB" w:rsidRDefault="000E70AB" w:rsidP="000E70A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стратегик мижозлар базасини шакллантиради.</w:t>
      </w:r>
    </w:p>
    <w:p w:rsidR="000E70AB" w:rsidRPr="000E70AB" w:rsidRDefault="000E70AB" w:rsidP="000E7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0E70AB" w:rsidRPr="000E70AB" w:rsidRDefault="000E70AB" w:rsidP="000E70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E70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 Жараённинг бошланиш шарти</w:t>
      </w:r>
    </w:p>
    <w:p w:rsidR="000E70AB" w:rsidRPr="000E70AB" w:rsidRDefault="000E70AB" w:rsidP="000E7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BP-07 фақат қуйидаги икки шарт бажарилгандан кейин бошланади:</w:t>
      </w:r>
    </w:p>
    <w:p w:rsidR="000E70AB" w:rsidRPr="000E70AB" w:rsidRDefault="000E70AB" w:rsidP="000E7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MS Gothic" w:eastAsia="MS Gothic" w:hAnsi="MS Gothic" w:cs="MS Gothic" w:hint="eastAsia"/>
          <w:sz w:val="24"/>
          <w:szCs w:val="24"/>
          <w:lang w:eastAsia="ru-RU"/>
        </w:rPr>
        <w:t>✓</w:t>
      </w: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Мижоз маҳсулотни қабул қилган.</w:t>
      </w:r>
    </w:p>
    <w:p w:rsidR="000E70AB" w:rsidRPr="000E70AB" w:rsidRDefault="000E70AB" w:rsidP="000E7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MS Gothic" w:eastAsia="MS Gothic" w:hAnsi="MS Gothic" w:cs="MS Gothic" w:hint="eastAsia"/>
          <w:sz w:val="24"/>
          <w:szCs w:val="24"/>
          <w:lang w:eastAsia="ru-RU"/>
        </w:rPr>
        <w:t>✓</w:t>
      </w: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BP-06 жараёни якунланган, яъни:</w:t>
      </w:r>
    </w:p>
    <w:p w:rsidR="000E70AB" w:rsidRPr="000E70AB" w:rsidRDefault="000E70AB" w:rsidP="000E70A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мижоздан тўлов қабул қилинган;</w:t>
      </w:r>
    </w:p>
    <w:p w:rsidR="000E70AB" w:rsidRPr="000E70AB" w:rsidRDefault="000E70AB" w:rsidP="000E70A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таъминловчи билан ҳисоб-китоб тўлиқ ёпилган;</w:t>
      </w:r>
    </w:p>
    <w:p w:rsidR="000E70AB" w:rsidRPr="000E70AB" w:rsidRDefault="000E70AB" w:rsidP="000E70A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битим молиявий жиҳатдан якунланган.</w:t>
      </w:r>
    </w:p>
    <w:p w:rsidR="000E70AB" w:rsidRPr="000E70AB" w:rsidRDefault="000E70AB" w:rsidP="000E7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Бу талаб компаниянинг CRM тизимида автоматик текширилади.</w:t>
      </w:r>
    </w:p>
    <w:p w:rsidR="000E70AB" w:rsidRPr="000E70AB" w:rsidRDefault="000E70AB" w:rsidP="000E7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0E70AB" w:rsidRPr="000E70AB" w:rsidRDefault="000E70AB" w:rsidP="000E70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E70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4. Жараённинг асосий натижаси (Output)</w:t>
      </w:r>
    </w:p>
    <w:p w:rsidR="000E70AB" w:rsidRPr="000E70AB" w:rsidRDefault="000E70AB" w:rsidP="000E7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 якунида:</w:t>
      </w:r>
    </w:p>
    <w:p w:rsidR="000E70AB" w:rsidRPr="000E70AB" w:rsidRDefault="000E70AB" w:rsidP="000E7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MS Gothic" w:eastAsia="MS Gothic" w:hAnsi="MS Gothic" w:cs="MS Gothic" w:hint="eastAsia"/>
          <w:sz w:val="24"/>
          <w:szCs w:val="24"/>
          <w:lang w:eastAsia="ru-RU"/>
        </w:rPr>
        <w:t>✓</w:t>
      </w: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Кафолат мажбуриятлари бошқарилади.</w:t>
      </w:r>
    </w:p>
    <w:p w:rsidR="000E70AB" w:rsidRPr="000E70AB" w:rsidRDefault="000E70AB" w:rsidP="000E7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MS Gothic" w:eastAsia="MS Gothic" w:hAnsi="MS Gothic" w:cs="MS Gothic" w:hint="eastAsia"/>
          <w:sz w:val="24"/>
          <w:szCs w:val="24"/>
          <w:lang w:eastAsia="ru-RU"/>
        </w:rPr>
        <w:t>✓</w:t>
      </w: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Мижозга техник қўллаб-қувватлаш кўрсатилади.</w:t>
      </w:r>
    </w:p>
    <w:p w:rsidR="000E70AB" w:rsidRPr="000E70AB" w:rsidRDefault="000E70AB" w:rsidP="000E7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MS Gothic" w:eastAsia="MS Gothic" w:hAnsi="MS Gothic" w:cs="MS Gothic" w:hint="eastAsia"/>
          <w:sz w:val="24"/>
          <w:szCs w:val="24"/>
          <w:lang w:eastAsia="ru-RU"/>
        </w:rPr>
        <w:t>✓</w:t>
      </w: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Мижоз қониқиш даражаси баҳоланади.</w:t>
      </w:r>
    </w:p>
    <w:p w:rsidR="000E70AB" w:rsidRPr="000E70AB" w:rsidRDefault="000E70AB" w:rsidP="000E7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MS Gothic" w:eastAsia="MS Gothic" w:hAnsi="MS Gothic" w:cs="MS Gothic" w:hint="eastAsia"/>
          <w:sz w:val="24"/>
          <w:szCs w:val="24"/>
          <w:lang w:eastAsia="ru-RU"/>
        </w:rPr>
        <w:t>✓</w:t>
      </w: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Мижоз профили бойитилади.</w:t>
      </w:r>
    </w:p>
    <w:p w:rsidR="000E70AB" w:rsidRPr="000E70AB" w:rsidRDefault="000E70AB" w:rsidP="000E7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MS Gothic" w:eastAsia="MS Gothic" w:hAnsi="MS Gothic" w:cs="MS Gothic" w:hint="eastAsia"/>
          <w:sz w:val="24"/>
          <w:szCs w:val="24"/>
          <w:lang w:eastAsia="ru-RU"/>
        </w:rPr>
        <w:t>✓</w:t>
      </w: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Қайта сотув имкониятлари аниқланади.</w:t>
      </w:r>
    </w:p>
    <w:p w:rsidR="000E70AB" w:rsidRPr="000E70AB" w:rsidRDefault="000E70AB" w:rsidP="000E7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MS Gothic" w:eastAsia="MS Gothic" w:hAnsi="MS Gothic" w:cs="MS Gothic" w:hint="eastAsia"/>
          <w:sz w:val="24"/>
          <w:szCs w:val="24"/>
          <w:lang w:eastAsia="ru-RU"/>
        </w:rPr>
        <w:t>✓</w:t>
      </w: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Рефераллар йиғилади.</w:t>
      </w:r>
    </w:p>
    <w:p w:rsidR="000E70AB" w:rsidRPr="000E70AB" w:rsidRDefault="000E70AB" w:rsidP="000E7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MS Gothic" w:eastAsia="MS Gothic" w:hAnsi="MS Gothic" w:cs="MS Gothic" w:hint="eastAsia"/>
          <w:sz w:val="24"/>
          <w:szCs w:val="24"/>
          <w:lang w:eastAsia="ru-RU"/>
        </w:rPr>
        <w:t>✓</w:t>
      </w: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Мижознинг бутун ҳамкорлик тарихи CRM тизимида шаклланади.</w:t>
      </w:r>
    </w:p>
    <w:p w:rsidR="000E70AB" w:rsidRPr="000E70AB" w:rsidRDefault="000E70AB" w:rsidP="000E7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0E70AB" w:rsidRPr="000E70AB" w:rsidRDefault="000E70AB" w:rsidP="000E70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E70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5. Жараённинг кириш маълумотлари (Input)</w:t>
      </w:r>
    </w:p>
    <w:p w:rsidR="000E70AB" w:rsidRPr="000E70AB" w:rsidRDefault="000E70AB" w:rsidP="000E7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BP-06 дан қабул қилинади:</w:t>
      </w:r>
    </w:p>
    <w:p w:rsidR="000E70AB" w:rsidRPr="000E70AB" w:rsidRDefault="000E70AB" w:rsidP="000E70A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битимнинг молиявий ёпилганлиги ҳақидаги тасдиқ;</w:t>
      </w:r>
    </w:p>
    <w:p w:rsidR="000E70AB" w:rsidRPr="000E70AB" w:rsidRDefault="000E70AB" w:rsidP="000E70A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тўловлар тарихи;</w:t>
      </w:r>
    </w:p>
    <w:p w:rsidR="000E70AB" w:rsidRPr="000E70AB" w:rsidRDefault="000E70AB" w:rsidP="000E70A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таъминловчи билан ҳисоб-китоб ҳолати;</w:t>
      </w:r>
    </w:p>
    <w:p w:rsidR="000E70AB" w:rsidRPr="000E70AB" w:rsidRDefault="000E70AB" w:rsidP="000E70A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маҳсулот маълумотлари;</w:t>
      </w:r>
    </w:p>
    <w:p w:rsidR="000E70AB" w:rsidRPr="000E70AB" w:rsidRDefault="000E70AB" w:rsidP="000E70A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кафолат муддати;</w:t>
      </w:r>
    </w:p>
    <w:p w:rsidR="000E70AB" w:rsidRPr="000E70AB" w:rsidRDefault="000E70AB" w:rsidP="000E70A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мижоз маълумотлари;</w:t>
      </w:r>
    </w:p>
    <w:p w:rsidR="000E70AB" w:rsidRPr="000E70AB" w:rsidRDefault="000E70AB" w:rsidP="000E70A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хизмат тарихи.</w:t>
      </w:r>
    </w:p>
    <w:p w:rsidR="000E70AB" w:rsidRPr="000E70AB" w:rsidRDefault="000E70AB" w:rsidP="000E7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0E70AB" w:rsidRPr="000E70AB" w:rsidRDefault="000E70AB" w:rsidP="000E70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E70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6. Жараён иштирокчилари</w:t>
      </w:r>
    </w:p>
    <w:p w:rsidR="000E70AB" w:rsidRPr="000E70AB" w:rsidRDefault="000E70AB" w:rsidP="000E70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E70A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Асосий иштирокчилар</w:t>
      </w:r>
    </w:p>
    <w:p w:rsidR="000E70AB" w:rsidRPr="000E70AB" w:rsidRDefault="000E70AB" w:rsidP="000E70A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Customer Success (Мижозлар муваффақияти) бўлими</w:t>
      </w:r>
    </w:p>
    <w:p w:rsidR="000E70AB" w:rsidRPr="000E70AB" w:rsidRDefault="000E70AB" w:rsidP="000E70A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Сервис хизмати</w:t>
      </w:r>
    </w:p>
    <w:p w:rsidR="000E70AB" w:rsidRPr="000E70AB" w:rsidRDefault="000E70AB" w:rsidP="000E70A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Аккаунт менежер</w:t>
      </w:r>
    </w:p>
    <w:p w:rsidR="000E70AB" w:rsidRPr="000E70AB" w:rsidRDefault="000E70AB" w:rsidP="000E70A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Техник мутахассис</w:t>
      </w:r>
    </w:p>
    <w:p w:rsidR="000E70AB" w:rsidRPr="000E70AB" w:rsidRDefault="000E70AB" w:rsidP="000E70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E70A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Ташқи иштирокчилар</w:t>
      </w:r>
    </w:p>
    <w:p w:rsidR="000E70AB" w:rsidRPr="000E70AB" w:rsidRDefault="000E70AB" w:rsidP="000E70A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Мижоз</w:t>
      </w:r>
    </w:p>
    <w:p w:rsidR="000E70AB" w:rsidRPr="000E70AB" w:rsidRDefault="000E70AB" w:rsidP="000E70A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Таъминловчи</w:t>
      </w:r>
    </w:p>
    <w:p w:rsidR="000E70AB" w:rsidRPr="000E70AB" w:rsidRDefault="000E70AB" w:rsidP="000E70A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Расмий сервис марказлари</w:t>
      </w:r>
    </w:p>
    <w:p w:rsidR="000E70AB" w:rsidRPr="000E70AB" w:rsidRDefault="000E70AB" w:rsidP="000E70A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Ишлаб чиқарувчилар</w:t>
      </w:r>
    </w:p>
    <w:p w:rsidR="000E70AB" w:rsidRPr="000E70AB" w:rsidRDefault="000E70AB" w:rsidP="000E7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0E70AB" w:rsidRPr="000E70AB" w:rsidRDefault="000E70AB" w:rsidP="000E70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0E70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7. </w:t>
      </w:r>
      <w:r w:rsidRPr="000E70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Жараён</w:t>
      </w:r>
      <w:r w:rsidRPr="000E70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0E70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эгаси</w:t>
      </w:r>
      <w:r w:rsidRPr="000E70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(Process Owner)</w:t>
      </w:r>
    </w:p>
    <w:p w:rsidR="000E70AB" w:rsidRPr="000E70AB" w:rsidRDefault="000E70AB" w:rsidP="000E7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E70A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Лавозим</w:t>
      </w:r>
      <w:r w:rsidRPr="000E70A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:rsidR="000E70AB" w:rsidRPr="000E70AB" w:rsidRDefault="000E70AB" w:rsidP="000E7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Customer Success (</w:t>
      </w: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Мижозлар</w:t>
      </w:r>
      <w:r w:rsidRPr="000E70A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муваффақияти</w:t>
      </w:r>
      <w:r w:rsidRPr="000E70A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бўлими</w:t>
      </w:r>
      <w:r w:rsidRPr="000E70A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раҳбари</w:t>
      </w:r>
      <w:r w:rsidRPr="000E70A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0E70AB" w:rsidRPr="000E70AB" w:rsidRDefault="000E70AB" w:rsidP="000E7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У қуйидагилар учун жавоб беради:</w:t>
      </w:r>
    </w:p>
    <w:p w:rsidR="000E70AB" w:rsidRPr="000E70AB" w:rsidRDefault="000E70AB" w:rsidP="000E70A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мижозни сақлаб қолиш;</w:t>
      </w:r>
    </w:p>
    <w:p w:rsidR="000E70AB" w:rsidRPr="000E70AB" w:rsidRDefault="000E70AB" w:rsidP="000E70A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сервис сифати;</w:t>
      </w:r>
    </w:p>
    <w:p w:rsidR="000E70AB" w:rsidRPr="000E70AB" w:rsidRDefault="000E70AB" w:rsidP="000E70A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кафолат ишлари;</w:t>
      </w:r>
    </w:p>
    <w:p w:rsidR="000E70AB" w:rsidRPr="000E70AB" w:rsidRDefault="000E70AB" w:rsidP="000E70A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қайта сотувлар;</w:t>
      </w:r>
    </w:p>
    <w:p w:rsidR="000E70AB" w:rsidRPr="000E70AB" w:rsidRDefault="000E70AB" w:rsidP="000E70A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рефераллар;</w:t>
      </w:r>
    </w:p>
    <w:p w:rsidR="000E70AB" w:rsidRPr="000E70AB" w:rsidRDefault="000E70AB" w:rsidP="000E70A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мижознинг умумий қониқиши.</w:t>
      </w:r>
    </w:p>
    <w:p w:rsidR="000E70AB" w:rsidRPr="000E70AB" w:rsidRDefault="000E70AB" w:rsidP="000E7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0E70AB" w:rsidRPr="000E70AB" w:rsidRDefault="000E70AB" w:rsidP="000E70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E70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8. Жараённинг кетма-кетлиги</w:t>
      </w:r>
    </w:p>
    <w:p w:rsidR="000E70AB" w:rsidRPr="000E70AB" w:rsidRDefault="000E70AB" w:rsidP="000E70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E70A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1-босқич. Битимни Customer Success тизимига қабул қилиш</w:t>
      </w:r>
    </w:p>
    <w:p w:rsidR="000E70AB" w:rsidRPr="000E70AB" w:rsidRDefault="000E70AB" w:rsidP="000E7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CRM орқали автоматик равишда:</w:t>
      </w:r>
    </w:p>
    <w:p w:rsidR="000E70AB" w:rsidRPr="000E70AB" w:rsidRDefault="000E70AB" w:rsidP="000E70A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битим ёпилганлиги;</w:t>
      </w:r>
    </w:p>
    <w:p w:rsidR="000E70AB" w:rsidRPr="000E70AB" w:rsidRDefault="000E70AB" w:rsidP="000E70A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тўлов якунланганлиги;</w:t>
      </w:r>
    </w:p>
    <w:p w:rsidR="000E70AB" w:rsidRPr="000E70AB" w:rsidRDefault="000E70AB" w:rsidP="000E70A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таъминловчи билан ҳисоб-китоб ёпилганлиги;</w:t>
      </w:r>
    </w:p>
    <w:p w:rsidR="000E70AB" w:rsidRPr="000E70AB" w:rsidRDefault="000E70AB" w:rsidP="000E7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тасдиқланади.</w:t>
      </w:r>
    </w:p>
    <w:p w:rsidR="000E70AB" w:rsidRPr="000E70AB" w:rsidRDefault="000E70AB" w:rsidP="000E7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Шундан кейин мижоз сервис базасига ўтказилади.</w:t>
      </w:r>
    </w:p>
    <w:p w:rsidR="000E70AB" w:rsidRPr="000E70AB" w:rsidRDefault="000E70AB" w:rsidP="000E7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0E70AB" w:rsidRPr="000E70AB" w:rsidRDefault="000E70AB" w:rsidP="000E70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E70A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2-босқич. Welcome Call (Биринчи сервис алоқаси)</w:t>
      </w:r>
    </w:p>
    <w:p w:rsidR="000E70AB" w:rsidRPr="000E70AB" w:rsidRDefault="000E70AB" w:rsidP="000E7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Мақсад:</w:t>
      </w:r>
    </w:p>
    <w:p w:rsidR="000E70AB" w:rsidRPr="000E70AB" w:rsidRDefault="000E70AB" w:rsidP="000E7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Мижоз маҳсулотдан фойдаланишни бошлаганини текшириш.</w:t>
      </w:r>
    </w:p>
    <w:p w:rsidR="000E70AB" w:rsidRPr="000E70AB" w:rsidRDefault="000E70AB" w:rsidP="000E7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Аниқланади:</w:t>
      </w:r>
    </w:p>
    <w:p w:rsidR="000E70AB" w:rsidRPr="000E70AB" w:rsidRDefault="000E70AB" w:rsidP="000E70A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маҳсулот қабул қилинганми;</w:t>
      </w:r>
    </w:p>
    <w:p w:rsidR="000E70AB" w:rsidRPr="000E70AB" w:rsidRDefault="000E70AB" w:rsidP="000E70A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ишламоқдами;</w:t>
      </w:r>
    </w:p>
    <w:p w:rsidR="000E70AB" w:rsidRPr="000E70AB" w:rsidRDefault="000E70AB" w:rsidP="000E70A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саволлар борми;</w:t>
      </w:r>
    </w:p>
    <w:p w:rsidR="000E70AB" w:rsidRPr="000E70AB" w:rsidRDefault="000E70AB" w:rsidP="000E70A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қўшимча ёрдам керакми.</w:t>
      </w:r>
    </w:p>
    <w:p w:rsidR="000E70AB" w:rsidRPr="000E70AB" w:rsidRDefault="000E70AB" w:rsidP="000E7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0E70AB" w:rsidRPr="000E70AB" w:rsidRDefault="000E70AB" w:rsidP="000E70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E70A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3-босқич. Техник қўллаб-қувватлаш</w:t>
      </w:r>
    </w:p>
    <w:p w:rsidR="000E70AB" w:rsidRPr="000E70AB" w:rsidRDefault="000E70AB" w:rsidP="000E7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Зарур ҳолларда:</w:t>
      </w:r>
    </w:p>
    <w:p w:rsidR="000E70AB" w:rsidRPr="000E70AB" w:rsidRDefault="000E70AB" w:rsidP="000E70A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маҳсулотни ишга тушириш;</w:t>
      </w:r>
    </w:p>
    <w:p w:rsidR="000E70AB" w:rsidRPr="000E70AB" w:rsidRDefault="000E70AB" w:rsidP="000E70A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созлаш;</w:t>
      </w:r>
    </w:p>
    <w:p w:rsidR="000E70AB" w:rsidRPr="000E70AB" w:rsidRDefault="000E70AB" w:rsidP="000E70A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ўқитиш;</w:t>
      </w:r>
    </w:p>
    <w:p w:rsidR="000E70AB" w:rsidRPr="000E70AB" w:rsidRDefault="000E70AB" w:rsidP="000E70A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техник маслаҳат бериш;</w:t>
      </w:r>
    </w:p>
    <w:p w:rsidR="000E70AB" w:rsidRPr="000E70AB" w:rsidRDefault="000E70AB" w:rsidP="000E70A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масофавий ёрдам;</w:t>
      </w:r>
    </w:p>
    <w:p w:rsidR="000E70AB" w:rsidRPr="000E70AB" w:rsidRDefault="000E70AB" w:rsidP="000E70A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жойига чиқиб хизмат кўрсатиш.</w:t>
      </w:r>
    </w:p>
    <w:p w:rsidR="000E70AB" w:rsidRPr="000E70AB" w:rsidRDefault="000E70AB" w:rsidP="000E7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0E70AB" w:rsidRPr="000E70AB" w:rsidRDefault="000E70AB" w:rsidP="000E70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E70A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4-босқич. Кафолат жараёнларини бошқариш</w:t>
      </w:r>
    </w:p>
    <w:p w:rsidR="000E70AB" w:rsidRPr="000E70AB" w:rsidRDefault="000E70AB" w:rsidP="000E7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Агар муаммо юзага келса:</w:t>
      </w:r>
    </w:p>
    <w:p w:rsidR="000E70AB" w:rsidRPr="000E70AB" w:rsidRDefault="000E70AB" w:rsidP="000E70A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мурожаат қабул қилинади;</w:t>
      </w:r>
    </w:p>
    <w:p w:rsidR="000E70AB" w:rsidRPr="000E70AB" w:rsidRDefault="000E70AB" w:rsidP="000E70A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диагностика қилинади;</w:t>
      </w:r>
    </w:p>
    <w:p w:rsidR="000E70AB" w:rsidRPr="000E70AB" w:rsidRDefault="000E70AB" w:rsidP="000E70A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таъминловчи ёки сервис маркази билан мувофиқлаштирилади;</w:t>
      </w:r>
    </w:p>
    <w:p w:rsidR="000E70AB" w:rsidRPr="000E70AB" w:rsidRDefault="000E70AB" w:rsidP="000E70A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таъмирлаш ёки алмаштириш ташкил қилинади.</w:t>
      </w:r>
    </w:p>
    <w:p w:rsidR="000E70AB" w:rsidRPr="000E70AB" w:rsidRDefault="000E70AB" w:rsidP="000E7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1.5pt" o:hralign="center" o:hrstd="t" o:hr="t" fillcolor="#a0a0a0" stroked="f"/>
        </w:pict>
      </w:r>
    </w:p>
    <w:p w:rsidR="000E70AB" w:rsidRPr="000E70AB" w:rsidRDefault="000E70AB" w:rsidP="000E70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E70A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5-босқич. Мижоз қониқишини баҳолаш</w:t>
      </w:r>
    </w:p>
    <w:p w:rsidR="000E70AB" w:rsidRPr="000E70AB" w:rsidRDefault="000E70AB" w:rsidP="000E7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Мижоздан баҳоланади:</w:t>
      </w:r>
    </w:p>
    <w:p w:rsidR="000E70AB" w:rsidRPr="000E70AB" w:rsidRDefault="000E70AB" w:rsidP="000E70A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маҳсулот сифати;</w:t>
      </w:r>
    </w:p>
    <w:p w:rsidR="000E70AB" w:rsidRPr="000E70AB" w:rsidRDefault="000E70AB" w:rsidP="000E70A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етказиб бериш сифати;</w:t>
      </w:r>
    </w:p>
    <w:p w:rsidR="000E70AB" w:rsidRPr="000E70AB" w:rsidRDefault="000E70AB" w:rsidP="000E70A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сервис хизмати;</w:t>
      </w:r>
    </w:p>
    <w:p w:rsidR="000E70AB" w:rsidRPr="000E70AB" w:rsidRDefault="000E70AB" w:rsidP="000E70A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коммуникация сифати;</w:t>
      </w:r>
    </w:p>
    <w:p w:rsidR="000E70AB" w:rsidRPr="000E70AB" w:rsidRDefault="000E70AB" w:rsidP="000E70A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умумий ҳамкорлик тажрибаси.</w:t>
      </w:r>
    </w:p>
    <w:p w:rsidR="000E70AB" w:rsidRPr="000E70AB" w:rsidRDefault="000E70AB" w:rsidP="000E7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7" style="width:0;height:1.5pt" o:hralign="center" o:hrstd="t" o:hr="t" fillcolor="#a0a0a0" stroked="f"/>
        </w:pict>
      </w:r>
    </w:p>
    <w:p w:rsidR="000E70AB" w:rsidRPr="000E70AB" w:rsidRDefault="000E70AB" w:rsidP="000E70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E70A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6-босқич. Қайта эҳтиёжларни аниқлаш</w:t>
      </w:r>
    </w:p>
    <w:p w:rsidR="000E70AB" w:rsidRPr="000E70AB" w:rsidRDefault="000E70AB" w:rsidP="000E7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Customer Success менежери қуйидагиларни ўрганади:</w:t>
      </w:r>
    </w:p>
    <w:p w:rsidR="000E70AB" w:rsidRPr="000E70AB" w:rsidRDefault="000E70AB" w:rsidP="000E70A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яқин ойларда режалаштирилган харидлар;</w:t>
      </w:r>
    </w:p>
    <w:p w:rsidR="000E70AB" w:rsidRPr="000E70AB" w:rsidRDefault="000E70AB" w:rsidP="000E70A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янги тендерлар;</w:t>
      </w:r>
    </w:p>
    <w:p w:rsidR="000E70AB" w:rsidRPr="000E70AB" w:rsidRDefault="000E70AB" w:rsidP="000E70A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бошқа филиаллар эҳтиёжлари;</w:t>
      </w:r>
    </w:p>
    <w:p w:rsidR="000E70AB" w:rsidRPr="000E70AB" w:rsidRDefault="000E70AB" w:rsidP="000E70A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қўшимча маҳсулотлар.</w:t>
      </w:r>
    </w:p>
    <w:p w:rsidR="000E70AB" w:rsidRPr="000E70AB" w:rsidRDefault="000E70AB" w:rsidP="000E7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Агар эҳтиёж аниқланса:</w:t>
      </w:r>
    </w:p>
    <w:p w:rsidR="000E70AB" w:rsidRPr="000E70AB" w:rsidRDefault="000E70AB" w:rsidP="000E7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→ BP-01 автоматик қайта ишга туширилади.</w:t>
      </w:r>
    </w:p>
    <w:p w:rsidR="000E70AB" w:rsidRPr="000E70AB" w:rsidRDefault="000E70AB" w:rsidP="000E7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8" style="width:0;height:1.5pt" o:hralign="center" o:hrstd="t" o:hr="t" fillcolor="#a0a0a0" stroked="f"/>
        </w:pict>
      </w:r>
    </w:p>
    <w:p w:rsidR="000E70AB" w:rsidRPr="000E70AB" w:rsidRDefault="000E70AB" w:rsidP="000E70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E70A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7-босқич. Реферал ва тавсиялар билан ишлаш</w:t>
      </w:r>
    </w:p>
    <w:p w:rsidR="000E70AB" w:rsidRPr="000E70AB" w:rsidRDefault="000E70AB" w:rsidP="000E7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Мамнун мижозлардан:</w:t>
      </w:r>
    </w:p>
    <w:p w:rsidR="000E70AB" w:rsidRPr="000E70AB" w:rsidRDefault="000E70AB" w:rsidP="000E70A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бошқа давлат ташкилотлари;</w:t>
      </w:r>
    </w:p>
    <w:p w:rsidR="000E70AB" w:rsidRPr="000E70AB" w:rsidRDefault="000E70AB" w:rsidP="000E70A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ҳамкорлар;</w:t>
      </w:r>
    </w:p>
    <w:p w:rsidR="000E70AB" w:rsidRPr="000E70AB" w:rsidRDefault="000E70AB" w:rsidP="000E70A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тавсиялар;</w:t>
      </w:r>
    </w:p>
    <w:p w:rsidR="000E70AB" w:rsidRPr="000E70AB" w:rsidRDefault="000E70AB" w:rsidP="000E7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олинади.</w:t>
      </w:r>
    </w:p>
    <w:p w:rsidR="000E70AB" w:rsidRPr="000E70AB" w:rsidRDefault="000E70AB" w:rsidP="000E7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Реферал манбаси CRM тизимида қайд қилинади.</w:t>
      </w:r>
    </w:p>
    <w:p w:rsidR="000E70AB" w:rsidRPr="000E70AB" w:rsidRDefault="000E70AB" w:rsidP="000E7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9" style="width:0;height:1.5pt" o:hralign="center" o:hrstd="t" o:hr="t" fillcolor="#a0a0a0" stroked="f"/>
        </w:pict>
      </w:r>
    </w:p>
    <w:p w:rsidR="000E70AB" w:rsidRPr="000E70AB" w:rsidRDefault="000E70AB" w:rsidP="000E70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E70A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8-босқич. Стратегик мижозни баҳолаш</w:t>
      </w:r>
    </w:p>
    <w:p w:rsidR="000E70AB" w:rsidRPr="000E70AB" w:rsidRDefault="000E70AB" w:rsidP="000E7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Ҳар бир мижоз баҳоланади:</w:t>
      </w:r>
    </w:p>
    <w:p w:rsidR="000E70AB" w:rsidRPr="000E70AB" w:rsidRDefault="000E70AB" w:rsidP="000E70A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йиллик савдо ҳажми;</w:t>
      </w:r>
    </w:p>
    <w:p w:rsidR="000E70AB" w:rsidRPr="000E70AB" w:rsidRDefault="000E70AB" w:rsidP="000E70A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тўлов интизоми;</w:t>
      </w:r>
    </w:p>
    <w:p w:rsidR="000E70AB" w:rsidRPr="000E70AB" w:rsidRDefault="000E70AB" w:rsidP="000E70A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ҳамкорлик тарихи;</w:t>
      </w:r>
    </w:p>
    <w:p w:rsidR="000E70AB" w:rsidRPr="000E70AB" w:rsidRDefault="000E70AB" w:rsidP="000E70A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келажак потенциали;</w:t>
      </w:r>
    </w:p>
    <w:p w:rsidR="000E70AB" w:rsidRPr="000E70AB" w:rsidRDefault="000E70AB" w:rsidP="000E70A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давлат харидлари ҳажми.</w:t>
      </w:r>
    </w:p>
    <w:p w:rsidR="000E70AB" w:rsidRPr="000E70AB" w:rsidRDefault="000E70AB" w:rsidP="000E7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Натижага кўра:</w:t>
      </w:r>
    </w:p>
    <w:p w:rsidR="000E70AB" w:rsidRPr="000E70AB" w:rsidRDefault="000E70AB" w:rsidP="000E70A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VIP;</w:t>
      </w:r>
    </w:p>
    <w:p w:rsidR="000E70AB" w:rsidRPr="000E70AB" w:rsidRDefault="000E70AB" w:rsidP="000E70A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Стратегик;</w:t>
      </w:r>
    </w:p>
    <w:p w:rsidR="000E70AB" w:rsidRPr="000E70AB" w:rsidRDefault="000E70AB" w:rsidP="000E70A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Доимий;</w:t>
      </w:r>
    </w:p>
    <w:p w:rsidR="000E70AB" w:rsidRPr="000E70AB" w:rsidRDefault="000E70AB" w:rsidP="000E70A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Янги;</w:t>
      </w:r>
    </w:p>
    <w:p w:rsidR="000E70AB" w:rsidRPr="000E70AB" w:rsidRDefault="000E70AB" w:rsidP="000E70A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Хавф остидаги</w:t>
      </w:r>
    </w:p>
    <w:p w:rsidR="000E70AB" w:rsidRPr="000E70AB" w:rsidRDefault="000E70AB" w:rsidP="000E7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тоифаларидан бирига киритилади.</w:t>
      </w:r>
    </w:p>
    <w:p w:rsidR="000E70AB" w:rsidRPr="000E70AB" w:rsidRDefault="000E70AB" w:rsidP="000E7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0" style="width:0;height:1.5pt" o:hralign="center" o:hrstd="t" o:hr="t" fillcolor="#a0a0a0" stroked="f"/>
        </w:pict>
      </w:r>
    </w:p>
    <w:p w:rsidR="000E70AB" w:rsidRPr="000E70AB" w:rsidRDefault="000E70AB" w:rsidP="000E70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E70A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9-босқич. CRM маълумотларини янгилаш</w:t>
      </w:r>
    </w:p>
    <w:p w:rsidR="000E70AB" w:rsidRPr="000E70AB" w:rsidRDefault="000E70AB" w:rsidP="000E7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Қуйидагилар янгиланади:</w:t>
      </w:r>
    </w:p>
    <w:p w:rsidR="000E70AB" w:rsidRPr="000E70AB" w:rsidRDefault="000E70AB" w:rsidP="000E70A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сервис тарихи;</w:t>
      </w:r>
    </w:p>
    <w:p w:rsidR="000E70AB" w:rsidRPr="000E70AB" w:rsidRDefault="000E70AB" w:rsidP="000E70A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мурожаатлар;</w:t>
      </w:r>
    </w:p>
    <w:p w:rsidR="000E70AB" w:rsidRPr="000E70AB" w:rsidRDefault="000E70AB" w:rsidP="000E70A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кафолат ишлари;</w:t>
      </w:r>
    </w:p>
    <w:p w:rsidR="000E70AB" w:rsidRPr="000E70AB" w:rsidRDefault="000E70AB" w:rsidP="000E70A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қониқиш индекси;</w:t>
      </w:r>
    </w:p>
    <w:p w:rsidR="000E70AB" w:rsidRPr="000E70AB" w:rsidRDefault="000E70AB" w:rsidP="000E70A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қайта сотув эҳтимоли;</w:t>
      </w:r>
    </w:p>
    <w:p w:rsidR="000E70AB" w:rsidRPr="000E70AB" w:rsidRDefault="000E70AB" w:rsidP="000E70A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реферал тарихи.</w:t>
      </w:r>
    </w:p>
    <w:p w:rsidR="000E70AB" w:rsidRPr="000E70AB" w:rsidRDefault="000E70AB" w:rsidP="000E7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Бу билан BP-07 жараёни якунланади.</w:t>
      </w:r>
    </w:p>
    <w:p w:rsidR="000E70AB" w:rsidRPr="000E70AB" w:rsidRDefault="000E70AB" w:rsidP="000E7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1" style="width:0;height:1.5pt" o:hralign="center" o:hrstd="t" o:hr="t" fillcolor="#a0a0a0" stroked="f"/>
        </w:pict>
      </w:r>
    </w:p>
    <w:p w:rsidR="000E70AB" w:rsidRPr="000E70AB" w:rsidRDefault="000E70AB" w:rsidP="000E70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0E70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9. </w:t>
      </w:r>
      <w:r w:rsidRPr="000E70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Қарор</w:t>
      </w:r>
      <w:r w:rsidRPr="000E70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0E70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қабул</w:t>
      </w:r>
      <w:r w:rsidRPr="000E70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0E70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қилиш</w:t>
      </w:r>
      <w:r w:rsidRPr="000E70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0E70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нуқталари</w:t>
      </w:r>
      <w:r w:rsidRPr="000E70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(Decision Points)</w:t>
      </w:r>
    </w:p>
    <w:p w:rsidR="000E70AB" w:rsidRPr="000E70AB" w:rsidRDefault="000E70AB" w:rsidP="000E70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0E70A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DP-01</w:t>
      </w:r>
    </w:p>
    <w:p w:rsidR="000E70AB" w:rsidRPr="000E70AB" w:rsidRDefault="000E70AB" w:rsidP="000E7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BP-06 </w:t>
      </w: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тўлиқ</w:t>
      </w:r>
      <w:r w:rsidRPr="000E70A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якунланганми</w:t>
      </w:r>
      <w:r w:rsidRPr="000E70A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</w:p>
    <w:p w:rsidR="000E70AB" w:rsidRPr="000E70AB" w:rsidRDefault="000E70AB" w:rsidP="000E7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Ҳа</w:t>
      </w:r>
      <w:r w:rsidRPr="000E70A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→</w:t>
      </w:r>
    </w:p>
    <w:p w:rsidR="000E70AB" w:rsidRPr="000E70AB" w:rsidRDefault="000E70AB" w:rsidP="000E7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BP-07 </w:t>
      </w: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бошланади</w:t>
      </w:r>
      <w:r w:rsidRPr="000E70A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0E70AB" w:rsidRPr="000E70AB" w:rsidRDefault="000E70AB" w:rsidP="000E7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Йўқ</w:t>
      </w:r>
      <w:r w:rsidRPr="000E70A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→</w:t>
      </w:r>
    </w:p>
    <w:p w:rsidR="000E70AB" w:rsidRPr="000E70AB" w:rsidRDefault="000E70AB" w:rsidP="000E7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Жараён</w:t>
      </w:r>
      <w:r w:rsidRPr="000E70A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бошланмайди</w:t>
      </w:r>
      <w:r w:rsidRPr="000E70A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0E70AB" w:rsidRPr="000E70AB" w:rsidRDefault="000E70AB" w:rsidP="000E7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2" style="width:0;height:1.5pt" o:hralign="center" o:hrstd="t" o:hr="t" fillcolor="#a0a0a0" stroked="f"/>
        </w:pict>
      </w:r>
    </w:p>
    <w:p w:rsidR="000E70AB" w:rsidRPr="000E70AB" w:rsidRDefault="000E70AB" w:rsidP="000E70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E70A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DP-02</w:t>
      </w:r>
    </w:p>
    <w:p w:rsidR="000E70AB" w:rsidRPr="000E70AB" w:rsidRDefault="000E70AB" w:rsidP="000E7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Мижоз маҳсулотдан мамнунми?</w:t>
      </w:r>
    </w:p>
    <w:p w:rsidR="000E70AB" w:rsidRPr="000E70AB" w:rsidRDefault="000E70AB" w:rsidP="000E7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Ҳа →</w:t>
      </w:r>
    </w:p>
    <w:p w:rsidR="000E70AB" w:rsidRPr="000E70AB" w:rsidRDefault="000E70AB" w:rsidP="000E7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Қайта ҳамкорлик режалаштирилади.</w:t>
      </w:r>
    </w:p>
    <w:p w:rsidR="000E70AB" w:rsidRPr="000E70AB" w:rsidRDefault="000E70AB" w:rsidP="000E7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Йўқ →</w:t>
      </w:r>
    </w:p>
    <w:p w:rsidR="000E70AB" w:rsidRPr="000E70AB" w:rsidRDefault="000E70AB" w:rsidP="000E7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Муаммо бартараф қилинади.</w:t>
      </w:r>
    </w:p>
    <w:p w:rsidR="000E70AB" w:rsidRPr="000E70AB" w:rsidRDefault="000E70AB" w:rsidP="000E7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3" style="width:0;height:1.5pt" o:hralign="center" o:hrstd="t" o:hr="t" fillcolor="#a0a0a0" stroked="f"/>
        </w:pict>
      </w:r>
    </w:p>
    <w:p w:rsidR="000E70AB" w:rsidRPr="000E70AB" w:rsidRDefault="000E70AB" w:rsidP="000E70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E70A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DP-03</w:t>
      </w:r>
    </w:p>
    <w:p w:rsidR="000E70AB" w:rsidRPr="000E70AB" w:rsidRDefault="000E70AB" w:rsidP="000E7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Кафолат ҳолатими?</w:t>
      </w:r>
    </w:p>
    <w:p w:rsidR="000E70AB" w:rsidRPr="000E70AB" w:rsidRDefault="000E70AB" w:rsidP="000E7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Ҳа →</w:t>
      </w:r>
    </w:p>
    <w:p w:rsidR="000E70AB" w:rsidRPr="000E70AB" w:rsidRDefault="000E70AB" w:rsidP="000E7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Кафолат хизмати кўрсатилади.</w:t>
      </w:r>
    </w:p>
    <w:p w:rsidR="000E70AB" w:rsidRPr="000E70AB" w:rsidRDefault="000E70AB" w:rsidP="000E7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Йўқ →</w:t>
      </w:r>
    </w:p>
    <w:p w:rsidR="000E70AB" w:rsidRPr="000E70AB" w:rsidRDefault="000E70AB" w:rsidP="000E7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Пуллик сервис таклиф қилинади.</w:t>
      </w:r>
    </w:p>
    <w:p w:rsidR="000E70AB" w:rsidRPr="000E70AB" w:rsidRDefault="000E70AB" w:rsidP="000E7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4" style="width:0;height:1.5pt" o:hralign="center" o:hrstd="t" o:hr="t" fillcolor="#a0a0a0" stroked="f"/>
        </w:pict>
      </w:r>
    </w:p>
    <w:p w:rsidR="000E70AB" w:rsidRPr="000E70AB" w:rsidRDefault="000E70AB" w:rsidP="000E70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E70A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DP-04</w:t>
      </w:r>
    </w:p>
    <w:p w:rsidR="000E70AB" w:rsidRPr="000E70AB" w:rsidRDefault="000E70AB" w:rsidP="000E7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Янги эҳтиёж аниқландими?</w:t>
      </w:r>
    </w:p>
    <w:p w:rsidR="000E70AB" w:rsidRPr="000E70AB" w:rsidRDefault="000E70AB" w:rsidP="000E7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Ҳа →</w:t>
      </w:r>
    </w:p>
    <w:p w:rsidR="000E70AB" w:rsidRPr="000E70AB" w:rsidRDefault="000E70AB" w:rsidP="000E7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BP-01 қайта ишга туширилади.</w:t>
      </w:r>
    </w:p>
    <w:p w:rsidR="000E70AB" w:rsidRPr="000E70AB" w:rsidRDefault="000E70AB" w:rsidP="000E7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Йўқ →</w:t>
      </w:r>
    </w:p>
    <w:p w:rsidR="000E70AB" w:rsidRPr="000E70AB" w:rsidRDefault="000E70AB" w:rsidP="000E7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CRM орқали режали кузатув давом этади.</w:t>
      </w:r>
    </w:p>
    <w:p w:rsidR="000E70AB" w:rsidRPr="000E70AB" w:rsidRDefault="000E70AB" w:rsidP="000E7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5" style="width:0;height:1.5pt" o:hralign="center" o:hrstd="t" o:hr="t" fillcolor="#a0a0a0" stroked="f"/>
        </w:pict>
      </w:r>
    </w:p>
    <w:p w:rsidR="000E70AB" w:rsidRPr="000E70AB" w:rsidRDefault="000E70AB" w:rsidP="000E70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E70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10. Назорат нуқталари</w:t>
      </w:r>
    </w:p>
    <w:p w:rsidR="000E70AB" w:rsidRPr="000E70AB" w:rsidRDefault="000E70AB" w:rsidP="000E7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Назорат қилинади:</w:t>
      </w:r>
    </w:p>
    <w:p w:rsidR="000E70AB" w:rsidRPr="000E70AB" w:rsidRDefault="000E70AB" w:rsidP="000E70A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биринчи сервис алоқаси вақти;</w:t>
      </w:r>
    </w:p>
    <w:p w:rsidR="000E70AB" w:rsidRPr="000E70AB" w:rsidRDefault="000E70AB" w:rsidP="000E70A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сервис мурожаатларига жавоб бериш вақти;</w:t>
      </w:r>
    </w:p>
    <w:p w:rsidR="000E70AB" w:rsidRPr="000E70AB" w:rsidRDefault="000E70AB" w:rsidP="000E70A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кафолат ишларининг муддати;</w:t>
      </w:r>
    </w:p>
    <w:p w:rsidR="000E70AB" w:rsidRPr="000E70AB" w:rsidRDefault="000E70AB" w:rsidP="000E70A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CSAT;</w:t>
      </w:r>
    </w:p>
    <w:p w:rsidR="000E70AB" w:rsidRPr="000E70AB" w:rsidRDefault="000E70AB" w:rsidP="000E70A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NPS;</w:t>
      </w:r>
    </w:p>
    <w:p w:rsidR="000E70AB" w:rsidRPr="000E70AB" w:rsidRDefault="000E70AB" w:rsidP="000E70A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қайта сотувлар;</w:t>
      </w:r>
    </w:p>
    <w:p w:rsidR="000E70AB" w:rsidRPr="000E70AB" w:rsidRDefault="000E70AB" w:rsidP="000E70A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рефераллар.</w:t>
      </w:r>
    </w:p>
    <w:p w:rsidR="000E70AB" w:rsidRPr="000E70AB" w:rsidRDefault="000E70AB" w:rsidP="000E7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6" style="width:0;height:1.5pt" o:hralign="center" o:hrstd="t" o:hr="t" fillcolor="#a0a0a0" stroked="f"/>
        </w:pict>
      </w:r>
    </w:p>
    <w:p w:rsidR="000E70AB" w:rsidRPr="000E70AB" w:rsidRDefault="000E70AB" w:rsidP="000E70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0E70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>11. KPI (</w:t>
      </w:r>
      <w:r w:rsidRPr="000E70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Асосий</w:t>
      </w:r>
      <w:r w:rsidRPr="000E70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0E70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самарадорлик</w:t>
      </w:r>
      <w:r w:rsidRPr="000E70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0E70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кўрсаткичлари</w:t>
      </w:r>
      <w:r w:rsidRPr="000E70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)</w:t>
      </w:r>
    </w:p>
    <w:p w:rsidR="000E70AB" w:rsidRPr="000E70AB" w:rsidRDefault="000E70AB" w:rsidP="000E70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0E70A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Customer Satisfaction Score (CSAT)</w:t>
      </w:r>
    </w:p>
    <w:p w:rsidR="000E70AB" w:rsidRPr="000E70AB" w:rsidRDefault="000E70AB" w:rsidP="000E7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7" style="width:0;height:1.5pt" o:hralign="center" o:hrstd="t" o:hr="t" fillcolor="#a0a0a0" stroked="f"/>
        </w:pict>
      </w:r>
    </w:p>
    <w:p w:rsidR="000E70AB" w:rsidRPr="000E70AB" w:rsidRDefault="000E70AB" w:rsidP="000E70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E70A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Net Promoter Score (NPS)</w:t>
      </w:r>
    </w:p>
    <w:p w:rsidR="000E70AB" w:rsidRPr="000E70AB" w:rsidRDefault="000E70AB" w:rsidP="000E7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8" style="width:0;height:1.5pt" o:hralign="center" o:hrstd="t" o:hr="t" fillcolor="#a0a0a0" stroked="f"/>
        </w:pict>
      </w:r>
    </w:p>
    <w:p w:rsidR="000E70AB" w:rsidRPr="000E70AB" w:rsidRDefault="000E70AB" w:rsidP="000E70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E70A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Биринчи мурожаатда ҳал қилинган муаммолар (%)</w:t>
      </w:r>
    </w:p>
    <w:p w:rsidR="000E70AB" w:rsidRPr="000E70AB" w:rsidRDefault="000E70AB" w:rsidP="000E7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9" style="width:0;height:1.5pt" o:hralign="center" o:hrstd="t" o:hr="t" fillcolor="#a0a0a0" stroked="f"/>
        </w:pict>
      </w:r>
    </w:p>
    <w:p w:rsidR="000E70AB" w:rsidRPr="000E70AB" w:rsidRDefault="000E70AB" w:rsidP="000E70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E70A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Кафолат мурожаатларини ҳал қилишнинг ўртача вақти</w:t>
      </w:r>
    </w:p>
    <w:p w:rsidR="000E70AB" w:rsidRPr="000E70AB" w:rsidRDefault="000E70AB" w:rsidP="000E7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0" style="width:0;height:1.5pt" o:hralign="center" o:hrstd="t" o:hr="t" fillcolor="#a0a0a0" stroked="f"/>
        </w:pict>
      </w:r>
    </w:p>
    <w:p w:rsidR="000E70AB" w:rsidRPr="000E70AB" w:rsidRDefault="000E70AB" w:rsidP="000E70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E70A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Қайта буюртма берган мижозлар улуши</w:t>
      </w:r>
    </w:p>
    <w:p w:rsidR="000E70AB" w:rsidRPr="000E70AB" w:rsidRDefault="000E70AB" w:rsidP="000E7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1" style="width:0;height:1.5pt" o:hralign="center" o:hrstd="t" o:hr="t" fillcolor="#a0a0a0" stroked="f"/>
        </w:pict>
      </w:r>
    </w:p>
    <w:p w:rsidR="000E70AB" w:rsidRPr="000E70AB" w:rsidRDefault="000E70AB" w:rsidP="000E70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E70A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Рефераллар сони</w:t>
      </w:r>
    </w:p>
    <w:p w:rsidR="000E70AB" w:rsidRPr="000E70AB" w:rsidRDefault="000E70AB" w:rsidP="000E7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2" style="width:0;height:1.5pt" o:hralign="center" o:hrstd="t" o:hr="t" fillcolor="#a0a0a0" stroked="f"/>
        </w:pict>
      </w:r>
    </w:p>
    <w:p w:rsidR="000E70AB" w:rsidRPr="000E70AB" w:rsidRDefault="000E70AB" w:rsidP="000E70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0E70A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Customer Retention Rate (</w:t>
      </w:r>
      <w:r w:rsidRPr="000E70A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Мижозни</w:t>
      </w:r>
      <w:r w:rsidRPr="000E70A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0E70A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сақлаб</w:t>
      </w:r>
      <w:r w:rsidRPr="000E70A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0E70A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қолиш</w:t>
      </w:r>
      <w:r w:rsidRPr="000E70A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0E70A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коэффициенти</w:t>
      </w:r>
      <w:r w:rsidRPr="000E70A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)</w:t>
      </w:r>
    </w:p>
    <w:p w:rsidR="000E70AB" w:rsidRPr="000E70AB" w:rsidRDefault="000E70AB" w:rsidP="000E7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3" style="width:0;height:1.5pt" o:hralign="center" o:hrstd="t" o:hr="t" fillcolor="#a0a0a0" stroked="f"/>
        </w:pict>
      </w:r>
    </w:p>
    <w:p w:rsidR="000E70AB" w:rsidRPr="000E70AB" w:rsidRDefault="000E70AB" w:rsidP="000E70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E70A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Customer Lifetime Value (Мижознинг бутун ҳамкорлик давомидаги қиймати)</w:t>
      </w:r>
    </w:p>
    <w:p w:rsidR="000E70AB" w:rsidRPr="000E70AB" w:rsidRDefault="000E70AB" w:rsidP="000E7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4" style="width:0;height:1.5pt" o:hralign="center" o:hrstd="t" o:hr="t" fillcolor="#a0a0a0" stroked="f"/>
        </w:pict>
      </w:r>
    </w:p>
    <w:p w:rsidR="000E70AB" w:rsidRPr="000E70AB" w:rsidRDefault="000E70AB" w:rsidP="000E70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E70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12. Ҳисоботлар</w:t>
      </w:r>
    </w:p>
    <w:p w:rsidR="000E70AB" w:rsidRPr="000E70AB" w:rsidRDefault="000E70AB" w:rsidP="000E70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E70A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Кунлик</w:t>
      </w:r>
    </w:p>
    <w:p w:rsidR="000E70AB" w:rsidRPr="000E70AB" w:rsidRDefault="000E70AB" w:rsidP="000E70A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сервис мурожаатлари;</w:t>
      </w:r>
    </w:p>
    <w:p w:rsidR="000E70AB" w:rsidRPr="000E70AB" w:rsidRDefault="000E70AB" w:rsidP="000E70A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ҳал қилинган муаммолар;</w:t>
      </w:r>
    </w:p>
    <w:p w:rsidR="000E70AB" w:rsidRPr="000E70AB" w:rsidRDefault="000E70AB" w:rsidP="000E70A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очиқ мурожаатлар.</w:t>
      </w:r>
    </w:p>
    <w:p w:rsidR="000E70AB" w:rsidRPr="000E70AB" w:rsidRDefault="000E70AB" w:rsidP="000E7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5" style="width:0;height:1.5pt" o:hralign="center" o:hrstd="t" o:hr="t" fillcolor="#a0a0a0" stroked="f"/>
        </w:pict>
      </w:r>
    </w:p>
    <w:p w:rsidR="000E70AB" w:rsidRPr="000E70AB" w:rsidRDefault="000E70AB" w:rsidP="000E70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E70A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Ҳафталик</w:t>
      </w:r>
    </w:p>
    <w:p w:rsidR="000E70AB" w:rsidRPr="000E70AB" w:rsidRDefault="000E70AB" w:rsidP="000E70A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кафолат ишлари;</w:t>
      </w:r>
    </w:p>
    <w:p w:rsidR="000E70AB" w:rsidRPr="000E70AB" w:rsidRDefault="000E70AB" w:rsidP="000E70A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қайта мурожаатлар;</w:t>
      </w:r>
    </w:p>
    <w:p w:rsidR="000E70AB" w:rsidRPr="000E70AB" w:rsidRDefault="000E70AB" w:rsidP="000E70A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хизмат сифати.</w:t>
      </w:r>
    </w:p>
    <w:p w:rsidR="000E70AB" w:rsidRPr="000E70AB" w:rsidRDefault="000E70AB" w:rsidP="000E7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6" style="width:0;height:1.5pt" o:hralign="center" o:hrstd="t" o:hr="t" fillcolor="#a0a0a0" stroked="f"/>
        </w:pict>
      </w:r>
    </w:p>
    <w:p w:rsidR="000E70AB" w:rsidRPr="000E70AB" w:rsidRDefault="000E70AB" w:rsidP="000E70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E70A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Ойлик</w:t>
      </w:r>
    </w:p>
    <w:p w:rsidR="000E70AB" w:rsidRPr="000E70AB" w:rsidRDefault="000E70AB" w:rsidP="000E70A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CSAT;</w:t>
      </w:r>
    </w:p>
    <w:p w:rsidR="000E70AB" w:rsidRPr="000E70AB" w:rsidRDefault="000E70AB" w:rsidP="000E70A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NPS;</w:t>
      </w:r>
    </w:p>
    <w:p w:rsidR="000E70AB" w:rsidRPr="000E70AB" w:rsidRDefault="000E70AB" w:rsidP="000E70A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қайта сотувлар;</w:t>
      </w:r>
    </w:p>
    <w:p w:rsidR="000E70AB" w:rsidRPr="000E70AB" w:rsidRDefault="000E70AB" w:rsidP="000E70A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рефераллар;</w:t>
      </w:r>
    </w:p>
    <w:p w:rsidR="000E70AB" w:rsidRPr="000E70AB" w:rsidRDefault="000E70AB" w:rsidP="000E70A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стратегик мижозлар таҳлили.</w:t>
      </w:r>
    </w:p>
    <w:p w:rsidR="000E70AB" w:rsidRPr="000E70AB" w:rsidRDefault="000E70AB" w:rsidP="000E7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7" style="width:0;height:1.5pt" o:hralign="center" o:hrstd="t" o:hr="t" fillcolor="#a0a0a0" stroked="f"/>
        </w:pict>
      </w:r>
    </w:p>
    <w:p w:rsidR="000E70AB" w:rsidRPr="000E70AB" w:rsidRDefault="000E70AB" w:rsidP="000E70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E70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13. Ҳужжатлар</w:t>
      </w:r>
    </w:p>
    <w:p w:rsidR="000E70AB" w:rsidRPr="000E70AB" w:rsidRDefault="000E70AB" w:rsidP="000E7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Ушбу жараёнда шаклланади:</w:t>
      </w:r>
    </w:p>
    <w:p w:rsidR="000E70AB" w:rsidRPr="000E70AB" w:rsidRDefault="000E70AB" w:rsidP="000E70A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Сервис карточкаси;</w:t>
      </w:r>
    </w:p>
    <w:p w:rsidR="000E70AB" w:rsidRPr="000E70AB" w:rsidRDefault="000E70AB" w:rsidP="000E70A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Кафолат иши карточкаси;</w:t>
      </w:r>
    </w:p>
    <w:p w:rsidR="000E70AB" w:rsidRPr="000E70AB" w:rsidRDefault="000E70AB" w:rsidP="000E70A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Customer Success картаси;</w:t>
      </w:r>
    </w:p>
    <w:p w:rsidR="000E70AB" w:rsidRPr="000E70AB" w:rsidRDefault="000E70AB" w:rsidP="000E70A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Қониқиш баҳолаш шакли;</w:t>
      </w:r>
    </w:p>
    <w:p w:rsidR="000E70AB" w:rsidRPr="000E70AB" w:rsidRDefault="000E70AB" w:rsidP="000E70A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Реферал реестри;</w:t>
      </w:r>
    </w:p>
    <w:p w:rsidR="000E70AB" w:rsidRPr="000E70AB" w:rsidRDefault="000E70AB" w:rsidP="000E70A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Стратегик мижоз профили.</w:t>
      </w:r>
    </w:p>
    <w:p w:rsidR="000E70AB" w:rsidRPr="000E70AB" w:rsidRDefault="000E70AB" w:rsidP="000E7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8" style="width:0;height:1.5pt" o:hralign="center" o:hrstd="t" o:hr="t" fillcolor="#a0a0a0" stroked="f"/>
        </w:pict>
      </w:r>
    </w:p>
    <w:p w:rsidR="000E70AB" w:rsidRPr="000E70AB" w:rsidRDefault="000E70AB" w:rsidP="000E70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E70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14. Кейинги жараёнга ўтадиган маълумотлар</w:t>
      </w:r>
    </w:p>
    <w:p w:rsidR="000E70AB" w:rsidRPr="000E70AB" w:rsidRDefault="000E70AB" w:rsidP="000E7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BP-08 учун узатилади:</w:t>
      </w:r>
    </w:p>
    <w:p w:rsidR="000E70AB" w:rsidRPr="000E70AB" w:rsidRDefault="000E70AB" w:rsidP="000E70A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сервис KPI;</w:t>
      </w:r>
    </w:p>
    <w:p w:rsidR="000E70AB" w:rsidRPr="000E70AB" w:rsidRDefault="000E70AB" w:rsidP="000E70A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кафолат статистикаси;</w:t>
      </w:r>
    </w:p>
    <w:p w:rsidR="000E70AB" w:rsidRPr="000E70AB" w:rsidRDefault="000E70AB" w:rsidP="000E70A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мижоз қониқиши;</w:t>
      </w:r>
    </w:p>
    <w:p w:rsidR="000E70AB" w:rsidRPr="000E70AB" w:rsidRDefault="000E70AB" w:rsidP="000E70A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қайта сотувлар;</w:t>
      </w:r>
    </w:p>
    <w:p w:rsidR="000E70AB" w:rsidRPr="000E70AB" w:rsidRDefault="000E70AB" w:rsidP="000E70A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Customer Lifetime Value;</w:t>
      </w:r>
    </w:p>
    <w:p w:rsidR="000E70AB" w:rsidRPr="000E70AB" w:rsidRDefault="000E70AB" w:rsidP="000E70A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рефераллар;</w:t>
      </w:r>
    </w:p>
    <w:p w:rsidR="000E70AB" w:rsidRPr="000E70AB" w:rsidRDefault="000E70AB" w:rsidP="000E70A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мижозларни сегментлаш натижалари.</w:t>
      </w:r>
    </w:p>
    <w:p w:rsidR="000E70AB" w:rsidRPr="000E70AB" w:rsidRDefault="000E70AB" w:rsidP="000E7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9" style="width:0;height:1.5pt" o:hralign="center" o:hrstd="t" o:hr="t" fillcolor="#a0a0a0" stroked="f"/>
        </w:pict>
      </w:r>
    </w:p>
    <w:p w:rsidR="000E70AB" w:rsidRPr="000E70AB" w:rsidRDefault="000E70AB" w:rsidP="000E70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E70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15. Асосий хавфлар</w:t>
      </w:r>
    </w:p>
    <w:p w:rsidR="000E70AB" w:rsidRPr="000E70AB" w:rsidRDefault="000E70AB" w:rsidP="000E70A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Мижоз билан алоқанинг узилиши.</w:t>
      </w:r>
    </w:p>
    <w:p w:rsidR="000E70AB" w:rsidRPr="000E70AB" w:rsidRDefault="000E70AB" w:rsidP="000E70A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Сервисга кеч жавоб бериш.</w:t>
      </w:r>
    </w:p>
    <w:p w:rsidR="000E70AB" w:rsidRPr="000E70AB" w:rsidRDefault="000E70AB" w:rsidP="000E70A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Кафолат ишларининг кечикиши.</w:t>
      </w:r>
    </w:p>
    <w:p w:rsidR="000E70AB" w:rsidRPr="000E70AB" w:rsidRDefault="000E70AB" w:rsidP="000E70A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Норози мижозлар.</w:t>
      </w:r>
    </w:p>
    <w:p w:rsidR="000E70AB" w:rsidRPr="000E70AB" w:rsidRDefault="000E70AB" w:rsidP="000E70A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Қайта буюртмаларнинг камайиши.</w:t>
      </w:r>
    </w:p>
    <w:p w:rsidR="000E70AB" w:rsidRPr="000E70AB" w:rsidRDefault="000E70AB" w:rsidP="000E70A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Стратегик мижозларни йўқотиш.</w:t>
      </w:r>
    </w:p>
    <w:p w:rsidR="000E70AB" w:rsidRPr="000E70AB" w:rsidRDefault="000E70AB" w:rsidP="000E70A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Салбий обрў шаклланиши.</w:t>
      </w:r>
    </w:p>
    <w:p w:rsidR="000E70AB" w:rsidRPr="000E70AB" w:rsidRDefault="000E70AB" w:rsidP="000E7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0" style="width:0;height:1.5pt" o:hralign="center" o:hrstd="t" o:hr="t" fillcolor="#a0a0a0" stroked="f"/>
        </w:pict>
      </w:r>
    </w:p>
    <w:p w:rsidR="000E70AB" w:rsidRPr="000E70AB" w:rsidRDefault="000E70AB" w:rsidP="000E70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E70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 Автоматлаштириш имкониятлари</w:t>
      </w:r>
    </w:p>
    <w:p w:rsidR="000E70AB" w:rsidRPr="000E70AB" w:rsidRDefault="000E70AB" w:rsidP="000E70A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Customer Success Platform;</w:t>
      </w:r>
    </w:p>
    <w:p w:rsidR="000E70AB" w:rsidRPr="000E70AB" w:rsidRDefault="000E70AB" w:rsidP="000E70A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Help Desk тизими;</w:t>
      </w:r>
    </w:p>
    <w:p w:rsidR="000E70AB" w:rsidRPr="000E70AB" w:rsidRDefault="000E70AB" w:rsidP="000E70A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Ticket Management;</w:t>
      </w:r>
    </w:p>
    <w:p w:rsidR="000E70AB" w:rsidRPr="000E70AB" w:rsidRDefault="000E70AB" w:rsidP="000E70A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Автоматик сервис эслатмалари;</w:t>
      </w:r>
    </w:p>
    <w:p w:rsidR="000E70AB" w:rsidRPr="000E70AB" w:rsidRDefault="000E70AB" w:rsidP="000E70A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Кафолат муддати назорати;</w:t>
      </w:r>
    </w:p>
    <w:p w:rsidR="000E70AB" w:rsidRPr="000E70AB" w:rsidRDefault="000E70AB" w:rsidP="000E70A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Автоматик CSAT ва NPS сўровлари;</w:t>
      </w:r>
    </w:p>
    <w:p w:rsidR="000E70AB" w:rsidRPr="000E70AB" w:rsidRDefault="000E70AB" w:rsidP="000E70A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CRM орқали қайта сотув имкониятларини аниқлаш;</w:t>
      </w:r>
    </w:p>
    <w:p w:rsidR="000E70AB" w:rsidRPr="000E70AB" w:rsidRDefault="000E70AB" w:rsidP="000E70A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Customer 360 Dashboard (Мижознинг тўлиқ тарихи).</w:t>
      </w:r>
    </w:p>
    <w:p w:rsidR="000E70AB" w:rsidRPr="000E70AB" w:rsidRDefault="000E70AB" w:rsidP="000E70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1" style="width:0;height:1.5pt" o:hralign="center" o:hrstd="t" o:hr="t" fillcolor="#a0a0a0" stroked="f"/>
        </w:pict>
      </w:r>
    </w:p>
    <w:p w:rsidR="000E70AB" w:rsidRPr="000E70AB" w:rsidRDefault="000E70AB" w:rsidP="000E70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E70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17. NEXT ONE эксперт хулосаси</w:t>
      </w:r>
    </w:p>
    <w:p w:rsidR="000E70AB" w:rsidRPr="000E70AB" w:rsidRDefault="000E70AB" w:rsidP="000E7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BP-06 таҳрир қилингач, BP-07 ҳам мантиқан ўзгарди.</w:t>
      </w:r>
    </w:p>
    <w:p w:rsidR="000E70AB" w:rsidRPr="000E70AB" w:rsidRDefault="000E70AB" w:rsidP="000E7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Энди сервис жараёни </w:t>
      </w:r>
      <w:r w:rsidRPr="000E70A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етказиб бериш билан эмас</w:t>
      </w: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балки </w:t>
      </w:r>
      <w:r w:rsidRPr="000E70A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битимнинг молиявий жиҳатдан тўлиқ якунланиши</w:t>
      </w: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билан бошланади. Бу муҳим фарқ, чунки компания энди хизмат кўрсатишни тугалланмаган битимга эмас, барча шартномавий ва молиявий мажбуриятлари бажарилган ҳамкорликка нисбатан бошлайди.</w:t>
      </w:r>
    </w:p>
    <w:p w:rsidR="000E70AB" w:rsidRPr="000E70AB" w:rsidRDefault="000E70AB" w:rsidP="000E7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Яна бир стратегик тавсия:</w:t>
      </w:r>
    </w:p>
    <w:p w:rsidR="000E70AB" w:rsidRPr="000E70AB" w:rsidRDefault="000E70AB" w:rsidP="000E7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Харидлар.уз учун </w:t>
      </w:r>
      <w:r w:rsidRPr="000E70A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Customer Success</w:t>
      </w: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бўлими KPI'си сервис мурожаатлари сони билан эмас, қуйидаги учта асосий натижа билан баҳоланиши керак:</w:t>
      </w:r>
    </w:p>
    <w:p w:rsidR="000E70AB" w:rsidRPr="000E70AB" w:rsidRDefault="000E70AB" w:rsidP="000E70A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E70A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Қайта</w:t>
      </w:r>
      <w:r w:rsidRPr="000E70A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E70A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буюртма</w:t>
      </w:r>
      <w:r w:rsidRPr="000E70A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E70A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коэффициенти</w:t>
      </w:r>
      <w:r w:rsidRPr="000E70A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(Repeat Purchase Rate).</w:t>
      </w:r>
    </w:p>
    <w:p w:rsidR="000E70AB" w:rsidRPr="000E70AB" w:rsidRDefault="000E70AB" w:rsidP="000E70A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E70A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Мижозни</w:t>
      </w:r>
      <w:r w:rsidRPr="000E70A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E70A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сақлаб</w:t>
      </w:r>
      <w:r w:rsidRPr="000E70A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E70A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қолиш</w:t>
      </w:r>
      <w:r w:rsidRPr="000E70A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0E70A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коэффициенти</w:t>
      </w:r>
      <w:r w:rsidRPr="000E70A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(Retention Rate).</w:t>
      </w:r>
    </w:p>
    <w:p w:rsidR="000E70AB" w:rsidRPr="000E70AB" w:rsidRDefault="000E70AB" w:rsidP="000E70A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Рефераллар орқали келган янги буюртмалар улуши</w:t>
      </w: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E70AB" w:rsidRPr="000E70AB" w:rsidRDefault="000E70AB" w:rsidP="000E7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>Бу ёндашув сервис бўлимини "муаммо ҳал қилувчи бўлим"дан "даромад келтирувчи ва муносабатларни ривожлантирувчи бўлим"га айлантиради.</w:t>
      </w:r>
    </w:p>
    <w:p w:rsidR="000E70AB" w:rsidRPr="000E70AB" w:rsidRDefault="000E70AB" w:rsidP="000E70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E70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Шу таҳрир билан BP-06 ва BP-07 ўртасидаги мантиқий боғлиқлик тўлиқ таъминланди: </w:t>
      </w:r>
      <w:r w:rsidRPr="000E70A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аввал пул оқими ва таъминловчи билан ҳисоб-китоб ёпилади, шундан кейингина мижоз билан узоқ муддатли муносабатларни ривожлантириш босқичи бошланади.</w:t>
      </w:r>
    </w:p>
    <w:p w:rsidR="00F07585" w:rsidRPr="000E70AB" w:rsidRDefault="00F07585" w:rsidP="000E70AB">
      <w:bookmarkStart w:id="0" w:name="_GoBack"/>
      <w:bookmarkEnd w:id="0"/>
    </w:p>
    <w:sectPr w:rsidR="00F07585" w:rsidRPr="000E70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C96C6F"/>
    <w:multiLevelType w:val="multilevel"/>
    <w:tmpl w:val="4CFA7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D17743"/>
    <w:multiLevelType w:val="multilevel"/>
    <w:tmpl w:val="4D3A4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896A02"/>
    <w:multiLevelType w:val="multilevel"/>
    <w:tmpl w:val="27F2E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3C4D4F"/>
    <w:multiLevelType w:val="multilevel"/>
    <w:tmpl w:val="3A2CF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34A3DFC"/>
    <w:multiLevelType w:val="multilevel"/>
    <w:tmpl w:val="4E207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92028C"/>
    <w:multiLevelType w:val="multilevel"/>
    <w:tmpl w:val="CE68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7431B23"/>
    <w:multiLevelType w:val="multilevel"/>
    <w:tmpl w:val="901C2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9521124"/>
    <w:multiLevelType w:val="multilevel"/>
    <w:tmpl w:val="A1409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BCE6F30"/>
    <w:multiLevelType w:val="multilevel"/>
    <w:tmpl w:val="AF1C6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05106C6"/>
    <w:multiLevelType w:val="multilevel"/>
    <w:tmpl w:val="07BE8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3DF5CEA"/>
    <w:multiLevelType w:val="multilevel"/>
    <w:tmpl w:val="B2BA2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DCD50C6"/>
    <w:multiLevelType w:val="multilevel"/>
    <w:tmpl w:val="F7D2D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F395B65"/>
    <w:multiLevelType w:val="multilevel"/>
    <w:tmpl w:val="F54E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04633B7"/>
    <w:multiLevelType w:val="multilevel"/>
    <w:tmpl w:val="865CD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1536E04"/>
    <w:multiLevelType w:val="multilevel"/>
    <w:tmpl w:val="A9F0F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2E11285"/>
    <w:multiLevelType w:val="multilevel"/>
    <w:tmpl w:val="5BC4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3946060"/>
    <w:multiLevelType w:val="multilevel"/>
    <w:tmpl w:val="FFB42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5303B47"/>
    <w:multiLevelType w:val="multilevel"/>
    <w:tmpl w:val="C9926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672051A"/>
    <w:multiLevelType w:val="multilevel"/>
    <w:tmpl w:val="BF4A2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77B2C5F"/>
    <w:multiLevelType w:val="multilevel"/>
    <w:tmpl w:val="0246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CA24651"/>
    <w:multiLevelType w:val="multilevel"/>
    <w:tmpl w:val="896C5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23C3EDC"/>
    <w:multiLevelType w:val="multilevel"/>
    <w:tmpl w:val="8E2E0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30C72C6"/>
    <w:multiLevelType w:val="multilevel"/>
    <w:tmpl w:val="AC105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65918F6"/>
    <w:multiLevelType w:val="multilevel"/>
    <w:tmpl w:val="90126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A1F4372"/>
    <w:multiLevelType w:val="multilevel"/>
    <w:tmpl w:val="5322D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B8F7ACE"/>
    <w:multiLevelType w:val="multilevel"/>
    <w:tmpl w:val="1B66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1963A25"/>
    <w:multiLevelType w:val="multilevel"/>
    <w:tmpl w:val="AEE6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21A684B"/>
    <w:multiLevelType w:val="multilevel"/>
    <w:tmpl w:val="B8C26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25B2B75"/>
    <w:multiLevelType w:val="multilevel"/>
    <w:tmpl w:val="D5BE8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66E051D"/>
    <w:multiLevelType w:val="multilevel"/>
    <w:tmpl w:val="A31A9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6967078"/>
    <w:multiLevelType w:val="multilevel"/>
    <w:tmpl w:val="094CE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7D42A92"/>
    <w:multiLevelType w:val="multilevel"/>
    <w:tmpl w:val="BB2E7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8254575"/>
    <w:multiLevelType w:val="multilevel"/>
    <w:tmpl w:val="D7A2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8D36BB5"/>
    <w:multiLevelType w:val="multilevel"/>
    <w:tmpl w:val="7F42A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ABA55DE"/>
    <w:multiLevelType w:val="multilevel"/>
    <w:tmpl w:val="C680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AC75876"/>
    <w:multiLevelType w:val="multilevel"/>
    <w:tmpl w:val="02524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2C6127C"/>
    <w:multiLevelType w:val="multilevel"/>
    <w:tmpl w:val="99062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609427D"/>
    <w:multiLevelType w:val="multilevel"/>
    <w:tmpl w:val="FBB2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84625AB"/>
    <w:multiLevelType w:val="multilevel"/>
    <w:tmpl w:val="86948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B527464"/>
    <w:multiLevelType w:val="multilevel"/>
    <w:tmpl w:val="08864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E516DC7"/>
    <w:multiLevelType w:val="multilevel"/>
    <w:tmpl w:val="6BBEE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2382A4B"/>
    <w:multiLevelType w:val="multilevel"/>
    <w:tmpl w:val="738C2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2463E2D"/>
    <w:multiLevelType w:val="multilevel"/>
    <w:tmpl w:val="2B049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6212244"/>
    <w:multiLevelType w:val="multilevel"/>
    <w:tmpl w:val="A6BE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783286D"/>
    <w:multiLevelType w:val="multilevel"/>
    <w:tmpl w:val="4A7C0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8843E33"/>
    <w:multiLevelType w:val="multilevel"/>
    <w:tmpl w:val="F3442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9592F66"/>
    <w:multiLevelType w:val="multilevel"/>
    <w:tmpl w:val="208E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B595B53"/>
    <w:multiLevelType w:val="multilevel"/>
    <w:tmpl w:val="7D9C4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BE7157D"/>
    <w:multiLevelType w:val="multilevel"/>
    <w:tmpl w:val="2EFCC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7F7D3A57"/>
    <w:multiLevelType w:val="multilevel"/>
    <w:tmpl w:val="C6729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4"/>
  </w:num>
  <w:num w:numId="2">
    <w:abstractNumId w:val="45"/>
  </w:num>
  <w:num w:numId="3">
    <w:abstractNumId w:val="24"/>
  </w:num>
  <w:num w:numId="4">
    <w:abstractNumId w:val="16"/>
  </w:num>
  <w:num w:numId="5">
    <w:abstractNumId w:val="10"/>
  </w:num>
  <w:num w:numId="6">
    <w:abstractNumId w:val="1"/>
  </w:num>
  <w:num w:numId="7">
    <w:abstractNumId w:val="36"/>
  </w:num>
  <w:num w:numId="8">
    <w:abstractNumId w:val="11"/>
  </w:num>
  <w:num w:numId="9">
    <w:abstractNumId w:val="14"/>
  </w:num>
  <w:num w:numId="10">
    <w:abstractNumId w:val="43"/>
  </w:num>
  <w:num w:numId="11">
    <w:abstractNumId w:val="21"/>
  </w:num>
  <w:num w:numId="12">
    <w:abstractNumId w:val="29"/>
  </w:num>
  <w:num w:numId="13">
    <w:abstractNumId w:val="40"/>
  </w:num>
  <w:num w:numId="14">
    <w:abstractNumId w:val="32"/>
  </w:num>
  <w:num w:numId="15">
    <w:abstractNumId w:val="30"/>
  </w:num>
  <w:num w:numId="16">
    <w:abstractNumId w:val="20"/>
  </w:num>
  <w:num w:numId="17">
    <w:abstractNumId w:val="17"/>
  </w:num>
  <w:num w:numId="18">
    <w:abstractNumId w:val="7"/>
  </w:num>
  <w:num w:numId="19">
    <w:abstractNumId w:val="31"/>
  </w:num>
  <w:num w:numId="20">
    <w:abstractNumId w:val="26"/>
  </w:num>
  <w:num w:numId="21">
    <w:abstractNumId w:val="35"/>
  </w:num>
  <w:num w:numId="22">
    <w:abstractNumId w:val="8"/>
  </w:num>
  <w:num w:numId="23">
    <w:abstractNumId w:val="37"/>
  </w:num>
  <w:num w:numId="24">
    <w:abstractNumId w:val="6"/>
  </w:num>
  <w:num w:numId="25">
    <w:abstractNumId w:val="3"/>
  </w:num>
  <w:num w:numId="26">
    <w:abstractNumId w:val="41"/>
  </w:num>
  <w:num w:numId="27">
    <w:abstractNumId w:val="46"/>
  </w:num>
  <w:num w:numId="28">
    <w:abstractNumId w:val="22"/>
  </w:num>
  <w:num w:numId="29">
    <w:abstractNumId w:val="4"/>
  </w:num>
  <w:num w:numId="30">
    <w:abstractNumId w:val="49"/>
  </w:num>
  <w:num w:numId="31">
    <w:abstractNumId w:val="5"/>
  </w:num>
  <w:num w:numId="32">
    <w:abstractNumId w:val="34"/>
  </w:num>
  <w:num w:numId="33">
    <w:abstractNumId w:val="38"/>
  </w:num>
  <w:num w:numId="34">
    <w:abstractNumId w:val="39"/>
  </w:num>
  <w:num w:numId="35">
    <w:abstractNumId w:val="27"/>
  </w:num>
  <w:num w:numId="36">
    <w:abstractNumId w:val="19"/>
  </w:num>
  <w:num w:numId="37">
    <w:abstractNumId w:val="0"/>
  </w:num>
  <w:num w:numId="38">
    <w:abstractNumId w:val="23"/>
  </w:num>
  <w:num w:numId="39">
    <w:abstractNumId w:val="12"/>
  </w:num>
  <w:num w:numId="40">
    <w:abstractNumId w:val="15"/>
  </w:num>
  <w:num w:numId="41">
    <w:abstractNumId w:val="18"/>
  </w:num>
  <w:num w:numId="42">
    <w:abstractNumId w:val="25"/>
  </w:num>
  <w:num w:numId="43">
    <w:abstractNumId w:val="2"/>
  </w:num>
  <w:num w:numId="44">
    <w:abstractNumId w:val="47"/>
  </w:num>
  <w:num w:numId="45">
    <w:abstractNumId w:val="9"/>
  </w:num>
  <w:num w:numId="46">
    <w:abstractNumId w:val="33"/>
  </w:num>
  <w:num w:numId="47">
    <w:abstractNumId w:val="48"/>
  </w:num>
  <w:num w:numId="48">
    <w:abstractNumId w:val="42"/>
  </w:num>
  <w:num w:numId="49">
    <w:abstractNumId w:val="28"/>
  </w:num>
  <w:num w:numId="5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5E14"/>
    <w:rsid w:val="000A5E14"/>
    <w:rsid w:val="000E70AB"/>
    <w:rsid w:val="006A528D"/>
    <w:rsid w:val="00F07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A5E1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0A5E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A5E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5E1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A5E1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A5E1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0A5E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A5E14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A5E1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0A5E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A5E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5E1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A5E1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A5E1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0A5E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A5E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96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3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1125</Words>
  <Characters>6413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7523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</cp:revision>
  <dcterms:created xsi:type="dcterms:W3CDTF">2026-06-26T12:38:00Z</dcterms:created>
  <dcterms:modified xsi:type="dcterms:W3CDTF">2026-06-27T06:59:00Z</dcterms:modified>
</cp:coreProperties>
</file>