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FE7" w:rsidRDefault="0028089B">
      <w:pPr>
        <w:pStyle w:val="1"/>
        <w:jc w:val="center"/>
      </w:pPr>
      <w:r>
        <w:t>HARIDLAR.UZ BUSINESS ARCHITECTURE</w:t>
      </w:r>
    </w:p>
    <w:p w:rsidR="00936FE7" w:rsidRDefault="0028089B">
      <w:pPr>
        <w:pStyle w:val="21"/>
        <w:jc w:val="center"/>
      </w:pPr>
      <w:r>
        <w:t>IV-QATLAM</w:t>
      </w:r>
      <w:r>
        <w:br/>
        <w:t>BROKERLAR BILAN ISHLASH ARXITEKTURASI</w:t>
      </w:r>
      <w:r>
        <w:br/>
        <w:t>(Broker Management Architecture)</w:t>
      </w:r>
    </w:p>
    <w:p w:rsidR="00936FE7" w:rsidRDefault="0028089B">
      <w:r>
        <w:rPr>
          <w:b/>
        </w:rPr>
        <w:t xml:space="preserve">Hujjat kodi: </w:t>
      </w:r>
      <w:r>
        <w:t>HBA-04</w:t>
      </w:r>
    </w:p>
    <w:p w:rsidR="00936FE7" w:rsidRDefault="0028089B">
      <w:r>
        <w:rPr>
          <w:b/>
        </w:rPr>
        <w:t xml:space="preserve">Versiya: </w:t>
      </w:r>
      <w:r>
        <w:t>1.0</w:t>
      </w:r>
    </w:p>
    <w:p w:rsidR="00936FE7" w:rsidRDefault="0028089B">
      <w:r>
        <w:rPr>
          <w:b/>
        </w:rPr>
        <w:t xml:space="preserve">Sana: </w:t>
      </w:r>
      <w:r>
        <w:t>26.06.2026</w:t>
      </w:r>
    </w:p>
    <w:p w:rsidR="00936FE7" w:rsidRDefault="0028089B">
      <w:r>
        <w:rPr>
          <w:b/>
        </w:rPr>
        <w:t xml:space="preserve">Mualliflar: </w:t>
      </w:r>
      <w:r>
        <w:t>NEXT ONE</w:t>
      </w:r>
      <w:r>
        <w:br/>
        <w:t>Shohruhmirzo</w:t>
      </w:r>
      <w:r>
        <w:br/>
        <w:t>Asomiddin</w:t>
      </w:r>
    </w:p>
    <w:p w:rsidR="00936FE7" w:rsidRDefault="0028089B">
      <w:pPr>
        <w:pStyle w:val="21"/>
      </w:pPr>
      <w:r>
        <w:t>1. Qatlam maqsadi</w:t>
      </w:r>
    </w:p>
    <w:p w:rsidR="00936FE7" w:rsidRDefault="0028089B">
      <w:r>
        <w:t>Elektron savdolarni qonuniy,</w:t>
      </w:r>
      <w:r>
        <w:t xml:space="preserve"> tezkor va maksimal yutuq ehtimoli bilan tashkil etish hamda brokerlar faoliyatini yagona standart asosida boshqarish.</w:t>
      </w:r>
    </w:p>
    <w:p w:rsidR="00936FE7" w:rsidRDefault="0028089B">
      <w:pPr>
        <w:pStyle w:val="21"/>
      </w:pPr>
      <w:r>
        <w:t>2. Ta'rif</w:t>
      </w:r>
    </w:p>
    <w:p w:rsidR="00936FE7" w:rsidRDefault="0028089B">
      <w:r>
        <w:t>Brokerlar bilan ishlash arxitekturasi — savdo shartlarini brokerga uzatishdan boshlab elektron do'kon, auksion va tender savdol</w:t>
      </w:r>
      <w:r>
        <w:t>arini yakunlashgacha bo'lgan funksiyalar tizimidir.</w:t>
      </w:r>
    </w:p>
    <w:p w:rsidR="00936FE7" w:rsidRDefault="0028089B">
      <w:pPr>
        <w:pStyle w:val="21"/>
      </w:pPr>
      <w:r>
        <w:t>3. Haridlar.uz uchun ahamiyati</w:t>
      </w:r>
    </w:p>
    <w:p w:rsidR="00936FE7" w:rsidRDefault="0028089B">
      <w:pPr>
        <w:pStyle w:val="a0"/>
      </w:pPr>
      <w:r>
        <w:t>Broker kompaniyaning bozordagi ijro hamkoridir.</w:t>
      </w:r>
    </w:p>
    <w:p w:rsidR="00936FE7" w:rsidRDefault="0028089B">
      <w:pPr>
        <w:pStyle w:val="a0"/>
      </w:pPr>
      <w:r>
        <w:t>To'g'ri broker tanlovi yutish ehtimolini oshiradi.</w:t>
      </w:r>
    </w:p>
    <w:p w:rsidR="00936FE7" w:rsidRDefault="0028089B">
      <w:pPr>
        <w:pStyle w:val="a0"/>
      </w:pPr>
      <w:r>
        <w:t>Tezkor va aniq broker savdo siklini qisqartiradi.</w:t>
      </w:r>
    </w:p>
    <w:p w:rsidR="00936FE7" w:rsidRDefault="0028089B">
      <w:pPr>
        <w:pStyle w:val="a0"/>
      </w:pPr>
      <w:r>
        <w:t>30 ga yaqin broker bilan</w:t>
      </w:r>
      <w:r>
        <w:t xml:space="preserve"> ishlash diversifikatsiyani ta'minlaydi.</w:t>
      </w:r>
    </w:p>
    <w:p w:rsidR="00936FE7" w:rsidRDefault="0028089B">
      <w:pPr>
        <w:pStyle w:val="21"/>
      </w:pPr>
      <w:r>
        <w:t>4. Qatlam arxitekturasi</w:t>
      </w:r>
    </w:p>
    <w:p w:rsidR="00936FE7" w:rsidRDefault="0028089B">
      <w:pPr>
        <w:pStyle w:val="a0"/>
      </w:pPr>
      <w:r>
        <w:t>Brokerni tanlash</w:t>
      </w:r>
    </w:p>
    <w:p w:rsidR="00936FE7" w:rsidRDefault="0028089B">
      <w:pPr>
        <w:pStyle w:val="a0"/>
      </w:pPr>
      <w:r>
        <w:t>Savdo shartlarini yuborish</w:t>
      </w:r>
    </w:p>
    <w:p w:rsidR="00936FE7" w:rsidRDefault="0028089B">
      <w:pPr>
        <w:pStyle w:val="a0"/>
      </w:pPr>
      <w:r>
        <w:t>Hujjatlarni tekshirish</w:t>
      </w:r>
    </w:p>
    <w:p w:rsidR="00936FE7" w:rsidRDefault="0028089B">
      <w:pPr>
        <w:pStyle w:val="a0"/>
      </w:pPr>
      <w:r>
        <w:t>Birjada e'lon joylashtirish</w:t>
      </w:r>
    </w:p>
    <w:p w:rsidR="00936FE7" w:rsidRDefault="0028089B">
      <w:pPr>
        <w:pStyle w:val="a0"/>
      </w:pPr>
      <w:r>
        <w:t>Savdoda ishtirok etish</w:t>
      </w:r>
    </w:p>
    <w:p w:rsidR="00936FE7" w:rsidRDefault="0028089B">
      <w:pPr>
        <w:pStyle w:val="a0"/>
      </w:pPr>
      <w:r>
        <w:t>Lot/Tender havolasini olish</w:t>
      </w:r>
    </w:p>
    <w:p w:rsidR="00936FE7" w:rsidRDefault="0028089B">
      <w:pPr>
        <w:pStyle w:val="a0"/>
      </w:pPr>
      <w:r>
        <w:t>Savdo jarayonini monitoring qilish</w:t>
      </w:r>
    </w:p>
    <w:p w:rsidR="00936FE7" w:rsidRDefault="0028089B">
      <w:pPr>
        <w:pStyle w:val="a0"/>
      </w:pPr>
      <w:r>
        <w:t>Natijani q</w:t>
      </w:r>
      <w:r>
        <w:t>abul qilish</w:t>
      </w:r>
    </w:p>
    <w:p w:rsidR="00936FE7" w:rsidRDefault="0028089B">
      <w:pPr>
        <w:pStyle w:val="a0"/>
      </w:pPr>
      <w:r>
        <w:t>Broker reytingini yuritish</w:t>
      </w:r>
    </w:p>
    <w:p w:rsidR="00936FE7" w:rsidRDefault="0028089B">
      <w:pPr>
        <w:pStyle w:val="21"/>
      </w:pPr>
      <w:r>
        <w:lastRenderedPageBreak/>
        <w:t>5. Yig'ilgan ma'lumotlar</w:t>
      </w:r>
    </w:p>
    <w:p w:rsidR="00936FE7" w:rsidRDefault="0028089B">
      <w:pPr>
        <w:pStyle w:val="a0"/>
      </w:pPr>
      <w:r>
        <w:t>Brokerning asosiy kompetensiyalari: birjada yutish, tezkorlik, aniqlik, yangi mijoz tavsiya qilish.</w:t>
      </w:r>
    </w:p>
    <w:p w:rsidR="00936FE7" w:rsidRDefault="0028089B">
      <w:pPr>
        <w:pStyle w:val="a0"/>
      </w:pPr>
      <w:r>
        <w:t>Broker savdo platformalarida kompaniya manfaatlarini ifodalaydi.</w:t>
      </w:r>
    </w:p>
    <w:p w:rsidR="00936FE7" w:rsidRDefault="0028089B">
      <w:pPr>
        <w:pStyle w:val="a0"/>
      </w:pPr>
      <w:r>
        <w:t xml:space="preserve">Asosiy platformalar: </w:t>
      </w:r>
      <w:r>
        <w:t>XT-xarid, E-birja, Xarid.ex, New Cooperation.</w:t>
      </w:r>
    </w:p>
    <w:p w:rsidR="00936FE7" w:rsidRDefault="0028089B">
      <w:pPr>
        <w:pStyle w:val="a0"/>
      </w:pPr>
      <w:r>
        <w:t>Broker savdo havolasini sotuv bo'limiga yuboradi.</w:t>
      </w:r>
    </w:p>
    <w:p w:rsidR="00936FE7" w:rsidRDefault="0028089B">
      <w:pPr>
        <w:pStyle w:val="a0"/>
      </w:pPr>
      <w:r>
        <w:t>Broker bilan munosabat buzilishi kompaniyaning asosiy risklaridan biridir.</w:t>
      </w:r>
    </w:p>
    <w:p w:rsidR="00936FE7" w:rsidRDefault="0028089B">
      <w:pPr>
        <w:pStyle w:val="21"/>
      </w:pPr>
      <w:r>
        <w:t>6. Funksiyalar daraxti</w:t>
      </w:r>
    </w:p>
    <w:p w:rsidR="00936FE7" w:rsidRDefault="0028089B">
      <w:r>
        <w:t>Brokerlar bilan ishlash</w:t>
      </w:r>
      <w:r>
        <w:br/>
        <w:t>├─ Broker tanlash</w:t>
      </w:r>
      <w:r>
        <w:br/>
        <w:t>├─ Savdo shartlarini</w:t>
      </w:r>
      <w:r>
        <w:t xml:space="preserve"> yuborish</w:t>
      </w:r>
      <w:r>
        <w:br/>
        <w:t>├─ Hujjatlarni tekshirish</w:t>
      </w:r>
      <w:r>
        <w:br/>
        <w:t>├─ Birjada e'lon joylashtirish</w:t>
      </w:r>
      <w:r>
        <w:br/>
        <w:t>├─ Savdoni boshqarish</w:t>
      </w:r>
      <w:r>
        <w:br/>
        <w:t>├─ Lot havolasini yuborish</w:t>
      </w:r>
      <w:r>
        <w:br/>
        <w:t>├─ Monitoring</w:t>
      </w:r>
      <w:r>
        <w:br/>
        <w:t>├─ Natijani qabul qilish</w:t>
      </w:r>
      <w:r>
        <w:br/>
        <w:t>└─ Broker reytingi</w:t>
      </w:r>
    </w:p>
    <w:p w:rsidR="00936FE7" w:rsidRDefault="0028089B">
      <w:pPr>
        <w:pStyle w:val="21"/>
      </w:pPr>
      <w:r>
        <w:t>7. Input</w:t>
      </w:r>
    </w:p>
    <w:p w:rsidR="00936FE7" w:rsidRDefault="0028089B">
      <w:pPr>
        <w:pStyle w:val="a0"/>
      </w:pPr>
      <w:r>
        <w:t>Tasdiqlangan tijoriy taklif</w:t>
      </w:r>
    </w:p>
    <w:p w:rsidR="00936FE7" w:rsidRDefault="0028089B">
      <w:pPr>
        <w:pStyle w:val="a0"/>
      </w:pPr>
      <w:r>
        <w:t>Savdo shartlari</w:t>
      </w:r>
    </w:p>
    <w:p w:rsidR="00936FE7" w:rsidRDefault="0028089B">
      <w:pPr>
        <w:pStyle w:val="a0"/>
      </w:pPr>
      <w:r>
        <w:t>Mahsulot va narx ma'lumotlari</w:t>
      </w:r>
    </w:p>
    <w:p w:rsidR="00936FE7" w:rsidRDefault="0028089B">
      <w:pPr>
        <w:pStyle w:val="a0"/>
      </w:pPr>
      <w:r>
        <w:t>Platforma tanlovi</w:t>
      </w:r>
    </w:p>
    <w:p w:rsidR="00936FE7" w:rsidRDefault="0028089B">
      <w:pPr>
        <w:pStyle w:val="21"/>
      </w:pPr>
      <w:r>
        <w:t>8. Output</w:t>
      </w:r>
    </w:p>
    <w:p w:rsidR="00936FE7" w:rsidRDefault="0028089B">
      <w:pPr>
        <w:pStyle w:val="a0"/>
      </w:pPr>
      <w:r>
        <w:t>Joylashtirilgan lot</w:t>
      </w:r>
    </w:p>
    <w:p w:rsidR="00936FE7" w:rsidRDefault="0028089B">
      <w:pPr>
        <w:pStyle w:val="a0"/>
      </w:pPr>
      <w:r>
        <w:t>Tender havolasi</w:t>
      </w:r>
    </w:p>
    <w:p w:rsidR="00936FE7" w:rsidRDefault="0028089B">
      <w:pPr>
        <w:pStyle w:val="a0"/>
      </w:pPr>
      <w:r>
        <w:t>Savdo natijasi</w:t>
      </w:r>
    </w:p>
    <w:p w:rsidR="00936FE7" w:rsidRDefault="0028089B">
      <w:pPr>
        <w:pStyle w:val="a0"/>
      </w:pPr>
      <w:r>
        <w:t>Ta'minot uchun tasdiqlangan buyurtma</w:t>
      </w:r>
    </w:p>
    <w:p w:rsidR="00936FE7" w:rsidRDefault="0028089B">
      <w:pPr>
        <w:pStyle w:val="21"/>
      </w:pPr>
      <w:r>
        <w:t>9. Asosiy natijalar</w:t>
      </w:r>
    </w:p>
    <w:p w:rsidR="00936FE7" w:rsidRDefault="0028089B">
      <w:pPr>
        <w:pStyle w:val="a0"/>
      </w:pPr>
      <w:r>
        <w:t>Yutilgan savdolar soni ortadi</w:t>
      </w:r>
    </w:p>
    <w:p w:rsidR="00936FE7" w:rsidRDefault="0028089B">
      <w:pPr>
        <w:pStyle w:val="a0"/>
      </w:pPr>
      <w:r>
        <w:t>Savdo sikli tezlashadi</w:t>
      </w:r>
    </w:p>
    <w:p w:rsidR="00936FE7" w:rsidRDefault="0028089B">
      <w:pPr>
        <w:pStyle w:val="a0"/>
      </w:pPr>
      <w:r>
        <w:t>Broker sifati nazorat qilinadi</w:t>
      </w:r>
    </w:p>
    <w:p w:rsidR="00936FE7" w:rsidRDefault="0028089B">
      <w:pPr>
        <w:pStyle w:val="a0"/>
      </w:pPr>
      <w:r>
        <w:t>Elektron savdolar standartlashadi</w:t>
      </w:r>
    </w:p>
    <w:p w:rsidR="00936FE7" w:rsidRDefault="0028089B">
      <w:pPr>
        <w:pStyle w:val="21"/>
      </w:pPr>
      <w:r>
        <w:t>10. KPI</w:t>
      </w:r>
    </w:p>
    <w:p w:rsidR="00936FE7" w:rsidRDefault="0028089B">
      <w:pPr>
        <w:pStyle w:val="a0"/>
      </w:pPr>
      <w:r>
        <w:t>Yutilgan tenderlar soni</w:t>
      </w:r>
    </w:p>
    <w:p w:rsidR="00936FE7" w:rsidRDefault="0028089B">
      <w:pPr>
        <w:pStyle w:val="a0"/>
      </w:pPr>
      <w:r>
        <w:lastRenderedPageBreak/>
        <w:t>Yutish foizi</w:t>
      </w:r>
    </w:p>
    <w:p w:rsidR="00936FE7" w:rsidRDefault="0028089B">
      <w:pPr>
        <w:pStyle w:val="a0"/>
      </w:pPr>
      <w:r>
        <w:t>Savdoni joylashtirish vaqti</w:t>
      </w:r>
    </w:p>
    <w:p w:rsidR="00936FE7" w:rsidRDefault="0028089B">
      <w:pPr>
        <w:pStyle w:val="a0"/>
      </w:pPr>
      <w:r>
        <w:t>Broker xatolari soni</w:t>
      </w:r>
    </w:p>
    <w:p w:rsidR="00936FE7" w:rsidRDefault="0028089B">
      <w:pPr>
        <w:pStyle w:val="a0"/>
      </w:pPr>
      <w:r>
        <w:t>Broker reytingi</w:t>
      </w:r>
    </w:p>
    <w:p w:rsidR="00936FE7" w:rsidRDefault="0028089B">
      <w:pPr>
        <w:pStyle w:val="21"/>
      </w:pPr>
      <w:r>
        <w:t>11. Asosiy risklar</w:t>
      </w:r>
    </w:p>
    <w:p w:rsidR="00936FE7" w:rsidRDefault="0028089B">
      <w:pPr>
        <w:pStyle w:val="a0"/>
      </w:pPr>
      <w:r>
        <w:t>Savdoni yutqazish</w:t>
      </w:r>
    </w:p>
    <w:p w:rsidR="00936FE7" w:rsidRDefault="0028089B">
      <w:pPr>
        <w:pStyle w:val="a0"/>
      </w:pPr>
      <w:r>
        <w:t>Hujjat xatolari</w:t>
      </w:r>
    </w:p>
    <w:p w:rsidR="00936FE7" w:rsidRDefault="0028089B">
      <w:pPr>
        <w:pStyle w:val="a0"/>
      </w:pPr>
      <w:r>
        <w:t>Kechikish</w:t>
      </w:r>
    </w:p>
    <w:p w:rsidR="00936FE7" w:rsidRDefault="0028089B">
      <w:pPr>
        <w:pStyle w:val="a0"/>
      </w:pPr>
      <w:r>
        <w:t>Broker bilan munosabat buzilishi</w:t>
      </w:r>
    </w:p>
    <w:p w:rsidR="00936FE7" w:rsidRDefault="0028089B">
      <w:pPr>
        <w:pStyle w:val="a0"/>
      </w:pPr>
      <w:r>
        <w:t>Qonunchilik talablari buzilishi</w:t>
      </w:r>
    </w:p>
    <w:p w:rsidR="00936FE7" w:rsidRDefault="0028089B">
      <w:pPr>
        <w:pStyle w:val="21"/>
      </w:pPr>
      <w:r>
        <w:t>12. Atamalar izohi</w:t>
      </w:r>
    </w:p>
    <w:p w:rsidR="00936FE7" w:rsidRDefault="0028089B">
      <w:pPr>
        <w:pStyle w:val="a0"/>
      </w:pPr>
      <w:r>
        <w:rPr>
          <w:b/>
        </w:rPr>
        <w:t xml:space="preserve">Broker: </w:t>
      </w:r>
      <w:r>
        <w:t>Elektron savdolarda buyurtmachi manfaatini ifodalovchi vakolatli ishtirokchi.</w:t>
      </w:r>
    </w:p>
    <w:p w:rsidR="00936FE7" w:rsidRDefault="0028089B">
      <w:pPr>
        <w:pStyle w:val="a0"/>
      </w:pPr>
      <w:r>
        <w:rPr>
          <w:b/>
        </w:rPr>
        <w:t xml:space="preserve">Tender: </w:t>
      </w:r>
      <w:r>
        <w:t>Tanlov asosidagi davlat xaridi jarayoni.</w:t>
      </w:r>
    </w:p>
    <w:p w:rsidR="00936FE7" w:rsidRDefault="0028089B">
      <w:pPr>
        <w:pStyle w:val="a0"/>
      </w:pPr>
      <w:r>
        <w:rPr>
          <w:b/>
        </w:rPr>
        <w:t xml:space="preserve">Auksion: </w:t>
      </w:r>
      <w:r>
        <w:t>Narx asosida o'tkaziladigan elektron savdo turi.</w:t>
      </w:r>
    </w:p>
    <w:p w:rsidR="00936FE7" w:rsidRDefault="0028089B">
      <w:pPr>
        <w:pStyle w:val="a0"/>
      </w:pPr>
      <w:r>
        <w:rPr>
          <w:b/>
        </w:rPr>
        <w:t xml:space="preserve">Elektron do'kon: </w:t>
      </w:r>
      <w:r>
        <w:t>Davlat xaridlarining tezkor elektron savdo sh</w:t>
      </w:r>
      <w:r>
        <w:t>akli.</w:t>
      </w:r>
    </w:p>
    <w:p w:rsidR="00936FE7" w:rsidRDefault="0028089B">
      <w:pPr>
        <w:pStyle w:val="a0"/>
      </w:pPr>
      <w:r>
        <w:rPr>
          <w:b/>
        </w:rPr>
        <w:t xml:space="preserve">Lot: </w:t>
      </w:r>
      <w:r>
        <w:t>Elektron savdoga chiqarilgan alohida xarid birligi.</w:t>
      </w:r>
    </w:p>
    <w:p w:rsidR="00936FE7" w:rsidRDefault="0028089B">
      <w:pPr>
        <w:pStyle w:val="21"/>
      </w:pPr>
      <w:r>
        <w:t>13. Business Rules</w:t>
      </w:r>
    </w:p>
    <w:p w:rsidR="00936FE7" w:rsidRDefault="0028089B">
      <w:pPr>
        <w:pStyle w:val="a"/>
      </w:pPr>
      <w:r>
        <w:t>Har bir buyurtma uchun mos broker tanlanadi.</w:t>
      </w:r>
    </w:p>
    <w:p w:rsidR="00936FE7" w:rsidRDefault="0028089B">
      <w:pPr>
        <w:pStyle w:val="a"/>
      </w:pPr>
      <w:r>
        <w:t>Brokerga faqat tasdiqlangan savdo shartlari yuboriladi.</w:t>
      </w:r>
    </w:p>
    <w:p w:rsidR="00936FE7" w:rsidRDefault="0028089B">
      <w:pPr>
        <w:pStyle w:val="a"/>
      </w:pPr>
      <w:r>
        <w:t>Har bir broker faoliyati reyting orqali baholanadi.</w:t>
      </w:r>
    </w:p>
    <w:p w:rsidR="00936FE7" w:rsidRDefault="0028089B">
      <w:pPr>
        <w:pStyle w:val="a"/>
      </w:pPr>
      <w:r>
        <w:t>Yuqori riskli savdola</w:t>
      </w:r>
      <w:r>
        <w:t>r alohida nazorat qilinadi.</w:t>
      </w:r>
    </w:p>
    <w:p w:rsidR="00936FE7" w:rsidRDefault="0028089B">
      <w:pPr>
        <w:pStyle w:val="21"/>
      </w:pPr>
      <w:r>
        <w:t>14. Qatlamlar bilan bog'liqlik</w:t>
      </w:r>
    </w:p>
    <w:p w:rsidR="00936FE7" w:rsidRDefault="0028089B">
      <w:r>
        <w:t>Input: 3-qatlam (</w:t>
      </w:r>
      <w:r w:rsidRPr="00A130AA">
        <w:rPr>
          <w:rFonts w:eastAsia="Times New Roman" w:cs="Times New Roman"/>
          <w:bCs/>
          <w:kern w:val="36"/>
          <w:szCs w:val="48"/>
          <w:lang w:eastAsia="ru-RU"/>
        </w:rPr>
        <w:t>ТИЖОРИЙ ТАКЛИФНИ ШАКЛЛАНТИРИШ ВА ТАЪМИНОТЧИЛАР</w:t>
      </w:r>
      <w:bookmarkStart w:id="0" w:name="_GoBack"/>
      <w:bookmarkEnd w:id="0"/>
      <w:r>
        <w:t>).</w:t>
      </w:r>
      <w:r>
        <w:br/>
        <w:t>Output: 5-qatlam (Ta'minot) va 6-qatlam (Hujjatlashtirish).</w:t>
      </w:r>
    </w:p>
    <w:p w:rsidR="00936FE7" w:rsidRDefault="0028089B">
      <w:pPr>
        <w:pStyle w:val="21"/>
      </w:pPr>
      <w:r>
        <w:t>15. NEXT ONE izohi</w:t>
      </w:r>
    </w:p>
    <w:p w:rsidR="00936FE7" w:rsidRDefault="0028089B">
      <w:r>
        <w:t>Broker funksiyasi tashqi ijrochi bo'lsa-da, uning boshqaruvi kompaniyaning ichki arxitekturasi</w:t>
      </w:r>
      <w:r>
        <w:t>ning ajralmas qismidir. Broker sifati savdo natijasiga bevosita ta'sir qiladi.</w:t>
      </w:r>
    </w:p>
    <w:p w:rsidR="00936FE7" w:rsidRDefault="0028089B">
      <w:pPr>
        <w:pStyle w:val="21"/>
      </w:pPr>
      <w:r>
        <w:t>16. Xulosa</w:t>
      </w:r>
    </w:p>
    <w:p w:rsidR="00936FE7" w:rsidRDefault="0028089B">
      <w:pPr>
        <w:pStyle w:val="a"/>
      </w:pPr>
      <w:r>
        <w:t>Broker — strategik hamkor.</w:t>
      </w:r>
    </w:p>
    <w:p w:rsidR="00936FE7" w:rsidRDefault="0028089B">
      <w:pPr>
        <w:pStyle w:val="a"/>
      </w:pPr>
      <w:r>
        <w:t>Brokerlarni standart asosida boshqarish zarur.</w:t>
      </w:r>
    </w:p>
    <w:p w:rsidR="00936FE7" w:rsidRDefault="0028089B">
      <w:pPr>
        <w:pStyle w:val="a"/>
      </w:pPr>
      <w:r>
        <w:t>Reyting tizimi majburiy element bo'lishi kerak.</w:t>
      </w:r>
    </w:p>
    <w:p w:rsidR="00936FE7" w:rsidRDefault="0028089B">
      <w:pPr>
        <w:pStyle w:val="a"/>
      </w:pPr>
      <w:r>
        <w:t xml:space="preserve">Yutish ehtimoli broker kompetensiyasiga ham </w:t>
      </w:r>
      <w:r>
        <w:t>bog'liq.</w:t>
      </w:r>
    </w:p>
    <w:p w:rsidR="00936FE7" w:rsidRDefault="0028089B">
      <w:pPr>
        <w:pStyle w:val="a"/>
      </w:pPr>
      <w:r>
        <w:t>Brokerlar haqidagi bilimlar korporativ aktivga aylanishi lozim.</w:t>
      </w:r>
    </w:p>
    <w:sectPr w:rsidR="00936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089B"/>
    <w:rsid w:val="0029639D"/>
    <w:rsid w:val="00326F90"/>
    <w:rsid w:val="00936F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C55AA-3C5E-4CCD-A8AB-7FC71C7CD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2026-06-30T06:53:00Z</dcterms:modified>
  <cp:category/>
</cp:coreProperties>
</file>