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AQ-01</w:t>
        <w:br/>
        <w:t>SAVDO DIREKTORI UCHUN AMALIY QO'LLANMA</w:t>
        <w:br/>
        <w:t>3-QISM</w:t>
      </w:r>
    </w:p>
    <w:p>
      <w:r>
        <w:t>Mavzu: KPI boshqaruv tizimi va Dashboard orqali boshqaruv</w:t>
      </w:r>
    </w:p>
    <w:p>
      <w:pPr>
        <w:pStyle w:val="Heading1"/>
      </w:pPr>
      <w:r>
        <w:t>1. KPI boshqaruvining maqsadi</w:t>
      </w:r>
    </w:p>
    <w:p>
      <w:r>
        <w:t>Savdo direktori KPI orqali biznes jarayonlarining holatini baholaydi, og'ishlarni erta aniqlaydi va tuzatish choralarini ko'radi. KPI xodimni emas, natijani boshqarish vositasidir.</w:t>
      </w:r>
    </w:p>
    <w:p>
      <w:pPr>
        <w:pStyle w:val="Heading1"/>
      </w:pPr>
      <w:r>
        <w:t>2. Direktor kuzatadigan asosiy KPIlar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Manba</w:t>
            </w:r>
          </w:p>
        </w:tc>
        <w:tc>
          <w:tcPr>
            <w:tcW w:type="dxa" w:w="2160"/>
          </w:tcPr>
          <w:p>
            <w:r>
              <w:t>Davriylik</w:t>
            </w:r>
          </w:p>
        </w:tc>
        <w:tc>
          <w:tcPr>
            <w:tcW w:type="dxa" w:w="2160"/>
          </w:tcPr>
          <w:p>
            <w:r>
              <w:t>Mas'ul</w:t>
            </w:r>
          </w:p>
        </w:tc>
      </w:tr>
      <w:tr>
        <w:tc>
          <w:tcPr>
            <w:tcW w:type="dxa" w:w="2160"/>
          </w:tcPr>
          <w:p>
            <w:r>
              <w:t>Yangi Lead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Lead bo'limi</w:t>
            </w:r>
          </w:p>
        </w:tc>
      </w:tr>
      <w:tr>
        <w:tc>
          <w:tcPr>
            <w:tcW w:type="dxa" w:w="2160"/>
          </w:tcPr>
          <w:p>
            <w:r>
              <w:t>Qualified Lead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Lead bo'limi</w:t>
            </w:r>
          </w:p>
        </w:tc>
      </w:tr>
      <w:tr>
        <w:tc>
          <w:tcPr>
            <w:tcW w:type="dxa" w:w="2160"/>
          </w:tcPr>
          <w:p>
            <w:r>
              <w:t>Conversion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Savdo bo'limi</w:t>
            </w:r>
          </w:p>
        </w:tc>
      </w:tr>
      <w:tr>
        <w:tc>
          <w:tcPr>
            <w:tcW w:type="dxa" w:w="2160"/>
          </w:tcPr>
          <w:p>
            <w:r>
              <w:t>Savdo hajmi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Savdo bo'limi</w:t>
            </w:r>
          </w:p>
        </w:tc>
      </w:tr>
      <w:tr>
        <w:tc>
          <w:tcPr>
            <w:tcW w:type="dxa" w:w="2160"/>
          </w:tcPr>
          <w:p>
            <w:r>
              <w:t>Gross Profit</w:t>
            </w:r>
          </w:p>
        </w:tc>
        <w:tc>
          <w:tcPr>
            <w:tcW w:type="dxa" w:w="2160"/>
          </w:tcPr>
          <w:p>
            <w:r>
              <w:t>1C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Savdo direktori</w:t>
            </w:r>
          </w:p>
        </w:tc>
      </w:tr>
      <w:tr>
        <w:tc>
          <w:tcPr>
            <w:tcW w:type="dxa" w:w="2160"/>
          </w:tcPr>
          <w:p>
            <w:r>
              <w:t>Pipeline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Kunlik</w:t>
            </w:r>
          </w:p>
        </w:tc>
        <w:tc>
          <w:tcPr>
            <w:tcW w:type="dxa" w:w="2160"/>
          </w:tcPr>
          <w:p>
            <w:r>
              <w:t>Savdo bo'limi</w:t>
            </w:r>
          </w:p>
        </w:tc>
      </w:tr>
      <w:tr>
        <w:tc>
          <w:tcPr>
            <w:tcW w:type="dxa" w:w="2160"/>
          </w:tcPr>
          <w:p>
            <w:r>
              <w:t>Forecast Accuracy</w:t>
            </w:r>
          </w:p>
        </w:tc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Haftalik</w:t>
            </w:r>
          </w:p>
        </w:tc>
        <w:tc>
          <w:tcPr>
            <w:tcW w:type="dxa" w:w="2160"/>
          </w:tcPr>
          <w:p>
            <w:r>
              <w:t>Savdo direktori</w:t>
            </w:r>
          </w:p>
        </w:tc>
      </w:tr>
    </w:tbl>
    <w:p>
      <w:pPr>
        <w:pStyle w:val="Heading1"/>
      </w:pPr>
      <w:r>
        <w:t>3. KPI monitoring algoritmi</w:t>
      </w:r>
    </w:p>
    <w:p>
      <w:r>
        <w:t>1. Dashboardni ochish</w:t>
      </w:r>
    </w:p>
    <w:p>
      <w:r>
        <w:t>2. Reja va faktni solishtirish</w:t>
      </w:r>
    </w:p>
    <w:p>
      <w:r>
        <w:t>3. Og'ish foizini aniqlash</w:t>
      </w:r>
    </w:p>
    <w:p>
      <w:r>
        <w:t>4. Sababni topish</w:t>
      </w:r>
    </w:p>
    <w:p>
      <w:r>
        <w:t>5. Mas'ul rahbar bilan muhokama</w:t>
      </w:r>
    </w:p>
    <w:p>
      <w:r>
        <w:t>6. Tuzatish rejasini tasdiqlash</w:t>
      </w:r>
    </w:p>
    <w:p>
      <w:r>
        <w:t>7. Qayta monitoring qilish</w:t>
      </w:r>
    </w:p>
    <w:p>
      <w:pPr>
        <w:pStyle w:val="Heading1"/>
      </w:pPr>
      <w:r>
        <w:t>4. KPI holatini baholash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Holat</w:t>
            </w:r>
          </w:p>
        </w:tc>
        <w:tc>
          <w:tcPr>
            <w:tcW w:type="dxa" w:w="2880"/>
          </w:tcPr>
          <w:p>
            <w:r>
              <w:t>Bajarilish</w:t>
            </w:r>
          </w:p>
        </w:tc>
        <w:tc>
          <w:tcPr>
            <w:tcW w:type="dxa" w:w="2880"/>
          </w:tcPr>
          <w:p>
            <w:r>
              <w:t>Direktor harakati</w:t>
            </w:r>
          </w:p>
        </w:tc>
      </w:tr>
      <w:tr>
        <w:tc>
          <w:tcPr>
            <w:tcW w:type="dxa" w:w="2880"/>
          </w:tcPr>
          <w:p>
            <w:r>
              <w:t>Yashil</w:t>
            </w:r>
          </w:p>
        </w:tc>
        <w:tc>
          <w:tcPr>
            <w:tcW w:type="dxa" w:w="2880"/>
          </w:tcPr>
          <w:p>
            <w:r>
              <w:t>100% va yuqori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</w:tr>
      <w:tr>
        <w:tc>
          <w:tcPr>
            <w:tcW w:type="dxa" w:w="2880"/>
          </w:tcPr>
          <w:p>
            <w:r>
              <w:t>Sariq</w:t>
            </w:r>
          </w:p>
        </w:tc>
        <w:tc>
          <w:tcPr>
            <w:tcW w:type="dxa" w:w="2880"/>
          </w:tcPr>
          <w:p>
            <w:r>
              <w:t>90-99%</w:t>
            </w:r>
          </w:p>
        </w:tc>
        <w:tc>
          <w:tcPr>
            <w:tcW w:type="dxa" w:w="2880"/>
          </w:tcPr>
          <w:p>
            <w:r>
              <w:t>Tuzatish rejasi</w:t>
            </w:r>
          </w:p>
        </w:tc>
      </w:tr>
      <w:tr>
        <w:tc>
          <w:tcPr>
            <w:tcW w:type="dxa" w:w="2880"/>
          </w:tcPr>
          <w:p>
            <w:r>
              <w:t>Qizil</w:t>
            </w:r>
          </w:p>
        </w:tc>
        <w:tc>
          <w:tcPr>
            <w:tcW w:type="dxa" w:w="2880"/>
          </w:tcPr>
          <w:p>
            <w:r>
              <w:t>89% va past</w:t>
            </w:r>
          </w:p>
        </w:tc>
        <w:tc>
          <w:tcPr>
            <w:tcW w:type="dxa" w:w="2880"/>
          </w:tcPr>
          <w:p>
            <w:r>
              <w:t>Favqulodda nazorat</w:t>
            </w:r>
          </w:p>
        </w:tc>
      </w:tr>
    </w:tbl>
    <w:p>
      <w:pPr>
        <w:pStyle w:val="Heading1"/>
      </w:pPr>
      <w:r>
        <w:t>5. Dashboard bo'yicha ertalabki tekshiruv</w:t>
      </w:r>
    </w:p>
    <w:p>
      <w:pPr>
        <w:pStyle w:val="ListBullet"/>
      </w:pPr>
      <w:r>
        <w:t>Leadlar soni</w:t>
      </w:r>
    </w:p>
    <w:p>
      <w:pPr>
        <w:pStyle w:val="ListBullet"/>
      </w:pPr>
      <w:r>
        <w:t>Qualified Lead</w:t>
      </w:r>
    </w:p>
    <w:p>
      <w:pPr>
        <w:pStyle w:val="ListBullet"/>
      </w:pPr>
      <w:r>
        <w:t>Conversion</w:t>
      </w:r>
    </w:p>
    <w:p>
      <w:pPr>
        <w:pStyle w:val="ListBullet"/>
      </w:pPr>
      <w:r>
        <w:t>Pipeline</w:t>
      </w:r>
    </w:p>
    <w:p>
      <w:pPr>
        <w:pStyle w:val="ListBullet"/>
      </w:pPr>
      <w:r>
        <w:t>Yangi shartnomalar</w:t>
      </w:r>
    </w:p>
    <w:p>
      <w:pPr>
        <w:pStyle w:val="ListBullet"/>
      </w:pPr>
      <w:r>
        <w:t>Gross Profit</w:t>
      </w:r>
    </w:p>
    <w:p>
      <w:pPr>
        <w:pStyle w:val="ListBullet"/>
      </w:pPr>
      <w:r>
        <w:t>Kechikkan topshiriqlar</w:t>
      </w:r>
    </w:p>
    <w:p>
      <w:pPr>
        <w:pStyle w:val="ListBullet"/>
      </w:pPr>
      <w:r>
        <w:t>Qizil KPIlar</w:t>
      </w:r>
    </w:p>
    <w:p>
      <w:pPr>
        <w:pStyle w:val="Heading1"/>
      </w:pPr>
      <w:r>
        <w:t>6. KPI yig'ilishi reglamenti</w:t>
      </w:r>
    </w:p>
    <w:p>
      <w:pPr>
        <w:pStyle w:val="ListBullet"/>
      </w:pPr>
      <w:r>
        <w:t>Reja/Fakt taqqoslanadi.</w:t>
      </w:r>
    </w:p>
    <w:p>
      <w:pPr>
        <w:pStyle w:val="ListBullet"/>
      </w:pPr>
      <w:r>
        <w:t>Og'ish sabablari aniqlanadi.</w:t>
      </w:r>
    </w:p>
    <w:p>
      <w:pPr>
        <w:pStyle w:val="ListBullet"/>
      </w:pPr>
      <w:r>
        <w:t>Tuzatish chorasi belgilanadi.</w:t>
      </w:r>
    </w:p>
    <w:p>
      <w:pPr>
        <w:pStyle w:val="ListBullet"/>
      </w:pPr>
      <w:r>
        <w:t>Mas'ullar va muddat tasdiqlanadi.</w:t>
      </w:r>
    </w:p>
    <w:p>
      <w:pPr>
        <w:pStyle w:val="ListBullet"/>
      </w:pPr>
      <w:r>
        <w:t>Qarorlar bayonnomaga kiritiladi.</w:t>
      </w:r>
    </w:p>
    <w:p>
      <w:pPr>
        <w:pStyle w:val="Heading1"/>
      </w:pPr>
      <w:r>
        <w:t>7. Direktor uchun KPI chek-list</w:t>
      </w:r>
    </w:p>
    <w:p>
      <w:r>
        <w:t>□ Dashboard ko'rildi</w:t>
      </w:r>
    </w:p>
    <w:p>
      <w:r>
        <w:t>□ Qizil KPIlar tahlil qilindi</w:t>
      </w:r>
    </w:p>
    <w:p>
      <w:r>
        <w:t>□ Tuzatish rejasi tasdiqlandi</w:t>
      </w:r>
    </w:p>
    <w:p>
      <w:r>
        <w:t>□ Bo'lim rahbarlariga vazifalar berildi</w:t>
      </w:r>
    </w:p>
    <w:p>
      <w:r>
        <w:t>□ KPI yangilandi</w:t>
      </w:r>
    </w:p>
    <w:p>
      <w:r>
        <w:t>□ CEO uchun xulosa tayyorlandi</w:t>
      </w:r>
    </w:p>
    <w:p>
      <w:pPr>
        <w:pStyle w:val="Heading1"/>
      </w:pPr>
      <w:r>
        <w:t>3-qism yakuni</w:t>
      </w:r>
    </w:p>
    <w:p>
      <w:r>
        <w:t>4-qismda hisobotlarni qabul qilish, tahlil qilish, tahrirlash va CEO uchun boshqaruv hisobotini tayyorlash standarti bayon qilinadi.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