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AQ-06</w:t>
        <w:br/>
        <w:t>IT VA BIZNES ANALITIKA DIREKTORI UCHUN AMALIY QO'LLANMA</w:t>
        <w:br/>
        <w:t>2-QISM</w:t>
      </w:r>
    </w:p>
    <w:p>
      <w:r>
        <w:t>Mavzu: Topshiriqlarni delegatsiya qilish, ITSM, Incident va Change Management</w:t>
      </w:r>
    </w:p>
    <w:p>
      <w:pPr>
        <w:pStyle w:val="Heading1"/>
      </w:pPr>
      <w:r>
        <w:t>1. Delegatsiya siyosati</w:t>
      </w:r>
    </w:p>
    <w:p>
      <w:r>
        <w:t>Direktor strategik IT arxitekturasi va biznes analitika bo'yicha qarorlarni o'zida saqlaydi, operatsion vazifalarni esa IT va Analitika jamoalariga delegatsiya qiladi.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Delegatsiya qilinadi</w:t>
            </w:r>
          </w:p>
        </w:tc>
        <w:tc>
          <w:tcPr>
            <w:tcW w:type="dxa" w:w="4320"/>
          </w:tcPr>
          <w:p>
            <w:r>
              <w:t>Delegatsiya qilinmaydi</w:t>
            </w:r>
          </w:p>
        </w:tc>
      </w:tr>
      <w:tr>
        <w:tc>
          <w:tcPr>
            <w:tcW w:type="dxa" w:w="4320"/>
          </w:tcPr>
          <w:p>
            <w:r>
              <w:t>Service Desk murojaatlari</w:t>
            </w:r>
          </w:p>
        </w:tc>
        <w:tc>
          <w:tcPr>
            <w:tcW w:type="dxa" w:w="4320"/>
          </w:tcPr>
          <w:p>
            <w:r>
              <w:t>IT strategiyasi</w:t>
            </w:r>
          </w:p>
        </w:tc>
      </w:tr>
      <w:tr>
        <w:tc>
          <w:tcPr>
            <w:tcW w:type="dxa" w:w="4320"/>
          </w:tcPr>
          <w:p>
            <w:r>
              <w:t>1C/Bitrix sozlamalari</w:t>
            </w:r>
          </w:p>
        </w:tc>
        <w:tc>
          <w:tcPr>
            <w:tcW w:type="dxa" w:w="4320"/>
          </w:tcPr>
          <w:p>
            <w:r>
              <w:t>Arxitektura qarorlari</w:t>
            </w:r>
          </w:p>
        </w:tc>
      </w:tr>
      <w:tr>
        <w:tc>
          <w:tcPr>
            <w:tcW w:type="dxa" w:w="4320"/>
          </w:tcPr>
          <w:p>
            <w:r>
              <w:t>Dashboard tayyorlash</w:t>
            </w:r>
          </w:p>
        </w:tc>
        <w:tc>
          <w:tcPr>
            <w:tcW w:type="dxa" w:w="4320"/>
          </w:tcPr>
          <w:p>
            <w:r>
              <w:t>Asosiy KPI tasdiqlash</w:t>
            </w:r>
          </w:p>
        </w:tc>
      </w:tr>
      <w:tr>
        <w:tc>
          <w:tcPr>
            <w:tcW w:type="dxa" w:w="4320"/>
          </w:tcPr>
          <w:p>
            <w:r>
              <w:t>Foydalanuvchi qo'llab-quvvatlashi</w:t>
            </w:r>
          </w:p>
        </w:tc>
        <w:tc>
          <w:tcPr>
            <w:tcW w:type="dxa" w:w="4320"/>
          </w:tcPr>
          <w:p>
            <w:r>
              <w:t>Kritik o'zgarishlarni tasdiqlash</w:t>
            </w:r>
          </w:p>
        </w:tc>
      </w:tr>
      <w:tr>
        <w:tc>
          <w:tcPr>
            <w:tcW w:type="dxa" w:w="4320"/>
          </w:tcPr>
          <w:p>
            <w:r>
              <w:t>Hisobot tayyorlash</w:t>
            </w:r>
          </w:p>
        </w:tc>
        <w:tc>
          <w:tcPr>
            <w:tcW w:type="dxa" w:w="4320"/>
          </w:tcPr>
          <w:p>
            <w:r>
              <w:t>CEO uchun yakuniy analitik hisobot</w:t>
            </w:r>
          </w:p>
        </w:tc>
      </w:tr>
    </w:tbl>
    <w:p>
      <w:pPr>
        <w:pStyle w:val="Heading1"/>
      </w:pPr>
      <w:r>
        <w:t>2. Incident Management algoritmi</w:t>
      </w:r>
    </w:p>
    <w:p>
      <w:r>
        <w:t>1. Murojaatni qabul qilish</w:t>
      </w:r>
    </w:p>
    <w:p>
      <w:r>
        <w:t>2. Incidentni ro'yxatdan o'tkazish</w:t>
      </w:r>
    </w:p>
    <w:p>
      <w:r>
        <w:t>3. Ustuvorlikni belgilash</w:t>
      </w:r>
    </w:p>
    <w:p>
      <w:r>
        <w:t>4. Mas'ulni tayinlash</w:t>
      </w:r>
    </w:p>
    <w:p>
      <w:r>
        <w:t>5. Diagnostika</w:t>
      </w:r>
    </w:p>
    <w:p>
      <w:r>
        <w:t>6. Muammoni bartaraf etish</w:t>
      </w:r>
    </w:p>
    <w:p>
      <w:r>
        <w:t>7. Test qilish</w:t>
      </w:r>
    </w:p>
    <w:p>
      <w:r>
        <w:t>8. Foydalanuvchi tasdig'ini olish</w:t>
      </w:r>
    </w:p>
    <w:p>
      <w:r>
        <w:t>9. Hisobotni yopish</w:t>
      </w:r>
    </w:p>
    <w:p>
      <w:r>
        <w:t>10. Knowledge Base yangilash</w:t>
      </w:r>
    </w:p>
    <w:p>
      <w:pPr>
        <w:pStyle w:val="Heading1"/>
      </w:pPr>
      <w:r>
        <w:t>3. Change Management</w:t>
      </w:r>
    </w:p>
    <w:p>
      <w:pPr>
        <w:pStyle w:val="ListBullet"/>
      </w:pPr>
      <w:r>
        <w:t>O'zgarish tashabbusini ro'yxatga olish</w:t>
      </w:r>
    </w:p>
    <w:p>
      <w:pPr>
        <w:pStyle w:val="ListBullet"/>
      </w:pPr>
      <w:r>
        <w:t>Risklarni baholash</w:t>
      </w:r>
    </w:p>
    <w:p>
      <w:pPr>
        <w:pStyle w:val="ListBullet"/>
      </w:pPr>
      <w:r>
        <w:t>Test muhiti orqali tekshirish</w:t>
      </w:r>
    </w:p>
    <w:p>
      <w:pPr>
        <w:pStyle w:val="ListBullet"/>
      </w:pPr>
      <w:r>
        <w:t>Tasdiqlash</w:t>
      </w:r>
    </w:p>
    <w:p>
      <w:pPr>
        <w:pStyle w:val="ListBullet"/>
      </w:pPr>
      <w:r>
        <w:t>Joriy etish</w:t>
      </w:r>
    </w:p>
    <w:p>
      <w:pPr>
        <w:pStyle w:val="ListBullet"/>
      </w:pPr>
      <w:r>
        <w:t>Rollback rejasi</w:t>
      </w:r>
    </w:p>
    <w:p>
      <w:pPr>
        <w:pStyle w:val="ListBullet"/>
      </w:pPr>
      <w:r>
        <w:t>Natijani monitoring qilish</w:t>
      </w:r>
    </w:p>
    <w:p>
      <w:pPr>
        <w:pStyle w:val="Heading1"/>
      </w:pPr>
      <w:r>
        <w:t>4. Tizimlar bo'yicha nazorat</w:t>
      </w:r>
    </w:p>
    <w:p>
      <w:pPr>
        <w:pStyle w:val="ListBullet"/>
      </w:pPr>
      <w:r>
        <w:t>1C ishlash holati</w:t>
      </w:r>
    </w:p>
    <w:p>
      <w:pPr>
        <w:pStyle w:val="ListBullet"/>
      </w:pPr>
      <w:r>
        <w:t>Bitrix24 biznes jarayonlari</w:t>
      </w:r>
    </w:p>
    <w:p>
      <w:pPr>
        <w:pStyle w:val="ListBullet"/>
      </w:pPr>
      <w:r>
        <w:t>BI Dashboard yangilanishi</w:t>
      </w:r>
    </w:p>
    <w:p>
      <w:pPr>
        <w:pStyle w:val="ListBullet"/>
      </w:pPr>
      <w:r>
        <w:t>AI avtomatlashtirishlar ishlashi</w:t>
      </w:r>
    </w:p>
    <w:p>
      <w:pPr>
        <w:pStyle w:val="ListBullet"/>
      </w:pPr>
      <w:r>
        <w:t>Backup va axborot xavfsizligi</w:t>
      </w:r>
    </w:p>
    <w:p>
      <w:pPr>
        <w:pStyle w:val="ListBullet"/>
      </w:pPr>
      <w:r>
        <w:t>Integratsiyalar holati</w:t>
      </w:r>
    </w:p>
    <w:p>
      <w:pPr>
        <w:pStyle w:val="Heading1"/>
      </w:pPr>
      <w:r>
        <w:t>5. Eskalatsiya tartibi</w:t>
      </w:r>
    </w:p>
    <w:p>
      <w:pPr>
        <w:pStyle w:val="ListBullet"/>
      </w:pPr>
      <w:r>
        <w:t>Kritik tizim ishlamay qolsa</w:t>
      </w:r>
    </w:p>
    <w:p>
      <w:pPr>
        <w:pStyle w:val="ListBullet"/>
      </w:pPr>
      <w:r>
        <w:t>Ma'lumotlar yo'qolishi xavfi yuzaga kelsa</w:t>
      </w:r>
    </w:p>
    <w:p>
      <w:pPr>
        <w:pStyle w:val="ListBullet"/>
      </w:pPr>
      <w:r>
        <w:t>Kiberxavfsizlik hodisasi aniqlansa</w:t>
      </w:r>
    </w:p>
    <w:p>
      <w:pPr>
        <w:pStyle w:val="ListBullet"/>
      </w:pPr>
      <w:r>
        <w:t>Integratsiya uzilishi biznesga ta'sir qilsa</w:t>
      </w:r>
    </w:p>
    <w:p>
      <w:pPr>
        <w:pStyle w:val="ListBullet"/>
      </w:pPr>
      <w:r>
        <w:t>SLA buzilishi yuz bersa</w:t>
      </w:r>
    </w:p>
    <w:p>
      <w:pPr>
        <w:pStyle w:val="Heading1"/>
      </w:pPr>
      <w:r>
        <w:t>6. Direktorning nazorat chek-listi</w:t>
      </w:r>
    </w:p>
    <w:p>
      <w:r>
        <w:t>□ Incidentlar ko'rib chiqildi</w:t>
      </w:r>
    </w:p>
    <w:p>
      <w:r>
        <w:t>□ Change Requestlar tasdiqlandi</w:t>
      </w:r>
    </w:p>
    <w:p>
      <w:r>
        <w:t>□ 1C va Bitrix nazorat qilindi</w:t>
      </w:r>
    </w:p>
    <w:p>
      <w:r>
        <w:t>□ BI Dashboard tekshirildi</w:t>
      </w:r>
    </w:p>
    <w:p>
      <w:r>
        <w:t>□ Backup muvaffaqiyatli bajarildi</w:t>
      </w:r>
    </w:p>
    <w:p>
      <w:r>
        <w:t>□ CEO uchun xulosa tayyorlandi</w:t>
      </w:r>
    </w:p>
    <w:p>
      <w:pPr>
        <w:pStyle w:val="Heading1"/>
      </w:pPr>
      <w:r>
        <w:t>2-qism yakuni</w:t>
      </w:r>
    </w:p>
    <w:p>
      <w:r>
        <w:t>3-qismda IT KPIlari, BI Dashboard, SLA, tizim barqarorligi va biznes analitika ko'rsatkichlarini boshqarish standartlari bayon qilinadi.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