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center"/>
        <w:tblLayout w:type="fixed"/>
        <w:tblLook w:val="0400"/>
      </w:tblPr>
      <w:tblGrid>
        <w:gridCol w:w="2055"/>
        <w:gridCol w:w="5040"/>
        <w:gridCol w:w="2340"/>
        <w:gridCol w:w="1500"/>
        <w:tblGridChange w:id="0">
          <w:tblGrid>
            <w:gridCol w:w="2055"/>
            <w:gridCol w:w="5040"/>
            <w:gridCol w:w="2340"/>
            <w:gridCol w:w="150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2">
            <w:pPr>
              <w:spacing w:after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CS 360 WEEKLY PROGRESS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6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7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Contra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Client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Dr. Galloway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C">
            <w:pPr>
              <w:spacing w:after="240" w:lineRule="auto"/>
              <w:jc w:val="right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/2021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Phase: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Sprint 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spacing w:after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Week # in 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Manager: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Ethan Moore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Accomplished Last Week: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Last week we began the database, main menu, and level 1 implementation.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but not Accomplished Last Week: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 planned to have level 1, main menu, and database finished but wasn't accomplished.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Accomplished This Week (Distinguish between group members):</w:t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Will Craddock, Aman Patel, and Ethan Moore: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 each were assigned a part of the project.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Will Craddock: Implementing level 1 (cannons)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Aman Patel: Implement Main Menu and Database (break main menu into different scenes and allow registering and logging into database)</w:t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Ethan Moore: Implementing level 1 (character movement, shooting, placing land)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but not Accomplished This Week:</w:t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Finishing level 1 was planned but not accomplished this week.</w:t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Next Week: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Our goal for next week is to complete the integration of the main menu, database, and level 1. Another goal is to have level 1 fully complete.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meetings this week (duration, attendance, reason for meeting):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Tues - ~1hr, Raymond Craven Library, work on developing main menu database and level 1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Wed - ~3hr, Raymond Craven Library,  sync team members work, finish main menu and database integration, complete more of level 1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Problems/Warnings: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problems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Member Name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Craddock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Craddock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Paman Patel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Paman Patel</w:t>
            </w:r>
          </w:p>
        </w:tc>
      </w:tr>
      <w:tr>
        <w:trPr>
          <w:cantSplit w:val="0"/>
          <w:trHeight w:val="90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Moore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Moore</w:t>
            </w:r>
          </w:p>
        </w:tc>
      </w:tr>
      <w:tr>
        <w:trPr>
          <w:cantSplit w:val="0"/>
          <w:trHeight w:val="93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744B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C5A2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C5A2F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AF61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jDfiHqTyb5NgiH9BmE84CjRTqA==">AMUW2mXFvwL/Jy4+hUxiFeFbROb6AzHy39yTAQwC6owDaijOjU/o5pS12SO4T82Kbm3sBTzdFRmz5njciQy2abtSvUTCqFKA2nWuyXNHErorritrjk7HdcQ=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2021-10-22T16:47:00Z</dcterms:created>
  <dc:creator>Michael</dc:creator>
</cp:coreProperties>
</file>