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F2BB" w14:textId="532748AC" w:rsidR="00FF42FA" w:rsidRDefault="00FF42FA" w:rsidP="00FF42FA">
      <w:pPr>
        <w:pStyle w:val="Heading1"/>
        <w:jc w:val="center"/>
      </w:pPr>
      <w:r>
        <w:t>Code Assignment01</w:t>
      </w:r>
    </w:p>
    <w:p w14:paraId="3D186367" w14:textId="77777777" w:rsidR="00DB5BE8" w:rsidRDefault="00DB5BE8" w:rsidP="00DB5BE8">
      <w:pPr>
        <w:pStyle w:val="ListParagraph"/>
      </w:pPr>
    </w:p>
    <w:p w14:paraId="251BC2EE" w14:textId="48C95EEC" w:rsidR="00FF42FA" w:rsidRDefault="00DB5BE8" w:rsidP="002A38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B5BE8">
        <w:rPr>
          <w:rFonts w:ascii="Times New Roman" w:hAnsi="Times New Roman" w:cs="Times New Roman"/>
          <w:sz w:val="26"/>
          <w:szCs w:val="26"/>
        </w:rPr>
        <w:t>We chose to look at the S&amp;P 500 daily price dataset recorded from 1986 to 2018</w:t>
      </w:r>
      <w:r>
        <w:rPr>
          <w:rFonts w:ascii="Times New Roman" w:hAnsi="Times New Roman" w:cs="Times New Roman"/>
          <w:sz w:val="26"/>
          <w:szCs w:val="26"/>
        </w:rPr>
        <w:t xml:space="preserve"> [</w:t>
      </w:r>
      <w:hyperlink r:id="rId5" w:history="1">
        <w:r w:rsidRPr="00DB5BE8">
          <w:rPr>
            <w:rStyle w:val="Hyperlink"/>
            <w:rFonts w:ascii="Times New Roman" w:hAnsi="Times New Roman" w:cs="Times New Roman"/>
            <w:sz w:val="26"/>
            <w:szCs w:val="26"/>
          </w:rPr>
          <w:t>link</w:t>
        </w:r>
      </w:hyperlink>
      <w:r>
        <w:rPr>
          <w:rFonts w:ascii="Times New Roman" w:hAnsi="Times New Roman" w:cs="Times New Roman"/>
          <w:sz w:val="26"/>
          <w:szCs w:val="26"/>
        </w:rPr>
        <w:t>]. The dataset only contains daily unadjusted close prices</w:t>
      </w:r>
      <w:r w:rsidR="00AA1CA9">
        <w:rPr>
          <w:rFonts w:ascii="Times New Roman" w:hAnsi="Times New Roman" w:cs="Times New Roman"/>
          <w:sz w:val="26"/>
          <w:szCs w:val="26"/>
        </w:rPr>
        <w:t xml:space="preserve"> (in dollars)</w:t>
      </w:r>
      <w:r>
        <w:rPr>
          <w:rFonts w:ascii="Times New Roman" w:hAnsi="Times New Roman" w:cs="Times New Roman"/>
          <w:sz w:val="26"/>
          <w:szCs w:val="26"/>
        </w:rPr>
        <w:t xml:space="preserve"> and corresponding dates. </w:t>
      </w:r>
    </w:p>
    <w:p w14:paraId="704B6151" w14:textId="40C583F0" w:rsidR="00AA1CA9" w:rsidRDefault="00AA1CA9" w:rsidP="00AA1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Here is how the head of the dataset looks like:</w:t>
      </w:r>
    </w:p>
    <w:p w14:paraId="74635F68" w14:textId="0742765B" w:rsidR="00AA1CA9" w:rsidRDefault="00AA1CA9" w:rsidP="00AA1C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A1CA9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44C1A58" wp14:editId="369B84CD">
            <wp:extent cx="1352739" cy="1857634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CE24C" w14:textId="77777777" w:rsidR="007F26BA" w:rsidRDefault="007F26BA" w:rsidP="00AA1CA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BC33849" w14:textId="1DCD42EB" w:rsidR="00AA1CA9" w:rsidRDefault="00AA1CA9" w:rsidP="00AA1CA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A1CA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35200" behindDoc="0" locked="0" layoutInCell="1" allowOverlap="1" wp14:anchorId="4C59164A" wp14:editId="6559C06F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2856230"/>
            <wp:effectExtent l="0" t="0" r="0" b="0"/>
            <wp:wrapSquare wrapText="bothSides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Here is a graphic representation:</w:t>
      </w:r>
    </w:p>
    <w:p w14:paraId="6AA9EDDF" w14:textId="6DDD867B" w:rsidR="00AA1CA9" w:rsidRDefault="00AA1CA9" w:rsidP="00AA1CA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chose to look at this dataset because we know that S</w:t>
      </w:r>
      <w:r w:rsidR="00990CF0">
        <w:rPr>
          <w:rFonts w:ascii="Times New Roman" w:hAnsi="Times New Roman" w:cs="Times New Roman"/>
          <w:sz w:val="26"/>
          <w:szCs w:val="26"/>
        </w:rPr>
        <w:t xml:space="preserve">&amp;P 500 index can approximately tell us how the </w:t>
      </w:r>
      <w:r w:rsidR="007F26BA">
        <w:rPr>
          <w:rFonts w:ascii="Times New Roman" w:hAnsi="Times New Roman" w:cs="Times New Roman"/>
          <w:sz w:val="26"/>
          <w:szCs w:val="26"/>
        </w:rPr>
        <w:t>US</w:t>
      </w:r>
      <w:r w:rsidR="00990CF0">
        <w:rPr>
          <w:rFonts w:ascii="Times New Roman" w:hAnsi="Times New Roman" w:cs="Times New Roman"/>
          <w:sz w:val="26"/>
          <w:szCs w:val="26"/>
        </w:rPr>
        <w:t xml:space="preserve"> economy is doing and thus analyzing it also helps us understand how th</w:t>
      </w:r>
      <w:r w:rsidR="007F26BA">
        <w:rPr>
          <w:rFonts w:ascii="Times New Roman" w:hAnsi="Times New Roman" w:cs="Times New Roman"/>
          <w:sz w:val="26"/>
          <w:szCs w:val="26"/>
        </w:rPr>
        <w:t>at</w:t>
      </w:r>
      <w:r w:rsidR="00990CF0">
        <w:rPr>
          <w:rFonts w:ascii="Times New Roman" w:hAnsi="Times New Roman" w:cs="Times New Roman"/>
          <w:sz w:val="26"/>
          <w:szCs w:val="26"/>
        </w:rPr>
        <w:t xml:space="preserve"> economy moved and might move in the future. </w:t>
      </w:r>
    </w:p>
    <w:p w14:paraId="1400A56A" w14:textId="77777777" w:rsidR="00A02593" w:rsidRPr="00A02593" w:rsidRDefault="00A02593" w:rsidP="00A02593">
      <w:pPr>
        <w:rPr>
          <w:rFonts w:ascii="Times New Roman" w:hAnsi="Times New Roman" w:cs="Times New Roman"/>
          <w:sz w:val="26"/>
          <w:szCs w:val="26"/>
        </w:rPr>
      </w:pPr>
    </w:p>
    <w:p w14:paraId="2460B333" w14:textId="5EF8ED25" w:rsidR="00CF305B" w:rsidRPr="002933CD" w:rsidRDefault="00A02593" w:rsidP="002933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will</w:t>
      </w:r>
      <w:r w:rsidR="002933CD">
        <w:rPr>
          <w:rFonts w:ascii="Times New Roman" w:hAnsi="Times New Roman" w:cs="Times New Roman"/>
          <w:sz w:val="26"/>
          <w:szCs w:val="26"/>
        </w:rPr>
        <w:t xml:space="preserve"> fit</w:t>
      </w:r>
      <w:r w:rsidR="004B4D4D">
        <w:rPr>
          <w:rFonts w:ascii="Times New Roman" w:hAnsi="Times New Roman" w:cs="Times New Roman"/>
          <w:sz w:val="26"/>
          <w:szCs w:val="26"/>
        </w:rPr>
        <w:t xml:space="preserve"> three types of</w:t>
      </w:r>
      <w:r>
        <w:rPr>
          <w:rFonts w:ascii="Times New Roman" w:hAnsi="Times New Roman" w:cs="Times New Roman"/>
          <w:sz w:val="26"/>
          <w:szCs w:val="26"/>
        </w:rPr>
        <w:t xml:space="preserve"> model</w:t>
      </w:r>
      <w:r w:rsidR="004B4D4D">
        <w:rPr>
          <w:rFonts w:ascii="Times New Roman" w:hAnsi="Times New Roman" w:cs="Times New Roman"/>
          <w:sz w:val="26"/>
          <w:szCs w:val="26"/>
        </w:rPr>
        <w:t>s</w:t>
      </w:r>
      <w:r w:rsidR="002933CD">
        <w:rPr>
          <w:rFonts w:ascii="Times New Roman" w:hAnsi="Times New Roman" w:cs="Times New Roman"/>
          <w:sz w:val="26"/>
          <w:szCs w:val="26"/>
        </w:rPr>
        <w:t xml:space="preserve"> to our dataset</w:t>
      </w:r>
      <w:r w:rsidR="004B4D4D">
        <w:rPr>
          <w:rFonts w:ascii="Times New Roman" w:hAnsi="Times New Roman" w:cs="Times New Roman"/>
          <w:sz w:val="26"/>
          <w:szCs w:val="26"/>
        </w:rPr>
        <w:t>: linear model, quadratic model, and a more flexible model with sine and cosine features. Then, based on (Adj.) R-adjusted and MSE, we will decide which model to pick for later residual analysis.</w:t>
      </w:r>
    </w:p>
    <w:p w14:paraId="2C0D8395" w14:textId="169BA8D9" w:rsidR="007B65EA" w:rsidRPr="005D68F8" w:rsidRDefault="00CF305B" w:rsidP="005D68F8">
      <w:pPr>
        <w:rPr>
          <w:rFonts w:ascii="Times New Roman" w:hAnsi="Times New Roman" w:cs="Times New Roman"/>
          <w:sz w:val="26"/>
          <w:szCs w:val="26"/>
        </w:rPr>
      </w:pPr>
      <w:r w:rsidRPr="00DB3D46">
        <w:rPr>
          <w:b/>
          <w:bCs/>
        </w:rPr>
        <w:lastRenderedPageBreak/>
        <w:drawing>
          <wp:anchor distT="0" distB="0" distL="114300" distR="114300" simplePos="0" relativeHeight="251660800" behindDoc="0" locked="0" layoutInCell="1" allowOverlap="1" wp14:anchorId="5F292EB7" wp14:editId="71449C58">
            <wp:simplePos x="0" y="0"/>
            <wp:positionH relativeFrom="column">
              <wp:posOffset>-114300</wp:posOffset>
            </wp:positionH>
            <wp:positionV relativeFrom="paragraph">
              <wp:posOffset>3086100</wp:posOffset>
            </wp:positionV>
            <wp:extent cx="5918767" cy="2724150"/>
            <wp:effectExtent l="0" t="0" r="0" b="0"/>
            <wp:wrapSquare wrapText="bothSides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7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593" w:rsidRPr="00DB3D46">
        <w:rPr>
          <w:b/>
          <w:bCs/>
        </w:rPr>
        <w:drawing>
          <wp:anchor distT="0" distB="0" distL="114300" distR="114300" simplePos="0" relativeHeight="251649536" behindDoc="0" locked="0" layoutInCell="1" allowOverlap="1" wp14:anchorId="1EE07B65" wp14:editId="3F38575D">
            <wp:simplePos x="0" y="0"/>
            <wp:positionH relativeFrom="column">
              <wp:posOffset>-190500</wp:posOffset>
            </wp:positionH>
            <wp:positionV relativeFrom="paragraph">
              <wp:posOffset>-142875</wp:posOffset>
            </wp:positionV>
            <wp:extent cx="5974715" cy="2802883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15" cy="2802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3D46" w:rsidRPr="005D68F8">
        <w:rPr>
          <w:rFonts w:ascii="Times New Roman" w:hAnsi="Times New Roman" w:cs="Times New Roman"/>
          <w:b/>
          <w:bCs/>
          <w:sz w:val="26"/>
          <w:szCs w:val="26"/>
        </w:rPr>
        <w:t>Linear model</w:t>
      </w:r>
      <w:r w:rsidR="00DB3D46" w:rsidRPr="005D68F8">
        <w:rPr>
          <w:rFonts w:ascii="Times New Roman" w:hAnsi="Times New Roman" w:cs="Times New Roman"/>
          <w:sz w:val="26"/>
          <w:szCs w:val="26"/>
        </w:rPr>
        <w:t xml:space="preserve">: </w:t>
      </w:r>
      <w:r w:rsidRPr="005D68F8">
        <w:rPr>
          <w:rFonts w:ascii="Times New Roman" w:hAnsi="Times New Roman" w:cs="Times New Roman"/>
          <w:sz w:val="26"/>
          <w:szCs w:val="26"/>
        </w:rPr>
        <w:t>R-squared</w:t>
      </w:r>
      <w:r w:rsidR="00DB3D46" w:rsidRPr="005D68F8">
        <w:rPr>
          <w:rFonts w:ascii="Times New Roman" w:hAnsi="Times New Roman" w:cs="Times New Roman"/>
          <w:sz w:val="26"/>
          <w:szCs w:val="26"/>
        </w:rPr>
        <w:t xml:space="preserve"> = </w:t>
      </w:r>
      <w:r w:rsidRPr="005D68F8">
        <w:rPr>
          <w:rFonts w:ascii="Times New Roman" w:hAnsi="Times New Roman" w:cs="Times New Roman"/>
          <w:sz w:val="26"/>
          <w:szCs w:val="26"/>
        </w:rPr>
        <w:t>0.832 | MSE</w:t>
      </w:r>
      <w:r w:rsidR="00DB3D46" w:rsidRPr="005D68F8">
        <w:rPr>
          <w:rFonts w:ascii="Times New Roman" w:hAnsi="Times New Roman" w:cs="Times New Roman"/>
          <w:sz w:val="26"/>
          <w:szCs w:val="26"/>
        </w:rPr>
        <w:t xml:space="preserve"> =</w:t>
      </w:r>
      <w:r w:rsidRPr="005D68F8">
        <w:rPr>
          <w:rFonts w:ascii="Times New Roman" w:hAnsi="Times New Roman" w:cs="Times New Roman"/>
          <w:sz w:val="26"/>
          <w:szCs w:val="26"/>
        </w:rPr>
        <w:t xml:space="preserve"> </w:t>
      </w:r>
      <w:r w:rsidR="00DB3D46" w:rsidRPr="005D68F8">
        <w:rPr>
          <w:rFonts w:ascii="Times New Roman" w:hAnsi="Times New Roman" w:cs="Times New Roman"/>
          <w:sz w:val="26"/>
          <w:szCs w:val="26"/>
        </w:rPr>
        <w:t>63875.54</w:t>
      </w:r>
    </w:p>
    <w:p w14:paraId="0F5BD62B" w14:textId="6CA93C7C" w:rsidR="00A02593" w:rsidRPr="007B65EA" w:rsidRDefault="005D68F8" w:rsidP="007B65EA">
      <w:pPr>
        <w:rPr>
          <w:rFonts w:ascii="Times New Roman" w:hAnsi="Times New Roman" w:cs="Times New Roman"/>
          <w:sz w:val="26"/>
          <w:szCs w:val="26"/>
        </w:rPr>
      </w:pPr>
      <w:r w:rsidRPr="005D68F8">
        <w:drawing>
          <wp:anchor distT="0" distB="0" distL="114300" distR="114300" simplePos="0" relativeHeight="251662848" behindDoc="0" locked="0" layoutInCell="1" allowOverlap="1" wp14:anchorId="65C72349" wp14:editId="4EF76EB1">
            <wp:simplePos x="0" y="0"/>
            <wp:positionH relativeFrom="column">
              <wp:posOffset>-9525</wp:posOffset>
            </wp:positionH>
            <wp:positionV relativeFrom="paragraph">
              <wp:posOffset>2938780</wp:posOffset>
            </wp:positionV>
            <wp:extent cx="5638800" cy="2588260"/>
            <wp:effectExtent l="0" t="0" r="0" b="0"/>
            <wp:wrapSquare wrapText="bothSides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3D46" w:rsidRPr="00DB3D46">
        <w:rPr>
          <w:rFonts w:ascii="Times New Roman" w:hAnsi="Times New Roman" w:cs="Times New Roman"/>
          <w:b/>
          <w:bCs/>
          <w:sz w:val="26"/>
          <w:szCs w:val="26"/>
        </w:rPr>
        <w:t>Quadratic Model</w:t>
      </w:r>
      <w:r w:rsidR="00DB3D46">
        <w:rPr>
          <w:rFonts w:ascii="Times New Roman" w:hAnsi="Times New Roman" w:cs="Times New Roman"/>
          <w:sz w:val="26"/>
          <w:szCs w:val="26"/>
        </w:rPr>
        <w:t xml:space="preserve">: </w:t>
      </w:r>
      <w:r w:rsidR="00CF305B">
        <w:rPr>
          <w:rFonts w:ascii="Times New Roman" w:hAnsi="Times New Roman" w:cs="Times New Roman"/>
          <w:sz w:val="26"/>
          <w:szCs w:val="26"/>
        </w:rPr>
        <w:t>Adj. R-squared</w:t>
      </w:r>
      <w:r w:rsidR="00DB3D46">
        <w:rPr>
          <w:rFonts w:ascii="Times New Roman" w:hAnsi="Times New Roman" w:cs="Times New Roman"/>
          <w:sz w:val="26"/>
          <w:szCs w:val="26"/>
        </w:rPr>
        <w:t xml:space="preserve"> =</w:t>
      </w:r>
      <w:r w:rsidR="00CF305B">
        <w:rPr>
          <w:rFonts w:ascii="Times New Roman" w:hAnsi="Times New Roman" w:cs="Times New Roman"/>
          <w:sz w:val="26"/>
          <w:szCs w:val="26"/>
        </w:rPr>
        <w:t xml:space="preserve"> 0.843 | MSE</w:t>
      </w:r>
      <w:r w:rsidR="00DB3D46">
        <w:rPr>
          <w:rFonts w:ascii="Times New Roman" w:hAnsi="Times New Roman" w:cs="Times New Roman"/>
          <w:sz w:val="26"/>
          <w:szCs w:val="26"/>
        </w:rPr>
        <w:t xml:space="preserve"> = 59693.88</w:t>
      </w:r>
      <w:r w:rsidR="00CF305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00390D0" w14:textId="784DA7F1" w:rsidR="005D68F8" w:rsidRDefault="005D68F8" w:rsidP="00FF42FA"/>
    <w:p w14:paraId="251D08F5" w14:textId="6396365B" w:rsidR="005D68F8" w:rsidRPr="005D68F8" w:rsidRDefault="005D68F8" w:rsidP="00FF42FA">
      <w:pPr>
        <w:rPr>
          <w:rFonts w:ascii="Times New Roman" w:hAnsi="Times New Roman" w:cs="Times New Roman"/>
          <w:sz w:val="26"/>
          <w:szCs w:val="26"/>
        </w:rPr>
      </w:pPr>
      <w:r w:rsidRPr="005D68F8">
        <w:rPr>
          <w:rFonts w:ascii="Times New Roman" w:hAnsi="Times New Roman" w:cs="Times New Roman"/>
          <w:b/>
          <w:bCs/>
          <w:sz w:val="26"/>
          <w:szCs w:val="26"/>
        </w:rPr>
        <w:t xml:space="preserve">Curved Regression Model: </w:t>
      </w:r>
      <w:r>
        <w:rPr>
          <w:rFonts w:ascii="Times New Roman" w:hAnsi="Times New Roman" w:cs="Times New Roman"/>
          <w:sz w:val="26"/>
          <w:szCs w:val="26"/>
        </w:rPr>
        <w:t>Adj. R-squared = 0.871 | MSE = 48875.21</w:t>
      </w:r>
    </w:p>
    <w:p w14:paraId="29C6432D" w14:textId="0FF8FB1E" w:rsidR="005D68F8" w:rsidRDefault="00AC7DE4" w:rsidP="00FF42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We can see that the last model (Curved Regression model) best describes our data compared to other estimated models since it has the highest Adj. R-squared and lowest MSE. So, we will do residual analysis on that model below.</w:t>
      </w:r>
    </w:p>
    <w:p w14:paraId="1836B752" w14:textId="54748F0C" w:rsidR="00AC7DE4" w:rsidRPr="002E290E" w:rsidRDefault="006B6E63" w:rsidP="00AC7D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2E290E">
        <w:rPr>
          <w:rFonts w:ascii="Times New Roman" w:hAnsi="Times New Roman" w:cs="Times New Roman"/>
          <w:b/>
          <w:bCs/>
          <w:sz w:val="26"/>
          <w:szCs w:val="26"/>
        </w:rPr>
        <w:t>Residual Analysis</w:t>
      </w:r>
    </w:p>
    <w:p w14:paraId="16A0A9AF" w14:textId="3169BA36" w:rsidR="006B6E63" w:rsidRDefault="000D13AD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 w:rsidRPr="000D13AD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4896" behindDoc="0" locked="0" layoutInCell="1" allowOverlap="1" wp14:anchorId="265BC5E3" wp14:editId="3D1AF206">
            <wp:simplePos x="0" y="0"/>
            <wp:positionH relativeFrom="column">
              <wp:posOffset>-295910</wp:posOffset>
            </wp:positionH>
            <wp:positionV relativeFrom="paragraph">
              <wp:posOffset>310515</wp:posOffset>
            </wp:positionV>
            <wp:extent cx="6446520" cy="3057525"/>
            <wp:effectExtent l="0" t="0" r="0" b="0"/>
            <wp:wrapSquare wrapText="bothSides"/>
            <wp:docPr id="8" name="Picture 8" descr="Graphical user interface, 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chart, line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D27">
        <w:rPr>
          <w:rFonts w:ascii="Times New Roman" w:hAnsi="Times New Roman" w:cs="Times New Roman"/>
          <w:sz w:val="26"/>
          <w:szCs w:val="26"/>
        </w:rPr>
        <w:t xml:space="preserve">Here is the graph of </w:t>
      </w:r>
      <w:r>
        <w:rPr>
          <w:rFonts w:ascii="Times New Roman" w:hAnsi="Times New Roman" w:cs="Times New Roman"/>
          <w:sz w:val="26"/>
          <w:szCs w:val="26"/>
        </w:rPr>
        <w:t>standardized residuals of our curved regression model:</w:t>
      </w:r>
    </w:p>
    <w:p w14:paraId="01D9BC16" w14:textId="0867F067" w:rsidR="000D13AD" w:rsidRDefault="00336650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 w:rsidRPr="003F4519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6944" behindDoc="0" locked="0" layoutInCell="1" allowOverlap="1" wp14:anchorId="7FF8CB0E" wp14:editId="16A45317">
            <wp:simplePos x="0" y="0"/>
            <wp:positionH relativeFrom="column">
              <wp:posOffset>3028950</wp:posOffset>
            </wp:positionH>
            <wp:positionV relativeFrom="paragraph">
              <wp:posOffset>3662045</wp:posOffset>
            </wp:positionV>
            <wp:extent cx="3477110" cy="2419688"/>
            <wp:effectExtent l="0" t="0" r="0" b="0"/>
            <wp:wrapSquare wrapText="bothSides"/>
            <wp:docPr id="10" name="Picture 1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13AD">
        <w:rPr>
          <w:rFonts w:ascii="Times New Roman" w:hAnsi="Times New Roman" w:cs="Times New Roman"/>
          <w:sz w:val="26"/>
          <w:szCs w:val="26"/>
        </w:rPr>
        <w:t xml:space="preserve">We can see that </w:t>
      </w:r>
      <w:r w:rsidR="008410D4">
        <w:rPr>
          <w:rFonts w:ascii="Times New Roman" w:hAnsi="Times New Roman" w:cs="Times New Roman"/>
          <w:sz w:val="26"/>
          <w:szCs w:val="26"/>
        </w:rPr>
        <w:t xml:space="preserve">the distribution of residuals clearly does not </w:t>
      </w:r>
      <w:r w:rsidR="0094439A">
        <w:rPr>
          <w:rFonts w:ascii="Times New Roman" w:hAnsi="Times New Roman" w:cs="Times New Roman"/>
          <w:sz w:val="26"/>
          <w:szCs w:val="26"/>
        </w:rPr>
        <w:t xml:space="preserve">resemble that of white noise since </w:t>
      </w:r>
      <w:r w:rsidR="00E25633">
        <w:rPr>
          <w:rFonts w:ascii="Times New Roman" w:hAnsi="Times New Roman" w:cs="Times New Roman"/>
          <w:sz w:val="26"/>
          <w:szCs w:val="26"/>
        </w:rPr>
        <w:t xml:space="preserve">consecutive residuals </w:t>
      </w:r>
      <w:r w:rsidR="007758ED">
        <w:rPr>
          <w:rFonts w:ascii="Times New Roman" w:hAnsi="Times New Roman" w:cs="Times New Roman"/>
          <w:sz w:val="26"/>
          <w:szCs w:val="26"/>
        </w:rPr>
        <w:t>seem to be</w:t>
      </w:r>
      <w:r w:rsidR="00EB1769">
        <w:rPr>
          <w:rFonts w:ascii="Times New Roman" w:hAnsi="Times New Roman" w:cs="Times New Roman"/>
          <w:sz w:val="26"/>
          <w:szCs w:val="26"/>
        </w:rPr>
        <w:t xml:space="preserve"> highly correlated with each other</w:t>
      </w:r>
      <w:r w:rsidR="00196A2A">
        <w:rPr>
          <w:rFonts w:ascii="Times New Roman" w:hAnsi="Times New Roman" w:cs="Times New Roman"/>
          <w:sz w:val="26"/>
          <w:szCs w:val="26"/>
        </w:rPr>
        <w:t>.</w:t>
      </w:r>
    </w:p>
    <w:p w14:paraId="68A6F5DA" w14:textId="167E5345" w:rsidR="00336650" w:rsidRDefault="00336650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 w:rsidRPr="009938E2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E86E6A6" wp14:editId="68C1C5FC">
            <wp:simplePos x="0" y="0"/>
            <wp:positionH relativeFrom="column">
              <wp:posOffset>-390525</wp:posOffset>
            </wp:positionH>
            <wp:positionV relativeFrom="paragraph">
              <wp:posOffset>146050</wp:posOffset>
            </wp:positionV>
            <wp:extent cx="3619500" cy="2362200"/>
            <wp:effectExtent l="0" t="0" r="0" b="0"/>
            <wp:wrapSquare wrapText="bothSides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5A594" w14:textId="091AEA9B" w:rsidR="00196A2A" w:rsidRDefault="009D7463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By looking at the above histogram and Q-Q plot, we can </w:t>
      </w:r>
      <w:r w:rsidR="007116B9">
        <w:rPr>
          <w:rFonts w:ascii="Times New Roman" w:hAnsi="Times New Roman" w:cs="Times New Roman"/>
          <w:sz w:val="26"/>
          <w:szCs w:val="26"/>
        </w:rPr>
        <w:t>say that residuals are not normally distributed</w:t>
      </w:r>
      <w:r w:rsidR="00561756">
        <w:rPr>
          <w:rFonts w:ascii="Times New Roman" w:hAnsi="Times New Roman" w:cs="Times New Roman"/>
          <w:sz w:val="26"/>
          <w:szCs w:val="26"/>
        </w:rPr>
        <w:t xml:space="preserve"> (although the distribution is symmetric around the mean)</w:t>
      </w:r>
      <w:r w:rsidR="007116B9">
        <w:rPr>
          <w:rFonts w:ascii="Times New Roman" w:hAnsi="Times New Roman" w:cs="Times New Roman"/>
          <w:sz w:val="26"/>
          <w:szCs w:val="26"/>
        </w:rPr>
        <w:t xml:space="preserve"> since </w:t>
      </w:r>
      <w:r w:rsidR="00B917C6">
        <w:rPr>
          <w:rFonts w:ascii="Times New Roman" w:hAnsi="Times New Roman" w:cs="Times New Roman"/>
          <w:sz w:val="26"/>
          <w:szCs w:val="26"/>
        </w:rPr>
        <w:t xml:space="preserve">occurrence of residuals above </w:t>
      </w:r>
      <w:r w:rsidR="00EA7F13">
        <w:rPr>
          <w:rFonts w:ascii="Times New Roman" w:hAnsi="Times New Roman" w:cs="Times New Roman"/>
          <w:sz w:val="26"/>
          <w:szCs w:val="26"/>
        </w:rPr>
        <w:t xml:space="preserve">one standard deviation from the mean is much higher than </w:t>
      </w:r>
      <w:r w:rsidR="007B58D8">
        <w:rPr>
          <w:rFonts w:ascii="Times New Roman" w:hAnsi="Times New Roman" w:cs="Times New Roman"/>
          <w:sz w:val="26"/>
          <w:szCs w:val="26"/>
        </w:rPr>
        <w:t>expected.</w:t>
      </w:r>
    </w:p>
    <w:p w14:paraId="3F84A6F9" w14:textId="77777777" w:rsidR="00C64EAA" w:rsidRDefault="00C64EAA" w:rsidP="006B6E6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3452FAF" w14:textId="77777777" w:rsidR="00C64EAA" w:rsidRDefault="00C64EAA" w:rsidP="006B6E6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2F142B96" w14:textId="5F06645D" w:rsidR="006407D6" w:rsidRDefault="006407D6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The assumption of independence can be checked by looking at the </w:t>
      </w:r>
      <w:r w:rsidR="00410B9C">
        <w:rPr>
          <w:rFonts w:ascii="Times New Roman" w:hAnsi="Times New Roman" w:cs="Times New Roman"/>
          <w:sz w:val="26"/>
          <w:szCs w:val="26"/>
        </w:rPr>
        <w:t>correlogram shown below:</w:t>
      </w:r>
    </w:p>
    <w:p w14:paraId="7383E426" w14:textId="77777777" w:rsidR="00BC0D64" w:rsidRDefault="00BC0D64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 w:rsidRPr="00BC0D64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1312" behindDoc="0" locked="0" layoutInCell="1" allowOverlap="1" wp14:anchorId="34AC19BF" wp14:editId="4971806A">
            <wp:simplePos x="0" y="0"/>
            <wp:positionH relativeFrom="column">
              <wp:posOffset>228600</wp:posOffset>
            </wp:positionH>
            <wp:positionV relativeFrom="paragraph">
              <wp:posOffset>104775</wp:posOffset>
            </wp:positionV>
            <wp:extent cx="3305636" cy="2314898"/>
            <wp:effectExtent l="0" t="0" r="0" b="0"/>
            <wp:wrapSquare wrapText="bothSides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43626" w14:textId="77777777" w:rsidR="000D1821" w:rsidRDefault="000D1821" w:rsidP="006B6E63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15BD0B94" w14:textId="359D39C5" w:rsidR="00410B9C" w:rsidRDefault="00BC0D64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We can see that </w:t>
      </w:r>
      <w:r w:rsidR="00D8578D">
        <w:rPr>
          <w:rFonts w:ascii="Times New Roman" w:hAnsi="Times New Roman" w:cs="Times New Roman"/>
          <w:sz w:val="26"/>
          <w:szCs w:val="26"/>
        </w:rPr>
        <w:t xml:space="preserve">the autocorrelation for all shown lags </w:t>
      </w:r>
      <w:r w:rsidR="00477598">
        <w:rPr>
          <w:rFonts w:ascii="Times New Roman" w:hAnsi="Times New Roman" w:cs="Times New Roman"/>
          <w:sz w:val="26"/>
          <w:szCs w:val="26"/>
        </w:rPr>
        <w:t>is out of range of standard errors, and thus the residuals</w:t>
      </w:r>
      <w:r w:rsidR="000D1821">
        <w:rPr>
          <w:rFonts w:ascii="Times New Roman" w:hAnsi="Times New Roman" w:cs="Times New Roman"/>
          <w:sz w:val="26"/>
          <w:szCs w:val="26"/>
        </w:rPr>
        <w:t xml:space="preserve"> can not be seen as white noise.</w:t>
      </w: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6BBE0472" w14:textId="00A398C5" w:rsidR="00F0401F" w:rsidRPr="006B6E63" w:rsidRDefault="007D3DA8" w:rsidP="006B6E63">
      <w:pPr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So, our estimated</w:t>
      </w:r>
      <w:r w:rsidR="008216CC">
        <w:rPr>
          <w:rFonts w:ascii="Times New Roman" w:hAnsi="Times New Roman" w:cs="Times New Roman"/>
          <w:sz w:val="26"/>
          <w:szCs w:val="26"/>
        </w:rPr>
        <w:t xml:space="preserve"> trend</w:t>
      </w:r>
      <w:r>
        <w:rPr>
          <w:rFonts w:ascii="Times New Roman" w:hAnsi="Times New Roman" w:cs="Times New Roman"/>
          <w:sz w:val="26"/>
          <w:szCs w:val="26"/>
        </w:rPr>
        <w:t xml:space="preserve"> model </w:t>
      </w:r>
      <w:r w:rsidR="00963A87">
        <w:rPr>
          <w:rFonts w:ascii="Times New Roman" w:hAnsi="Times New Roman" w:cs="Times New Roman"/>
          <w:sz w:val="26"/>
          <w:szCs w:val="26"/>
        </w:rPr>
        <w:t xml:space="preserve">generates residuals that violate the assumptions </w:t>
      </w:r>
      <w:r w:rsidR="00B301B6">
        <w:rPr>
          <w:rFonts w:ascii="Times New Roman" w:hAnsi="Times New Roman" w:cs="Times New Roman"/>
          <w:sz w:val="26"/>
          <w:szCs w:val="26"/>
        </w:rPr>
        <w:t xml:space="preserve">of normality and independence, and thus </w:t>
      </w:r>
      <w:r w:rsidR="0020130A">
        <w:rPr>
          <w:rFonts w:ascii="Times New Roman" w:hAnsi="Times New Roman" w:cs="Times New Roman"/>
          <w:sz w:val="26"/>
          <w:szCs w:val="26"/>
        </w:rPr>
        <w:t>that trend model might not be</w:t>
      </w:r>
      <w:r w:rsidR="00A72694">
        <w:rPr>
          <w:rFonts w:ascii="Times New Roman" w:hAnsi="Times New Roman" w:cs="Times New Roman"/>
          <w:sz w:val="26"/>
          <w:szCs w:val="26"/>
        </w:rPr>
        <w:t xml:space="preserve"> considered as a </w:t>
      </w:r>
      <w:r w:rsidR="0020130A">
        <w:rPr>
          <w:rFonts w:ascii="Times New Roman" w:hAnsi="Times New Roman" w:cs="Times New Roman"/>
          <w:sz w:val="26"/>
          <w:szCs w:val="26"/>
        </w:rPr>
        <w:t>correct</w:t>
      </w:r>
      <w:r w:rsidR="00A72694">
        <w:rPr>
          <w:rFonts w:ascii="Times New Roman" w:hAnsi="Times New Roman" w:cs="Times New Roman"/>
          <w:sz w:val="26"/>
          <w:szCs w:val="26"/>
        </w:rPr>
        <w:t xml:space="preserve"> model</w:t>
      </w:r>
      <w:r w:rsidR="00875718">
        <w:rPr>
          <w:rFonts w:ascii="Times New Roman" w:hAnsi="Times New Roman" w:cs="Times New Roman"/>
          <w:sz w:val="26"/>
          <w:szCs w:val="26"/>
        </w:rPr>
        <w:t>.</w:t>
      </w:r>
    </w:p>
    <w:sectPr w:rsidR="00F0401F" w:rsidRPr="006B6E63" w:rsidSect="00FF42FA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2922AD"/>
    <w:multiLevelType w:val="hybridMultilevel"/>
    <w:tmpl w:val="DBCA71A8"/>
    <w:lvl w:ilvl="0" w:tplc="E1F4E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151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2FA"/>
    <w:rsid w:val="000001D4"/>
    <w:rsid w:val="000A0CE5"/>
    <w:rsid w:val="000A33D5"/>
    <w:rsid w:val="000D13AD"/>
    <w:rsid w:val="000D1821"/>
    <w:rsid w:val="00196A2A"/>
    <w:rsid w:val="0020130A"/>
    <w:rsid w:val="002933CD"/>
    <w:rsid w:val="002A383F"/>
    <w:rsid w:val="002E290E"/>
    <w:rsid w:val="00312442"/>
    <w:rsid w:val="00336650"/>
    <w:rsid w:val="003F4519"/>
    <w:rsid w:val="00410B9C"/>
    <w:rsid w:val="00477598"/>
    <w:rsid w:val="004B4D4D"/>
    <w:rsid w:val="00561756"/>
    <w:rsid w:val="005D68F8"/>
    <w:rsid w:val="006407D6"/>
    <w:rsid w:val="00686AF9"/>
    <w:rsid w:val="006B6E63"/>
    <w:rsid w:val="007116B9"/>
    <w:rsid w:val="00754722"/>
    <w:rsid w:val="007758ED"/>
    <w:rsid w:val="007B58D8"/>
    <w:rsid w:val="007B65EA"/>
    <w:rsid w:val="007D3DA8"/>
    <w:rsid w:val="007F26BA"/>
    <w:rsid w:val="008216CC"/>
    <w:rsid w:val="008410D4"/>
    <w:rsid w:val="00875718"/>
    <w:rsid w:val="008A0AA5"/>
    <w:rsid w:val="008F0AB0"/>
    <w:rsid w:val="0094439A"/>
    <w:rsid w:val="00963A87"/>
    <w:rsid w:val="00975D27"/>
    <w:rsid w:val="00990CF0"/>
    <w:rsid w:val="009938E2"/>
    <w:rsid w:val="009D7463"/>
    <w:rsid w:val="00A02593"/>
    <w:rsid w:val="00A058A4"/>
    <w:rsid w:val="00A72694"/>
    <w:rsid w:val="00AA1CA9"/>
    <w:rsid w:val="00AC7DE4"/>
    <w:rsid w:val="00B301B6"/>
    <w:rsid w:val="00B917C6"/>
    <w:rsid w:val="00B97492"/>
    <w:rsid w:val="00BC0D64"/>
    <w:rsid w:val="00BD0545"/>
    <w:rsid w:val="00C34D76"/>
    <w:rsid w:val="00C64EAA"/>
    <w:rsid w:val="00CF305B"/>
    <w:rsid w:val="00D8578D"/>
    <w:rsid w:val="00DB3D46"/>
    <w:rsid w:val="00DB5BE8"/>
    <w:rsid w:val="00E25633"/>
    <w:rsid w:val="00E71569"/>
    <w:rsid w:val="00EA7F13"/>
    <w:rsid w:val="00EB1769"/>
    <w:rsid w:val="00EB65B0"/>
    <w:rsid w:val="00F0401F"/>
    <w:rsid w:val="00FF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329F8"/>
  <w15:docId w15:val="{2916CB36-EB2F-4969-9C4C-C156EE50A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42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F42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38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pdquant/sp500-daily-1986201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ELDOR FOZILOV (경영학부)</dc:creator>
  <cp:keywords/>
  <dc:description/>
  <cp:lastModifiedBy>(학생) ELDOR FOZILOV (경영학부)</cp:lastModifiedBy>
  <cp:revision>4</cp:revision>
  <cp:lastPrinted>2022-09-25T14:00:00Z</cp:lastPrinted>
  <dcterms:created xsi:type="dcterms:W3CDTF">2022-09-25T14:01:00Z</dcterms:created>
  <dcterms:modified xsi:type="dcterms:W3CDTF">2022-09-25T14:03:00Z</dcterms:modified>
</cp:coreProperties>
</file>