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41CA" w14:textId="77777777" w:rsidR="00E96229" w:rsidRPr="00E96229" w:rsidRDefault="00E96229" w:rsidP="00E96229">
      <w:pPr>
        <w:rPr>
          <w:b/>
          <w:bCs/>
        </w:rPr>
      </w:pPr>
      <w:r w:rsidRPr="00E96229">
        <w:rPr>
          <w:rFonts w:ascii="Segoe UI Emoji" w:hAnsi="Segoe UI Emoji" w:cs="Segoe UI Emoji"/>
          <w:b/>
          <w:bCs/>
        </w:rPr>
        <w:t>📊</w:t>
      </w:r>
      <w:r w:rsidRPr="00E96229">
        <w:rPr>
          <w:b/>
          <w:bCs/>
        </w:rPr>
        <w:t xml:space="preserve"> Understanding Charts (Maps) and Their Types</w:t>
      </w:r>
    </w:p>
    <w:p w14:paraId="127EC78A" w14:textId="77777777" w:rsidR="00E96229" w:rsidRPr="00E96229" w:rsidRDefault="00E96229" w:rsidP="00E96229">
      <w:pPr>
        <w:rPr>
          <w:b/>
          <w:bCs/>
        </w:rPr>
      </w:pPr>
      <w:r w:rsidRPr="00E96229">
        <w:rPr>
          <w:rFonts w:ascii="Segoe UI Emoji" w:hAnsi="Segoe UI Emoji" w:cs="Segoe UI Emoji"/>
          <w:b/>
          <w:bCs/>
        </w:rPr>
        <w:t>🌍</w:t>
      </w:r>
      <w:r w:rsidRPr="00E96229">
        <w:rPr>
          <w:b/>
          <w:bCs/>
        </w:rPr>
        <w:t xml:space="preserve"> 1. What Are Charts?</w:t>
      </w:r>
    </w:p>
    <w:p w14:paraId="24B9B4DA" w14:textId="77777777" w:rsidR="00E96229" w:rsidRPr="00E96229" w:rsidRDefault="00E96229" w:rsidP="00E96229">
      <w:r w:rsidRPr="00E96229">
        <w:rPr>
          <w:b/>
          <w:bCs/>
        </w:rPr>
        <w:t>Charts</w:t>
      </w:r>
      <w:r w:rsidRPr="00E96229">
        <w:t xml:space="preserve"> (also called </w:t>
      </w:r>
      <w:r w:rsidRPr="00E96229">
        <w:rPr>
          <w:b/>
          <w:bCs/>
        </w:rPr>
        <w:t>plots</w:t>
      </w:r>
      <w:r w:rsidRPr="00E96229">
        <w:t xml:space="preserve"> or </w:t>
      </w:r>
      <w:r w:rsidRPr="00E96229">
        <w:rPr>
          <w:b/>
          <w:bCs/>
        </w:rPr>
        <w:t>graphs</w:t>
      </w:r>
      <w:r w:rsidRPr="00E96229">
        <w:t xml:space="preserve">) are </w:t>
      </w:r>
      <w:r w:rsidRPr="00E96229">
        <w:rPr>
          <w:b/>
          <w:bCs/>
        </w:rPr>
        <w:t>visual representations of data</w:t>
      </w:r>
      <w:r w:rsidRPr="00E96229">
        <w:t xml:space="preserve"> — they map </w:t>
      </w:r>
      <w:r w:rsidRPr="00E96229">
        <w:rPr>
          <w:b/>
          <w:bCs/>
        </w:rPr>
        <w:t>variables</w:t>
      </w:r>
      <w:r w:rsidRPr="00E96229">
        <w:t xml:space="preserve"> (numerical or categorical) to </w:t>
      </w:r>
      <w:r w:rsidRPr="00E96229">
        <w:rPr>
          <w:b/>
          <w:bCs/>
        </w:rPr>
        <w:t>visual properties</w:t>
      </w:r>
      <w:r w:rsidRPr="00E96229">
        <w:t xml:space="preserve"> such as position, </w:t>
      </w:r>
      <w:proofErr w:type="spellStart"/>
      <w:r w:rsidRPr="00E96229">
        <w:t>color</w:t>
      </w:r>
      <w:proofErr w:type="spellEnd"/>
      <w:r w:rsidRPr="00E96229">
        <w:t>, size, and shape.</w:t>
      </w:r>
    </w:p>
    <w:p w14:paraId="035BE01F" w14:textId="77777777" w:rsidR="00E96229" w:rsidRPr="00E96229" w:rsidRDefault="00E96229" w:rsidP="00E96229">
      <w:r w:rsidRPr="00E96229">
        <w:t>They help you:</w:t>
      </w:r>
    </w:p>
    <w:p w14:paraId="76B1BF54" w14:textId="77777777" w:rsidR="00E96229" w:rsidRPr="00E96229" w:rsidRDefault="00E96229" w:rsidP="00E96229">
      <w:pPr>
        <w:numPr>
          <w:ilvl w:val="0"/>
          <w:numId w:val="1"/>
        </w:numPr>
      </w:pPr>
      <w:r w:rsidRPr="00E96229">
        <w:t>Summarize large datasets visually</w:t>
      </w:r>
    </w:p>
    <w:p w14:paraId="1C05F0F4" w14:textId="77777777" w:rsidR="00E96229" w:rsidRPr="00E96229" w:rsidRDefault="00E96229" w:rsidP="00E96229">
      <w:pPr>
        <w:numPr>
          <w:ilvl w:val="0"/>
          <w:numId w:val="1"/>
        </w:numPr>
      </w:pPr>
      <w:r w:rsidRPr="00E96229">
        <w:t>Detect patterns, trends, and outliers</w:t>
      </w:r>
    </w:p>
    <w:p w14:paraId="2AF988CC" w14:textId="77777777" w:rsidR="00E96229" w:rsidRPr="00E96229" w:rsidRDefault="00E96229" w:rsidP="00E96229">
      <w:pPr>
        <w:numPr>
          <w:ilvl w:val="0"/>
          <w:numId w:val="1"/>
        </w:numPr>
      </w:pPr>
      <w:r w:rsidRPr="00E96229">
        <w:t>Compare groups or relationships</w:t>
      </w:r>
    </w:p>
    <w:p w14:paraId="4201D0E0" w14:textId="77777777" w:rsidR="00E96229" w:rsidRPr="00E96229" w:rsidRDefault="00E96229" w:rsidP="00E96229">
      <w:pPr>
        <w:numPr>
          <w:ilvl w:val="0"/>
          <w:numId w:val="1"/>
        </w:numPr>
      </w:pPr>
      <w:r w:rsidRPr="00E96229">
        <w:t>Support decision-making and predictions</w:t>
      </w:r>
    </w:p>
    <w:p w14:paraId="5AB70840" w14:textId="77777777" w:rsidR="00E96229" w:rsidRPr="00E96229" w:rsidRDefault="00E96229" w:rsidP="00E96229">
      <w:r w:rsidRPr="00E96229">
        <w:pict w14:anchorId="07185F72">
          <v:rect id="_x0000_i1091" style="width:0;height:1.5pt" o:hralign="center" o:hrstd="t" o:hr="t" fillcolor="#a0a0a0" stroked="f"/>
        </w:pict>
      </w:r>
    </w:p>
    <w:p w14:paraId="3AC46826" w14:textId="77777777" w:rsidR="00E96229" w:rsidRPr="00E96229" w:rsidRDefault="00E96229" w:rsidP="00E96229">
      <w:pPr>
        <w:rPr>
          <w:b/>
          <w:bCs/>
        </w:rPr>
      </w:pPr>
      <w:r w:rsidRPr="00E96229">
        <w:rPr>
          <w:rFonts w:ascii="Segoe UI Emoji" w:hAnsi="Segoe UI Emoji" w:cs="Segoe UI Emoji"/>
          <w:b/>
          <w:bCs/>
        </w:rPr>
        <w:t>🧩</w:t>
      </w:r>
      <w:r w:rsidRPr="00E96229">
        <w:rPr>
          <w:b/>
          <w:bCs/>
        </w:rPr>
        <w:t xml:space="preserve"> 2. Core Components of Any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732"/>
        <w:gridCol w:w="3233"/>
      </w:tblGrid>
      <w:tr w:rsidR="00E96229" w:rsidRPr="00E96229" w14:paraId="25226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C5F09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369EF4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7CE9CD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Example</w:t>
            </w:r>
          </w:p>
        </w:tc>
      </w:tr>
      <w:tr w:rsidR="00E96229" w:rsidRPr="00E96229" w14:paraId="7B8EC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BB70" w14:textId="77777777" w:rsidR="00E96229" w:rsidRPr="00E96229" w:rsidRDefault="00E96229" w:rsidP="00E96229">
            <w:r w:rsidRPr="00E96229">
              <w:rPr>
                <w:b/>
                <w:bCs/>
              </w:rPr>
              <w:t>X-axis</w:t>
            </w:r>
          </w:p>
        </w:tc>
        <w:tc>
          <w:tcPr>
            <w:tcW w:w="0" w:type="auto"/>
            <w:vAlign w:val="center"/>
            <w:hideMark/>
          </w:tcPr>
          <w:p w14:paraId="1FE9944D" w14:textId="77777777" w:rsidR="00E96229" w:rsidRPr="00E96229" w:rsidRDefault="00E96229" w:rsidP="00E96229">
            <w:r w:rsidRPr="00E96229">
              <w:t>Independent variable (input)</w:t>
            </w:r>
          </w:p>
        </w:tc>
        <w:tc>
          <w:tcPr>
            <w:tcW w:w="0" w:type="auto"/>
            <w:vAlign w:val="center"/>
            <w:hideMark/>
          </w:tcPr>
          <w:p w14:paraId="5EEB14EE" w14:textId="77777777" w:rsidR="00E96229" w:rsidRPr="00E96229" w:rsidRDefault="00E96229" w:rsidP="00E96229">
            <w:r w:rsidRPr="00E96229">
              <w:t>“Age”, “Year”, “Category”</w:t>
            </w:r>
          </w:p>
        </w:tc>
      </w:tr>
      <w:tr w:rsidR="00E96229" w:rsidRPr="00E96229" w14:paraId="77491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22BE" w14:textId="77777777" w:rsidR="00E96229" w:rsidRPr="00E96229" w:rsidRDefault="00E96229" w:rsidP="00E96229">
            <w:r w:rsidRPr="00E96229">
              <w:rPr>
                <w:b/>
                <w:bCs/>
              </w:rPr>
              <w:t>Y-axis</w:t>
            </w:r>
          </w:p>
        </w:tc>
        <w:tc>
          <w:tcPr>
            <w:tcW w:w="0" w:type="auto"/>
            <w:vAlign w:val="center"/>
            <w:hideMark/>
          </w:tcPr>
          <w:p w14:paraId="39308FA4" w14:textId="77777777" w:rsidR="00E96229" w:rsidRPr="00E96229" w:rsidRDefault="00E96229" w:rsidP="00E96229">
            <w:r w:rsidRPr="00E96229">
              <w:t>Dependent variable (output)</w:t>
            </w:r>
          </w:p>
        </w:tc>
        <w:tc>
          <w:tcPr>
            <w:tcW w:w="0" w:type="auto"/>
            <w:vAlign w:val="center"/>
            <w:hideMark/>
          </w:tcPr>
          <w:p w14:paraId="17035E66" w14:textId="77777777" w:rsidR="00E96229" w:rsidRPr="00E96229" w:rsidRDefault="00E96229" w:rsidP="00E96229">
            <w:r w:rsidRPr="00E96229">
              <w:t>“Sales”, “Profit”, “Count”</w:t>
            </w:r>
          </w:p>
        </w:tc>
      </w:tr>
      <w:tr w:rsidR="00E96229" w:rsidRPr="00E96229" w14:paraId="13C89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14D6" w14:textId="77777777" w:rsidR="00E96229" w:rsidRPr="00E96229" w:rsidRDefault="00E96229" w:rsidP="00E96229">
            <w:r w:rsidRPr="00E96229">
              <w:rPr>
                <w:b/>
                <w:bCs/>
              </w:rPr>
              <w:t>Data Points</w:t>
            </w:r>
          </w:p>
        </w:tc>
        <w:tc>
          <w:tcPr>
            <w:tcW w:w="0" w:type="auto"/>
            <w:vAlign w:val="center"/>
            <w:hideMark/>
          </w:tcPr>
          <w:p w14:paraId="0FB6405E" w14:textId="77777777" w:rsidR="00E96229" w:rsidRPr="00E96229" w:rsidRDefault="00E96229" w:rsidP="00E96229">
            <w:r w:rsidRPr="00E96229">
              <w:t>Represent observations</w:t>
            </w:r>
          </w:p>
        </w:tc>
        <w:tc>
          <w:tcPr>
            <w:tcW w:w="0" w:type="auto"/>
            <w:vAlign w:val="center"/>
            <w:hideMark/>
          </w:tcPr>
          <w:p w14:paraId="5DD01BD5" w14:textId="77777777" w:rsidR="00E96229" w:rsidRPr="00E96229" w:rsidRDefault="00E96229" w:rsidP="00E96229">
            <w:r w:rsidRPr="00E96229">
              <w:t xml:space="preserve">Each row in a </w:t>
            </w:r>
            <w:proofErr w:type="spellStart"/>
            <w:r w:rsidRPr="00E96229">
              <w:t>DataFrame</w:t>
            </w:r>
            <w:proofErr w:type="spellEnd"/>
          </w:p>
        </w:tc>
      </w:tr>
      <w:tr w:rsidR="00E96229" w:rsidRPr="00E96229" w14:paraId="61D7E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BEEF" w14:textId="77777777" w:rsidR="00E96229" w:rsidRPr="00E96229" w:rsidRDefault="00E96229" w:rsidP="00E96229">
            <w:r w:rsidRPr="00E96229">
              <w:rPr>
                <w:b/>
                <w:bCs/>
              </w:rPr>
              <w:t>Legend</w:t>
            </w:r>
          </w:p>
        </w:tc>
        <w:tc>
          <w:tcPr>
            <w:tcW w:w="0" w:type="auto"/>
            <w:vAlign w:val="center"/>
            <w:hideMark/>
          </w:tcPr>
          <w:p w14:paraId="43128CFF" w14:textId="77777777" w:rsidR="00E96229" w:rsidRPr="00E96229" w:rsidRDefault="00E96229" w:rsidP="00E96229">
            <w:r w:rsidRPr="00E96229">
              <w:t xml:space="preserve">Explains </w:t>
            </w:r>
            <w:proofErr w:type="spellStart"/>
            <w:r w:rsidRPr="00E96229">
              <w:t>colors</w:t>
            </w:r>
            <w:proofErr w:type="spellEnd"/>
            <w:r w:rsidRPr="00E96229">
              <w:t>/shapes</w:t>
            </w:r>
          </w:p>
        </w:tc>
        <w:tc>
          <w:tcPr>
            <w:tcW w:w="0" w:type="auto"/>
            <w:vAlign w:val="center"/>
            <w:hideMark/>
          </w:tcPr>
          <w:p w14:paraId="39B7F8FD" w14:textId="77777777" w:rsidR="00E96229" w:rsidRPr="00E96229" w:rsidRDefault="00E96229" w:rsidP="00E96229">
            <w:r w:rsidRPr="00E96229">
              <w:t>“Blue = Male”, “Orange = Female”</w:t>
            </w:r>
          </w:p>
        </w:tc>
      </w:tr>
      <w:tr w:rsidR="00E96229" w:rsidRPr="00E96229" w14:paraId="4DED1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5E68" w14:textId="77777777" w:rsidR="00E96229" w:rsidRPr="00E96229" w:rsidRDefault="00E96229" w:rsidP="00E96229">
            <w:r w:rsidRPr="00E96229">
              <w:rPr>
                <w:b/>
                <w:bCs/>
              </w:rPr>
              <w:t>Labels &amp; Titles</w:t>
            </w:r>
          </w:p>
        </w:tc>
        <w:tc>
          <w:tcPr>
            <w:tcW w:w="0" w:type="auto"/>
            <w:vAlign w:val="center"/>
            <w:hideMark/>
          </w:tcPr>
          <w:p w14:paraId="6EDA7BD8" w14:textId="77777777" w:rsidR="00E96229" w:rsidRPr="00E96229" w:rsidRDefault="00E96229" w:rsidP="00E96229">
            <w:r w:rsidRPr="00E96229">
              <w:t>Explain chart meaning</w:t>
            </w:r>
          </w:p>
        </w:tc>
        <w:tc>
          <w:tcPr>
            <w:tcW w:w="0" w:type="auto"/>
            <w:vAlign w:val="center"/>
            <w:hideMark/>
          </w:tcPr>
          <w:p w14:paraId="4ECDF2EC" w14:textId="77777777" w:rsidR="00E96229" w:rsidRPr="00E96229" w:rsidRDefault="00E96229" w:rsidP="00E96229">
            <w:r w:rsidRPr="00E96229">
              <w:t>Axis titles, main title</w:t>
            </w:r>
          </w:p>
        </w:tc>
      </w:tr>
    </w:tbl>
    <w:p w14:paraId="1CDD59B3" w14:textId="77777777" w:rsidR="00E96229" w:rsidRPr="00E96229" w:rsidRDefault="00E96229" w:rsidP="00E96229">
      <w:r w:rsidRPr="00E96229">
        <w:pict w14:anchorId="4D125B8D">
          <v:rect id="_x0000_i1092" style="width:0;height:1.5pt" o:hralign="center" o:hrstd="t" o:hr="t" fillcolor="#a0a0a0" stroked="f"/>
        </w:pict>
      </w:r>
    </w:p>
    <w:p w14:paraId="72C6DB5A" w14:textId="77777777" w:rsidR="00E96229" w:rsidRPr="00E96229" w:rsidRDefault="00E96229" w:rsidP="00E96229">
      <w:pPr>
        <w:rPr>
          <w:b/>
          <w:bCs/>
        </w:rPr>
      </w:pPr>
      <w:r w:rsidRPr="00E96229">
        <w:rPr>
          <w:rFonts w:ascii="Segoe UI Emoji" w:hAnsi="Segoe UI Emoji" w:cs="Segoe UI Emoji"/>
          <w:b/>
          <w:bCs/>
        </w:rPr>
        <w:t>📈</w:t>
      </w:r>
      <w:r w:rsidRPr="00E96229">
        <w:rPr>
          <w:b/>
          <w:bCs/>
        </w:rPr>
        <w:t xml:space="preserve"> 3. Types of Charts by Purpose</w:t>
      </w:r>
    </w:p>
    <w:p w14:paraId="51D9F5CB" w14:textId="77777777" w:rsidR="00E96229" w:rsidRPr="00E96229" w:rsidRDefault="00E96229" w:rsidP="00E96229">
      <w:pPr>
        <w:rPr>
          <w:b/>
          <w:bCs/>
        </w:rPr>
      </w:pPr>
      <w:r w:rsidRPr="00E96229">
        <w:rPr>
          <w:b/>
          <w:bCs/>
        </w:rPr>
        <w:t>A. Univariate Charts (Single variable)</w:t>
      </w:r>
    </w:p>
    <w:p w14:paraId="31B74E61" w14:textId="77777777" w:rsidR="00E96229" w:rsidRPr="00E96229" w:rsidRDefault="00E96229" w:rsidP="00E96229">
      <w:r w:rsidRPr="00E96229">
        <w:t xml:space="preserve">Used to understand </w:t>
      </w:r>
      <w:r w:rsidRPr="00E96229">
        <w:rPr>
          <w:b/>
          <w:bCs/>
        </w:rPr>
        <w:t>distribution</w:t>
      </w:r>
      <w:r w:rsidRPr="00E96229">
        <w:t xml:space="preserve"> or </w:t>
      </w:r>
      <w:r w:rsidRPr="00E96229">
        <w:rPr>
          <w:b/>
          <w:bCs/>
        </w:rPr>
        <w:t>composition</w:t>
      </w:r>
      <w:r w:rsidRPr="00E9622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635"/>
        <w:gridCol w:w="1985"/>
        <w:gridCol w:w="2559"/>
      </w:tblGrid>
      <w:tr w:rsidR="00E96229" w:rsidRPr="00E96229" w14:paraId="755DA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6ACB6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125CBB48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89619F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372C789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Example</w:t>
            </w:r>
          </w:p>
        </w:tc>
      </w:tr>
      <w:tr w:rsidR="00E96229" w:rsidRPr="00E96229" w14:paraId="4C081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DCF6" w14:textId="77777777" w:rsidR="00E96229" w:rsidRPr="00E96229" w:rsidRDefault="00E96229" w:rsidP="00E96229">
            <w:r w:rsidRPr="00E96229">
              <w:rPr>
                <w:b/>
                <w:bCs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4C1F81CA" w14:textId="77777777" w:rsidR="00E96229" w:rsidRPr="00E96229" w:rsidRDefault="00E96229" w:rsidP="00E96229">
            <w:r w:rsidRPr="00E96229">
              <w:t>Shows distribution of numeric data</w:t>
            </w:r>
          </w:p>
        </w:tc>
        <w:tc>
          <w:tcPr>
            <w:tcW w:w="0" w:type="auto"/>
            <w:vAlign w:val="center"/>
            <w:hideMark/>
          </w:tcPr>
          <w:p w14:paraId="6FC2F39A" w14:textId="77777777" w:rsidR="00E96229" w:rsidRPr="00E96229" w:rsidRDefault="00E96229" w:rsidP="00E96229">
            <w:r w:rsidRPr="00E96229">
              <w:t>Numerical</w:t>
            </w:r>
          </w:p>
        </w:tc>
        <w:tc>
          <w:tcPr>
            <w:tcW w:w="0" w:type="auto"/>
            <w:vAlign w:val="center"/>
            <w:hideMark/>
          </w:tcPr>
          <w:p w14:paraId="25085741" w14:textId="77777777" w:rsidR="00E96229" w:rsidRPr="00E96229" w:rsidRDefault="00E96229" w:rsidP="00E96229">
            <w:r w:rsidRPr="00E96229">
              <w:t>Age distribution</w:t>
            </w:r>
          </w:p>
        </w:tc>
      </w:tr>
      <w:tr w:rsidR="00E96229" w:rsidRPr="00E96229" w14:paraId="6CE67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8943" w14:textId="77777777" w:rsidR="00E96229" w:rsidRPr="00E96229" w:rsidRDefault="00E96229" w:rsidP="00E96229">
            <w:r w:rsidRPr="00E96229">
              <w:rPr>
                <w:b/>
                <w:bCs/>
              </w:rPr>
              <w:t xml:space="preserve">Bar Chart / </w:t>
            </w:r>
            <w:proofErr w:type="spellStart"/>
            <w:r w:rsidRPr="00E96229">
              <w:rPr>
                <w:b/>
                <w:bCs/>
              </w:rPr>
              <w:t>Countplot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4D2B0" w14:textId="77777777" w:rsidR="00E96229" w:rsidRPr="00E96229" w:rsidRDefault="00E96229" w:rsidP="00E96229">
            <w:r w:rsidRPr="00E96229">
              <w:t>Shows counts of categories</w:t>
            </w:r>
          </w:p>
        </w:tc>
        <w:tc>
          <w:tcPr>
            <w:tcW w:w="0" w:type="auto"/>
            <w:vAlign w:val="center"/>
            <w:hideMark/>
          </w:tcPr>
          <w:p w14:paraId="6B3393CF" w14:textId="77777777" w:rsidR="00E96229" w:rsidRPr="00E96229" w:rsidRDefault="00E96229" w:rsidP="00E96229">
            <w:r w:rsidRPr="00E96229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4BA5F4A" w14:textId="77777777" w:rsidR="00E96229" w:rsidRPr="00E96229" w:rsidRDefault="00E96229" w:rsidP="00E96229">
            <w:r w:rsidRPr="00E96229">
              <w:t>Number of customers per region</w:t>
            </w:r>
          </w:p>
        </w:tc>
      </w:tr>
      <w:tr w:rsidR="00E96229" w:rsidRPr="00E96229" w14:paraId="130D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51E1" w14:textId="77777777" w:rsidR="00E96229" w:rsidRPr="00E96229" w:rsidRDefault="00E96229" w:rsidP="00E96229">
            <w:r w:rsidRPr="00E96229">
              <w:rPr>
                <w:b/>
                <w:bCs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6E3BFE46" w14:textId="77777777" w:rsidR="00E96229" w:rsidRPr="00E96229" w:rsidRDefault="00E96229" w:rsidP="00E96229">
            <w:r w:rsidRPr="00E96229">
              <w:t>Shows proportions of categories</w:t>
            </w:r>
          </w:p>
        </w:tc>
        <w:tc>
          <w:tcPr>
            <w:tcW w:w="0" w:type="auto"/>
            <w:vAlign w:val="center"/>
            <w:hideMark/>
          </w:tcPr>
          <w:p w14:paraId="0E96C5F5" w14:textId="77777777" w:rsidR="00E96229" w:rsidRPr="00E96229" w:rsidRDefault="00E96229" w:rsidP="00E96229">
            <w:r w:rsidRPr="00E96229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9350BAA" w14:textId="77777777" w:rsidR="00E96229" w:rsidRPr="00E96229" w:rsidRDefault="00E96229" w:rsidP="00E96229">
            <w:r w:rsidRPr="00E96229">
              <w:t>Market share of brands</w:t>
            </w:r>
          </w:p>
        </w:tc>
      </w:tr>
      <w:tr w:rsidR="00E96229" w:rsidRPr="00E96229" w14:paraId="647A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27D6" w14:textId="77777777" w:rsidR="00E96229" w:rsidRPr="00E96229" w:rsidRDefault="00E96229" w:rsidP="00E96229">
            <w:r w:rsidRPr="00E96229">
              <w:rPr>
                <w:b/>
                <w:bCs/>
              </w:rPr>
              <w:t>Boxplot</w:t>
            </w:r>
          </w:p>
        </w:tc>
        <w:tc>
          <w:tcPr>
            <w:tcW w:w="0" w:type="auto"/>
            <w:vAlign w:val="center"/>
            <w:hideMark/>
          </w:tcPr>
          <w:p w14:paraId="7B72E8CC" w14:textId="77777777" w:rsidR="00E96229" w:rsidRPr="00E96229" w:rsidRDefault="00E96229" w:rsidP="00E96229">
            <w:r w:rsidRPr="00E96229">
              <w:t>Shows spread and outliers</w:t>
            </w:r>
          </w:p>
        </w:tc>
        <w:tc>
          <w:tcPr>
            <w:tcW w:w="0" w:type="auto"/>
            <w:vAlign w:val="center"/>
            <w:hideMark/>
          </w:tcPr>
          <w:p w14:paraId="0259D2D3" w14:textId="77777777" w:rsidR="00E96229" w:rsidRPr="00E96229" w:rsidRDefault="00E96229" w:rsidP="00E96229">
            <w:r w:rsidRPr="00E96229">
              <w:t>Numerical or categorical</w:t>
            </w:r>
          </w:p>
        </w:tc>
        <w:tc>
          <w:tcPr>
            <w:tcW w:w="0" w:type="auto"/>
            <w:vAlign w:val="center"/>
            <w:hideMark/>
          </w:tcPr>
          <w:p w14:paraId="4AF99948" w14:textId="77777777" w:rsidR="00E96229" w:rsidRPr="00E96229" w:rsidRDefault="00E96229" w:rsidP="00E96229">
            <w:r w:rsidRPr="00E96229">
              <w:t>Salary distribution by department</w:t>
            </w:r>
          </w:p>
        </w:tc>
      </w:tr>
    </w:tbl>
    <w:p w14:paraId="3F3FDEF1" w14:textId="77777777" w:rsidR="00E96229" w:rsidRPr="00E96229" w:rsidRDefault="00E96229" w:rsidP="00E96229">
      <w:r w:rsidRPr="00E96229">
        <w:rPr>
          <w:rFonts w:ascii="Segoe UI Emoji" w:hAnsi="Segoe UI Emoji" w:cs="Segoe UI Emoji"/>
        </w:rPr>
        <w:t>📘</w:t>
      </w:r>
      <w:r w:rsidRPr="00E96229">
        <w:t xml:space="preserve"> </w:t>
      </w:r>
      <w:r w:rsidRPr="00E96229">
        <w:rPr>
          <w:b/>
          <w:bCs/>
        </w:rPr>
        <w:t>Seaborn Examples</w:t>
      </w:r>
    </w:p>
    <w:p w14:paraId="1058A0D7" w14:textId="77777777" w:rsidR="00E96229" w:rsidRPr="00E96229" w:rsidRDefault="00E96229" w:rsidP="00E96229">
      <w:proofErr w:type="spellStart"/>
      <w:proofErr w:type="gramStart"/>
      <w:r w:rsidRPr="00E96229">
        <w:lastRenderedPageBreak/>
        <w:t>sns.histplot</w:t>
      </w:r>
      <w:proofErr w:type="spellEnd"/>
      <w:proofErr w:type="gramEnd"/>
      <w:r w:rsidRPr="00E96229">
        <w:t>(</w:t>
      </w:r>
      <w:proofErr w:type="spellStart"/>
      <w:r w:rsidRPr="00E96229">
        <w:t>df</w:t>
      </w:r>
      <w:proofErr w:type="spellEnd"/>
      <w:r w:rsidRPr="00E96229">
        <w:t>['age'])</w:t>
      </w:r>
    </w:p>
    <w:p w14:paraId="331F110D" w14:textId="77777777" w:rsidR="00E96229" w:rsidRPr="00E96229" w:rsidRDefault="00E96229" w:rsidP="00E96229">
      <w:proofErr w:type="spellStart"/>
      <w:proofErr w:type="gramStart"/>
      <w:r w:rsidRPr="00E96229">
        <w:t>sns.countplot</w:t>
      </w:r>
      <w:proofErr w:type="spellEnd"/>
      <w:proofErr w:type="gramEnd"/>
      <w:r w:rsidRPr="00E96229">
        <w:t>(x='department', data=</w:t>
      </w:r>
      <w:proofErr w:type="spellStart"/>
      <w:r w:rsidRPr="00E96229">
        <w:t>df</w:t>
      </w:r>
      <w:proofErr w:type="spellEnd"/>
      <w:r w:rsidRPr="00E96229">
        <w:t>)</w:t>
      </w:r>
    </w:p>
    <w:p w14:paraId="49DDFB5C" w14:textId="77777777" w:rsidR="00E96229" w:rsidRPr="00E96229" w:rsidRDefault="00E96229" w:rsidP="00E96229">
      <w:proofErr w:type="spellStart"/>
      <w:proofErr w:type="gramStart"/>
      <w:r w:rsidRPr="00E96229">
        <w:t>sns.boxplot</w:t>
      </w:r>
      <w:proofErr w:type="spellEnd"/>
      <w:proofErr w:type="gramEnd"/>
      <w:r w:rsidRPr="00E96229">
        <w:t>(x='department', y='salary', data=</w:t>
      </w:r>
      <w:proofErr w:type="spellStart"/>
      <w:r w:rsidRPr="00E96229">
        <w:t>df</w:t>
      </w:r>
      <w:proofErr w:type="spellEnd"/>
      <w:r w:rsidRPr="00E96229">
        <w:t>)</w:t>
      </w:r>
    </w:p>
    <w:p w14:paraId="6400D7E1" w14:textId="77777777" w:rsidR="00E96229" w:rsidRPr="00E96229" w:rsidRDefault="00E96229" w:rsidP="00E96229">
      <w:r w:rsidRPr="00E96229">
        <w:pict w14:anchorId="544F0078">
          <v:rect id="_x0000_i1093" style="width:0;height:1.5pt" o:hralign="center" o:hrstd="t" o:hr="t" fillcolor="#a0a0a0" stroked="f"/>
        </w:pict>
      </w:r>
    </w:p>
    <w:p w14:paraId="0F66BC51" w14:textId="77777777" w:rsidR="00E96229" w:rsidRPr="00E96229" w:rsidRDefault="00E96229" w:rsidP="00E96229">
      <w:pPr>
        <w:rPr>
          <w:b/>
          <w:bCs/>
        </w:rPr>
      </w:pPr>
      <w:r w:rsidRPr="00E96229">
        <w:rPr>
          <w:b/>
          <w:bCs/>
        </w:rPr>
        <w:t>B. Bivariate Charts (Relationship between two variables)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024"/>
        <w:gridCol w:w="3166"/>
      </w:tblGrid>
      <w:tr w:rsidR="00E96229" w:rsidRPr="00E96229" w14:paraId="2F0A4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32047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570A2E1D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980526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Example</w:t>
            </w:r>
          </w:p>
        </w:tc>
      </w:tr>
      <w:tr w:rsidR="00E96229" w:rsidRPr="00E96229" w14:paraId="6F48F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B644" w14:textId="77777777" w:rsidR="00E96229" w:rsidRPr="00E96229" w:rsidRDefault="00E96229" w:rsidP="00E96229">
            <w:r w:rsidRPr="00E96229">
              <w:rPr>
                <w:b/>
                <w:bCs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2C481357" w14:textId="77777777" w:rsidR="00E96229" w:rsidRPr="00E96229" w:rsidRDefault="00E96229" w:rsidP="00E96229">
            <w:r w:rsidRPr="00E96229">
              <w:t>Relationship between two numeric variables</w:t>
            </w:r>
          </w:p>
        </w:tc>
        <w:tc>
          <w:tcPr>
            <w:tcW w:w="0" w:type="auto"/>
            <w:vAlign w:val="center"/>
            <w:hideMark/>
          </w:tcPr>
          <w:p w14:paraId="641AB2C4" w14:textId="77777777" w:rsidR="00E96229" w:rsidRPr="00E96229" w:rsidRDefault="00E96229" w:rsidP="00E96229">
            <w:r w:rsidRPr="00E96229">
              <w:t>Age vs Salary</w:t>
            </w:r>
          </w:p>
        </w:tc>
      </w:tr>
      <w:tr w:rsidR="00E96229" w:rsidRPr="00E96229" w14:paraId="525CE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F4EE" w14:textId="77777777" w:rsidR="00E96229" w:rsidRPr="00E96229" w:rsidRDefault="00E96229" w:rsidP="00E96229">
            <w:r w:rsidRPr="00E96229">
              <w:rPr>
                <w:b/>
                <w:bCs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5A9F3FD3" w14:textId="77777777" w:rsidR="00E96229" w:rsidRPr="00E96229" w:rsidRDefault="00E96229" w:rsidP="00E96229">
            <w:r w:rsidRPr="00E96229">
              <w:t>Trends over time</w:t>
            </w:r>
          </w:p>
        </w:tc>
        <w:tc>
          <w:tcPr>
            <w:tcW w:w="0" w:type="auto"/>
            <w:vAlign w:val="center"/>
            <w:hideMark/>
          </w:tcPr>
          <w:p w14:paraId="2A607B0A" w14:textId="77777777" w:rsidR="00E96229" w:rsidRPr="00E96229" w:rsidRDefault="00E96229" w:rsidP="00E96229">
            <w:r w:rsidRPr="00E96229">
              <w:t>Sales over months</w:t>
            </w:r>
          </w:p>
        </w:tc>
      </w:tr>
      <w:tr w:rsidR="00E96229" w:rsidRPr="00E96229" w14:paraId="1991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8CC6" w14:textId="77777777" w:rsidR="00E96229" w:rsidRPr="00E96229" w:rsidRDefault="00E96229" w:rsidP="00E96229">
            <w:r w:rsidRPr="00E96229">
              <w:rPr>
                <w:b/>
                <w:bCs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2EE35A6D" w14:textId="77777777" w:rsidR="00E96229" w:rsidRPr="00E96229" w:rsidRDefault="00E96229" w:rsidP="00E96229">
            <w:r w:rsidRPr="00E96229">
              <w:t>Correlation between variables</w:t>
            </w:r>
          </w:p>
        </w:tc>
        <w:tc>
          <w:tcPr>
            <w:tcW w:w="0" w:type="auto"/>
            <w:vAlign w:val="center"/>
            <w:hideMark/>
          </w:tcPr>
          <w:p w14:paraId="6310E0E9" w14:textId="77777777" w:rsidR="00E96229" w:rsidRPr="00E96229" w:rsidRDefault="00E96229" w:rsidP="00E96229">
            <w:r w:rsidRPr="00E96229">
              <w:t>Correlation matrix of numeric data</w:t>
            </w:r>
          </w:p>
        </w:tc>
      </w:tr>
      <w:tr w:rsidR="00E96229" w:rsidRPr="00E96229" w14:paraId="28E1F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5893" w14:textId="77777777" w:rsidR="00E96229" w:rsidRPr="00E96229" w:rsidRDefault="00E96229" w:rsidP="00E96229">
            <w:r w:rsidRPr="00E96229">
              <w:rPr>
                <w:b/>
                <w:bCs/>
              </w:rPr>
              <w:t>Swarm/Violin Plot</w:t>
            </w:r>
          </w:p>
        </w:tc>
        <w:tc>
          <w:tcPr>
            <w:tcW w:w="0" w:type="auto"/>
            <w:vAlign w:val="center"/>
            <w:hideMark/>
          </w:tcPr>
          <w:p w14:paraId="6DDAF15E" w14:textId="77777777" w:rsidR="00E96229" w:rsidRPr="00E96229" w:rsidRDefault="00E96229" w:rsidP="00E96229">
            <w:r w:rsidRPr="00E96229">
              <w:t>Distribution by category</w:t>
            </w:r>
          </w:p>
        </w:tc>
        <w:tc>
          <w:tcPr>
            <w:tcW w:w="0" w:type="auto"/>
            <w:vAlign w:val="center"/>
            <w:hideMark/>
          </w:tcPr>
          <w:p w14:paraId="036A87A2" w14:textId="77777777" w:rsidR="00E96229" w:rsidRPr="00E96229" w:rsidRDefault="00E96229" w:rsidP="00E96229">
            <w:r w:rsidRPr="00E96229">
              <w:t>Salary distribution by department</w:t>
            </w:r>
          </w:p>
        </w:tc>
      </w:tr>
    </w:tbl>
    <w:p w14:paraId="7F8C14DC" w14:textId="77777777" w:rsidR="00E96229" w:rsidRPr="00E96229" w:rsidRDefault="00E96229" w:rsidP="00E96229">
      <w:r w:rsidRPr="00E96229">
        <w:rPr>
          <w:rFonts w:ascii="Segoe UI Emoji" w:hAnsi="Segoe UI Emoji" w:cs="Segoe UI Emoji"/>
        </w:rPr>
        <w:t>📘</w:t>
      </w:r>
      <w:r w:rsidRPr="00E96229">
        <w:t xml:space="preserve"> </w:t>
      </w:r>
      <w:r w:rsidRPr="00E96229">
        <w:rPr>
          <w:b/>
          <w:bCs/>
        </w:rPr>
        <w:t>Examples</w:t>
      </w:r>
    </w:p>
    <w:p w14:paraId="3C093B3A" w14:textId="77777777" w:rsidR="00E96229" w:rsidRPr="00E96229" w:rsidRDefault="00E96229" w:rsidP="00E96229">
      <w:proofErr w:type="spellStart"/>
      <w:proofErr w:type="gramStart"/>
      <w:r w:rsidRPr="00E96229">
        <w:t>sns.scatterplot</w:t>
      </w:r>
      <w:proofErr w:type="spellEnd"/>
      <w:proofErr w:type="gramEnd"/>
      <w:r w:rsidRPr="00E96229">
        <w:t>(x='age', y='salary', data=</w:t>
      </w:r>
      <w:proofErr w:type="spellStart"/>
      <w:r w:rsidRPr="00E96229">
        <w:t>df</w:t>
      </w:r>
      <w:proofErr w:type="spellEnd"/>
      <w:r w:rsidRPr="00E96229">
        <w:t>)</w:t>
      </w:r>
    </w:p>
    <w:p w14:paraId="4931EAEC" w14:textId="77777777" w:rsidR="00E96229" w:rsidRPr="00E96229" w:rsidRDefault="00E96229" w:rsidP="00E96229">
      <w:proofErr w:type="spellStart"/>
      <w:proofErr w:type="gramStart"/>
      <w:r w:rsidRPr="00E96229">
        <w:t>sns.lineplot</w:t>
      </w:r>
      <w:proofErr w:type="spellEnd"/>
      <w:proofErr w:type="gramEnd"/>
      <w:r w:rsidRPr="00E96229">
        <w:t>(x='month', y='sales', data=</w:t>
      </w:r>
      <w:proofErr w:type="spellStart"/>
      <w:r w:rsidRPr="00E96229">
        <w:t>df</w:t>
      </w:r>
      <w:proofErr w:type="spellEnd"/>
      <w:r w:rsidRPr="00E96229">
        <w:t>)</w:t>
      </w:r>
    </w:p>
    <w:p w14:paraId="1B0E4B2F" w14:textId="77777777" w:rsidR="00E96229" w:rsidRPr="00E96229" w:rsidRDefault="00E96229" w:rsidP="00E96229">
      <w:proofErr w:type="spellStart"/>
      <w:proofErr w:type="gramStart"/>
      <w:r w:rsidRPr="00E96229">
        <w:t>sns.heatmap</w:t>
      </w:r>
      <w:proofErr w:type="spellEnd"/>
      <w:proofErr w:type="gramEnd"/>
      <w:r w:rsidRPr="00E96229">
        <w:t>(</w:t>
      </w:r>
      <w:proofErr w:type="spellStart"/>
      <w:proofErr w:type="gramStart"/>
      <w:r w:rsidRPr="00E96229">
        <w:t>df.corr</w:t>
      </w:r>
      <w:proofErr w:type="spellEnd"/>
      <w:proofErr w:type="gramEnd"/>
      <w:r w:rsidRPr="00E96229">
        <w:t xml:space="preserve">(), </w:t>
      </w:r>
      <w:proofErr w:type="spellStart"/>
      <w:r w:rsidRPr="00E96229">
        <w:t>annot</w:t>
      </w:r>
      <w:proofErr w:type="spellEnd"/>
      <w:r w:rsidRPr="00E96229">
        <w:t xml:space="preserve">=True, </w:t>
      </w:r>
      <w:proofErr w:type="spellStart"/>
      <w:r w:rsidRPr="00E96229">
        <w:t>cmap</w:t>
      </w:r>
      <w:proofErr w:type="spellEnd"/>
      <w:r w:rsidRPr="00E96229">
        <w:t>='</w:t>
      </w:r>
      <w:proofErr w:type="spellStart"/>
      <w:r w:rsidRPr="00E96229">
        <w:t>coolwarm</w:t>
      </w:r>
      <w:proofErr w:type="spellEnd"/>
      <w:r w:rsidRPr="00E96229">
        <w:t>')</w:t>
      </w:r>
    </w:p>
    <w:p w14:paraId="0E670FB0" w14:textId="77777777" w:rsidR="00E96229" w:rsidRPr="00E96229" w:rsidRDefault="00E96229" w:rsidP="00E96229">
      <w:r w:rsidRPr="00E96229">
        <w:pict w14:anchorId="75D1EA09">
          <v:rect id="_x0000_i1094" style="width:0;height:1.5pt" o:hralign="center" o:hrstd="t" o:hr="t" fillcolor="#a0a0a0" stroked="f"/>
        </w:pict>
      </w:r>
    </w:p>
    <w:p w14:paraId="22D17C9A" w14:textId="77777777" w:rsidR="00E96229" w:rsidRPr="00E96229" w:rsidRDefault="00E96229" w:rsidP="00E96229">
      <w:pPr>
        <w:rPr>
          <w:b/>
          <w:bCs/>
        </w:rPr>
      </w:pPr>
      <w:r w:rsidRPr="00E96229">
        <w:rPr>
          <w:b/>
          <w:bCs/>
        </w:rPr>
        <w:t>C. Multivariate Charts (3+ variables)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3577"/>
        <w:gridCol w:w="2916"/>
      </w:tblGrid>
      <w:tr w:rsidR="00E96229" w:rsidRPr="00E96229" w14:paraId="68697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5D31F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49A1286C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98A11C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Example</w:t>
            </w:r>
          </w:p>
        </w:tc>
      </w:tr>
      <w:tr w:rsidR="00E96229" w:rsidRPr="00E96229" w14:paraId="368A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0065" w14:textId="77777777" w:rsidR="00E96229" w:rsidRPr="00E96229" w:rsidRDefault="00E96229" w:rsidP="00E96229">
            <w:proofErr w:type="spellStart"/>
            <w:r w:rsidRPr="00E96229">
              <w:rPr>
                <w:b/>
                <w:bCs/>
              </w:rPr>
              <w:t>Pairplot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2F45E" w14:textId="77777777" w:rsidR="00E96229" w:rsidRPr="00E96229" w:rsidRDefault="00E96229" w:rsidP="00E96229">
            <w:r w:rsidRPr="00E96229">
              <w:t>See relationships among all variables</w:t>
            </w:r>
          </w:p>
        </w:tc>
        <w:tc>
          <w:tcPr>
            <w:tcW w:w="0" w:type="auto"/>
            <w:vAlign w:val="center"/>
            <w:hideMark/>
          </w:tcPr>
          <w:p w14:paraId="23956D2D" w14:textId="77777777" w:rsidR="00E96229" w:rsidRPr="00E96229" w:rsidRDefault="00E96229" w:rsidP="00E96229">
            <w:r w:rsidRPr="00E96229">
              <w:t>Age, Salary, Experience</w:t>
            </w:r>
          </w:p>
        </w:tc>
      </w:tr>
      <w:tr w:rsidR="00E96229" w:rsidRPr="00E96229" w14:paraId="7B942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4427" w14:textId="77777777" w:rsidR="00E96229" w:rsidRPr="00E96229" w:rsidRDefault="00E96229" w:rsidP="00E96229">
            <w:proofErr w:type="spellStart"/>
            <w:r w:rsidRPr="00E96229">
              <w:rPr>
                <w:b/>
                <w:bCs/>
              </w:rPr>
              <w:t>FacetGrid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37E83" w14:textId="77777777" w:rsidR="00E96229" w:rsidRPr="00E96229" w:rsidRDefault="00E96229" w:rsidP="00E96229">
            <w:r w:rsidRPr="00E96229">
              <w:t>Small multiples by category</w:t>
            </w:r>
          </w:p>
        </w:tc>
        <w:tc>
          <w:tcPr>
            <w:tcW w:w="0" w:type="auto"/>
            <w:vAlign w:val="center"/>
            <w:hideMark/>
          </w:tcPr>
          <w:p w14:paraId="28A92243" w14:textId="77777777" w:rsidR="00E96229" w:rsidRPr="00E96229" w:rsidRDefault="00E96229" w:rsidP="00E96229">
            <w:r w:rsidRPr="00E96229">
              <w:t>Separate plots by gender</w:t>
            </w:r>
          </w:p>
        </w:tc>
      </w:tr>
      <w:tr w:rsidR="00E96229" w:rsidRPr="00E96229" w14:paraId="7CFAE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0FB9" w14:textId="77777777" w:rsidR="00E96229" w:rsidRPr="00E96229" w:rsidRDefault="00E96229" w:rsidP="00E96229">
            <w:r w:rsidRPr="00E96229">
              <w:rPr>
                <w:b/>
                <w:bCs/>
              </w:rPr>
              <w:t>Bubble Plot</w:t>
            </w:r>
          </w:p>
        </w:tc>
        <w:tc>
          <w:tcPr>
            <w:tcW w:w="0" w:type="auto"/>
            <w:vAlign w:val="center"/>
            <w:hideMark/>
          </w:tcPr>
          <w:p w14:paraId="16411E7A" w14:textId="77777777" w:rsidR="00E96229" w:rsidRPr="00E96229" w:rsidRDefault="00E96229" w:rsidP="00E96229">
            <w:r w:rsidRPr="00E96229">
              <w:t>Add a 3rd variable via size</w:t>
            </w:r>
          </w:p>
        </w:tc>
        <w:tc>
          <w:tcPr>
            <w:tcW w:w="0" w:type="auto"/>
            <w:vAlign w:val="center"/>
            <w:hideMark/>
          </w:tcPr>
          <w:p w14:paraId="5B3AE1F2" w14:textId="77777777" w:rsidR="00E96229" w:rsidRPr="00E96229" w:rsidRDefault="00E96229" w:rsidP="00E96229">
            <w:r w:rsidRPr="00E96229">
              <w:t>Experience as bubble size</w:t>
            </w:r>
          </w:p>
        </w:tc>
      </w:tr>
      <w:tr w:rsidR="00E96229" w:rsidRPr="00E96229" w14:paraId="546BB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45D4" w14:textId="77777777" w:rsidR="00E96229" w:rsidRPr="00E96229" w:rsidRDefault="00E96229" w:rsidP="00E96229">
            <w:r w:rsidRPr="00E96229">
              <w:rPr>
                <w:b/>
                <w:bCs/>
              </w:rPr>
              <w:t>3D Scatter</w:t>
            </w:r>
          </w:p>
        </w:tc>
        <w:tc>
          <w:tcPr>
            <w:tcW w:w="0" w:type="auto"/>
            <w:vAlign w:val="center"/>
            <w:hideMark/>
          </w:tcPr>
          <w:p w14:paraId="5077A510" w14:textId="77777777" w:rsidR="00E96229" w:rsidRPr="00E96229" w:rsidRDefault="00E96229" w:rsidP="00E96229">
            <w:r w:rsidRPr="00E96229">
              <w:t>Visualize 3 variables together</w:t>
            </w:r>
          </w:p>
        </w:tc>
        <w:tc>
          <w:tcPr>
            <w:tcW w:w="0" w:type="auto"/>
            <w:vAlign w:val="center"/>
            <w:hideMark/>
          </w:tcPr>
          <w:p w14:paraId="190448DB" w14:textId="77777777" w:rsidR="00E96229" w:rsidRPr="00E96229" w:rsidRDefault="00E96229" w:rsidP="00E96229">
            <w:r w:rsidRPr="00E96229">
              <w:t>x=Age, y=Salary, z=Experience</w:t>
            </w:r>
          </w:p>
        </w:tc>
      </w:tr>
    </w:tbl>
    <w:p w14:paraId="447AA5AE" w14:textId="77777777" w:rsidR="00E96229" w:rsidRPr="00E96229" w:rsidRDefault="00E96229" w:rsidP="00E96229">
      <w:r w:rsidRPr="00E96229">
        <w:rPr>
          <w:rFonts w:ascii="Segoe UI Emoji" w:hAnsi="Segoe UI Emoji" w:cs="Segoe UI Emoji"/>
        </w:rPr>
        <w:t>📘</w:t>
      </w:r>
      <w:r w:rsidRPr="00E96229">
        <w:t xml:space="preserve"> </w:t>
      </w:r>
      <w:r w:rsidRPr="00E96229">
        <w:rPr>
          <w:b/>
          <w:bCs/>
        </w:rPr>
        <w:t>Examples</w:t>
      </w:r>
    </w:p>
    <w:p w14:paraId="3032D85B" w14:textId="77777777" w:rsidR="00E96229" w:rsidRPr="00E96229" w:rsidRDefault="00E96229" w:rsidP="00E96229">
      <w:proofErr w:type="spellStart"/>
      <w:proofErr w:type="gramStart"/>
      <w:r w:rsidRPr="00E96229">
        <w:t>sns.pairplot</w:t>
      </w:r>
      <w:proofErr w:type="spellEnd"/>
      <w:proofErr w:type="gramEnd"/>
      <w:r w:rsidRPr="00E96229">
        <w:t>(</w:t>
      </w:r>
      <w:proofErr w:type="spellStart"/>
      <w:r w:rsidRPr="00E96229">
        <w:t>df</w:t>
      </w:r>
      <w:proofErr w:type="spellEnd"/>
      <w:r w:rsidRPr="00E96229">
        <w:t>)</w:t>
      </w:r>
    </w:p>
    <w:p w14:paraId="29A2F43A" w14:textId="77777777" w:rsidR="00E96229" w:rsidRPr="00E96229" w:rsidRDefault="00E96229" w:rsidP="00E96229">
      <w:proofErr w:type="spellStart"/>
      <w:proofErr w:type="gramStart"/>
      <w:r w:rsidRPr="00E96229">
        <w:t>sns.scatterplot</w:t>
      </w:r>
      <w:proofErr w:type="spellEnd"/>
      <w:proofErr w:type="gramEnd"/>
      <w:r w:rsidRPr="00E96229">
        <w:t>(x='age', y='salary', size='experience', hue='gender', data=</w:t>
      </w:r>
      <w:proofErr w:type="spellStart"/>
      <w:r w:rsidRPr="00E96229">
        <w:t>df</w:t>
      </w:r>
      <w:proofErr w:type="spellEnd"/>
      <w:r w:rsidRPr="00E96229">
        <w:t>)</w:t>
      </w:r>
    </w:p>
    <w:p w14:paraId="6B800E63" w14:textId="77777777" w:rsidR="00E96229" w:rsidRPr="00E96229" w:rsidRDefault="00E96229" w:rsidP="00E96229">
      <w:r w:rsidRPr="00E96229">
        <w:pict w14:anchorId="110C516F">
          <v:rect id="_x0000_i1095" style="width:0;height:1.5pt" o:hralign="center" o:hrstd="t" o:hr="t" fillcolor="#a0a0a0" stroked="f"/>
        </w:pict>
      </w:r>
    </w:p>
    <w:p w14:paraId="2AB4EA72" w14:textId="77777777" w:rsidR="00E96229" w:rsidRPr="00E96229" w:rsidRDefault="00E96229" w:rsidP="00E96229">
      <w:pPr>
        <w:rPr>
          <w:b/>
          <w:bCs/>
        </w:rPr>
      </w:pPr>
      <w:r w:rsidRPr="00E96229">
        <w:rPr>
          <w:rFonts w:ascii="Segoe UI Emoji" w:hAnsi="Segoe UI Emoji" w:cs="Segoe UI Emoji"/>
          <w:b/>
          <w:bCs/>
        </w:rPr>
        <w:t>🧠</w:t>
      </w:r>
      <w:r w:rsidRPr="00E96229">
        <w:rPr>
          <w:b/>
          <w:bCs/>
        </w:rPr>
        <w:t xml:space="preserve"> 4. Charts for Categorical Data &amp; Correlation</w:t>
      </w:r>
    </w:p>
    <w:p w14:paraId="7992E244" w14:textId="77777777" w:rsidR="00E96229" w:rsidRPr="00E96229" w:rsidRDefault="00E96229" w:rsidP="00E96229">
      <w:r w:rsidRPr="00E96229">
        <w:t xml:space="preserve">When your data involves </w:t>
      </w:r>
      <w:r w:rsidRPr="00E96229">
        <w:rPr>
          <w:b/>
          <w:bCs/>
        </w:rPr>
        <w:t>categories</w:t>
      </w:r>
      <w:r w:rsidRPr="00E96229">
        <w:t xml:space="preserve">, you often want to know </w:t>
      </w:r>
      <w:r w:rsidRPr="00E96229">
        <w:rPr>
          <w:b/>
          <w:bCs/>
        </w:rPr>
        <w:t>how categories influence each other</w:t>
      </w:r>
      <w:r w:rsidRPr="00E96229">
        <w:t xml:space="preserve"> — or how they correlate with a target (output) variable.</w:t>
      </w:r>
    </w:p>
    <w:p w14:paraId="12FF3627" w14:textId="77777777" w:rsidR="00E96229" w:rsidRPr="00E96229" w:rsidRDefault="00E96229" w:rsidP="00E96229">
      <w:pPr>
        <w:rPr>
          <w:b/>
          <w:bCs/>
        </w:rPr>
      </w:pPr>
      <w:r w:rsidRPr="00E96229">
        <w:rPr>
          <w:rFonts w:ascii="Segoe UI Emoji" w:hAnsi="Segoe UI Emoji" w:cs="Segoe UI Emoji"/>
          <w:b/>
          <w:bCs/>
        </w:rPr>
        <w:lastRenderedPageBreak/>
        <w:t>⚙️</w:t>
      </w:r>
      <w:r w:rsidRPr="00E96229">
        <w:rPr>
          <w:b/>
          <w:bCs/>
        </w:rPr>
        <w:t xml:space="preserve"> Example Goal</w:t>
      </w:r>
    </w:p>
    <w:p w14:paraId="63CD3BED" w14:textId="77777777" w:rsidR="00E96229" w:rsidRPr="00E96229" w:rsidRDefault="00E96229" w:rsidP="00E96229">
      <w:r w:rsidRPr="00E96229">
        <w:t xml:space="preserve">Predict a customer’s </w:t>
      </w:r>
      <w:r w:rsidRPr="00E96229">
        <w:rPr>
          <w:b/>
          <w:bCs/>
        </w:rPr>
        <w:t>churn (Yes/No)</w:t>
      </w:r>
      <w:r w:rsidRPr="00E96229">
        <w:t xml:space="preserve"> based on </w:t>
      </w:r>
      <w:r w:rsidRPr="00E96229">
        <w:rPr>
          <w:b/>
          <w:bCs/>
        </w:rPr>
        <w:t>categorical features</w:t>
      </w:r>
      <w:r w:rsidRPr="00E96229">
        <w:t xml:space="preserve"> like gender, plan type, or region.</w:t>
      </w:r>
    </w:p>
    <w:p w14:paraId="5380D10F" w14:textId="77777777" w:rsidR="00E96229" w:rsidRPr="00E96229" w:rsidRDefault="00E96229" w:rsidP="00E96229">
      <w:r w:rsidRPr="00E96229">
        <w:pict w14:anchorId="209CD409">
          <v:rect id="_x0000_i1096" style="width:0;height:1.5pt" o:hralign="center" o:hrstd="t" o:hr="t" fillcolor="#a0a0a0" stroked="f"/>
        </w:pict>
      </w:r>
    </w:p>
    <w:p w14:paraId="0FE0FDC0" w14:textId="77777777" w:rsidR="00E96229" w:rsidRPr="00E96229" w:rsidRDefault="00E96229" w:rsidP="00E96229">
      <w:pPr>
        <w:rPr>
          <w:b/>
          <w:bCs/>
        </w:rPr>
      </w:pPr>
      <w:r w:rsidRPr="00E96229">
        <w:rPr>
          <w:b/>
          <w:bCs/>
        </w:rPr>
        <w:t>A. Categorical vs Categorical Correlation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3808"/>
        <w:gridCol w:w="2614"/>
      </w:tblGrid>
      <w:tr w:rsidR="00E96229" w:rsidRPr="00E96229" w14:paraId="0B324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3654C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7701F770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7E73EF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Explanation</w:t>
            </w:r>
          </w:p>
        </w:tc>
      </w:tr>
      <w:tr w:rsidR="00E96229" w:rsidRPr="00E96229" w14:paraId="217B8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13EC" w14:textId="77777777" w:rsidR="00E96229" w:rsidRPr="00E96229" w:rsidRDefault="00E96229" w:rsidP="00E96229">
            <w:r w:rsidRPr="00E96229">
              <w:rPr>
                <w:b/>
                <w:bCs/>
              </w:rPr>
              <w:t>Heatmap (Categorical Cross-tab)</w:t>
            </w:r>
          </w:p>
        </w:tc>
        <w:tc>
          <w:tcPr>
            <w:tcW w:w="0" w:type="auto"/>
            <w:vAlign w:val="center"/>
            <w:hideMark/>
          </w:tcPr>
          <w:p w14:paraId="57AA07A5" w14:textId="77777777" w:rsidR="00E96229" w:rsidRPr="00E96229" w:rsidRDefault="00E96229" w:rsidP="00E96229">
            <w:r w:rsidRPr="00E96229">
              <w:t>Show strength of relationship between categories</w:t>
            </w:r>
          </w:p>
        </w:tc>
        <w:tc>
          <w:tcPr>
            <w:tcW w:w="0" w:type="auto"/>
            <w:vAlign w:val="center"/>
            <w:hideMark/>
          </w:tcPr>
          <w:p w14:paraId="30F426A6" w14:textId="77777777" w:rsidR="00E96229" w:rsidRPr="00E96229" w:rsidRDefault="00E96229" w:rsidP="00E96229">
            <w:r w:rsidRPr="00E96229">
              <w:t>Each cell = frequency or probability</w:t>
            </w:r>
          </w:p>
        </w:tc>
      </w:tr>
      <w:tr w:rsidR="00E96229" w:rsidRPr="00E96229" w14:paraId="5BD8C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CE6D" w14:textId="77777777" w:rsidR="00E96229" w:rsidRPr="00E96229" w:rsidRDefault="00E96229" w:rsidP="00E96229">
            <w:r w:rsidRPr="00E96229">
              <w:rPr>
                <w:b/>
                <w:bCs/>
              </w:rPr>
              <w:t>Cluster Map</w:t>
            </w:r>
          </w:p>
        </w:tc>
        <w:tc>
          <w:tcPr>
            <w:tcW w:w="0" w:type="auto"/>
            <w:vAlign w:val="center"/>
            <w:hideMark/>
          </w:tcPr>
          <w:p w14:paraId="1C22FACD" w14:textId="77777777" w:rsidR="00E96229" w:rsidRPr="00E96229" w:rsidRDefault="00E96229" w:rsidP="00E96229">
            <w:r w:rsidRPr="00E96229">
              <w:t>Groups similar categories together based on correlation</w:t>
            </w:r>
          </w:p>
        </w:tc>
        <w:tc>
          <w:tcPr>
            <w:tcW w:w="0" w:type="auto"/>
            <w:vAlign w:val="center"/>
            <w:hideMark/>
          </w:tcPr>
          <w:p w14:paraId="04FC3DBA" w14:textId="77777777" w:rsidR="00E96229" w:rsidRPr="00E96229" w:rsidRDefault="00E96229" w:rsidP="00E96229">
            <w:r w:rsidRPr="00E96229">
              <w:t>Great for pattern discovery</w:t>
            </w:r>
          </w:p>
        </w:tc>
      </w:tr>
      <w:tr w:rsidR="00E96229" w:rsidRPr="00E96229" w14:paraId="2D56F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59FF" w14:textId="77777777" w:rsidR="00E96229" w:rsidRPr="00E96229" w:rsidRDefault="00E96229" w:rsidP="00E96229">
            <w:r w:rsidRPr="00E96229">
              <w:rPr>
                <w:b/>
                <w:bCs/>
              </w:rPr>
              <w:t>Mosaic Plot</w:t>
            </w:r>
          </w:p>
        </w:tc>
        <w:tc>
          <w:tcPr>
            <w:tcW w:w="0" w:type="auto"/>
            <w:vAlign w:val="center"/>
            <w:hideMark/>
          </w:tcPr>
          <w:p w14:paraId="68E458BC" w14:textId="77777777" w:rsidR="00E96229" w:rsidRPr="00E96229" w:rsidRDefault="00E96229" w:rsidP="00E96229">
            <w:r w:rsidRPr="00E96229">
              <w:t>Visualize joint distribution of categorical variables</w:t>
            </w:r>
          </w:p>
        </w:tc>
        <w:tc>
          <w:tcPr>
            <w:tcW w:w="0" w:type="auto"/>
            <w:vAlign w:val="center"/>
            <w:hideMark/>
          </w:tcPr>
          <w:p w14:paraId="1B2D20FB" w14:textId="77777777" w:rsidR="00E96229" w:rsidRPr="00E96229" w:rsidRDefault="00E96229" w:rsidP="00E96229">
            <w:r w:rsidRPr="00E96229">
              <w:t>Proportions shown as rectangles</w:t>
            </w:r>
          </w:p>
        </w:tc>
      </w:tr>
      <w:tr w:rsidR="00E96229" w:rsidRPr="00E96229" w14:paraId="31315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4482" w14:textId="77777777" w:rsidR="00E96229" w:rsidRPr="00E96229" w:rsidRDefault="00E96229" w:rsidP="00E96229">
            <w:r w:rsidRPr="00E96229">
              <w:rPr>
                <w:b/>
                <w:bCs/>
              </w:rPr>
              <w:t>Stacked Bar Chart</w:t>
            </w:r>
          </w:p>
        </w:tc>
        <w:tc>
          <w:tcPr>
            <w:tcW w:w="0" w:type="auto"/>
            <w:vAlign w:val="center"/>
            <w:hideMark/>
          </w:tcPr>
          <w:p w14:paraId="1D103893" w14:textId="77777777" w:rsidR="00E96229" w:rsidRPr="00E96229" w:rsidRDefault="00E96229" w:rsidP="00E96229">
            <w:r w:rsidRPr="00E96229">
              <w:t>Compare category proportions across groups</w:t>
            </w:r>
          </w:p>
        </w:tc>
        <w:tc>
          <w:tcPr>
            <w:tcW w:w="0" w:type="auto"/>
            <w:vAlign w:val="center"/>
            <w:hideMark/>
          </w:tcPr>
          <w:p w14:paraId="125710EF" w14:textId="77777777" w:rsidR="00E96229" w:rsidRPr="00E96229" w:rsidRDefault="00E96229" w:rsidP="00E96229">
            <w:r w:rsidRPr="00E96229">
              <w:t>Gender distribution per region</w:t>
            </w:r>
          </w:p>
        </w:tc>
      </w:tr>
    </w:tbl>
    <w:p w14:paraId="4CDABB60" w14:textId="77777777" w:rsidR="00E96229" w:rsidRPr="00E96229" w:rsidRDefault="00E96229" w:rsidP="00E96229">
      <w:r w:rsidRPr="00E96229">
        <w:rPr>
          <w:rFonts w:ascii="Segoe UI Emoji" w:hAnsi="Segoe UI Emoji" w:cs="Segoe UI Emoji"/>
        </w:rPr>
        <w:t>📘</w:t>
      </w:r>
      <w:r w:rsidRPr="00E96229">
        <w:t xml:space="preserve"> </w:t>
      </w:r>
      <w:r w:rsidRPr="00E96229">
        <w:rPr>
          <w:b/>
          <w:bCs/>
        </w:rPr>
        <w:t>Example</w:t>
      </w:r>
    </w:p>
    <w:p w14:paraId="7E533CB8" w14:textId="77777777" w:rsidR="00E96229" w:rsidRPr="00E96229" w:rsidRDefault="00E96229" w:rsidP="00E96229">
      <w:proofErr w:type="spellStart"/>
      <w:proofErr w:type="gramStart"/>
      <w:r w:rsidRPr="00E96229">
        <w:t>pd.crosstab</w:t>
      </w:r>
      <w:proofErr w:type="spellEnd"/>
      <w:proofErr w:type="gramEnd"/>
      <w:r w:rsidRPr="00E96229">
        <w:t>(</w:t>
      </w:r>
      <w:proofErr w:type="spellStart"/>
      <w:r w:rsidRPr="00E96229">
        <w:t>df</w:t>
      </w:r>
      <w:proofErr w:type="spellEnd"/>
      <w:r w:rsidRPr="00E96229">
        <w:t xml:space="preserve">['gender'], </w:t>
      </w:r>
      <w:proofErr w:type="spellStart"/>
      <w:r w:rsidRPr="00E96229">
        <w:t>df</w:t>
      </w:r>
      <w:proofErr w:type="spellEnd"/>
      <w:r w:rsidRPr="00E96229">
        <w:t>['churn'])</w:t>
      </w:r>
    </w:p>
    <w:p w14:paraId="5A4D5FCB" w14:textId="77777777" w:rsidR="00E96229" w:rsidRPr="00E96229" w:rsidRDefault="00E96229" w:rsidP="00E96229">
      <w:proofErr w:type="spellStart"/>
      <w:proofErr w:type="gramStart"/>
      <w:r w:rsidRPr="00E96229">
        <w:t>sns.heatmap</w:t>
      </w:r>
      <w:proofErr w:type="spellEnd"/>
      <w:proofErr w:type="gramEnd"/>
      <w:r w:rsidRPr="00E96229">
        <w:t>(</w:t>
      </w:r>
      <w:proofErr w:type="spellStart"/>
      <w:proofErr w:type="gramStart"/>
      <w:r w:rsidRPr="00E96229">
        <w:t>pd.crosstab</w:t>
      </w:r>
      <w:proofErr w:type="spellEnd"/>
      <w:proofErr w:type="gramEnd"/>
      <w:r w:rsidRPr="00E96229">
        <w:t>(</w:t>
      </w:r>
      <w:proofErr w:type="spellStart"/>
      <w:r w:rsidRPr="00E96229">
        <w:t>df</w:t>
      </w:r>
      <w:proofErr w:type="spellEnd"/>
      <w:r w:rsidRPr="00E96229">
        <w:t xml:space="preserve">['gender'], </w:t>
      </w:r>
      <w:proofErr w:type="spellStart"/>
      <w:r w:rsidRPr="00E96229">
        <w:t>df</w:t>
      </w:r>
      <w:proofErr w:type="spellEnd"/>
      <w:r w:rsidRPr="00E96229">
        <w:t xml:space="preserve">['churn']), </w:t>
      </w:r>
      <w:proofErr w:type="spellStart"/>
      <w:r w:rsidRPr="00E96229">
        <w:t>annot</w:t>
      </w:r>
      <w:proofErr w:type="spellEnd"/>
      <w:r w:rsidRPr="00E96229">
        <w:t xml:space="preserve">=True, </w:t>
      </w:r>
      <w:proofErr w:type="spellStart"/>
      <w:r w:rsidRPr="00E96229">
        <w:t>cmap</w:t>
      </w:r>
      <w:proofErr w:type="spellEnd"/>
      <w:r w:rsidRPr="00E96229">
        <w:t>='</w:t>
      </w:r>
      <w:proofErr w:type="spellStart"/>
      <w:r w:rsidRPr="00E96229">
        <w:t>YlGnBu</w:t>
      </w:r>
      <w:proofErr w:type="spellEnd"/>
      <w:r w:rsidRPr="00E96229">
        <w:t>')</w:t>
      </w:r>
    </w:p>
    <w:p w14:paraId="6560DFD0" w14:textId="77777777" w:rsidR="00E96229" w:rsidRPr="00E96229" w:rsidRDefault="00E96229" w:rsidP="00E96229">
      <w:r w:rsidRPr="00E96229">
        <w:pict w14:anchorId="3B7F2666">
          <v:rect id="_x0000_i1097" style="width:0;height:1.5pt" o:hralign="center" o:hrstd="t" o:hr="t" fillcolor="#a0a0a0" stroked="f"/>
        </w:pict>
      </w:r>
    </w:p>
    <w:p w14:paraId="50770C13" w14:textId="77777777" w:rsidR="00E96229" w:rsidRPr="00E96229" w:rsidRDefault="00E96229" w:rsidP="00E96229">
      <w:pPr>
        <w:rPr>
          <w:b/>
          <w:bCs/>
        </w:rPr>
      </w:pPr>
      <w:r w:rsidRPr="00E96229">
        <w:rPr>
          <w:b/>
          <w:bCs/>
        </w:rPr>
        <w:t>B. Correlation Coefficient for Categorical Data</w:t>
      </w:r>
    </w:p>
    <w:p w14:paraId="021702C2" w14:textId="77777777" w:rsidR="00E96229" w:rsidRPr="00E96229" w:rsidRDefault="00E96229" w:rsidP="00E96229">
      <w:r w:rsidRPr="00E96229">
        <w:t>Numerical correlation (like Pearson) doesn’t work for categorical data, but we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2541"/>
        <w:gridCol w:w="1785"/>
      </w:tblGrid>
      <w:tr w:rsidR="00E96229" w:rsidRPr="00E96229" w14:paraId="01C1A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17563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91378D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Works For</w:t>
            </w:r>
          </w:p>
        </w:tc>
        <w:tc>
          <w:tcPr>
            <w:tcW w:w="0" w:type="auto"/>
            <w:vAlign w:val="center"/>
            <w:hideMark/>
          </w:tcPr>
          <w:p w14:paraId="630CEBDF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Example</w:t>
            </w:r>
          </w:p>
        </w:tc>
      </w:tr>
      <w:tr w:rsidR="00E96229" w:rsidRPr="00E96229" w14:paraId="71114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4E4D" w14:textId="77777777" w:rsidR="00E96229" w:rsidRPr="00E96229" w:rsidRDefault="00E96229" w:rsidP="00E96229">
            <w:r w:rsidRPr="00E96229">
              <w:rPr>
                <w:b/>
                <w:bCs/>
              </w:rPr>
              <w:t>Cramér’s V</w:t>
            </w:r>
          </w:p>
        </w:tc>
        <w:tc>
          <w:tcPr>
            <w:tcW w:w="0" w:type="auto"/>
            <w:vAlign w:val="center"/>
            <w:hideMark/>
          </w:tcPr>
          <w:p w14:paraId="344FEE57" w14:textId="77777777" w:rsidR="00E96229" w:rsidRPr="00E96229" w:rsidRDefault="00E96229" w:rsidP="00E96229">
            <w:r w:rsidRPr="00E96229">
              <w:t>Categorical vs Categorical</w:t>
            </w:r>
          </w:p>
        </w:tc>
        <w:tc>
          <w:tcPr>
            <w:tcW w:w="0" w:type="auto"/>
            <w:vAlign w:val="center"/>
            <w:hideMark/>
          </w:tcPr>
          <w:p w14:paraId="79774EA7" w14:textId="77777777" w:rsidR="00E96229" w:rsidRPr="00E96229" w:rsidRDefault="00E96229" w:rsidP="00E96229">
            <w:r w:rsidRPr="00E96229">
              <w:t>Gender ↔ Churn</w:t>
            </w:r>
          </w:p>
        </w:tc>
      </w:tr>
      <w:tr w:rsidR="00E96229" w:rsidRPr="00E96229" w14:paraId="6F5EE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6147" w14:textId="77777777" w:rsidR="00E96229" w:rsidRPr="00E96229" w:rsidRDefault="00E96229" w:rsidP="00E96229">
            <w:r w:rsidRPr="00E96229">
              <w:rPr>
                <w:b/>
                <w:bCs/>
              </w:rPr>
              <w:t>Theil’s U (Uncertainty Coefficient)</w:t>
            </w:r>
          </w:p>
        </w:tc>
        <w:tc>
          <w:tcPr>
            <w:tcW w:w="0" w:type="auto"/>
            <w:vAlign w:val="center"/>
            <w:hideMark/>
          </w:tcPr>
          <w:p w14:paraId="2971AD72" w14:textId="77777777" w:rsidR="00E96229" w:rsidRPr="00E96229" w:rsidRDefault="00E96229" w:rsidP="00E96229">
            <w:r w:rsidRPr="00E96229">
              <w:t>Predictive power</w:t>
            </w:r>
          </w:p>
        </w:tc>
        <w:tc>
          <w:tcPr>
            <w:tcW w:w="0" w:type="auto"/>
            <w:vAlign w:val="center"/>
            <w:hideMark/>
          </w:tcPr>
          <w:p w14:paraId="0917C14A" w14:textId="77777777" w:rsidR="00E96229" w:rsidRPr="00E96229" w:rsidRDefault="00E96229" w:rsidP="00E96229">
            <w:r w:rsidRPr="00E96229">
              <w:t>Plan Type → Churn</w:t>
            </w:r>
          </w:p>
        </w:tc>
      </w:tr>
      <w:tr w:rsidR="00E96229" w:rsidRPr="00E96229" w14:paraId="0F77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4D14" w14:textId="77777777" w:rsidR="00E96229" w:rsidRPr="00E96229" w:rsidRDefault="00E96229" w:rsidP="00E96229">
            <w:r w:rsidRPr="00E96229">
              <w:rPr>
                <w:b/>
                <w:bCs/>
              </w:rPr>
              <w:t>Chi-Square Test</w:t>
            </w:r>
          </w:p>
        </w:tc>
        <w:tc>
          <w:tcPr>
            <w:tcW w:w="0" w:type="auto"/>
            <w:vAlign w:val="center"/>
            <w:hideMark/>
          </w:tcPr>
          <w:p w14:paraId="7EF0CA02" w14:textId="77777777" w:rsidR="00E96229" w:rsidRPr="00E96229" w:rsidRDefault="00E96229" w:rsidP="00E96229">
            <w:r w:rsidRPr="00E96229">
              <w:t>Statistical independence</w:t>
            </w:r>
          </w:p>
        </w:tc>
        <w:tc>
          <w:tcPr>
            <w:tcW w:w="0" w:type="auto"/>
            <w:vAlign w:val="center"/>
            <w:hideMark/>
          </w:tcPr>
          <w:p w14:paraId="7682B572" w14:textId="77777777" w:rsidR="00E96229" w:rsidRPr="00E96229" w:rsidRDefault="00E96229" w:rsidP="00E96229">
            <w:r w:rsidRPr="00E96229">
              <w:t>Region ↔ Churn</w:t>
            </w:r>
          </w:p>
        </w:tc>
      </w:tr>
    </w:tbl>
    <w:p w14:paraId="011B580D" w14:textId="77777777" w:rsidR="00E96229" w:rsidRPr="00E96229" w:rsidRDefault="00E96229" w:rsidP="00E96229">
      <w:r w:rsidRPr="00E96229">
        <w:rPr>
          <w:rFonts w:ascii="Segoe UI Emoji" w:hAnsi="Segoe UI Emoji" w:cs="Segoe UI Emoji"/>
        </w:rPr>
        <w:t>📘</w:t>
      </w:r>
      <w:r w:rsidRPr="00E96229">
        <w:t xml:space="preserve"> Example: </w:t>
      </w:r>
      <w:r w:rsidRPr="00E96229">
        <w:rPr>
          <w:b/>
          <w:bCs/>
        </w:rPr>
        <w:t>Cramér’s V</w:t>
      </w:r>
    </w:p>
    <w:p w14:paraId="110D8B8B" w14:textId="77777777" w:rsidR="00E96229" w:rsidRPr="00E96229" w:rsidRDefault="00E96229" w:rsidP="00E96229">
      <w:r w:rsidRPr="00E96229">
        <w:t xml:space="preserve">from </w:t>
      </w:r>
      <w:proofErr w:type="spellStart"/>
      <w:proofErr w:type="gramStart"/>
      <w:r w:rsidRPr="00E96229">
        <w:t>scipy.stats</w:t>
      </w:r>
      <w:proofErr w:type="spellEnd"/>
      <w:proofErr w:type="gramEnd"/>
      <w:r w:rsidRPr="00E96229">
        <w:t xml:space="preserve"> import chi2_contingency</w:t>
      </w:r>
    </w:p>
    <w:p w14:paraId="4FAF1C67" w14:textId="77777777" w:rsidR="00E96229" w:rsidRPr="00E96229" w:rsidRDefault="00E96229" w:rsidP="00E96229">
      <w:r w:rsidRPr="00E96229">
        <w:t xml:space="preserve">import </w:t>
      </w:r>
      <w:proofErr w:type="spellStart"/>
      <w:r w:rsidRPr="00E96229">
        <w:t>numpy</w:t>
      </w:r>
      <w:proofErr w:type="spellEnd"/>
      <w:r w:rsidRPr="00E96229">
        <w:t xml:space="preserve"> as np</w:t>
      </w:r>
    </w:p>
    <w:p w14:paraId="0BE176A6" w14:textId="77777777" w:rsidR="00E96229" w:rsidRPr="00E96229" w:rsidRDefault="00E96229" w:rsidP="00E96229"/>
    <w:p w14:paraId="63916437" w14:textId="77777777" w:rsidR="00E96229" w:rsidRPr="00E96229" w:rsidRDefault="00E96229" w:rsidP="00E96229">
      <w:r w:rsidRPr="00E96229">
        <w:t xml:space="preserve">table = </w:t>
      </w:r>
      <w:proofErr w:type="spellStart"/>
      <w:proofErr w:type="gramStart"/>
      <w:r w:rsidRPr="00E96229">
        <w:t>pd.crosstab</w:t>
      </w:r>
      <w:proofErr w:type="spellEnd"/>
      <w:proofErr w:type="gramEnd"/>
      <w:r w:rsidRPr="00E96229">
        <w:t>(</w:t>
      </w:r>
      <w:proofErr w:type="spellStart"/>
      <w:r w:rsidRPr="00E96229">
        <w:t>df</w:t>
      </w:r>
      <w:proofErr w:type="spellEnd"/>
      <w:r w:rsidRPr="00E96229">
        <w:t xml:space="preserve">['gender'], </w:t>
      </w:r>
      <w:proofErr w:type="spellStart"/>
      <w:r w:rsidRPr="00E96229">
        <w:t>df</w:t>
      </w:r>
      <w:proofErr w:type="spellEnd"/>
      <w:r w:rsidRPr="00E96229">
        <w:t>['churn'])</w:t>
      </w:r>
    </w:p>
    <w:p w14:paraId="5BBE8EBC" w14:textId="77777777" w:rsidR="00E96229" w:rsidRPr="00E96229" w:rsidRDefault="00E96229" w:rsidP="00E96229">
      <w:r w:rsidRPr="00E96229">
        <w:t>chi2 = chi2_contingency(table</w:t>
      </w:r>
      <w:proofErr w:type="gramStart"/>
      <w:r w:rsidRPr="00E96229">
        <w:t>)[</w:t>
      </w:r>
      <w:proofErr w:type="gramEnd"/>
      <w:r w:rsidRPr="00E96229">
        <w:t>0]</w:t>
      </w:r>
    </w:p>
    <w:p w14:paraId="3876ACB2" w14:textId="77777777" w:rsidR="00E96229" w:rsidRPr="00E96229" w:rsidRDefault="00E96229" w:rsidP="00E96229">
      <w:r w:rsidRPr="00E96229">
        <w:t xml:space="preserve">n = </w:t>
      </w:r>
      <w:proofErr w:type="spellStart"/>
      <w:r w:rsidRPr="00E96229">
        <w:t>table.sum</w:t>
      </w:r>
      <w:proofErr w:type="spellEnd"/>
      <w:r w:rsidRPr="00E96229">
        <w:t>(</w:t>
      </w:r>
      <w:proofErr w:type="gramStart"/>
      <w:r w:rsidRPr="00E96229">
        <w:t>).sum</w:t>
      </w:r>
      <w:proofErr w:type="gramEnd"/>
      <w:r w:rsidRPr="00E96229">
        <w:t>()</w:t>
      </w:r>
    </w:p>
    <w:p w14:paraId="3BCBFFCE" w14:textId="77777777" w:rsidR="00E96229" w:rsidRPr="00E96229" w:rsidRDefault="00E96229" w:rsidP="00E96229">
      <w:r w:rsidRPr="00E96229">
        <w:lastRenderedPageBreak/>
        <w:t xml:space="preserve">r, k = </w:t>
      </w:r>
      <w:proofErr w:type="spellStart"/>
      <w:proofErr w:type="gramStart"/>
      <w:r w:rsidRPr="00E96229">
        <w:t>table.shape</w:t>
      </w:r>
      <w:proofErr w:type="spellEnd"/>
      <w:proofErr w:type="gramEnd"/>
    </w:p>
    <w:p w14:paraId="1C216532" w14:textId="77777777" w:rsidR="00E96229" w:rsidRPr="00E96229" w:rsidRDefault="00E96229" w:rsidP="00E96229">
      <w:proofErr w:type="spellStart"/>
      <w:r w:rsidRPr="00E96229">
        <w:t>cramers_v</w:t>
      </w:r>
      <w:proofErr w:type="spellEnd"/>
      <w:r w:rsidRPr="00E96229">
        <w:t xml:space="preserve"> = </w:t>
      </w:r>
      <w:proofErr w:type="spellStart"/>
      <w:proofErr w:type="gramStart"/>
      <w:r w:rsidRPr="00E96229">
        <w:t>np.sqrt</w:t>
      </w:r>
      <w:proofErr w:type="spellEnd"/>
      <w:proofErr w:type="gramEnd"/>
      <w:r w:rsidRPr="00E96229">
        <w:t>(chi2 / (n * (</w:t>
      </w:r>
      <w:proofErr w:type="gramStart"/>
      <w:r w:rsidRPr="00E96229">
        <w:t>min(</w:t>
      </w:r>
      <w:proofErr w:type="gramEnd"/>
      <w:r w:rsidRPr="00E96229">
        <w:t>k, r) - 1)))</w:t>
      </w:r>
    </w:p>
    <w:p w14:paraId="4833DD18" w14:textId="77777777" w:rsidR="00E96229" w:rsidRPr="00E96229" w:rsidRDefault="00E96229" w:rsidP="00E96229">
      <w:r w:rsidRPr="00E96229">
        <w:t>print(</w:t>
      </w:r>
      <w:proofErr w:type="spellStart"/>
      <w:r w:rsidRPr="00E96229">
        <w:t>cramers_v</w:t>
      </w:r>
      <w:proofErr w:type="spellEnd"/>
      <w:r w:rsidRPr="00E96229">
        <w:t>)</w:t>
      </w:r>
    </w:p>
    <w:p w14:paraId="08B5C8D3" w14:textId="77777777" w:rsidR="00E96229" w:rsidRPr="00E96229" w:rsidRDefault="00E96229" w:rsidP="00E96229">
      <w:r w:rsidRPr="00E96229">
        <w:t xml:space="preserve">A </w:t>
      </w:r>
      <w:r w:rsidRPr="00E96229">
        <w:rPr>
          <w:b/>
          <w:bCs/>
        </w:rPr>
        <w:t>Cramér’s V</w:t>
      </w:r>
      <w:r w:rsidRPr="00E96229">
        <w:t xml:space="preserve"> value close to </w:t>
      </w:r>
      <w:r w:rsidRPr="00E96229">
        <w:rPr>
          <w:b/>
          <w:bCs/>
        </w:rPr>
        <w:t>1 → strong correlation</w:t>
      </w:r>
      <w:r w:rsidRPr="00E96229">
        <w:t xml:space="preserve">, near </w:t>
      </w:r>
      <w:r w:rsidRPr="00E96229">
        <w:rPr>
          <w:b/>
          <w:bCs/>
        </w:rPr>
        <w:t>0 → weak correlation.</w:t>
      </w:r>
    </w:p>
    <w:p w14:paraId="40E5F7BB" w14:textId="77777777" w:rsidR="00E96229" w:rsidRPr="00E96229" w:rsidRDefault="00E96229" w:rsidP="00E96229">
      <w:r w:rsidRPr="00E96229">
        <w:t xml:space="preserve">You can visualize it as a </w:t>
      </w:r>
      <w:r w:rsidRPr="00E96229">
        <w:rPr>
          <w:b/>
          <w:bCs/>
        </w:rPr>
        <w:t>correlation heatmap for categorical variables</w:t>
      </w:r>
      <w:r w:rsidRPr="00E96229">
        <w:t>.</w:t>
      </w:r>
    </w:p>
    <w:p w14:paraId="515D99CC" w14:textId="77777777" w:rsidR="00E96229" w:rsidRPr="00E96229" w:rsidRDefault="00E96229" w:rsidP="00E96229">
      <w:r w:rsidRPr="00E96229">
        <w:pict w14:anchorId="17F0FBB0">
          <v:rect id="_x0000_i1098" style="width:0;height:1.5pt" o:hralign="center" o:hrstd="t" o:hr="t" fillcolor="#a0a0a0" stroked="f"/>
        </w:pict>
      </w:r>
    </w:p>
    <w:p w14:paraId="0EE21149" w14:textId="77777777" w:rsidR="00E96229" w:rsidRPr="00E96229" w:rsidRDefault="00E96229" w:rsidP="00E96229">
      <w:pPr>
        <w:rPr>
          <w:b/>
          <w:bCs/>
        </w:rPr>
      </w:pPr>
      <w:r w:rsidRPr="00E96229">
        <w:rPr>
          <w:b/>
          <w:bCs/>
        </w:rPr>
        <w:t>C. Predictive Visuals (Feature Importance Style)</w:t>
      </w:r>
    </w:p>
    <w:p w14:paraId="11BDDFC2" w14:textId="77777777" w:rsidR="00E96229" w:rsidRPr="00E96229" w:rsidRDefault="00E96229" w:rsidP="00E96229">
      <w:r w:rsidRPr="00E96229">
        <w:t xml:space="preserve">You can use categorical correlation to </w:t>
      </w:r>
      <w:r w:rsidRPr="00E96229">
        <w:rPr>
          <w:b/>
          <w:bCs/>
        </w:rPr>
        <w:t>predict outcomes</w:t>
      </w:r>
      <w:r w:rsidRPr="00E96229">
        <w:t>:</w:t>
      </w:r>
    </w:p>
    <w:p w14:paraId="3C3DDED5" w14:textId="77777777" w:rsidR="00E96229" w:rsidRPr="00E96229" w:rsidRDefault="00E96229" w:rsidP="00E96229">
      <w:pPr>
        <w:numPr>
          <w:ilvl w:val="0"/>
          <w:numId w:val="2"/>
        </w:numPr>
      </w:pPr>
      <w:r w:rsidRPr="00E96229">
        <w:rPr>
          <w:b/>
          <w:bCs/>
        </w:rPr>
        <w:t>High Cramér’s V</w:t>
      </w:r>
      <w:r w:rsidRPr="00E96229">
        <w:t xml:space="preserve"> between “Plan Type” and “Churn” → strong predictor</w:t>
      </w:r>
    </w:p>
    <w:p w14:paraId="2C9A648D" w14:textId="77777777" w:rsidR="00E96229" w:rsidRPr="00E96229" w:rsidRDefault="00E96229" w:rsidP="00E96229">
      <w:pPr>
        <w:numPr>
          <w:ilvl w:val="0"/>
          <w:numId w:val="2"/>
        </w:numPr>
      </w:pPr>
      <w:r w:rsidRPr="00E96229">
        <w:t>Visualize all categorical relationships in one heatmap:</w:t>
      </w:r>
    </w:p>
    <w:p w14:paraId="3A104087" w14:textId="77777777" w:rsidR="00E96229" w:rsidRPr="00E96229" w:rsidRDefault="00E96229" w:rsidP="00E96229">
      <w:pPr>
        <w:numPr>
          <w:ilvl w:val="0"/>
          <w:numId w:val="2"/>
        </w:numPr>
      </w:pPr>
      <w:r w:rsidRPr="00E96229">
        <w:t xml:space="preserve">import seaborn as </w:t>
      </w:r>
      <w:proofErr w:type="spellStart"/>
      <w:r w:rsidRPr="00E96229">
        <w:t>sns</w:t>
      </w:r>
      <w:proofErr w:type="spellEnd"/>
    </w:p>
    <w:p w14:paraId="1C884393" w14:textId="77777777" w:rsidR="00E96229" w:rsidRPr="00E96229" w:rsidRDefault="00E96229" w:rsidP="00E96229">
      <w:pPr>
        <w:numPr>
          <w:ilvl w:val="0"/>
          <w:numId w:val="2"/>
        </w:numPr>
      </w:pPr>
      <w:proofErr w:type="spellStart"/>
      <w:proofErr w:type="gramStart"/>
      <w:r w:rsidRPr="00E96229">
        <w:t>sns.heatmap</w:t>
      </w:r>
      <w:proofErr w:type="spellEnd"/>
      <w:proofErr w:type="gramEnd"/>
      <w:r w:rsidRPr="00E96229">
        <w:t>(</w:t>
      </w:r>
      <w:proofErr w:type="spellStart"/>
      <w:r w:rsidRPr="00E96229">
        <w:t>cat_corr_matrix</w:t>
      </w:r>
      <w:proofErr w:type="spellEnd"/>
      <w:r w:rsidRPr="00E96229">
        <w:t xml:space="preserve">, </w:t>
      </w:r>
      <w:proofErr w:type="spellStart"/>
      <w:r w:rsidRPr="00E96229">
        <w:t>annot</w:t>
      </w:r>
      <w:proofErr w:type="spellEnd"/>
      <w:r w:rsidRPr="00E96229">
        <w:t xml:space="preserve">=True, </w:t>
      </w:r>
      <w:proofErr w:type="spellStart"/>
      <w:r w:rsidRPr="00E96229">
        <w:t>cmap</w:t>
      </w:r>
      <w:proofErr w:type="spellEnd"/>
      <w:r w:rsidRPr="00E96229">
        <w:t>='</w:t>
      </w:r>
      <w:proofErr w:type="spellStart"/>
      <w:r w:rsidRPr="00E96229">
        <w:t>coolwarm</w:t>
      </w:r>
      <w:proofErr w:type="spellEnd"/>
      <w:r w:rsidRPr="00E96229">
        <w:t>')</w:t>
      </w:r>
    </w:p>
    <w:p w14:paraId="329531A6" w14:textId="77777777" w:rsidR="00E96229" w:rsidRPr="00E96229" w:rsidRDefault="00E96229" w:rsidP="00E96229">
      <w:r w:rsidRPr="00E96229">
        <w:t xml:space="preserve">This helps identify which categories most influence your target — useful for </w:t>
      </w:r>
      <w:r w:rsidRPr="00E96229">
        <w:rPr>
          <w:b/>
          <w:bCs/>
        </w:rPr>
        <w:t>feature selection in ML.</w:t>
      </w:r>
    </w:p>
    <w:p w14:paraId="209E7F94" w14:textId="77777777" w:rsidR="00E96229" w:rsidRPr="00E96229" w:rsidRDefault="00E96229" w:rsidP="00E96229">
      <w:r w:rsidRPr="00E96229">
        <w:pict w14:anchorId="12F4403E">
          <v:rect id="_x0000_i1099" style="width:0;height:1.5pt" o:hralign="center" o:hrstd="t" o:hr="t" fillcolor="#a0a0a0" stroked="f"/>
        </w:pict>
      </w:r>
    </w:p>
    <w:p w14:paraId="7B91152C" w14:textId="77777777" w:rsidR="00E96229" w:rsidRPr="00E96229" w:rsidRDefault="00E96229" w:rsidP="00E96229">
      <w:pPr>
        <w:rPr>
          <w:b/>
          <w:bCs/>
        </w:rPr>
      </w:pPr>
      <w:r w:rsidRPr="00E96229">
        <w:rPr>
          <w:rFonts w:ascii="Segoe UI Emoji" w:hAnsi="Segoe UI Emoji" w:cs="Segoe UI Emoji"/>
          <w:b/>
          <w:bCs/>
        </w:rPr>
        <w:t>🪄</w:t>
      </w:r>
      <w:r w:rsidRPr="00E96229">
        <w:rPr>
          <w:b/>
          <w:bCs/>
        </w:rPr>
        <w:t xml:space="preserve"> 5. Advanced / High-Level Charting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777"/>
        <w:gridCol w:w="3285"/>
      </w:tblGrid>
      <w:tr w:rsidR="00E96229" w:rsidRPr="00E96229" w14:paraId="2B2BD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632F9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253E22D8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CB8EA3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Notes</w:t>
            </w:r>
          </w:p>
        </w:tc>
      </w:tr>
      <w:tr w:rsidR="00E96229" w:rsidRPr="00E96229" w14:paraId="7D63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7B42" w14:textId="77777777" w:rsidR="00E96229" w:rsidRPr="00E96229" w:rsidRDefault="00E96229" w:rsidP="00E96229">
            <w:r w:rsidRPr="00E96229">
              <w:rPr>
                <w:b/>
                <w:bCs/>
              </w:rPr>
              <w:t>Correlation Heatmap</w:t>
            </w:r>
          </w:p>
        </w:tc>
        <w:tc>
          <w:tcPr>
            <w:tcW w:w="0" w:type="auto"/>
            <w:vAlign w:val="center"/>
            <w:hideMark/>
          </w:tcPr>
          <w:p w14:paraId="54F67535" w14:textId="77777777" w:rsidR="00E96229" w:rsidRPr="00E96229" w:rsidRDefault="00E96229" w:rsidP="00E96229">
            <w:r w:rsidRPr="00E96229">
              <w:t>Visualize relationships between many variables</w:t>
            </w:r>
          </w:p>
        </w:tc>
        <w:tc>
          <w:tcPr>
            <w:tcW w:w="0" w:type="auto"/>
            <w:vAlign w:val="center"/>
            <w:hideMark/>
          </w:tcPr>
          <w:p w14:paraId="0DFB511E" w14:textId="77777777" w:rsidR="00E96229" w:rsidRPr="00E96229" w:rsidRDefault="00E96229" w:rsidP="00E96229">
            <w:r w:rsidRPr="00E96229">
              <w:t>Good for feature selection</w:t>
            </w:r>
          </w:p>
        </w:tc>
      </w:tr>
      <w:tr w:rsidR="00E96229" w:rsidRPr="00E96229" w14:paraId="1DF9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BA64" w14:textId="77777777" w:rsidR="00E96229" w:rsidRPr="00E96229" w:rsidRDefault="00E96229" w:rsidP="00E96229">
            <w:proofErr w:type="spellStart"/>
            <w:r w:rsidRPr="00E96229">
              <w:rPr>
                <w:b/>
                <w:bCs/>
              </w:rPr>
              <w:t>Pairplot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975A8" w14:textId="77777777" w:rsidR="00E96229" w:rsidRPr="00E96229" w:rsidRDefault="00E96229" w:rsidP="00E96229">
            <w:r w:rsidRPr="00E96229">
              <w:t>See pairwise relationships</w:t>
            </w:r>
          </w:p>
        </w:tc>
        <w:tc>
          <w:tcPr>
            <w:tcW w:w="0" w:type="auto"/>
            <w:vAlign w:val="center"/>
            <w:hideMark/>
          </w:tcPr>
          <w:p w14:paraId="31337417" w14:textId="77777777" w:rsidR="00E96229" w:rsidRPr="00E96229" w:rsidRDefault="00E96229" w:rsidP="00E96229">
            <w:r w:rsidRPr="00E96229">
              <w:t>Combines histograms + scatter plots</w:t>
            </w:r>
          </w:p>
        </w:tc>
      </w:tr>
      <w:tr w:rsidR="00E96229" w:rsidRPr="00E96229" w14:paraId="10F58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AAD5" w14:textId="77777777" w:rsidR="00E96229" w:rsidRPr="00E96229" w:rsidRDefault="00E96229" w:rsidP="00E96229">
            <w:r w:rsidRPr="00E96229">
              <w:rPr>
                <w:b/>
                <w:bCs/>
              </w:rPr>
              <w:t>Cluster Map</w:t>
            </w:r>
          </w:p>
        </w:tc>
        <w:tc>
          <w:tcPr>
            <w:tcW w:w="0" w:type="auto"/>
            <w:vAlign w:val="center"/>
            <w:hideMark/>
          </w:tcPr>
          <w:p w14:paraId="186F656E" w14:textId="77777777" w:rsidR="00E96229" w:rsidRPr="00E96229" w:rsidRDefault="00E96229" w:rsidP="00E96229">
            <w:r w:rsidRPr="00E96229">
              <w:t>Groups similar features</w:t>
            </w:r>
          </w:p>
        </w:tc>
        <w:tc>
          <w:tcPr>
            <w:tcW w:w="0" w:type="auto"/>
            <w:vAlign w:val="center"/>
            <w:hideMark/>
          </w:tcPr>
          <w:p w14:paraId="0492DB58" w14:textId="77777777" w:rsidR="00E96229" w:rsidRPr="00E96229" w:rsidRDefault="00E96229" w:rsidP="00E96229">
            <w:r w:rsidRPr="00E96229">
              <w:t>Visual + analytical</w:t>
            </w:r>
          </w:p>
        </w:tc>
      </w:tr>
      <w:tr w:rsidR="00E96229" w:rsidRPr="00E96229" w14:paraId="371E3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543F" w14:textId="77777777" w:rsidR="00E96229" w:rsidRPr="00E96229" w:rsidRDefault="00E96229" w:rsidP="00E96229">
            <w:r w:rsidRPr="00E96229">
              <w:rPr>
                <w:b/>
                <w:bCs/>
              </w:rPr>
              <w:t>Mosaic Plot</w:t>
            </w:r>
          </w:p>
        </w:tc>
        <w:tc>
          <w:tcPr>
            <w:tcW w:w="0" w:type="auto"/>
            <w:vAlign w:val="center"/>
            <w:hideMark/>
          </w:tcPr>
          <w:p w14:paraId="086DD001" w14:textId="77777777" w:rsidR="00E96229" w:rsidRPr="00E96229" w:rsidRDefault="00E96229" w:rsidP="00E96229">
            <w:r w:rsidRPr="00E96229">
              <w:t>Shows categorical interactions</w:t>
            </w:r>
          </w:p>
        </w:tc>
        <w:tc>
          <w:tcPr>
            <w:tcW w:w="0" w:type="auto"/>
            <w:vAlign w:val="center"/>
            <w:hideMark/>
          </w:tcPr>
          <w:p w14:paraId="77D1650A" w14:textId="77777777" w:rsidR="00E96229" w:rsidRPr="00E96229" w:rsidRDefault="00E96229" w:rsidP="00E96229">
            <w:r w:rsidRPr="00E96229">
              <w:t>Useful for marketing/segmentation</w:t>
            </w:r>
          </w:p>
        </w:tc>
      </w:tr>
      <w:tr w:rsidR="00E96229" w:rsidRPr="00E96229" w14:paraId="081EB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E8D5" w14:textId="77777777" w:rsidR="00E96229" w:rsidRPr="00E96229" w:rsidRDefault="00E96229" w:rsidP="00E96229">
            <w:r w:rsidRPr="00E96229">
              <w:rPr>
                <w:b/>
                <w:bCs/>
              </w:rPr>
              <w:t>Violin + Boxplot</w:t>
            </w:r>
          </w:p>
        </w:tc>
        <w:tc>
          <w:tcPr>
            <w:tcW w:w="0" w:type="auto"/>
            <w:vAlign w:val="center"/>
            <w:hideMark/>
          </w:tcPr>
          <w:p w14:paraId="451AF790" w14:textId="77777777" w:rsidR="00E96229" w:rsidRPr="00E96229" w:rsidRDefault="00E96229" w:rsidP="00E96229">
            <w:r w:rsidRPr="00E96229">
              <w:t>Visualize numeric vs categorical</w:t>
            </w:r>
          </w:p>
        </w:tc>
        <w:tc>
          <w:tcPr>
            <w:tcW w:w="0" w:type="auto"/>
            <w:vAlign w:val="center"/>
            <w:hideMark/>
          </w:tcPr>
          <w:p w14:paraId="36983464" w14:textId="77777777" w:rsidR="00E96229" w:rsidRPr="00E96229" w:rsidRDefault="00E96229" w:rsidP="00E96229">
            <w:r w:rsidRPr="00E96229">
              <w:t>Highlights outliers and spread</w:t>
            </w:r>
          </w:p>
        </w:tc>
      </w:tr>
    </w:tbl>
    <w:p w14:paraId="1E09B319" w14:textId="77777777" w:rsidR="00E96229" w:rsidRPr="00E96229" w:rsidRDefault="00E96229" w:rsidP="00E96229">
      <w:r w:rsidRPr="00E96229">
        <w:pict w14:anchorId="3F5151EE">
          <v:rect id="_x0000_i1100" style="width:0;height:1.5pt" o:hralign="center" o:hrstd="t" o:hr="t" fillcolor="#a0a0a0" stroked="f"/>
        </w:pict>
      </w:r>
    </w:p>
    <w:p w14:paraId="75287FC6" w14:textId="77777777" w:rsidR="00E96229" w:rsidRPr="00E96229" w:rsidRDefault="00E96229" w:rsidP="00E96229">
      <w:pPr>
        <w:rPr>
          <w:b/>
          <w:bCs/>
        </w:rPr>
      </w:pPr>
      <w:r w:rsidRPr="00E96229">
        <w:rPr>
          <w:rFonts w:ascii="Segoe UI Emoji" w:hAnsi="Segoe UI Emoji" w:cs="Segoe UI Emoji"/>
          <w:b/>
          <w:bCs/>
        </w:rPr>
        <w:t>🧩</w:t>
      </w:r>
      <w:r w:rsidRPr="00E9622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4389"/>
        <w:gridCol w:w="1169"/>
      </w:tblGrid>
      <w:tr w:rsidR="00E96229" w:rsidRPr="00E96229" w14:paraId="05145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AC9E3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1DFE626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Best Charts</w:t>
            </w:r>
          </w:p>
        </w:tc>
        <w:tc>
          <w:tcPr>
            <w:tcW w:w="0" w:type="auto"/>
            <w:vAlign w:val="center"/>
            <w:hideMark/>
          </w:tcPr>
          <w:p w14:paraId="358D3418" w14:textId="77777777" w:rsidR="00E96229" w:rsidRPr="00E96229" w:rsidRDefault="00E96229" w:rsidP="00E96229">
            <w:pPr>
              <w:rPr>
                <w:b/>
                <w:bCs/>
              </w:rPr>
            </w:pPr>
            <w:r w:rsidRPr="00E96229">
              <w:rPr>
                <w:b/>
                <w:bCs/>
              </w:rPr>
              <w:t>Data Type</w:t>
            </w:r>
          </w:p>
        </w:tc>
      </w:tr>
      <w:tr w:rsidR="00E96229" w:rsidRPr="00E96229" w14:paraId="37FD0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83D3" w14:textId="77777777" w:rsidR="00E96229" w:rsidRPr="00E96229" w:rsidRDefault="00E96229" w:rsidP="00E96229">
            <w:r w:rsidRPr="00E96229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9313B67" w14:textId="77777777" w:rsidR="00E96229" w:rsidRPr="00E96229" w:rsidRDefault="00E96229" w:rsidP="00E96229">
            <w:r w:rsidRPr="00E96229">
              <w:t>Histogram, Boxplot</w:t>
            </w:r>
          </w:p>
        </w:tc>
        <w:tc>
          <w:tcPr>
            <w:tcW w:w="0" w:type="auto"/>
            <w:vAlign w:val="center"/>
            <w:hideMark/>
          </w:tcPr>
          <w:p w14:paraId="40C09ABC" w14:textId="77777777" w:rsidR="00E96229" w:rsidRPr="00E96229" w:rsidRDefault="00E96229" w:rsidP="00E96229">
            <w:r w:rsidRPr="00E96229">
              <w:t>Numerical</w:t>
            </w:r>
          </w:p>
        </w:tc>
      </w:tr>
      <w:tr w:rsidR="00E96229" w:rsidRPr="00E96229" w14:paraId="6890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F9C7" w14:textId="77777777" w:rsidR="00E96229" w:rsidRPr="00E96229" w:rsidRDefault="00E96229" w:rsidP="00E96229">
            <w:r w:rsidRPr="00E96229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CD6F501" w14:textId="77777777" w:rsidR="00E96229" w:rsidRPr="00E96229" w:rsidRDefault="00E96229" w:rsidP="00E96229">
            <w:r w:rsidRPr="00E96229">
              <w:t xml:space="preserve">Bar, </w:t>
            </w:r>
            <w:proofErr w:type="spellStart"/>
            <w:r w:rsidRPr="00E96229">
              <w:t>Countplot</w:t>
            </w:r>
            <w:proofErr w:type="spellEnd"/>
            <w:r w:rsidRPr="00E96229">
              <w:t>, Stacked Bar</w:t>
            </w:r>
          </w:p>
        </w:tc>
        <w:tc>
          <w:tcPr>
            <w:tcW w:w="0" w:type="auto"/>
            <w:vAlign w:val="center"/>
            <w:hideMark/>
          </w:tcPr>
          <w:p w14:paraId="2D81D333" w14:textId="77777777" w:rsidR="00E96229" w:rsidRPr="00E96229" w:rsidRDefault="00E96229" w:rsidP="00E96229">
            <w:r w:rsidRPr="00E96229">
              <w:t>Categorical</w:t>
            </w:r>
          </w:p>
        </w:tc>
      </w:tr>
      <w:tr w:rsidR="00E96229" w:rsidRPr="00E96229" w14:paraId="2EDDE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CA3E" w14:textId="77777777" w:rsidR="00E96229" w:rsidRPr="00E96229" w:rsidRDefault="00E96229" w:rsidP="00E96229">
            <w:r w:rsidRPr="00E96229"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11BAFB9" w14:textId="77777777" w:rsidR="00E96229" w:rsidRPr="00E96229" w:rsidRDefault="00E96229" w:rsidP="00E96229">
            <w:r w:rsidRPr="00E96229">
              <w:t xml:space="preserve">Scatter, Heatmap, </w:t>
            </w:r>
            <w:proofErr w:type="spellStart"/>
            <w:r w:rsidRPr="00E96229">
              <w:t>Pairplot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12825" w14:textId="77777777" w:rsidR="00E96229" w:rsidRPr="00E96229" w:rsidRDefault="00E96229" w:rsidP="00E96229">
            <w:r w:rsidRPr="00E96229">
              <w:t>Numerical</w:t>
            </w:r>
          </w:p>
        </w:tc>
      </w:tr>
      <w:tr w:rsidR="00E96229" w:rsidRPr="00E96229" w14:paraId="0C244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DD3D" w14:textId="77777777" w:rsidR="00E96229" w:rsidRPr="00E96229" w:rsidRDefault="00E96229" w:rsidP="00E96229">
            <w:r w:rsidRPr="00E96229">
              <w:t>Correlation (Categorical)</w:t>
            </w:r>
          </w:p>
        </w:tc>
        <w:tc>
          <w:tcPr>
            <w:tcW w:w="0" w:type="auto"/>
            <w:vAlign w:val="center"/>
            <w:hideMark/>
          </w:tcPr>
          <w:p w14:paraId="6B191F82" w14:textId="77777777" w:rsidR="00E96229" w:rsidRPr="00E96229" w:rsidRDefault="00E96229" w:rsidP="00E96229">
            <w:r w:rsidRPr="00E96229">
              <w:t>Heatmap (Crosstab), Mosaic, Cramér’s V map</w:t>
            </w:r>
          </w:p>
        </w:tc>
        <w:tc>
          <w:tcPr>
            <w:tcW w:w="0" w:type="auto"/>
            <w:vAlign w:val="center"/>
            <w:hideMark/>
          </w:tcPr>
          <w:p w14:paraId="3DDAC0D4" w14:textId="77777777" w:rsidR="00E96229" w:rsidRPr="00E96229" w:rsidRDefault="00E96229" w:rsidP="00E96229">
            <w:r w:rsidRPr="00E96229">
              <w:t>Categorical</w:t>
            </w:r>
          </w:p>
        </w:tc>
      </w:tr>
      <w:tr w:rsidR="00E96229" w:rsidRPr="00E96229" w14:paraId="34E43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639C" w14:textId="77777777" w:rsidR="00E96229" w:rsidRPr="00E96229" w:rsidRDefault="00E96229" w:rsidP="00E96229">
            <w:r w:rsidRPr="00E96229">
              <w:t>Prediction Insight</w:t>
            </w:r>
          </w:p>
        </w:tc>
        <w:tc>
          <w:tcPr>
            <w:tcW w:w="0" w:type="auto"/>
            <w:vAlign w:val="center"/>
            <w:hideMark/>
          </w:tcPr>
          <w:p w14:paraId="64B35420" w14:textId="77777777" w:rsidR="00E96229" w:rsidRPr="00E96229" w:rsidRDefault="00E96229" w:rsidP="00E96229">
            <w:r w:rsidRPr="00E96229">
              <w:t>Feature-importance style correlation plots</w:t>
            </w:r>
          </w:p>
        </w:tc>
        <w:tc>
          <w:tcPr>
            <w:tcW w:w="0" w:type="auto"/>
            <w:vAlign w:val="center"/>
            <w:hideMark/>
          </w:tcPr>
          <w:p w14:paraId="4EAF4483" w14:textId="77777777" w:rsidR="00E96229" w:rsidRPr="00E96229" w:rsidRDefault="00E96229" w:rsidP="00E96229">
            <w:r w:rsidRPr="00E96229">
              <w:t>Mixed</w:t>
            </w:r>
          </w:p>
        </w:tc>
      </w:tr>
    </w:tbl>
    <w:p w14:paraId="330D48D7" w14:textId="77777777" w:rsidR="00E96229" w:rsidRPr="00E96229" w:rsidRDefault="00E96229" w:rsidP="00E96229">
      <w:r w:rsidRPr="00E96229">
        <w:pict w14:anchorId="2DC0F546">
          <v:rect id="_x0000_i1101" style="width:0;height:1.5pt" o:hralign="center" o:hrstd="t" o:hr="t" fillcolor="#a0a0a0" stroked="f"/>
        </w:pict>
      </w:r>
    </w:p>
    <w:p w14:paraId="1FB01C20" w14:textId="77777777" w:rsidR="00E96229" w:rsidRPr="00E96229" w:rsidRDefault="00E96229" w:rsidP="00E96229">
      <w:r w:rsidRPr="00E96229">
        <w:rPr>
          <w:rFonts w:ascii="Segoe UI Emoji" w:hAnsi="Segoe UI Emoji" w:cs="Segoe UI Emoji"/>
        </w:rPr>
        <w:t>✅</w:t>
      </w:r>
      <w:r w:rsidRPr="00E96229">
        <w:t xml:space="preserve"> </w:t>
      </w:r>
      <w:r w:rsidRPr="00E96229">
        <w:rPr>
          <w:b/>
          <w:bCs/>
        </w:rPr>
        <w:t>In short:</w:t>
      </w:r>
    </w:p>
    <w:p w14:paraId="4233BE0F" w14:textId="77777777" w:rsidR="00E96229" w:rsidRPr="00E96229" w:rsidRDefault="00E96229" w:rsidP="00E96229">
      <w:r w:rsidRPr="00E96229">
        <w:t xml:space="preserve">Charts (maps) are about mapping </w:t>
      </w:r>
      <w:r w:rsidRPr="00E96229">
        <w:rPr>
          <w:b/>
          <w:bCs/>
        </w:rPr>
        <w:t>data dimensions → visual dimensions</w:t>
      </w:r>
      <w:r w:rsidRPr="00E96229">
        <w:t>.</w:t>
      </w:r>
      <w:r w:rsidRPr="00E96229">
        <w:br/>
        <w:t xml:space="preserve">For categorical correlations, use </w:t>
      </w:r>
      <w:r w:rsidRPr="00E96229">
        <w:rPr>
          <w:b/>
          <w:bCs/>
        </w:rPr>
        <w:t>cross-tab + Cramér’s V + heatmap</w:t>
      </w:r>
      <w:r w:rsidRPr="00E96229">
        <w:t xml:space="preserve"> to visualize </w:t>
      </w:r>
      <w:r w:rsidRPr="00E96229">
        <w:rPr>
          <w:b/>
          <w:bCs/>
        </w:rPr>
        <w:t>predictive strength</w:t>
      </w:r>
      <w:r w:rsidRPr="00E96229">
        <w:t xml:space="preserve"> between categories.</w:t>
      </w:r>
    </w:p>
    <w:p w14:paraId="2FEEF0F1" w14:textId="77777777" w:rsidR="002E5230" w:rsidRDefault="002E5230"/>
    <w:sectPr w:rsidR="002E5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2632E"/>
    <w:multiLevelType w:val="multilevel"/>
    <w:tmpl w:val="66A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3679E"/>
    <w:multiLevelType w:val="multilevel"/>
    <w:tmpl w:val="EC7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721956">
    <w:abstractNumId w:val="0"/>
  </w:num>
  <w:num w:numId="2" w16cid:durableId="235407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29"/>
    <w:rsid w:val="000246CB"/>
    <w:rsid w:val="002E5230"/>
    <w:rsid w:val="00E96229"/>
    <w:rsid w:val="00F9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BFDA"/>
  <w15:chartTrackingRefBased/>
  <w15:docId w15:val="{F2A57980-0C13-4727-9D1C-945D369B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Singh</dc:creator>
  <cp:keywords/>
  <dc:description/>
  <cp:lastModifiedBy>Ravi Singh</cp:lastModifiedBy>
  <cp:revision>1</cp:revision>
  <dcterms:created xsi:type="dcterms:W3CDTF">2025-11-10T14:02:00Z</dcterms:created>
  <dcterms:modified xsi:type="dcterms:W3CDTF">2025-11-10T14:03:00Z</dcterms:modified>
</cp:coreProperties>
</file>