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D01" w:rsidRPr="002118B5" w:rsidRDefault="00CC6D01" w:rsidP="00CC6D01">
      <w:pPr>
        <w:pStyle w:val="NUDT2"/>
        <w:spacing w:before="312" w:after="312"/>
        <w:rPr>
          <w:rFonts w:cs="Times New Roman"/>
        </w:rPr>
      </w:pPr>
      <w:bookmarkStart w:id="0" w:name="_Toc97720382"/>
      <w:bookmarkStart w:id="1" w:name="_Toc339921381"/>
      <w:bookmarkStart w:id="2" w:name="_Toc433828467"/>
      <w:r w:rsidRPr="002118B5">
        <w:rPr>
          <w:rFonts w:cs="Times New Roman"/>
        </w:rPr>
        <w:t xml:space="preserve">1.2 </w:t>
      </w:r>
      <w:bookmarkEnd w:id="0"/>
      <w:bookmarkEnd w:id="1"/>
      <w:r>
        <w:rPr>
          <w:rFonts w:cs="Times New Roman" w:hint="eastAsia"/>
        </w:rPr>
        <w:t>TCP</w:t>
      </w:r>
      <w:r>
        <w:rPr>
          <w:rFonts w:cs="Times New Roman" w:hint="eastAsia"/>
        </w:rPr>
        <w:t>协议简介</w:t>
      </w:r>
      <w:bookmarkEnd w:id="2"/>
    </w:p>
    <w:p w:rsidR="00CC6D01" w:rsidRPr="002118B5" w:rsidRDefault="00CC6D01" w:rsidP="00CC6D01">
      <w:pPr>
        <w:pStyle w:val="NUDT"/>
        <w:ind w:firstLine="480"/>
        <w:rPr>
          <w:rFonts w:cs="Times New Roman"/>
        </w:rPr>
      </w:pPr>
      <w:r>
        <w:rPr>
          <w:rFonts w:cs="Times New Roman" w:hint="eastAsia"/>
        </w:rPr>
        <w:t>TCP</w:t>
      </w:r>
      <w:r>
        <w:rPr>
          <w:rFonts w:cs="Times New Roman" w:hint="eastAsia"/>
        </w:rPr>
        <w:t>将应用层发送的数据分段，形成多个报文，并为数据的每个字节分配序列号，通过序列号机制实现报文确认、丢失和错误报文重传、乱序报文恢复顺序等功能，为应用层提供面向连接的可靠数据传输功能；通过应答报文中的窗口大小字段，</w:t>
      </w:r>
      <w:r>
        <w:rPr>
          <w:rFonts w:cs="Times New Roman" w:hint="eastAsia"/>
        </w:rPr>
        <w:t>TCP</w:t>
      </w:r>
      <w:r>
        <w:rPr>
          <w:rFonts w:cs="Times New Roman" w:hint="eastAsia"/>
        </w:rPr>
        <w:t>控制发送方的最大发送数据量，实现简单的流量控制功能；</w:t>
      </w:r>
      <w:r>
        <w:rPr>
          <w:rFonts w:cs="Times New Roman" w:hint="eastAsia"/>
        </w:rPr>
        <w:t>TCP</w:t>
      </w:r>
      <w:r>
        <w:rPr>
          <w:rFonts w:cs="Times New Roman" w:hint="eastAsia"/>
        </w:rPr>
        <w:t>通过</w:t>
      </w:r>
      <w:r>
        <w:rPr>
          <w:rFonts w:cs="Times New Roman" w:hint="eastAsia"/>
        </w:rPr>
        <w:t>IP</w:t>
      </w:r>
      <w:r>
        <w:rPr>
          <w:rFonts w:cs="Times New Roman" w:hint="eastAsia"/>
        </w:rPr>
        <w:t>地址和端口号形成</w:t>
      </w:r>
      <w:r>
        <w:rPr>
          <w:rFonts w:cs="Times New Roman" w:hint="eastAsia"/>
        </w:rPr>
        <w:t>Socket</w:t>
      </w:r>
      <w:r>
        <w:rPr>
          <w:rFonts w:cs="Times New Roman" w:hint="eastAsia"/>
        </w:rPr>
        <w:t>，用一个</w:t>
      </w:r>
      <w:r>
        <w:rPr>
          <w:rFonts w:cs="Times New Roman" w:hint="eastAsia"/>
        </w:rPr>
        <w:t>Socket</w:t>
      </w:r>
      <w:r>
        <w:rPr>
          <w:rFonts w:cs="Times New Roman" w:hint="eastAsia"/>
        </w:rPr>
        <w:t>对表示一个具体连接，使得系统中的多个进程能够同时使用</w:t>
      </w:r>
      <w:r>
        <w:rPr>
          <w:rFonts w:cs="Times New Roman" w:hint="eastAsia"/>
        </w:rPr>
        <w:t>TCP</w:t>
      </w:r>
      <w:r>
        <w:rPr>
          <w:rFonts w:cs="Times New Roman" w:hint="eastAsia"/>
        </w:rPr>
        <w:t>通信，实现多路并传功能；通过报文超时和重复确认，</w:t>
      </w:r>
      <w:r>
        <w:rPr>
          <w:rFonts w:cs="Times New Roman" w:hint="eastAsia"/>
        </w:rPr>
        <w:t>TCP</w:t>
      </w:r>
      <w:r>
        <w:rPr>
          <w:rFonts w:cs="Times New Roman" w:hint="eastAsia"/>
        </w:rPr>
        <w:t>检测链路的拥塞情况，在拥塞发生时减慢发送数据的速度，提供拥塞控制功能。本节将简单介绍</w:t>
      </w:r>
      <w:r>
        <w:rPr>
          <w:rFonts w:cs="Times New Roman" w:hint="eastAsia"/>
        </w:rPr>
        <w:t>TCP</w:t>
      </w:r>
      <w:r>
        <w:rPr>
          <w:rFonts w:cs="Times New Roman" w:hint="eastAsia"/>
        </w:rPr>
        <w:t>协议，分析</w:t>
      </w:r>
      <w:r>
        <w:rPr>
          <w:rFonts w:cs="Times New Roman" w:hint="eastAsia"/>
        </w:rPr>
        <w:t>TCP</w:t>
      </w:r>
      <w:r>
        <w:rPr>
          <w:rFonts w:cs="Times New Roman" w:hint="eastAsia"/>
        </w:rPr>
        <w:t>提供上述功能的原理。</w:t>
      </w:r>
    </w:p>
    <w:p w:rsidR="00CC6D01" w:rsidRDefault="00CC6D01" w:rsidP="00CC6D01">
      <w:pPr>
        <w:pStyle w:val="NUDT3"/>
        <w:spacing w:before="312" w:after="312"/>
      </w:pPr>
      <w:bookmarkStart w:id="3" w:name="_Toc433828468"/>
      <w:r w:rsidRPr="00300246">
        <w:rPr>
          <w:rFonts w:hint="eastAsia"/>
        </w:rPr>
        <w:t>1.2.1</w:t>
      </w:r>
      <w:r>
        <w:rPr>
          <w:rFonts w:hint="eastAsia"/>
        </w:rPr>
        <w:t xml:space="preserve"> TCP</w:t>
      </w:r>
      <w:r>
        <w:rPr>
          <w:rFonts w:hint="eastAsia"/>
        </w:rPr>
        <w:t>头部</w:t>
      </w:r>
      <w:bookmarkEnd w:id="3"/>
    </w:p>
    <w:p w:rsidR="00CC6D01" w:rsidRDefault="00CC6D01" w:rsidP="00CC6D01">
      <w:pPr>
        <w:pStyle w:val="NUDT"/>
        <w:ind w:firstLine="480"/>
        <w:rPr>
          <w:rFonts w:cs="Times New Roman"/>
        </w:rPr>
      </w:pPr>
      <w:r>
        <w:rPr>
          <w:rFonts w:cs="Times New Roman" w:hint="eastAsia"/>
        </w:rPr>
        <w:t>TCP</w:t>
      </w:r>
      <w:r>
        <w:rPr>
          <w:rFonts w:cs="Times New Roman" w:hint="eastAsia"/>
        </w:rPr>
        <w:t>位于传输层，其报文被封装在</w:t>
      </w:r>
      <w:r>
        <w:rPr>
          <w:rFonts w:cs="Times New Roman" w:hint="eastAsia"/>
        </w:rPr>
        <w:t>IP</w:t>
      </w:r>
      <w:r>
        <w:rPr>
          <w:rFonts w:cs="Times New Roman" w:hint="eastAsia"/>
        </w:rPr>
        <w:t>报文中，如图</w:t>
      </w:r>
      <w:r>
        <w:rPr>
          <w:rFonts w:cs="Times New Roman" w:hint="eastAsia"/>
        </w:rPr>
        <w:t>1.1</w:t>
      </w:r>
      <w:r>
        <w:rPr>
          <w:rFonts w:cs="Times New Roman" w:hint="eastAsia"/>
        </w:rPr>
        <w:t>所示。</w:t>
      </w:r>
    </w:p>
    <w:p w:rsidR="00CC6D01" w:rsidRDefault="00CC6D01" w:rsidP="00CC6D01">
      <w:pPr>
        <w:pStyle w:val="NUDT"/>
        <w:ind w:firstLine="480"/>
        <w:jc w:val="center"/>
      </w:pPr>
      <w:r>
        <w:object w:dxaOrig="9155"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5pt;height:28.15pt" o:ole="">
            <v:imagedata r:id="rId5" o:title=""/>
          </v:shape>
          <o:OLEObject Type="Embed" ProgID="Visio.Drawing.11" ShapeID="_x0000_i1025" DrawAspect="Content" ObjectID="_1507658226" r:id="rId6"/>
        </w:object>
      </w:r>
    </w:p>
    <w:p w:rsidR="00CC6D01" w:rsidRPr="003B6908" w:rsidRDefault="00CC6D01" w:rsidP="00CC6D01">
      <w:pPr>
        <w:pStyle w:val="NUDT0"/>
      </w:pPr>
      <w:bookmarkStart w:id="4" w:name="_Toc433814079"/>
      <w:r>
        <w:rPr>
          <w:rFonts w:hint="eastAsia"/>
        </w:rPr>
        <w:t>图</w:t>
      </w:r>
      <w:r>
        <w:rPr>
          <w:rFonts w:hint="eastAsia"/>
        </w:rPr>
        <w:t>1.1 TCP</w:t>
      </w:r>
      <w:r>
        <w:rPr>
          <w:rFonts w:hint="eastAsia"/>
        </w:rPr>
        <w:t>报文封装</w:t>
      </w:r>
      <w:bookmarkEnd w:id="4"/>
    </w:p>
    <w:p w:rsidR="00CC6D01" w:rsidRDefault="00CC6D01" w:rsidP="00CC6D01">
      <w:pPr>
        <w:pStyle w:val="NUDT"/>
        <w:ind w:firstLine="480"/>
        <w:rPr>
          <w:rFonts w:cs="Times New Roman"/>
        </w:rPr>
      </w:pPr>
      <w:r>
        <w:rPr>
          <w:rFonts w:cs="Times New Roman" w:hint="eastAsia"/>
        </w:rPr>
        <w:t>TCP</w:t>
      </w:r>
      <w:r>
        <w:rPr>
          <w:rFonts w:cs="Times New Roman" w:hint="eastAsia"/>
        </w:rPr>
        <w:t>头部格式如图</w:t>
      </w:r>
      <w:r>
        <w:rPr>
          <w:rFonts w:cs="Times New Roman" w:hint="eastAsia"/>
        </w:rPr>
        <w:t>1.2</w:t>
      </w:r>
      <w:r>
        <w:rPr>
          <w:rFonts w:cs="Times New Roman" w:hint="eastAsia"/>
        </w:rPr>
        <w:t>所示，在没有选项的情况下，其头部大小为</w:t>
      </w:r>
      <w:r>
        <w:rPr>
          <w:rFonts w:cs="Times New Roman" w:hint="eastAsia"/>
        </w:rPr>
        <w:t>20</w:t>
      </w:r>
      <w:r>
        <w:rPr>
          <w:rFonts w:cs="Times New Roman" w:hint="eastAsia"/>
        </w:rPr>
        <w:t>字节。</w:t>
      </w:r>
    </w:p>
    <w:p w:rsidR="00CC6D01" w:rsidRDefault="00CC6D01" w:rsidP="00CC6D01">
      <w:pPr>
        <w:pStyle w:val="NUDT"/>
        <w:ind w:firstLine="480"/>
        <w:jc w:val="center"/>
      </w:pPr>
      <w:r>
        <w:object w:dxaOrig="10290" w:dyaOrig="5386">
          <v:shape id="_x0000_i1026" type="#_x0000_t75" style="width:304.3pt;height:159.05pt" o:ole="">
            <v:imagedata r:id="rId7" o:title=""/>
          </v:shape>
          <o:OLEObject Type="Embed" ProgID="Visio.Drawing.11" ShapeID="_x0000_i1026" DrawAspect="Content" ObjectID="_1507658227" r:id="rId8"/>
        </w:object>
      </w:r>
    </w:p>
    <w:p w:rsidR="00CC6D01" w:rsidRPr="005E75CE" w:rsidRDefault="00CC6D01" w:rsidP="00CC6D01">
      <w:pPr>
        <w:pStyle w:val="NUDT0"/>
      </w:pPr>
      <w:bookmarkStart w:id="5" w:name="_Toc433814080"/>
      <w:r>
        <w:rPr>
          <w:rFonts w:hint="eastAsia"/>
        </w:rPr>
        <w:t>图</w:t>
      </w:r>
      <w:r>
        <w:rPr>
          <w:rFonts w:hint="eastAsia"/>
        </w:rPr>
        <w:t>1.2 TCP</w:t>
      </w:r>
      <w:r>
        <w:rPr>
          <w:rFonts w:hint="eastAsia"/>
        </w:rPr>
        <w:t>头部格式</w:t>
      </w:r>
      <w:bookmarkEnd w:id="5"/>
    </w:p>
    <w:p w:rsidR="00CC6D01" w:rsidRDefault="00CC6D01" w:rsidP="00CC6D01">
      <w:pPr>
        <w:pStyle w:val="NUDT"/>
        <w:ind w:firstLine="480"/>
        <w:rPr>
          <w:rFonts w:cs="Times New Roman"/>
        </w:rPr>
      </w:pPr>
      <w:r>
        <w:rPr>
          <w:rFonts w:cs="Times New Roman" w:hint="eastAsia"/>
        </w:rPr>
        <w:t>TCP</w:t>
      </w:r>
      <w:r>
        <w:rPr>
          <w:rFonts w:cs="Times New Roman" w:hint="eastAsia"/>
        </w:rPr>
        <w:t>头部中的源端口号和目的端口号用于标识数据发送进程和数据接收进程，</w:t>
      </w:r>
      <w:r>
        <w:rPr>
          <w:rFonts w:cs="Times New Roman" w:hint="eastAsia"/>
        </w:rPr>
        <w:t>IP</w:t>
      </w:r>
      <w:r>
        <w:rPr>
          <w:rFonts w:cs="Times New Roman" w:hint="eastAsia"/>
        </w:rPr>
        <w:t>地址加端口号可标识出一个</w:t>
      </w:r>
      <w:r>
        <w:rPr>
          <w:rFonts w:cs="Times New Roman" w:hint="eastAsia"/>
        </w:rPr>
        <w:t>Socket</w:t>
      </w:r>
      <w:r>
        <w:rPr>
          <w:rFonts w:cs="Times New Roman" w:hint="eastAsia"/>
        </w:rPr>
        <w:t>，则每条</w:t>
      </w:r>
      <w:r>
        <w:rPr>
          <w:rFonts w:cs="Times New Roman" w:hint="eastAsia"/>
        </w:rPr>
        <w:t>TCP</w:t>
      </w:r>
      <w:r>
        <w:rPr>
          <w:rFonts w:cs="Times New Roman" w:hint="eastAsia"/>
        </w:rPr>
        <w:t>连接可由源</w:t>
      </w:r>
      <w:r>
        <w:rPr>
          <w:rFonts w:cs="Times New Roman" w:hint="eastAsia"/>
        </w:rPr>
        <w:t>IP</w:t>
      </w:r>
      <w:r>
        <w:rPr>
          <w:rFonts w:cs="Times New Roman" w:hint="eastAsia"/>
        </w:rPr>
        <w:t>地址、目的</w:t>
      </w:r>
      <w:r>
        <w:rPr>
          <w:rFonts w:cs="Times New Roman" w:hint="eastAsia"/>
        </w:rPr>
        <w:t>IP</w:t>
      </w:r>
      <w:r>
        <w:rPr>
          <w:rFonts w:cs="Times New Roman" w:hint="eastAsia"/>
        </w:rPr>
        <w:t>地址、源端口号、目的端口号唯一地标识出。</w:t>
      </w:r>
    </w:p>
    <w:p w:rsidR="00CC6D01" w:rsidRDefault="00CC6D01" w:rsidP="00CC6D01">
      <w:pPr>
        <w:pStyle w:val="NUDT"/>
        <w:ind w:firstLine="480"/>
        <w:rPr>
          <w:rFonts w:cs="Times New Roman"/>
        </w:rPr>
      </w:pPr>
      <w:r>
        <w:rPr>
          <w:rFonts w:cs="Times New Roman" w:hint="eastAsia"/>
        </w:rPr>
        <w:t>32</w:t>
      </w:r>
      <w:r>
        <w:rPr>
          <w:rFonts w:cs="Times New Roman" w:hint="eastAsia"/>
        </w:rPr>
        <w:t>位序列号为报文中所含数据的第一个字节在发送数据字节流中被分配的序列号；</w:t>
      </w:r>
      <w:r>
        <w:rPr>
          <w:rFonts w:cs="Times New Roman" w:hint="eastAsia"/>
        </w:rPr>
        <w:t>32</w:t>
      </w:r>
      <w:r>
        <w:rPr>
          <w:rFonts w:cs="Times New Roman" w:hint="eastAsia"/>
        </w:rPr>
        <w:t>位确认号为接收方期待接收的下一段数据中第一个字节的序列号，确认号只有在</w:t>
      </w:r>
      <w:r>
        <w:rPr>
          <w:rFonts w:cs="Times New Roman" w:hint="eastAsia"/>
        </w:rPr>
        <w:t>ACK</w:t>
      </w:r>
      <w:r>
        <w:rPr>
          <w:rFonts w:cs="Times New Roman" w:hint="eastAsia"/>
        </w:rPr>
        <w:t>标志被置</w:t>
      </w:r>
      <w:r>
        <w:rPr>
          <w:rFonts w:cs="Times New Roman" w:hint="eastAsia"/>
        </w:rPr>
        <w:t>1</w:t>
      </w:r>
      <w:r>
        <w:rPr>
          <w:rFonts w:cs="Times New Roman" w:hint="eastAsia"/>
        </w:rPr>
        <w:t>时才有效。</w:t>
      </w:r>
    </w:p>
    <w:p w:rsidR="00CC6D01" w:rsidRDefault="00CC6D01" w:rsidP="00CC6D01">
      <w:pPr>
        <w:pStyle w:val="NUDT"/>
        <w:ind w:firstLine="480"/>
        <w:rPr>
          <w:rFonts w:cs="Times New Roman"/>
        </w:rPr>
      </w:pPr>
      <w:r>
        <w:rPr>
          <w:rFonts w:cs="Times New Roman" w:hint="eastAsia"/>
        </w:rPr>
        <w:t>在</w:t>
      </w:r>
      <w:r>
        <w:rPr>
          <w:rFonts w:cs="Times New Roman" w:hint="eastAsia"/>
        </w:rPr>
        <w:t>TCP</w:t>
      </w:r>
      <w:r>
        <w:rPr>
          <w:rFonts w:cs="Times New Roman" w:hint="eastAsia"/>
        </w:rPr>
        <w:t>连接建立时，</w:t>
      </w:r>
      <w:r>
        <w:rPr>
          <w:rFonts w:cs="Times New Roman" w:hint="eastAsia"/>
        </w:rPr>
        <w:t>SYN</w:t>
      </w:r>
      <w:r>
        <w:rPr>
          <w:rFonts w:cs="Times New Roman" w:hint="eastAsia"/>
        </w:rPr>
        <w:t>标志被置</w:t>
      </w:r>
      <w:r>
        <w:rPr>
          <w:rFonts w:cs="Times New Roman" w:hint="eastAsia"/>
        </w:rPr>
        <w:t>1</w:t>
      </w:r>
      <w:r>
        <w:rPr>
          <w:rFonts w:cs="Times New Roman" w:hint="eastAsia"/>
        </w:rPr>
        <w:t>，在连接拆除时，</w:t>
      </w:r>
      <w:r>
        <w:rPr>
          <w:rFonts w:cs="Times New Roman" w:hint="eastAsia"/>
        </w:rPr>
        <w:t>FIN</w:t>
      </w:r>
      <w:r>
        <w:rPr>
          <w:rFonts w:cs="Times New Roman" w:hint="eastAsia"/>
        </w:rPr>
        <w:t>标志被置</w:t>
      </w:r>
      <w:r>
        <w:rPr>
          <w:rFonts w:cs="Times New Roman" w:hint="eastAsia"/>
        </w:rPr>
        <w:t>1</w:t>
      </w:r>
      <w:r>
        <w:rPr>
          <w:rFonts w:cs="Times New Roman" w:hint="eastAsia"/>
        </w:rPr>
        <w:t>。</w:t>
      </w:r>
    </w:p>
    <w:p w:rsidR="00CC6D01" w:rsidRDefault="00CC6D01" w:rsidP="00CC6D01">
      <w:pPr>
        <w:pStyle w:val="NUDT"/>
        <w:ind w:firstLine="480"/>
        <w:rPr>
          <w:rFonts w:cs="Times New Roman"/>
        </w:rPr>
      </w:pPr>
      <w:r>
        <w:rPr>
          <w:rFonts w:cs="Times New Roman" w:hint="eastAsia"/>
        </w:rPr>
        <w:lastRenderedPageBreak/>
        <w:t>16</w:t>
      </w:r>
      <w:r>
        <w:rPr>
          <w:rFonts w:cs="Times New Roman" w:hint="eastAsia"/>
        </w:rPr>
        <w:t>位窗口大小表示接收方能接收的最大数据长度，被用于控制发送方的最大数据发送量，实现</w:t>
      </w:r>
      <w:r>
        <w:rPr>
          <w:rFonts w:cs="Times New Roman" w:hint="eastAsia"/>
        </w:rPr>
        <w:t>TCP</w:t>
      </w:r>
      <w:r>
        <w:rPr>
          <w:rFonts w:cs="Times New Roman" w:hint="eastAsia"/>
        </w:rPr>
        <w:t>的流量控制功能。</w:t>
      </w:r>
    </w:p>
    <w:p w:rsidR="00CC6D01" w:rsidRDefault="00CC6D01" w:rsidP="00CC6D01">
      <w:pPr>
        <w:pStyle w:val="NUDT"/>
        <w:ind w:firstLine="480"/>
        <w:rPr>
          <w:rFonts w:cs="Times New Roman"/>
        </w:rPr>
      </w:pPr>
      <w:r>
        <w:rPr>
          <w:rFonts w:cs="Times New Roman" w:hint="eastAsia"/>
        </w:rPr>
        <w:t>16</w:t>
      </w:r>
      <w:r>
        <w:rPr>
          <w:rFonts w:cs="Times New Roman" w:hint="eastAsia"/>
        </w:rPr>
        <w:t>位校验和包含了</w:t>
      </w:r>
      <w:r>
        <w:rPr>
          <w:rFonts w:cs="Times New Roman" w:hint="eastAsia"/>
        </w:rPr>
        <w:t>TCP</w:t>
      </w:r>
      <w:r>
        <w:rPr>
          <w:rFonts w:cs="Times New Roman" w:hint="eastAsia"/>
        </w:rPr>
        <w:t>头部和负载数据，由发送方计算，接收方验证，用于保证数据的正确性。</w:t>
      </w:r>
    </w:p>
    <w:p w:rsidR="00CC6D01" w:rsidRPr="000D7FFE" w:rsidRDefault="00CC6D01" w:rsidP="00CC6D01">
      <w:pPr>
        <w:pStyle w:val="NUDT3"/>
        <w:spacing w:before="312" w:after="312"/>
      </w:pPr>
      <w:bookmarkStart w:id="6" w:name="_Toc433828469"/>
      <w:r w:rsidRPr="000D7FFE">
        <w:rPr>
          <w:rFonts w:hint="eastAsia"/>
        </w:rPr>
        <w:t xml:space="preserve">1.2.2 </w:t>
      </w:r>
      <w:r>
        <w:rPr>
          <w:rFonts w:hint="eastAsia"/>
        </w:rPr>
        <w:t>TCP</w:t>
      </w:r>
      <w:r>
        <w:rPr>
          <w:rFonts w:hint="eastAsia"/>
        </w:rPr>
        <w:t>连接的建立和拆除</w:t>
      </w:r>
      <w:bookmarkEnd w:id="6"/>
    </w:p>
    <w:p w:rsidR="00CC6D01" w:rsidRDefault="00CC6D01" w:rsidP="00CC6D01">
      <w:pPr>
        <w:pStyle w:val="NUDT"/>
        <w:ind w:firstLine="480"/>
        <w:rPr>
          <w:rFonts w:cs="Times New Roman"/>
        </w:rPr>
      </w:pPr>
      <w:r>
        <w:rPr>
          <w:rFonts w:cs="Times New Roman" w:hint="eastAsia"/>
        </w:rPr>
        <w:t>TCP</w:t>
      </w:r>
      <w:r>
        <w:rPr>
          <w:rFonts w:cs="Times New Roman" w:hint="eastAsia"/>
        </w:rPr>
        <w:t>是面向连接的协议，在发送数据之前需要先建立连接。</w:t>
      </w:r>
      <w:r>
        <w:rPr>
          <w:rFonts w:cs="Times New Roman" w:hint="eastAsia"/>
        </w:rPr>
        <w:t>TCP</w:t>
      </w:r>
      <w:r>
        <w:rPr>
          <w:rFonts w:cs="Times New Roman" w:hint="eastAsia"/>
        </w:rPr>
        <w:t>连接建立的过程被称为三次握手，如图</w:t>
      </w:r>
      <w:r>
        <w:rPr>
          <w:rFonts w:cs="Times New Roman" w:hint="eastAsia"/>
        </w:rPr>
        <w:t>1.3</w:t>
      </w:r>
      <w:r>
        <w:rPr>
          <w:rFonts w:cs="Times New Roman" w:hint="eastAsia"/>
        </w:rPr>
        <w:t>所示，其细节为：</w:t>
      </w:r>
    </w:p>
    <w:p w:rsidR="00CC6D01" w:rsidRDefault="00CC6D01" w:rsidP="00CC6D01">
      <w:pPr>
        <w:pStyle w:val="NUDT"/>
        <w:ind w:firstLineChars="0" w:firstLine="480"/>
        <w:rPr>
          <w:rFonts w:cs="Times New Roman"/>
        </w:rPr>
      </w:pPr>
      <w:r w:rsidRPr="00F04303">
        <w:rPr>
          <w:rFonts w:cs="Times New Roman" w:hint="eastAsia"/>
        </w:rPr>
        <w:t>1.</w:t>
      </w:r>
      <w:r>
        <w:rPr>
          <w:rFonts w:cs="Times New Roman" w:hint="eastAsia"/>
        </w:rPr>
        <w:t xml:space="preserve"> </w:t>
      </w:r>
      <w:r>
        <w:rPr>
          <w:rFonts w:cs="Times New Roman" w:hint="eastAsia"/>
        </w:rPr>
        <w:t>客户端向服务器端发送</w:t>
      </w:r>
      <w:r>
        <w:rPr>
          <w:rFonts w:cs="Times New Roman" w:hint="eastAsia"/>
        </w:rPr>
        <w:t>SYN</w:t>
      </w:r>
      <w:r>
        <w:rPr>
          <w:rFonts w:cs="Times New Roman" w:hint="eastAsia"/>
        </w:rPr>
        <w:t>报文，其中包含服务器的目的端口号和客户端初始序列号；</w:t>
      </w:r>
    </w:p>
    <w:p w:rsidR="00CC6D01" w:rsidRDefault="00CC6D01" w:rsidP="00CC6D01">
      <w:pPr>
        <w:pStyle w:val="NUDT"/>
        <w:ind w:firstLineChars="0" w:firstLine="480"/>
        <w:rPr>
          <w:rFonts w:cs="Times New Roman"/>
        </w:rPr>
      </w:pPr>
      <w:r>
        <w:rPr>
          <w:rFonts w:cs="Times New Roman" w:hint="eastAsia"/>
        </w:rPr>
        <w:t xml:space="preserve">2. </w:t>
      </w:r>
      <w:r>
        <w:rPr>
          <w:rFonts w:cs="Times New Roman" w:hint="eastAsia"/>
        </w:rPr>
        <w:t>服务器端回应</w:t>
      </w:r>
      <w:r>
        <w:rPr>
          <w:rFonts w:cs="Times New Roman" w:hint="eastAsia"/>
        </w:rPr>
        <w:t>SYN</w:t>
      </w:r>
      <w:r>
        <w:rPr>
          <w:rFonts w:cs="Times New Roman" w:hint="eastAsia"/>
        </w:rPr>
        <w:t>报文，其中包含服务器端的初始序列号，确认号为客户端初始序列号加</w:t>
      </w:r>
      <w:r>
        <w:rPr>
          <w:rFonts w:cs="Times New Roman" w:hint="eastAsia"/>
        </w:rPr>
        <w:t>1</w:t>
      </w:r>
      <w:r>
        <w:rPr>
          <w:rFonts w:cs="Times New Roman" w:hint="eastAsia"/>
        </w:rPr>
        <w:t>；</w:t>
      </w:r>
    </w:p>
    <w:p w:rsidR="00CC6D01" w:rsidRDefault="00CC6D01" w:rsidP="00CC6D01">
      <w:pPr>
        <w:pStyle w:val="NUDT"/>
        <w:ind w:firstLineChars="0" w:firstLine="480"/>
        <w:rPr>
          <w:rFonts w:cs="Times New Roman"/>
        </w:rPr>
      </w:pPr>
      <w:r>
        <w:rPr>
          <w:rFonts w:cs="Times New Roman" w:hint="eastAsia"/>
        </w:rPr>
        <w:t xml:space="preserve">3. </w:t>
      </w:r>
      <w:r>
        <w:rPr>
          <w:rFonts w:cs="Times New Roman" w:hint="eastAsia"/>
        </w:rPr>
        <w:t>客户端向服务器端发送确认报文，确认号为服务器端初始序列号加</w:t>
      </w:r>
      <w:r>
        <w:rPr>
          <w:rFonts w:cs="Times New Roman" w:hint="eastAsia"/>
        </w:rPr>
        <w:t>1</w:t>
      </w:r>
      <w:r>
        <w:rPr>
          <w:rFonts w:cs="Times New Roman" w:hint="eastAsia"/>
        </w:rPr>
        <w:t>。</w:t>
      </w:r>
    </w:p>
    <w:p w:rsidR="00CC6D01" w:rsidRDefault="00CC6D01" w:rsidP="00CC6D01">
      <w:pPr>
        <w:pStyle w:val="NUDT"/>
        <w:ind w:firstLineChars="0" w:firstLine="480"/>
        <w:jc w:val="center"/>
        <w:rPr>
          <w:rFonts w:cs="Times New Roman"/>
        </w:rPr>
      </w:pPr>
      <w:r>
        <w:rPr>
          <w:rFonts w:cs="Times New Roman"/>
          <w:noProof/>
        </w:rPr>
        <w:drawing>
          <wp:inline distT="0" distB="0" distL="0" distR="0" wp14:anchorId="456933FB" wp14:editId="6FFC085C">
            <wp:extent cx="2021797" cy="28182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establishment.jpg"/>
                    <pic:cNvPicPr/>
                  </pic:nvPicPr>
                  <pic:blipFill>
                    <a:blip r:embed="rId9">
                      <a:extLst>
                        <a:ext uri="{28A0092B-C50C-407E-A947-70E740481C1C}">
                          <a14:useLocalDpi xmlns:a14="http://schemas.microsoft.com/office/drawing/2010/main" val="0"/>
                        </a:ext>
                      </a:extLst>
                    </a:blip>
                    <a:stretch>
                      <a:fillRect/>
                    </a:stretch>
                  </pic:blipFill>
                  <pic:spPr>
                    <a:xfrm>
                      <a:off x="0" y="0"/>
                      <a:ext cx="2022632" cy="2819426"/>
                    </a:xfrm>
                    <a:prstGeom prst="rect">
                      <a:avLst/>
                    </a:prstGeom>
                  </pic:spPr>
                </pic:pic>
              </a:graphicData>
            </a:graphic>
          </wp:inline>
        </w:drawing>
      </w:r>
    </w:p>
    <w:p w:rsidR="00CC6D01" w:rsidRPr="005E75CE" w:rsidRDefault="00CC6D01" w:rsidP="00CC6D01">
      <w:pPr>
        <w:pStyle w:val="NUDT0"/>
      </w:pPr>
      <w:bookmarkStart w:id="7" w:name="_Toc433814081"/>
      <w:r>
        <w:rPr>
          <w:rFonts w:hint="eastAsia"/>
        </w:rPr>
        <w:t>图</w:t>
      </w:r>
      <w:r>
        <w:rPr>
          <w:rFonts w:hint="eastAsia"/>
        </w:rPr>
        <w:t>1.3 TCP</w:t>
      </w:r>
      <w:r>
        <w:rPr>
          <w:rFonts w:hint="eastAsia"/>
        </w:rPr>
        <w:t>连接的建立</w:t>
      </w:r>
      <w:bookmarkEnd w:id="7"/>
    </w:p>
    <w:p w:rsidR="00CC6D01" w:rsidRDefault="00CC6D01" w:rsidP="00CC6D01">
      <w:pPr>
        <w:pStyle w:val="NUDT"/>
        <w:ind w:firstLineChars="0" w:firstLine="480"/>
        <w:rPr>
          <w:rFonts w:cs="Times New Roman"/>
        </w:rPr>
      </w:pPr>
      <w:r>
        <w:rPr>
          <w:rFonts w:cs="Times New Roman" w:hint="eastAsia"/>
        </w:rPr>
        <w:t>建立</w:t>
      </w:r>
      <w:r>
        <w:rPr>
          <w:rFonts w:cs="Times New Roman" w:hint="eastAsia"/>
        </w:rPr>
        <w:t>TCP</w:t>
      </w:r>
      <w:r>
        <w:rPr>
          <w:rFonts w:cs="Times New Roman" w:hint="eastAsia"/>
        </w:rPr>
        <w:t>连接时客户端和服务器端需要交换三个报文，而连接拆除时需要交换四个报文，如图</w:t>
      </w:r>
      <w:r>
        <w:rPr>
          <w:rFonts w:cs="Times New Roman" w:hint="eastAsia"/>
        </w:rPr>
        <w:t>1.4</w:t>
      </w:r>
      <w:r>
        <w:rPr>
          <w:rFonts w:cs="Times New Roman" w:hint="eastAsia"/>
        </w:rPr>
        <w:t>所示。</w:t>
      </w:r>
      <w:r>
        <w:rPr>
          <w:rFonts w:cs="Times New Roman" w:hint="eastAsia"/>
        </w:rPr>
        <w:t>ACK</w:t>
      </w:r>
      <w:r>
        <w:rPr>
          <w:rFonts w:cs="Times New Roman" w:hint="eastAsia"/>
        </w:rPr>
        <w:t>报文中的确认号为接收到</w:t>
      </w:r>
      <w:r>
        <w:rPr>
          <w:rFonts w:cs="Times New Roman" w:hint="eastAsia"/>
        </w:rPr>
        <w:t>FIN</w:t>
      </w:r>
      <w:r>
        <w:rPr>
          <w:rFonts w:cs="Times New Roman" w:hint="eastAsia"/>
        </w:rPr>
        <w:t>报文中的序列号加</w:t>
      </w:r>
      <w:r>
        <w:rPr>
          <w:rFonts w:cs="Times New Roman" w:hint="eastAsia"/>
        </w:rPr>
        <w:t>1</w:t>
      </w:r>
      <w:r>
        <w:rPr>
          <w:rFonts w:cs="Times New Roman" w:hint="eastAsia"/>
        </w:rPr>
        <w:t>。</w:t>
      </w:r>
    </w:p>
    <w:p w:rsidR="00CC6D01" w:rsidRDefault="00CC6D01" w:rsidP="00CC6D01">
      <w:pPr>
        <w:pStyle w:val="NUDT"/>
        <w:ind w:firstLineChars="0" w:firstLine="480"/>
        <w:jc w:val="center"/>
        <w:rPr>
          <w:rFonts w:cs="Times New Roman"/>
        </w:rPr>
      </w:pPr>
      <w:r>
        <w:rPr>
          <w:rFonts w:cs="Times New Roman"/>
          <w:noProof/>
        </w:rPr>
        <w:lastRenderedPageBreak/>
        <w:drawing>
          <wp:inline distT="0" distB="0" distL="0" distR="0" wp14:anchorId="32D9AC01" wp14:editId="63A8827F">
            <wp:extent cx="1985750" cy="25601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termination.jpg"/>
                    <pic:cNvPicPr/>
                  </pic:nvPicPr>
                  <pic:blipFill>
                    <a:blip r:embed="rId10">
                      <a:extLst>
                        <a:ext uri="{28A0092B-C50C-407E-A947-70E740481C1C}">
                          <a14:useLocalDpi xmlns:a14="http://schemas.microsoft.com/office/drawing/2010/main" val="0"/>
                        </a:ext>
                      </a:extLst>
                    </a:blip>
                    <a:stretch>
                      <a:fillRect/>
                    </a:stretch>
                  </pic:blipFill>
                  <pic:spPr>
                    <a:xfrm>
                      <a:off x="0" y="0"/>
                      <a:ext cx="1989411" cy="2564859"/>
                    </a:xfrm>
                    <a:prstGeom prst="rect">
                      <a:avLst/>
                    </a:prstGeom>
                  </pic:spPr>
                </pic:pic>
              </a:graphicData>
            </a:graphic>
          </wp:inline>
        </w:drawing>
      </w:r>
    </w:p>
    <w:p w:rsidR="00CC6D01" w:rsidRPr="00E84B2B" w:rsidRDefault="00CC6D01" w:rsidP="00CC6D01">
      <w:pPr>
        <w:pStyle w:val="NUDT0"/>
      </w:pPr>
      <w:bookmarkStart w:id="8" w:name="_Toc433814082"/>
      <w:r>
        <w:rPr>
          <w:rFonts w:hint="eastAsia"/>
        </w:rPr>
        <w:t>图</w:t>
      </w:r>
      <w:r>
        <w:rPr>
          <w:rFonts w:hint="eastAsia"/>
        </w:rPr>
        <w:t>1.4 TCP</w:t>
      </w:r>
      <w:r>
        <w:rPr>
          <w:rFonts w:hint="eastAsia"/>
        </w:rPr>
        <w:t>连接的拆除</w:t>
      </w:r>
      <w:bookmarkEnd w:id="8"/>
    </w:p>
    <w:p w:rsidR="00CC6D01" w:rsidRDefault="00CC6D01" w:rsidP="00CC6D01">
      <w:pPr>
        <w:pStyle w:val="NUDT"/>
        <w:ind w:firstLineChars="0" w:firstLine="480"/>
        <w:rPr>
          <w:rFonts w:cs="Times New Roman"/>
        </w:rPr>
      </w:pPr>
      <w:r>
        <w:rPr>
          <w:rFonts w:cs="Times New Roman" w:hint="eastAsia"/>
        </w:rPr>
        <w:t>上述过程为最理想的情形，实际情况远比此复杂，</w:t>
      </w:r>
      <w:r>
        <w:rPr>
          <w:rFonts w:cs="Times New Roman" w:hint="eastAsia"/>
        </w:rPr>
        <w:t>TCP</w:t>
      </w:r>
      <w:r>
        <w:rPr>
          <w:rFonts w:cs="Times New Roman" w:hint="eastAsia"/>
        </w:rPr>
        <w:t>为连接设立了多个状态，在连接建立和拆除时的状态转换图如图</w:t>
      </w:r>
      <w:r>
        <w:rPr>
          <w:rFonts w:cs="Times New Roman" w:hint="eastAsia"/>
        </w:rPr>
        <w:t>1.5</w:t>
      </w:r>
      <w:r>
        <w:rPr>
          <w:rFonts w:cs="Times New Roman" w:hint="eastAsia"/>
        </w:rPr>
        <w:t>所示。</w:t>
      </w:r>
    </w:p>
    <w:p w:rsidR="00CC6D01" w:rsidRDefault="00CC6D01" w:rsidP="00CC6D01">
      <w:pPr>
        <w:pStyle w:val="NUDT"/>
        <w:ind w:firstLineChars="0" w:firstLine="480"/>
      </w:pPr>
      <w:r>
        <w:object w:dxaOrig="9933" w:dyaOrig="8074">
          <v:shape id="_x0000_i1027" type="#_x0000_t75" style="width:425.1pt;height:345.6pt" o:ole="">
            <v:imagedata r:id="rId11" o:title=""/>
          </v:shape>
          <o:OLEObject Type="Embed" ProgID="Visio.Drawing.11" ShapeID="_x0000_i1027" DrawAspect="Content" ObjectID="_1507658228" r:id="rId12"/>
        </w:object>
      </w:r>
    </w:p>
    <w:p w:rsidR="00CC6D01" w:rsidRPr="005029B2" w:rsidRDefault="00CC6D01" w:rsidP="00CC6D01">
      <w:pPr>
        <w:pStyle w:val="NUDT0"/>
      </w:pPr>
      <w:bookmarkStart w:id="9" w:name="_Toc433814083"/>
      <w:r>
        <w:rPr>
          <w:rFonts w:hint="eastAsia"/>
        </w:rPr>
        <w:t>图</w:t>
      </w:r>
      <w:r>
        <w:rPr>
          <w:rFonts w:hint="eastAsia"/>
        </w:rPr>
        <w:t>1.5 TCP</w:t>
      </w:r>
      <w:r>
        <w:rPr>
          <w:rFonts w:hint="eastAsia"/>
        </w:rPr>
        <w:t>状态转换</w:t>
      </w:r>
      <w:bookmarkEnd w:id="9"/>
    </w:p>
    <w:p w:rsidR="00CC6D01" w:rsidRPr="00CF74D3" w:rsidRDefault="00CC6D01" w:rsidP="00CC6D01">
      <w:pPr>
        <w:pStyle w:val="NUDT3"/>
        <w:spacing w:before="312" w:after="312"/>
      </w:pPr>
      <w:bookmarkStart w:id="10" w:name="_Toc433828470"/>
      <w:r w:rsidRPr="00CF74D3">
        <w:rPr>
          <w:rFonts w:hint="eastAsia"/>
        </w:rPr>
        <w:t xml:space="preserve">1.2.3 </w:t>
      </w:r>
      <w:r>
        <w:rPr>
          <w:rFonts w:hint="eastAsia"/>
        </w:rPr>
        <w:t>TCP</w:t>
      </w:r>
      <w:r>
        <w:rPr>
          <w:rFonts w:hint="eastAsia"/>
        </w:rPr>
        <w:t>选项</w:t>
      </w:r>
      <w:bookmarkEnd w:id="10"/>
    </w:p>
    <w:p w:rsidR="00CC6D01" w:rsidRDefault="00CC6D01" w:rsidP="00CC6D01">
      <w:pPr>
        <w:pStyle w:val="NUDT"/>
        <w:ind w:firstLine="480"/>
        <w:rPr>
          <w:rFonts w:cs="Times New Roman"/>
        </w:rPr>
      </w:pPr>
      <w:r>
        <w:rPr>
          <w:rFonts w:cs="Times New Roman" w:hint="eastAsia"/>
        </w:rPr>
        <w:lastRenderedPageBreak/>
        <w:t>TCP</w:t>
      </w:r>
      <w:r>
        <w:rPr>
          <w:rFonts w:cs="Times New Roman" w:hint="eastAsia"/>
        </w:rPr>
        <w:t>头部可以包含选项，常见的选项格式如图</w:t>
      </w:r>
      <w:r>
        <w:rPr>
          <w:rFonts w:cs="Times New Roman" w:hint="eastAsia"/>
        </w:rPr>
        <w:t>1.6</w:t>
      </w:r>
      <w:r>
        <w:rPr>
          <w:rFonts w:cs="Times New Roman" w:hint="eastAsia"/>
        </w:rPr>
        <w:t>所示。每种选项的开头都有一个字节的类型字段，表明该选项的操作类型；类型为</w:t>
      </w:r>
      <w:r>
        <w:rPr>
          <w:rFonts w:cs="Times New Roman" w:hint="eastAsia"/>
        </w:rPr>
        <w:t>0</w:t>
      </w:r>
      <w:r>
        <w:rPr>
          <w:rFonts w:cs="Times New Roman" w:hint="eastAsia"/>
        </w:rPr>
        <w:t>或</w:t>
      </w:r>
      <w:r>
        <w:rPr>
          <w:rFonts w:cs="Times New Roman" w:hint="eastAsia"/>
        </w:rPr>
        <w:t>1</w:t>
      </w:r>
      <w:r>
        <w:rPr>
          <w:rFonts w:cs="Times New Roman" w:hint="eastAsia"/>
        </w:rPr>
        <w:t>的选项无其他字段，其他类型的选项有一个字节的长度字段，表示该选项的总长度。</w:t>
      </w:r>
    </w:p>
    <w:p w:rsidR="00CC6D01" w:rsidRDefault="00CC6D01" w:rsidP="00CC6D01">
      <w:pPr>
        <w:pStyle w:val="NUDT"/>
        <w:ind w:firstLine="480"/>
        <w:jc w:val="center"/>
      </w:pPr>
      <w:r>
        <w:object w:dxaOrig="8986" w:dyaOrig="6509">
          <v:shape id="_x0000_i1028" type="#_x0000_t75" style="width:216.65pt;height:157.15pt" o:ole="">
            <v:imagedata r:id="rId13" o:title=""/>
          </v:shape>
          <o:OLEObject Type="Embed" ProgID="Visio.Drawing.11" ShapeID="_x0000_i1028" DrawAspect="Content" ObjectID="_1507658229" r:id="rId14"/>
        </w:object>
      </w:r>
    </w:p>
    <w:p w:rsidR="00CC6D01" w:rsidRPr="00244783" w:rsidRDefault="00CC6D01" w:rsidP="00CC6D01">
      <w:pPr>
        <w:pStyle w:val="NUDT0"/>
      </w:pPr>
      <w:bookmarkStart w:id="11" w:name="_Toc433814084"/>
      <w:r>
        <w:rPr>
          <w:rFonts w:hint="eastAsia"/>
        </w:rPr>
        <w:t>图</w:t>
      </w:r>
      <w:r>
        <w:rPr>
          <w:rFonts w:hint="eastAsia"/>
        </w:rPr>
        <w:t>1.6 TCP</w:t>
      </w:r>
      <w:r>
        <w:rPr>
          <w:rFonts w:hint="eastAsia"/>
        </w:rPr>
        <w:t>选项格式</w:t>
      </w:r>
      <w:bookmarkEnd w:id="11"/>
    </w:p>
    <w:p w:rsidR="00CC6D01" w:rsidRDefault="00CC6D01" w:rsidP="00CC6D01">
      <w:pPr>
        <w:pStyle w:val="NUDT"/>
        <w:ind w:firstLine="480"/>
      </w:pPr>
      <w:r>
        <w:rPr>
          <w:rFonts w:hint="eastAsia"/>
        </w:rPr>
        <w:t>MSS</w:t>
      </w:r>
      <w:r>
        <w:rPr>
          <w:rFonts w:hint="eastAsia"/>
        </w:rPr>
        <w:t>（</w:t>
      </w:r>
      <w:r>
        <w:rPr>
          <w:rFonts w:hint="eastAsia"/>
        </w:rPr>
        <w:t>Maximum Segment Size</w:t>
      </w:r>
      <w:r>
        <w:rPr>
          <w:rFonts w:hint="eastAsia"/>
        </w:rPr>
        <w:t>）声明接收方所能接收最大报文的大小，进而控制发送方发送报文大小，避免报文在传输过程中被分段。连接建立时，</w:t>
      </w:r>
      <w:r>
        <w:rPr>
          <w:rFonts w:hint="eastAsia"/>
        </w:rPr>
        <w:t>SYN</w:t>
      </w:r>
      <w:r>
        <w:rPr>
          <w:rFonts w:hint="eastAsia"/>
        </w:rPr>
        <w:t>报文中包含</w:t>
      </w:r>
      <w:r>
        <w:rPr>
          <w:rFonts w:hint="eastAsia"/>
        </w:rPr>
        <w:t>MSS</w:t>
      </w:r>
      <w:r>
        <w:rPr>
          <w:rFonts w:hint="eastAsia"/>
        </w:rPr>
        <w:t>字段，连接建立后另一端将按照</w:t>
      </w:r>
      <w:r>
        <w:rPr>
          <w:rFonts w:hint="eastAsia"/>
        </w:rPr>
        <w:t>SYN</w:t>
      </w:r>
      <w:r>
        <w:rPr>
          <w:rFonts w:hint="eastAsia"/>
        </w:rPr>
        <w:t>报文中的</w:t>
      </w:r>
      <w:r>
        <w:rPr>
          <w:rFonts w:hint="eastAsia"/>
        </w:rPr>
        <w:t>MSS</w:t>
      </w:r>
      <w:r>
        <w:rPr>
          <w:rFonts w:hint="eastAsia"/>
        </w:rPr>
        <w:t>值发送大小合适的数据报文。</w:t>
      </w:r>
    </w:p>
    <w:p w:rsidR="00CC6D01" w:rsidRDefault="00CC6D01" w:rsidP="00CC6D01">
      <w:pPr>
        <w:pStyle w:val="NUDT"/>
        <w:ind w:firstLine="480"/>
      </w:pPr>
      <w:r>
        <w:rPr>
          <w:rFonts w:hint="eastAsia"/>
        </w:rPr>
        <w:t>窗口缩放选项使得接收方声明的窗口大小突破</w:t>
      </w:r>
      <w:r>
        <w:rPr>
          <w:rFonts w:hint="eastAsia"/>
        </w:rPr>
        <w:t>16</w:t>
      </w:r>
      <w:r>
        <w:rPr>
          <w:rFonts w:hint="eastAsia"/>
        </w:rPr>
        <w:t>比特的限制，实际的窗口大小为左移偏移数量后得到的值。</w:t>
      </w:r>
    </w:p>
    <w:p w:rsidR="00CC6D01" w:rsidRPr="007B3691" w:rsidRDefault="00CC6D01" w:rsidP="00CC6D01">
      <w:pPr>
        <w:pStyle w:val="NUDT"/>
        <w:ind w:firstLine="480"/>
      </w:pPr>
      <w:r>
        <w:rPr>
          <w:rFonts w:hint="eastAsia"/>
        </w:rPr>
        <w:t>时间戳选项让</w:t>
      </w:r>
      <w:r>
        <w:rPr>
          <w:rFonts w:hint="eastAsia"/>
        </w:rPr>
        <w:t>TCP</w:t>
      </w:r>
      <w:r>
        <w:rPr>
          <w:rFonts w:hint="eastAsia"/>
        </w:rPr>
        <w:t>可为每个报文加时间戳，接收方在确认报文中回复该时间戳，使得数据发送方可以更好地计算</w:t>
      </w:r>
      <w:r>
        <w:rPr>
          <w:rFonts w:hint="eastAsia"/>
        </w:rPr>
        <w:t>RTT</w:t>
      </w:r>
      <w:r>
        <w:rPr>
          <w:rFonts w:hint="eastAsia"/>
        </w:rPr>
        <w:t>（</w:t>
      </w:r>
      <w:r>
        <w:rPr>
          <w:rFonts w:hint="eastAsia"/>
        </w:rPr>
        <w:t>Round Trip Time</w:t>
      </w:r>
      <w:r>
        <w:rPr>
          <w:rFonts w:hint="eastAsia"/>
        </w:rPr>
        <w:t>）。</w:t>
      </w:r>
      <w:r>
        <w:rPr>
          <w:rFonts w:hint="eastAsia"/>
        </w:rPr>
        <w:t>TCP</w:t>
      </w:r>
      <w:r>
        <w:rPr>
          <w:rFonts w:hint="eastAsia"/>
        </w:rPr>
        <w:t>连接建立时，主动发起连接的一方在</w:t>
      </w:r>
      <w:r>
        <w:rPr>
          <w:rFonts w:hint="eastAsia"/>
        </w:rPr>
        <w:t>SYN</w:t>
      </w:r>
      <w:r>
        <w:rPr>
          <w:rFonts w:hint="eastAsia"/>
        </w:rPr>
        <w:t>报文中添加时间戳选项，若收到另一端的</w:t>
      </w:r>
      <w:r>
        <w:rPr>
          <w:rFonts w:hint="eastAsia"/>
        </w:rPr>
        <w:t>SYN</w:t>
      </w:r>
      <w:r>
        <w:rPr>
          <w:rFonts w:hint="eastAsia"/>
        </w:rPr>
        <w:t>报文中也包含时间戳选项，则表明另一端也支持时间戳选项，在此后的数据报文中将添加时间戳选项，否则不添加。</w:t>
      </w:r>
    </w:p>
    <w:p w:rsidR="00CC6D01" w:rsidRPr="00CF74D3" w:rsidRDefault="00CC6D01" w:rsidP="00CC6D01">
      <w:pPr>
        <w:pStyle w:val="NUDT3"/>
        <w:spacing w:before="312" w:after="312"/>
      </w:pPr>
      <w:bookmarkStart w:id="12" w:name="_Toc433828471"/>
      <w:r>
        <w:rPr>
          <w:rFonts w:hint="eastAsia"/>
        </w:rPr>
        <w:t>1.2.4</w:t>
      </w:r>
      <w:r w:rsidRPr="00CF74D3">
        <w:rPr>
          <w:rFonts w:hint="eastAsia"/>
        </w:rPr>
        <w:t xml:space="preserve"> </w:t>
      </w:r>
      <w:r>
        <w:rPr>
          <w:rFonts w:hint="eastAsia"/>
        </w:rPr>
        <w:t>TCP</w:t>
      </w:r>
      <w:r>
        <w:rPr>
          <w:rFonts w:hint="eastAsia"/>
        </w:rPr>
        <w:t>滑动窗口机制</w:t>
      </w:r>
      <w:bookmarkEnd w:id="12"/>
    </w:p>
    <w:p w:rsidR="00CC6D01" w:rsidRDefault="00CC6D01" w:rsidP="00CC6D01">
      <w:pPr>
        <w:pStyle w:val="NUDT"/>
        <w:ind w:firstLine="480"/>
        <w:rPr>
          <w:rFonts w:cs="Times New Roman"/>
        </w:rPr>
      </w:pPr>
      <w:r>
        <w:rPr>
          <w:rFonts w:cs="Times New Roman" w:hint="eastAsia"/>
        </w:rPr>
        <w:t>TCP</w:t>
      </w:r>
      <w:r>
        <w:rPr>
          <w:rFonts w:cs="Times New Roman" w:hint="eastAsia"/>
        </w:rPr>
        <w:t>提供大小由数据接收方声明的滑动窗口机制，控制发送方发送报文的数量，实现简单的流量控制。如图</w:t>
      </w:r>
      <w:r>
        <w:rPr>
          <w:rFonts w:cs="Times New Roman" w:hint="eastAsia"/>
        </w:rPr>
        <w:t>1.7</w:t>
      </w:r>
      <w:r>
        <w:rPr>
          <w:rFonts w:cs="Times New Roman" w:hint="eastAsia"/>
        </w:rPr>
        <w:t>所示，接收方声明的窗口被分为两部分：一部分为已发送但未确认的字节，另一部分为可用窗口，包含能够发送的字节。</w:t>
      </w:r>
    </w:p>
    <w:p w:rsidR="00CC6D01" w:rsidRDefault="00CC6D01" w:rsidP="00CC6D01">
      <w:pPr>
        <w:pStyle w:val="NUDT"/>
        <w:ind w:firstLine="480"/>
        <w:jc w:val="center"/>
      </w:pPr>
      <w:r>
        <w:object w:dxaOrig="10261" w:dyaOrig="3477">
          <v:shape id="_x0000_i1029" type="#_x0000_t75" style="width:319.95pt;height:108.3pt" o:ole="">
            <v:imagedata r:id="rId15" o:title=""/>
          </v:shape>
          <o:OLEObject Type="Embed" ProgID="Visio.Drawing.11" ShapeID="_x0000_i1029" DrawAspect="Content" ObjectID="_1507658230" r:id="rId16"/>
        </w:object>
      </w:r>
    </w:p>
    <w:p w:rsidR="00CC6D01" w:rsidRPr="003B40FC" w:rsidRDefault="00CC6D01" w:rsidP="00CC6D01">
      <w:pPr>
        <w:pStyle w:val="NUDT0"/>
      </w:pPr>
      <w:bookmarkStart w:id="13" w:name="_Toc433814085"/>
      <w:r>
        <w:rPr>
          <w:rFonts w:hint="eastAsia"/>
        </w:rPr>
        <w:lastRenderedPageBreak/>
        <w:t>图</w:t>
      </w:r>
      <w:r>
        <w:rPr>
          <w:rFonts w:hint="eastAsia"/>
        </w:rPr>
        <w:t>1.7 TCP</w:t>
      </w:r>
      <w:r>
        <w:rPr>
          <w:rFonts w:hint="eastAsia"/>
        </w:rPr>
        <w:t>滑动窗口机制</w:t>
      </w:r>
      <w:bookmarkEnd w:id="13"/>
    </w:p>
    <w:p w:rsidR="00CC6D01" w:rsidRDefault="00CC6D01" w:rsidP="00CC6D01">
      <w:pPr>
        <w:pStyle w:val="NUDT"/>
        <w:ind w:firstLine="480"/>
        <w:rPr>
          <w:rFonts w:cs="Times New Roman"/>
        </w:rPr>
      </w:pPr>
      <w:r>
        <w:rPr>
          <w:rFonts w:cs="Times New Roman" w:hint="eastAsia"/>
        </w:rPr>
        <w:t>如图</w:t>
      </w:r>
      <w:r>
        <w:rPr>
          <w:rFonts w:cs="Times New Roman" w:hint="eastAsia"/>
        </w:rPr>
        <w:t>1.8</w:t>
      </w:r>
      <w:r>
        <w:rPr>
          <w:rFonts w:cs="Times New Roman" w:hint="eastAsia"/>
        </w:rPr>
        <w:t>所示，随着数据的发送和接收方确认数据，滑动窗口向右移动，窗口左端和右端的移动使得窗口大小不断变化：</w:t>
      </w:r>
    </w:p>
    <w:p w:rsidR="00CC6D01" w:rsidRDefault="00CC6D01" w:rsidP="00CC6D01">
      <w:pPr>
        <w:pStyle w:val="NUDT"/>
        <w:ind w:firstLineChars="0" w:firstLine="480"/>
        <w:rPr>
          <w:rFonts w:cs="Times New Roman"/>
        </w:rPr>
      </w:pPr>
      <w:r w:rsidRPr="00A34140">
        <w:rPr>
          <w:rFonts w:cs="Times New Roman" w:hint="eastAsia"/>
        </w:rPr>
        <w:t>1.</w:t>
      </w:r>
      <w:r>
        <w:rPr>
          <w:rFonts w:cs="Times New Roman"/>
        </w:rPr>
        <w:t xml:space="preserve"> </w:t>
      </w:r>
      <w:r>
        <w:rPr>
          <w:rFonts w:cs="Times New Roman" w:hint="eastAsia"/>
        </w:rPr>
        <w:t>当已发送的数据被确认时，窗口左端向右移动，这被称为窗口关闭；</w:t>
      </w:r>
    </w:p>
    <w:p w:rsidR="00CC6D01" w:rsidRDefault="00CC6D01" w:rsidP="00CC6D01">
      <w:pPr>
        <w:pStyle w:val="NUDT"/>
        <w:ind w:firstLineChars="0" w:firstLine="480"/>
        <w:rPr>
          <w:rFonts w:cs="Times New Roman"/>
        </w:rPr>
      </w:pPr>
      <w:r>
        <w:rPr>
          <w:rFonts w:cs="Times New Roman" w:hint="eastAsia"/>
        </w:rPr>
        <w:t xml:space="preserve">2. </w:t>
      </w:r>
      <w:r>
        <w:rPr>
          <w:rFonts w:cs="Times New Roman" w:hint="eastAsia"/>
        </w:rPr>
        <w:t>当接收方读取数据后，将释放接收数据缓存，声明更大的窗口，使得发送方窗口右端向右移动，更多数据能被发送，这被称为窗口打开。</w:t>
      </w:r>
    </w:p>
    <w:p w:rsidR="00CC6D01" w:rsidRDefault="00CC6D01" w:rsidP="00CC6D01">
      <w:pPr>
        <w:pStyle w:val="NUDT"/>
        <w:ind w:firstLineChars="0" w:firstLine="480"/>
        <w:jc w:val="center"/>
      </w:pPr>
      <w:r>
        <w:object w:dxaOrig="10524" w:dyaOrig="1927">
          <v:shape id="_x0000_i1030" type="#_x0000_t75" style="width:328.05pt;height:60.1pt" o:ole="">
            <v:imagedata r:id="rId17" o:title=""/>
          </v:shape>
          <o:OLEObject Type="Embed" ProgID="Visio.Drawing.11" ShapeID="_x0000_i1030" DrawAspect="Content" ObjectID="_1507658231" r:id="rId18"/>
        </w:object>
      </w:r>
    </w:p>
    <w:p w:rsidR="00CC6D01" w:rsidRPr="00327B3C" w:rsidRDefault="00CC6D01" w:rsidP="00CC6D01">
      <w:pPr>
        <w:pStyle w:val="NUDT0"/>
      </w:pPr>
      <w:bookmarkStart w:id="14" w:name="_Toc433814086"/>
      <w:r>
        <w:rPr>
          <w:rFonts w:hint="eastAsia"/>
        </w:rPr>
        <w:t>图</w:t>
      </w:r>
      <w:r>
        <w:rPr>
          <w:rFonts w:hint="eastAsia"/>
        </w:rPr>
        <w:t>1.8 TCP</w:t>
      </w:r>
      <w:r>
        <w:rPr>
          <w:rFonts w:hint="eastAsia"/>
        </w:rPr>
        <w:t>窗口的关闭和打开</w:t>
      </w:r>
      <w:bookmarkEnd w:id="14"/>
    </w:p>
    <w:p w:rsidR="00CC6D01" w:rsidRPr="00CF74D3" w:rsidRDefault="00CC6D01" w:rsidP="00CC6D01">
      <w:pPr>
        <w:pStyle w:val="NUDT3"/>
        <w:spacing w:before="312" w:after="312"/>
      </w:pPr>
      <w:bookmarkStart w:id="15" w:name="_Toc433828472"/>
      <w:r>
        <w:rPr>
          <w:rFonts w:hint="eastAsia"/>
        </w:rPr>
        <w:t>1.2.5</w:t>
      </w:r>
      <w:r w:rsidRPr="00CF74D3">
        <w:rPr>
          <w:rFonts w:hint="eastAsia"/>
        </w:rPr>
        <w:t xml:space="preserve"> </w:t>
      </w:r>
      <w:r>
        <w:rPr>
          <w:rFonts w:hint="eastAsia"/>
        </w:rPr>
        <w:t>RTT</w:t>
      </w:r>
      <w:r>
        <w:rPr>
          <w:rFonts w:hint="eastAsia"/>
        </w:rPr>
        <w:t>和数据重传</w:t>
      </w:r>
      <w:bookmarkEnd w:id="15"/>
    </w:p>
    <w:p w:rsidR="00CC6D01" w:rsidRDefault="00CC6D01" w:rsidP="00CC6D01">
      <w:pPr>
        <w:pStyle w:val="NUDT"/>
        <w:ind w:firstLineChars="0" w:firstLine="480"/>
        <w:rPr>
          <w:rFonts w:cs="Times New Roman"/>
        </w:rPr>
      </w:pPr>
      <w:r>
        <w:rPr>
          <w:rFonts w:cs="Times New Roman" w:hint="eastAsia"/>
        </w:rPr>
        <w:t>为实现可靠的数据传输服务，</w:t>
      </w:r>
      <w:r>
        <w:rPr>
          <w:rFonts w:cs="Times New Roman" w:hint="eastAsia"/>
        </w:rPr>
        <w:t>TCP</w:t>
      </w:r>
      <w:r>
        <w:rPr>
          <w:rFonts w:cs="Times New Roman" w:hint="eastAsia"/>
        </w:rPr>
        <w:t>要求数据接收方向发送方发送</w:t>
      </w:r>
      <w:r>
        <w:rPr>
          <w:rFonts w:cs="Times New Roman" w:hint="eastAsia"/>
        </w:rPr>
        <w:t>ACK</w:t>
      </w:r>
      <w:r>
        <w:rPr>
          <w:rFonts w:cs="Times New Roman" w:hint="eastAsia"/>
        </w:rPr>
        <w:t>报文，但</w:t>
      </w:r>
      <w:r>
        <w:rPr>
          <w:rFonts w:cs="Times New Roman" w:hint="eastAsia"/>
        </w:rPr>
        <w:t>ACK</w:t>
      </w:r>
      <w:r>
        <w:rPr>
          <w:rFonts w:cs="Times New Roman" w:hint="eastAsia"/>
        </w:rPr>
        <w:t>报文可能会丢失，为处理这种情况，</w:t>
      </w:r>
      <w:r>
        <w:rPr>
          <w:rFonts w:cs="Times New Roman" w:hint="eastAsia"/>
        </w:rPr>
        <w:t>TCP</w:t>
      </w:r>
      <w:r>
        <w:rPr>
          <w:rFonts w:cs="Times New Roman" w:hint="eastAsia"/>
        </w:rPr>
        <w:t>在发送数据后设定重传计时器，若在重传计时器超时后仍未收到</w:t>
      </w:r>
      <w:r>
        <w:rPr>
          <w:rFonts w:cs="Times New Roman" w:hint="eastAsia"/>
        </w:rPr>
        <w:t>ACK</w:t>
      </w:r>
      <w:r>
        <w:rPr>
          <w:rFonts w:cs="Times New Roman" w:hint="eastAsia"/>
        </w:rPr>
        <w:t>报文，则</w:t>
      </w:r>
      <w:r>
        <w:rPr>
          <w:rFonts w:cs="Times New Roman" w:hint="eastAsia"/>
        </w:rPr>
        <w:t>TCP</w:t>
      </w:r>
      <w:r>
        <w:rPr>
          <w:rFonts w:cs="Times New Roman" w:hint="eastAsia"/>
        </w:rPr>
        <w:t>重传数据。</w:t>
      </w:r>
    </w:p>
    <w:p w:rsidR="00CC6D01" w:rsidRDefault="00CC6D01" w:rsidP="00CC6D01">
      <w:pPr>
        <w:pStyle w:val="NUDT"/>
        <w:ind w:firstLineChars="0" w:firstLine="480"/>
        <w:rPr>
          <w:rFonts w:cs="Times New Roman"/>
        </w:rPr>
      </w:pPr>
      <w:r>
        <w:rPr>
          <w:rFonts w:cs="Times New Roman" w:hint="eastAsia"/>
        </w:rPr>
        <w:t>设定重传计时器的基础在于连接上</w:t>
      </w:r>
      <w:r>
        <w:rPr>
          <w:rFonts w:cs="Times New Roman" w:hint="eastAsia"/>
        </w:rPr>
        <w:t>RTT</w:t>
      </w:r>
      <w:r>
        <w:rPr>
          <w:rFonts w:cs="Times New Roman" w:hint="eastAsia"/>
        </w:rPr>
        <w:t>的计算，由于网络流量的变化，连接上数据传输的路径会发生变化，进而引起</w:t>
      </w:r>
      <w:r>
        <w:rPr>
          <w:rFonts w:cs="Times New Roman" w:hint="eastAsia"/>
        </w:rPr>
        <w:t>RTT</w:t>
      </w:r>
      <w:r>
        <w:rPr>
          <w:rFonts w:cs="Times New Roman" w:hint="eastAsia"/>
        </w:rPr>
        <w:t>的不断变化，所以</w:t>
      </w:r>
      <w:r>
        <w:rPr>
          <w:rFonts w:cs="Times New Roman" w:hint="eastAsia"/>
        </w:rPr>
        <w:t>TCP</w:t>
      </w:r>
      <w:r>
        <w:rPr>
          <w:rFonts w:cs="Times New Roman" w:hint="eastAsia"/>
        </w:rPr>
        <w:t>需要实时的计算</w:t>
      </w:r>
      <w:r>
        <w:rPr>
          <w:rFonts w:cs="Times New Roman" w:hint="eastAsia"/>
        </w:rPr>
        <w:t>RTT</w:t>
      </w:r>
      <w:r>
        <w:rPr>
          <w:rFonts w:cs="Times New Roman" w:hint="eastAsia"/>
        </w:rPr>
        <w:t>值，不断修改重传计时器。用</w:t>
      </w:r>
      <w:r w:rsidRPr="00075C6F">
        <w:rPr>
          <w:position w:val="-4"/>
        </w:rPr>
        <w:object w:dxaOrig="320" w:dyaOrig="260">
          <v:shape id="_x0000_i1031" type="#_x0000_t75" style="width:16.3pt;height:12.5pt" o:ole="">
            <v:imagedata r:id="rId19" o:title=""/>
          </v:shape>
          <o:OLEObject Type="Embed" ProgID="Equation.DSMT4" ShapeID="_x0000_i1031" DrawAspect="Content" ObjectID="_1507658232" r:id="rId20"/>
        </w:object>
      </w:r>
      <w:r>
        <w:rPr>
          <w:rFonts w:cs="Times New Roman" w:hint="eastAsia"/>
        </w:rPr>
        <w:t>表示测量所得</w:t>
      </w:r>
      <w:r>
        <w:rPr>
          <w:rFonts w:cs="Times New Roman" w:hint="eastAsia"/>
        </w:rPr>
        <w:t>RTT</w:t>
      </w:r>
      <w:r>
        <w:rPr>
          <w:rFonts w:cs="Times New Roman" w:hint="eastAsia"/>
        </w:rPr>
        <w:t>值，</w:t>
      </w:r>
      <w:r w:rsidRPr="00075C6F">
        <w:rPr>
          <w:position w:val="-4"/>
        </w:rPr>
        <w:object w:dxaOrig="240" w:dyaOrig="260">
          <v:shape id="_x0000_i1032" type="#_x0000_t75" style="width:11.25pt;height:12.5pt" o:ole="">
            <v:imagedata r:id="rId21" o:title=""/>
          </v:shape>
          <o:OLEObject Type="Embed" ProgID="Equation.DSMT4" ShapeID="_x0000_i1032" DrawAspect="Content" ObjectID="_1507658233" r:id="rId22"/>
        </w:object>
      </w:r>
      <w:r>
        <w:rPr>
          <w:rFonts w:cs="Times New Roman" w:hint="eastAsia"/>
        </w:rPr>
        <w:t>表示</w:t>
      </w:r>
      <w:r>
        <w:rPr>
          <w:rFonts w:cs="Times New Roman" w:hint="eastAsia"/>
        </w:rPr>
        <w:t>TCP</w:t>
      </w:r>
      <w:r>
        <w:rPr>
          <w:rFonts w:cs="Times New Roman" w:hint="eastAsia"/>
        </w:rPr>
        <w:t>计算所得</w:t>
      </w:r>
      <w:r>
        <w:rPr>
          <w:rFonts w:cs="Times New Roman" w:hint="eastAsia"/>
        </w:rPr>
        <w:t>RTT</w:t>
      </w:r>
      <w:r>
        <w:rPr>
          <w:rFonts w:cs="Times New Roman" w:hint="eastAsia"/>
        </w:rPr>
        <w:t>值，其计算公式为</w:t>
      </w:r>
      <w:r>
        <w:rPr>
          <w:rFonts w:cs="Times New Roman" w:hint="eastAsia"/>
        </w:rPr>
        <w:t>(1-1)</w:t>
      </w:r>
      <w:r>
        <w:rPr>
          <w:rFonts w:cs="Times New Roman" w:hint="eastAsia"/>
        </w:rPr>
        <w:t>：</w:t>
      </w:r>
    </w:p>
    <w:p w:rsidR="00CC6D01" w:rsidRDefault="00CC6D01" w:rsidP="00CC6D01">
      <w:pPr>
        <w:pStyle w:val="NUDT"/>
        <w:ind w:firstLineChars="0" w:firstLine="480"/>
        <w:jc w:val="center"/>
      </w:pPr>
      <w:r w:rsidRPr="00075C6F">
        <w:rPr>
          <w:position w:val="-10"/>
        </w:rPr>
        <w:object w:dxaOrig="1860" w:dyaOrig="320">
          <v:shape id="_x0000_i1033" type="#_x0000_t75" style="width:92.65pt;height:16.3pt" o:ole="">
            <v:imagedata r:id="rId23" o:title=""/>
          </v:shape>
          <o:OLEObject Type="Embed" ProgID="Equation.DSMT4" ShapeID="_x0000_i1033" DrawAspect="Content" ObjectID="_1507658234" r:id="rId24"/>
        </w:object>
      </w:r>
      <w:r>
        <w:rPr>
          <w:rFonts w:hint="eastAsia"/>
        </w:rPr>
        <w:t xml:space="preserve">   (1-1)</w:t>
      </w:r>
    </w:p>
    <w:p w:rsidR="00CC6D01" w:rsidRDefault="00CC6D01" w:rsidP="00CC6D01">
      <w:pPr>
        <w:pStyle w:val="NUDT"/>
        <w:ind w:firstLineChars="0" w:firstLine="0"/>
      </w:pPr>
      <w:r>
        <w:rPr>
          <w:rFonts w:cs="Times New Roman" w:hint="eastAsia"/>
        </w:rPr>
        <w:t>其中</w:t>
      </w:r>
      <w:r w:rsidRPr="00075C6F">
        <w:rPr>
          <w:position w:val="-6"/>
        </w:rPr>
        <w:object w:dxaOrig="240" w:dyaOrig="220">
          <v:shape id="_x0000_i1034" type="#_x0000_t75" style="width:11.25pt;height:10.65pt" o:ole="">
            <v:imagedata r:id="rId25" o:title=""/>
          </v:shape>
          <o:OLEObject Type="Embed" ProgID="Equation.DSMT4" ShapeID="_x0000_i1034" DrawAspect="Content" ObjectID="_1507658235" r:id="rId26"/>
        </w:object>
      </w:r>
      <w:r>
        <w:rPr>
          <w:rFonts w:hint="eastAsia"/>
        </w:rPr>
        <w:t>为平滑因子，通常取</w:t>
      </w:r>
      <w:r>
        <w:rPr>
          <w:rFonts w:hint="eastAsia"/>
        </w:rPr>
        <w:t>0.9</w:t>
      </w:r>
      <w:r>
        <w:rPr>
          <w:rFonts w:hint="eastAsia"/>
        </w:rPr>
        <w:t>。根据</w:t>
      </w:r>
      <w:r>
        <w:rPr>
          <w:rFonts w:hint="eastAsia"/>
        </w:rPr>
        <w:t>RTT</w:t>
      </w:r>
      <w:r>
        <w:rPr>
          <w:rFonts w:hint="eastAsia"/>
        </w:rPr>
        <w:t>计算超时时间</w:t>
      </w:r>
      <w:r>
        <w:rPr>
          <w:rFonts w:hint="eastAsia"/>
        </w:rPr>
        <w:t>RTO</w:t>
      </w:r>
      <w:r>
        <w:rPr>
          <w:rFonts w:hint="eastAsia"/>
        </w:rPr>
        <w:t>（</w:t>
      </w:r>
      <w:r>
        <w:rPr>
          <w:rFonts w:hint="eastAsia"/>
        </w:rPr>
        <w:t>Retransmission Timeout</w:t>
      </w:r>
      <w:r>
        <w:rPr>
          <w:rFonts w:hint="eastAsia"/>
        </w:rPr>
        <w:t>）的公式为</w:t>
      </w:r>
      <w:r>
        <w:rPr>
          <w:rFonts w:hint="eastAsia"/>
        </w:rPr>
        <w:t>(1-2):</w:t>
      </w:r>
    </w:p>
    <w:p w:rsidR="00CC6D01" w:rsidRDefault="00CC6D01" w:rsidP="00CC6D01">
      <w:pPr>
        <w:pStyle w:val="NUDT"/>
        <w:ind w:firstLineChars="0" w:firstLine="0"/>
        <w:jc w:val="center"/>
      </w:pPr>
      <w:r w:rsidRPr="00075C6F">
        <w:rPr>
          <w:position w:val="-10"/>
        </w:rPr>
        <w:object w:dxaOrig="1100" w:dyaOrig="320">
          <v:shape id="_x0000_i1035" type="#_x0000_t75" style="width:54.45pt;height:16.3pt" o:ole="">
            <v:imagedata r:id="rId27" o:title=""/>
          </v:shape>
          <o:OLEObject Type="Embed" ProgID="Equation.DSMT4" ShapeID="_x0000_i1035" DrawAspect="Content" ObjectID="_1507658236" r:id="rId28"/>
        </w:object>
      </w:r>
      <w:r>
        <w:rPr>
          <w:rFonts w:hint="eastAsia"/>
        </w:rPr>
        <w:t xml:space="preserve">   (1-2)</w:t>
      </w:r>
    </w:p>
    <w:p w:rsidR="00CC6D01" w:rsidRDefault="00CC6D01" w:rsidP="00CC6D01">
      <w:pPr>
        <w:pStyle w:val="NUDT"/>
        <w:ind w:firstLineChars="0" w:firstLine="0"/>
      </w:pPr>
      <w:r>
        <w:rPr>
          <w:rFonts w:hint="eastAsia"/>
        </w:rPr>
        <w:t>其中</w:t>
      </w:r>
      <w:r w:rsidRPr="00075C6F">
        <w:rPr>
          <w:position w:val="-10"/>
        </w:rPr>
        <w:object w:dxaOrig="240" w:dyaOrig="320">
          <v:shape id="_x0000_i1036" type="#_x0000_t75" style="width:11.25pt;height:16.3pt" o:ole="">
            <v:imagedata r:id="rId29" o:title=""/>
          </v:shape>
          <o:OLEObject Type="Embed" ProgID="Equation.DSMT4" ShapeID="_x0000_i1036" DrawAspect="Content" ObjectID="_1507658237" r:id="rId30"/>
        </w:object>
      </w:r>
      <w:r>
        <w:rPr>
          <w:rFonts w:hint="eastAsia"/>
        </w:rPr>
        <w:t>通常取</w:t>
      </w:r>
      <w:r>
        <w:rPr>
          <w:rFonts w:hint="eastAsia"/>
        </w:rPr>
        <w:t>2</w:t>
      </w:r>
      <w:r>
        <w:rPr>
          <w:rFonts w:hint="eastAsia"/>
        </w:rPr>
        <w:t>。</w:t>
      </w:r>
    </w:p>
    <w:p w:rsidR="00CC6D01" w:rsidRPr="00CF74D3" w:rsidRDefault="00CC6D01" w:rsidP="00CC6D01">
      <w:pPr>
        <w:pStyle w:val="NUDT3"/>
        <w:spacing w:before="312" w:after="312"/>
      </w:pPr>
      <w:bookmarkStart w:id="16" w:name="_Toc433828473"/>
      <w:r>
        <w:rPr>
          <w:rFonts w:hint="eastAsia"/>
        </w:rPr>
        <w:t>1.2.6</w:t>
      </w:r>
      <w:r w:rsidRPr="00CF74D3">
        <w:rPr>
          <w:rFonts w:hint="eastAsia"/>
        </w:rPr>
        <w:t xml:space="preserve"> </w:t>
      </w:r>
      <w:r>
        <w:rPr>
          <w:rFonts w:hint="eastAsia"/>
        </w:rPr>
        <w:t>慢启动和拥塞避免</w:t>
      </w:r>
      <w:bookmarkEnd w:id="16"/>
    </w:p>
    <w:p w:rsidR="00CC6D01" w:rsidRDefault="00CC6D01" w:rsidP="00CC6D01">
      <w:pPr>
        <w:pStyle w:val="NUDT"/>
        <w:ind w:firstLineChars="0" w:firstLine="480"/>
        <w:rPr>
          <w:rFonts w:cs="Times New Roman"/>
        </w:rPr>
      </w:pPr>
      <w:r>
        <w:rPr>
          <w:rFonts w:cs="Times New Roman" w:hint="eastAsia"/>
        </w:rPr>
        <w:t>TCP</w:t>
      </w:r>
      <w:r>
        <w:rPr>
          <w:rFonts w:cs="Times New Roman" w:hint="eastAsia"/>
        </w:rPr>
        <w:t>通过慢启动和拥塞避免算法实现简单的拥塞控制，算法在每条连接上增加两个变量：拥塞窗口大小</w:t>
      </w:r>
      <w:r>
        <w:rPr>
          <w:rFonts w:cs="Times New Roman" w:hint="eastAsia"/>
        </w:rPr>
        <w:t>cwnd</w:t>
      </w:r>
      <w:r>
        <w:rPr>
          <w:rFonts w:cs="Times New Roman" w:hint="eastAsia"/>
        </w:rPr>
        <w:t>和慢启动阈值</w:t>
      </w:r>
      <w:r>
        <w:rPr>
          <w:rFonts w:cs="Times New Roman" w:hint="eastAsia"/>
        </w:rPr>
        <w:t>ssthresh</w:t>
      </w:r>
      <w:r>
        <w:rPr>
          <w:rFonts w:cs="Times New Roman" w:hint="eastAsia"/>
        </w:rPr>
        <w:t>，如图</w:t>
      </w:r>
      <w:r>
        <w:rPr>
          <w:rFonts w:cs="Times New Roman" w:hint="eastAsia"/>
        </w:rPr>
        <w:t>1.9</w:t>
      </w:r>
      <w:r>
        <w:rPr>
          <w:rFonts w:cs="Times New Roman" w:hint="eastAsia"/>
        </w:rPr>
        <w:t>所示，算法的核心思想为：</w:t>
      </w:r>
    </w:p>
    <w:p w:rsidR="00CC6D01" w:rsidRDefault="00CC6D01" w:rsidP="00CC6D01">
      <w:pPr>
        <w:pStyle w:val="NUDT"/>
        <w:ind w:firstLineChars="0" w:firstLine="480"/>
        <w:rPr>
          <w:rFonts w:cs="Times New Roman"/>
        </w:rPr>
      </w:pPr>
      <w:r w:rsidRPr="00177489">
        <w:rPr>
          <w:rFonts w:cs="Times New Roman" w:hint="eastAsia"/>
        </w:rPr>
        <w:t>1.</w:t>
      </w:r>
      <w:r>
        <w:rPr>
          <w:rFonts w:cs="Times New Roman" w:hint="eastAsia"/>
        </w:rPr>
        <w:t xml:space="preserve"> </w:t>
      </w:r>
      <w:r>
        <w:rPr>
          <w:rFonts w:cs="Times New Roman" w:hint="eastAsia"/>
        </w:rPr>
        <w:t>初始化每条连接的</w:t>
      </w:r>
      <w:r>
        <w:rPr>
          <w:rFonts w:cs="Times New Roman" w:hint="eastAsia"/>
        </w:rPr>
        <w:t>cwnd</w:t>
      </w:r>
      <w:r>
        <w:rPr>
          <w:rFonts w:cs="Times New Roman" w:hint="eastAsia"/>
        </w:rPr>
        <w:t>为一个</w:t>
      </w:r>
      <w:r>
        <w:rPr>
          <w:rFonts w:cs="Times New Roman" w:hint="eastAsia"/>
        </w:rPr>
        <w:t>MSS</w:t>
      </w:r>
      <w:r>
        <w:rPr>
          <w:rFonts w:cs="Times New Roman" w:hint="eastAsia"/>
        </w:rPr>
        <w:t>，初始化</w:t>
      </w:r>
      <w:r>
        <w:rPr>
          <w:rFonts w:cs="Times New Roman" w:hint="eastAsia"/>
        </w:rPr>
        <w:t>ssthresh</w:t>
      </w:r>
      <w:r>
        <w:rPr>
          <w:rFonts w:cs="Times New Roman" w:hint="eastAsia"/>
        </w:rPr>
        <w:t>为</w:t>
      </w:r>
      <w:r>
        <w:rPr>
          <w:rFonts w:cs="Times New Roman" w:hint="eastAsia"/>
        </w:rPr>
        <w:t>65536</w:t>
      </w:r>
      <w:r>
        <w:rPr>
          <w:rFonts w:cs="Times New Roman" w:hint="eastAsia"/>
        </w:rPr>
        <w:t>字节；</w:t>
      </w:r>
    </w:p>
    <w:p w:rsidR="00CC6D01" w:rsidRDefault="00CC6D01" w:rsidP="00CC6D01">
      <w:pPr>
        <w:pStyle w:val="NUDT"/>
        <w:ind w:firstLineChars="0" w:firstLine="480"/>
        <w:rPr>
          <w:rFonts w:cs="Times New Roman"/>
        </w:rPr>
      </w:pPr>
      <w:r>
        <w:rPr>
          <w:rFonts w:cs="Times New Roman" w:hint="eastAsia"/>
        </w:rPr>
        <w:t xml:space="preserve">2. </w:t>
      </w:r>
      <w:r>
        <w:rPr>
          <w:rFonts w:cs="Times New Roman" w:hint="eastAsia"/>
        </w:rPr>
        <w:t>发送方不发送超过</w:t>
      </w:r>
      <w:r>
        <w:rPr>
          <w:rFonts w:cs="Times New Roman" w:hint="eastAsia"/>
        </w:rPr>
        <w:t>cwnd</w:t>
      </w:r>
      <w:r>
        <w:rPr>
          <w:rFonts w:cs="Times New Roman" w:hint="eastAsia"/>
        </w:rPr>
        <w:t>和</w:t>
      </w:r>
      <w:r>
        <w:rPr>
          <w:rFonts w:cs="Times New Roman" w:hint="eastAsia"/>
        </w:rPr>
        <w:t>ssthresh</w:t>
      </w:r>
      <w:r>
        <w:rPr>
          <w:rFonts w:cs="Times New Roman" w:hint="eastAsia"/>
        </w:rPr>
        <w:t>中最小值的数据；</w:t>
      </w:r>
    </w:p>
    <w:p w:rsidR="00CC6D01" w:rsidRDefault="00CC6D01" w:rsidP="00CC6D01">
      <w:pPr>
        <w:pStyle w:val="NUDT"/>
        <w:ind w:firstLineChars="0" w:firstLine="480"/>
        <w:rPr>
          <w:rFonts w:cs="Times New Roman"/>
        </w:rPr>
      </w:pPr>
      <w:r>
        <w:rPr>
          <w:rFonts w:cs="Times New Roman" w:hint="eastAsia"/>
        </w:rPr>
        <w:t xml:space="preserve">3. </w:t>
      </w:r>
      <w:r>
        <w:rPr>
          <w:rFonts w:cs="Times New Roman" w:hint="eastAsia"/>
        </w:rPr>
        <w:t>重传计时器超时或收到重复</w:t>
      </w:r>
      <w:r>
        <w:rPr>
          <w:rFonts w:cs="Times New Roman" w:hint="eastAsia"/>
        </w:rPr>
        <w:t>ACK</w:t>
      </w:r>
      <w:r>
        <w:rPr>
          <w:rFonts w:cs="Times New Roman" w:hint="eastAsia"/>
        </w:rPr>
        <w:t>报文表示拥塞发生，此时将</w:t>
      </w:r>
      <w:r>
        <w:rPr>
          <w:rFonts w:cs="Times New Roman" w:hint="eastAsia"/>
        </w:rPr>
        <w:t>cwnd</w:t>
      </w:r>
      <w:r>
        <w:rPr>
          <w:rFonts w:cs="Times New Roman" w:hint="eastAsia"/>
        </w:rPr>
        <w:t>和</w:t>
      </w:r>
      <w:r>
        <w:rPr>
          <w:rFonts w:cs="Times New Roman" w:hint="eastAsia"/>
        </w:rPr>
        <w:lastRenderedPageBreak/>
        <w:t>ssthresh</w:t>
      </w:r>
      <w:r>
        <w:rPr>
          <w:rFonts w:cs="Times New Roman" w:hint="eastAsia"/>
        </w:rPr>
        <w:t>最小值的一半赋值给</w:t>
      </w:r>
      <w:r>
        <w:rPr>
          <w:rFonts w:cs="Times New Roman" w:hint="eastAsia"/>
        </w:rPr>
        <w:t>ssthresh</w:t>
      </w:r>
      <w:r>
        <w:rPr>
          <w:rFonts w:cs="Times New Roman" w:hint="eastAsia"/>
        </w:rPr>
        <w:t>，若重传计时器超时，将</w:t>
      </w:r>
      <w:r>
        <w:rPr>
          <w:rFonts w:cs="Times New Roman" w:hint="eastAsia"/>
        </w:rPr>
        <w:t>cwnd</w:t>
      </w:r>
      <w:r>
        <w:rPr>
          <w:rFonts w:cs="Times New Roman" w:hint="eastAsia"/>
        </w:rPr>
        <w:t>设定为一个</w:t>
      </w:r>
      <w:r>
        <w:rPr>
          <w:rFonts w:cs="Times New Roman" w:hint="eastAsia"/>
        </w:rPr>
        <w:t>MSS</w:t>
      </w:r>
      <w:r>
        <w:rPr>
          <w:rFonts w:cs="Times New Roman" w:hint="eastAsia"/>
        </w:rPr>
        <w:t>；</w:t>
      </w:r>
    </w:p>
    <w:p w:rsidR="00CC6D01" w:rsidRDefault="00CC6D01" w:rsidP="00CC6D01">
      <w:pPr>
        <w:pStyle w:val="NUDT"/>
        <w:ind w:firstLineChars="0" w:firstLine="480"/>
        <w:rPr>
          <w:rFonts w:cs="Times New Roman"/>
        </w:rPr>
      </w:pPr>
      <w:r>
        <w:rPr>
          <w:rFonts w:cs="Times New Roman" w:hint="eastAsia"/>
        </w:rPr>
        <w:t xml:space="preserve">4. </w:t>
      </w:r>
      <w:r>
        <w:rPr>
          <w:rFonts w:cs="Times New Roman" w:hint="eastAsia"/>
        </w:rPr>
        <w:t>收到连接另一端发送的</w:t>
      </w:r>
      <w:r>
        <w:rPr>
          <w:rFonts w:cs="Times New Roman" w:hint="eastAsia"/>
        </w:rPr>
        <w:t>ACK</w:t>
      </w:r>
      <w:r>
        <w:rPr>
          <w:rFonts w:cs="Times New Roman" w:hint="eastAsia"/>
        </w:rPr>
        <w:t>报文时，增加</w:t>
      </w:r>
      <w:r>
        <w:rPr>
          <w:rFonts w:cs="Times New Roman" w:hint="eastAsia"/>
        </w:rPr>
        <w:t>cwnd</w:t>
      </w:r>
      <w:r>
        <w:rPr>
          <w:rFonts w:cs="Times New Roman" w:hint="eastAsia"/>
        </w:rPr>
        <w:t>。若</w:t>
      </w:r>
      <w:r>
        <w:rPr>
          <w:rFonts w:cs="Times New Roman" w:hint="eastAsia"/>
        </w:rPr>
        <w:t>cwnd</w:t>
      </w:r>
      <w:r>
        <w:rPr>
          <w:rFonts w:cs="Times New Roman" w:hint="eastAsia"/>
        </w:rPr>
        <w:t>小于等于</w:t>
      </w:r>
      <w:r>
        <w:rPr>
          <w:rFonts w:cs="Times New Roman" w:hint="eastAsia"/>
        </w:rPr>
        <w:t>ssthresh</w:t>
      </w:r>
      <w:r>
        <w:rPr>
          <w:rFonts w:cs="Times New Roman" w:hint="eastAsia"/>
        </w:rPr>
        <w:t>，执行慢启动算法，给</w:t>
      </w:r>
      <w:r>
        <w:rPr>
          <w:rFonts w:cs="Times New Roman" w:hint="eastAsia"/>
        </w:rPr>
        <w:t>cwnd</w:t>
      </w:r>
      <w:r>
        <w:rPr>
          <w:rFonts w:cs="Times New Roman" w:hint="eastAsia"/>
        </w:rPr>
        <w:t>增加一个</w:t>
      </w:r>
      <w:r>
        <w:rPr>
          <w:rFonts w:cs="Times New Roman" w:hint="eastAsia"/>
        </w:rPr>
        <w:t>MSS</w:t>
      </w:r>
      <w:r>
        <w:rPr>
          <w:rFonts w:cs="Times New Roman" w:hint="eastAsia"/>
        </w:rPr>
        <w:t>，这使得</w:t>
      </w:r>
      <w:r>
        <w:rPr>
          <w:rFonts w:cs="Times New Roman" w:hint="eastAsia"/>
        </w:rPr>
        <w:t>cwnd</w:t>
      </w:r>
      <w:r>
        <w:rPr>
          <w:rFonts w:cs="Times New Roman" w:hint="eastAsia"/>
        </w:rPr>
        <w:t>指数级的增长；当</w:t>
      </w:r>
      <w:r>
        <w:rPr>
          <w:rFonts w:cs="Times New Roman" w:hint="eastAsia"/>
        </w:rPr>
        <w:t>cwnd</w:t>
      </w:r>
      <w:r>
        <w:rPr>
          <w:rFonts w:cs="Times New Roman" w:hint="eastAsia"/>
        </w:rPr>
        <w:t>大于</w:t>
      </w:r>
      <w:r>
        <w:rPr>
          <w:rFonts w:cs="Times New Roman" w:hint="eastAsia"/>
        </w:rPr>
        <w:t>ssthresh</w:t>
      </w:r>
      <w:r>
        <w:rPr>
          <w:rFonts w:cs="Times New Roman" w:hint="eastAsia"/>
        </w:rPr>
        <w:t>时，执行拥塞避免算法，在一个</w:t>
      </w:r>
      <w:r>
        <w:rPr>
          <w:rFonts w:cs="Times New Roman" w:hint="eastAsia"/>
        </w:rPr>
        <w:t>RTT</w:t>
      </w:r>
      <w:r>
        <w:rPr>
          <w:rFonts w:cs="Times New Roman" w:hint="eastAsia"/>
        </w:rPr>
        <w:t>时间内无论收到多少</w:t>
      </w:r>
      <w:r>
        <w:rPr>
          <w:rFonts w:cs="Times New Roman" w:hint="eastAsia"/>
        </w:rPr>
        <w:t>ACK</w:t>
      </w:r>
      <w:r>
        <w:rPr>
          <w:rFonts w:cs="Times New Roman" w:hint="eastAsia"/>
        </w:rPr>
        <w:t>报文，</w:t>
      </w:r>
      <w:r>
        <w:rPr>
          <w:rFonts w:cs="Times New Roman" w:hint="eastAsia"/>
        </w:rPr>
        <w:t>cwnd</w:t>
      </w:r>
      <w:r>
        <w:rPr>
          <w:rFonts w:cs="Times New Roman" w:hint="eastAsia"/>
        </w:rPr>
        <w:t>都只增加一个</w:t>
      </w:r>
      <w:r>
        <w:rPr>
          <w:rFonts w:cs="Times New Roman" w:hint="eastAsia"/>
        </w:rPr>
        <w:t>MSS</w:t>
      </w:r>
      <w:r>
        <w:rPr>
          <w:rFonts w:cs="Times New Roman" w:hint="eastAsia"/>
        </w:rPr>
        <w:t>。</w:t>
      </w:r>
    </w:p>
    <w:p w:rsidR="00CC6D01" w:rsidRDefault="00CC6D01" w:rsidP="00CC6D01">
      <w:pPr>
        <w:pStyle w:val="NUDT"/>
        <w:ind w:firstLineChars="0" w:firstLine="480"/>
        <w:jc w:val="center"/>
        <w:rPr>
          <w:rFonts w:cs="Times New Roman"/>
        </w:rPr>
      </w:pPr>
      <w:r>
        <w:rPr>
          <w:rFonts w:cs="Times New Roman" w:hint="eastAsia"/>
          <w:noProof/>
        </w:rPr>
        <w:drawing>
          <wp:inline distT="0" distB="0" distL="0" distR="0" wp14:anchorId="52A31DB3" wp14:editId="56B73484">
            <wp:extent cx="3759958" cy="27993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jestion_contro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65587" cy="2803491"/>
                    </a:xfrm>
                    <a:prstGeom prst="rect">
                      <a:avLst/>
                    </a:prstGeom>
                  </pic:spPr>
                </pic:pic>
              </a:graphicData>
            </a:graphic>
          </wp:inline>
        </w:drawing>
      </w:r>
    </w:p>
    <w:p w:rsidR="00CC6D01" w:rsidRPr="006F5890" w:rsidRDefault="00CC6D01" w:rsidP="00CC6D01">
      <w:pPr>
        <w:pStyle w:val="NUDT0"/>
      </w:pPr>
      <w:bookmarkStart w:id="17" w:name="_Toc433814087"/>
      <w:r>
        <w:rPr>
          <w:rFonts w:hint="eastAsia"/>
        </w:rPr>
        <w:t>图</w:t>
      </w:r>
      <w:r>
        <w:rPr>
          <w:rFonts w:hint="eastAsia"/>
        </w:rPr>
        <w:t xml:space="preserve">1.9 </w:t>
      </w:r>
      <w:r>
        <w:rPr>
          <w:rFonts w:hint="eastAsia"/>
        </w:rPr>
        <w:t>慢启动和拥塞避免</w:t>
      </w:r>
      <w:bookmarkEnd w:id="17"/>
    </w:p>
    <w:p w:rsidR="00DD51AA" w:rsidRDefault="00DD51AA">
      <w:bookmarkStart w:id="18" w:name="_GoBack"/>
      <w:bookmarkEnd w:id="18"/>
    </w:p>
    <w:sectPr w:rsidR="00DD5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82"/>
    <w:rsid w:val="00001055"/>
    <w:rsid w:val="00003D40"/>
    <w:rsid w:val="00004664"/>
    <w:rsid w:val="00011781"/>
    <w:rsid w:val="000118AC"/>
    <w:rsid w:val="0001476D"/>
    <w:rsid w:val="0001770F"/>
    <w:rsid w:val="00025C69"/>
    <w:rsid w:val="00031942"/>
    <w:rsid w:val="00042FDE"/>
    <w:rsid w:val="000433E4"/>
    <w:rsid w:val="00050228"/>
    <w:rsid w:val="00052AF6"/>
    <w:rsid w:val="000652E0"/>
    <w:rsid w:val="000663D6"/>
    <w:rsid w:val="00076E93"/>
    <w:rsid w:val="00077CCB"/>
    <w:rsid w:val="000834E9"/>
    <w:rsid w:val="00097E97"/>
    <w:rsid w:val="000A7F26"/>
    <w:rsid w:val="000B25ED"/>
    <w:rsid w:val="000B31E5"/>
    <w:rsid w:val="000B4B41"/>
    <w:rsid w:val="000B57B4"/>
    <w:rsid w:val="000C68FE"/>
    <w:rsid w:val="000D12B2"/>
    <w:rsid w:val="000D25A0"/>
    <w:rsid w:val="000D4A74"/>
    <w:rsid w:val="000E774E"/>
    <w:rsid w:val="000F07E6"/>
    <w:rsid w:val="000F2BE4"/>
    <w:rsid w:val="00102EF6"/>
    <w:rsid w:val="00105F87"/>
    <w:rsid w:val="00112436"/>
    <w:rsid w:val="00115643"/>
    <w:rsid w:val="001200EB"/>
    <w:rsid w:val="001211E0"/>
    <w:rsid w:val="001259A0"/>
    <w:rsid w:val="0012672A"/>
    <w:rsid w:val="00132188"/>
    <w:rsid w:val="001403B4"/>
    <w:rsid w:val="00147E5E"/>
    <w:rsid w:val="001518FB"/>
    <w:rsid w:val="001547D9"/>
    <w:rsid w:val="00157956"/>
    <w:rsid w:val="001650F8"/>
    <w:rsid w:val="001667F4"/>
    <w:rsid w:val="001679C6"/>
    <w:rsid w:val="001715A2"/>
    <w:rsid w:val="00176B5B"/>
    <w:rsid w:val="001772A6"/>
    <w:rsid w:val="00191DF8"/>
    <w:rsid w:val="001A3D8A"/>
    <w:rsid w:val="001B124E"/>
    <w:rsid w:val="001B12CA"/>
    <w:rsid w:val="001B3761"/>
    <w:rsid w:val="001B3B59"/>
    <w:rsid w:val="001B3EBC"/>
    <w:rsid w:val="001B5A86"/>
    <w:rsid w:val="001B77C2"/>
    <w:rsid w:val="001C0C10"/>
    <w:rsid w:val="001C1090"/>
    <w:rsid w:val="001C16C1"/>
    <w:rsid w:val="001C398E"/>
    <w:rsid w:val="001D41EE"/>
    <w:rsid w:val="001D5ACD"/>
    <w:rsid w:val="001D6660"/>
    <w:rsid w:val="001E07BC"/>
    <w:rsid w:val="001E139C"/>
    <w:rsid w:val="001E2EDE"/>
    <w:rsid w:val="001F0477"/>
    <w:rsid w:val="001F05C3"/>
    <w:rsid w:val="001F7ACE"/>
    <w:rsid w:val="002035AD"/>
    <w:rsid w:val="0020547A"/>
    <w:rsid w:val="00206A5F"/>
    <w:rsid w:val="00207E54"/>
    <w:rsid w:val="00212504"/>
    <w:rsid w:val="002143DB"/>
    <w:rsid w:val="002329EC"/>
    <w:rsid w:val="00234CC3"/>
    <w:rsid w:val="0023688D"/>
    <w:rsid w:val="002414BF"/>
    <w:rsid w:val="002421A4"/>
    <w:rsid w:val="00243199"/>
    <w:rsid w:val="00243F95"/>
    <w:rsid w:val="002470CC"/>
    <w:rsid w:val="00247742"/>
    <w:rsid w:val="00250101"/>
    <w:rsid w:val="002556EB"/>
    <w:rsid w:val="00257DD0"/>
    <w:rsid w:val="00271F68"/>
    <w:rsid w:val="0027236C"/>
    <w:rsid w:val="0027511F"/>
    <w:rsid w:val="00277D8C"/>
    <w:rsid w:val="00280772"/>
    <w:rsid w:val="00282FAC"/>
    <w:rsid w:val="002A2618"/>
    <w:rsid w:val="002A4C5E"/>
    <w:rsid w:val="002A4CAC"/>
    <w:rsid w:val="002B6B2B"/>
    <w:rsid w:val="002B6FC0"/>
    <w:rsid w:val="002C1BF1"/>
    <w:rsid w:val="002C6434"/>
    <w:rsid w:val="002D1CB0"/>
    <w:rsid w:val="002E0B03"/>
    <w:rsid w:val="002E11C2"/>
    <w:rsid w:val="002E2FE8"/>
    <w:rsid w:val="002E51A3"/>
    <w:rsid w:val="002E614F"/>
    <w:rsid w:val="002E6496"/>
    <w:rsid w:val="002F7326"/>
    <w:rsid w:val="002F79CD"/>
    <w:rsid w:val="003008D3"/>
    <w:rsid w:val="003017B6"/>
    <w:rsid w:val="0030687D"/>
    <w:rsid w:val="0030725B"/>
    <w:rsid w:val="00311415"/>
    <w:rsid w:val="0031366F"/>
    <w:rsid w:val="00320711"/>
    <w:rsid w:val="00320987"/>
    <w:rsid w:val="003309F6"/>
    <w:rsid w:val="00342D67"/>
    <w:rsid w:val="003436BC"/>
    <w:rsid w:val="003463D1"/>
    <w:rsid w:val="0035170B"/>
    <w:rsid w:val="00353635"/>
    <w:rsid w:val="003612AD"/>
    <w:rsid w:val="00364B82"/>
    <w:rsid w:val="003711E4"/>
    <w:rsid w:val="003716C5"/>
    <w:rsid w:val="00374693"/>
    <w:rsid w:val="00382F63"/>
    <w:rsid w:val="003853C3"/>
    <w:rsid w:val="00386B34"/>
    <w:rsid w:val="00392578"/>
    <w:rsid w:val="00396985"/>
    <w:rsid w:val="003979BC"/>
    <w:rsid w:val="003A231C"/>
    <w:rsid w:val="003C0493"/>
    <w:rsid w:val="003C1A47"/>
    <w:rsid w:val="003C24A1"/>
    <w:rsid w:val="003C49E7"/>
    <w:rsid w:val="003D1031"/>
    <w:rsid w:val="003D210D"/>
    <w:rsid w:val="003D5012"/>
    <w:rsid w:val="003D6164"/>
    <w:rsid w:val="003E6720"/>
    <w:rsid w:val="003E7A88"/>
    <w:rsid w:val="003F62F7"/>
    <w:rsid w:val="00401F8F"/>
    <w:rsid w:val="00406042"/>
    <w:rsid w:val="00411753"/>
    <w:rsid w:val="00415C84"/>
    <w:rsid w:val="00423F2F"/>
    <w:rsid w:val="0042600B"/>
    <w:rsid w:val="00427CD2"/>
    <w:rsid w:val="0043141D"/>
    <w:rsid w:val="00451610"/>
    <w:rsid w:val="0045614F"/>
    <w:rsid w:val="00457226"/>
    <w:rsid w:val="004623E9"/>
    <w:rsid w:val="004628FF"/>
    <w:rsid w:val="004641A7"/>
    <w:rsid w:val="00471041"/>
    <w:rsid w:val="00485F79"/>
    <w:rsid w:val="004909C6"/>
    <w:rsid w:val="00490DB7"/>
    <w:rsid w:val="0049429A"/>
    <w:rsid w:val="004942E9"/>
    <w:rsid w:val="00497B4A"/>
    <w:rsid w:val="004A49A0"/>
    <w:rsid w:val="004B1317"/>
    <w:rsid w:val="004B2320"/>
    <w:rsid w:val="004B7FC8"/>
    <w:rsid w:val="004C117D"/>
    <w:rsid w:val="004C590B"/>
    <w:rsid w:val="004C62FB"/>
    <w:rsid w:val="004C6711"/>
    <w:rsid w:val="004C733E"/>
    <w:rsid w:val="004D315F"/>
    <w:rsid w:val="004D4D26"/>
    <w:rsid w:val="004E0AFF"/>
    <w:rsid w:val="004E1E39"/>
    <w:rsid w:val="004E3043"/>
    <w:rsid w:val="004E375F"/>
    <w:rsid w:val="004E6C84"/>
    <w:rsid w:val="004E70B3"/>
    <w:rsid w:val="004F36E1"/>
    <w:rsid w:val="004F5064"/>
    <w:rsid w:val="004F5187"/>
    <w:rsid w:val="004F5F9B"/>
    <w:rsid w:val="004F6B70"/>
    <w:rsid w:val="0050002B"/>
    <w:rsid w:val="005005E4"/>
    <w:rsid w:val="00500AD9"/>
    <w:rsid w:val="00504D77"/>
    <w:rsid w:val="00507C55"/>
    <w:rsid w:val="00511F5C"/>
    <w:rsid w:val="00516786"/>
    <w:rsid w:val="0052457A"/>
    <w:rsid w:val="005255E7"/>
    <w:rsid w:val="00531B72"/>
    <w:rsid w:val="00531D38"/>
    <w:rsid w:val="0053548A"/>
    <w:rsid w:val="00535EB9"/>
    <w:rsid w:val="005479FB"/>
    <w:rsid w:val="00557007"/>
    <w:rsid w:val="005747A4"/>
    <w:rsid w:val="00575AB9"/>
    <w:rsid w:val="005761A5"/>
    <w:rsid w:val="00576B3E"/>
    <w:rsid w:val="005813BC"/>
    <w:rsid w:val="005821EE"/>
    <w:rsid w:val="00584FD9"/>
    <w:rsid w:val="0058522D"/>
    <w:rsid w:val="005A207D"/>
    <w:rsid w:val="005A2BDA"/>
    <w:rsid w:val="005A6A55"/>
    <w:rsid w:val="005A77AE"/>
    <w:rsid w:val="005A7B9B"/>
    <w:rsid w:val="005B20AE"/>
    <w:rsid w:val="005B43A8"/>
    <w:rsid w:val="005B50F9"/>
    <w:rsid w:val="005C30AC"/>
    <w:rsid w:val="005E7F8F"/>
    <w:rsid w:val="005F119A"/>
    <w:rsid w:val="00605A7B"/>
    <w:rsid w:val="00623126"/>
    <w:rsid w:val="0062575C"/>
    <w:rsid w:val="00627D6F"/>
    <w:rsid w:val="006321F1"/>
    <w:rsid w:val="00643245"/>
    <w:rsid w:val="0064755C"/>
    <w:rsid w:val="00650299"/>
    <w:rsid w:val="006503F2"/>
    <w:rsid w:val="0065313D"/>
    <w:rsid w:val="00654DF6"/>
    <w:rsid w:val="00671C6B"/>
    <w:rsid w:val="0067646A"/>
    <w:rsid w:val="0068748C"/>
    <w:rsid w:val="00690624"/>
    <w:rsid w:val="006A057C"/>
    <w:rsid w:val="006A0838"/>
    <w:rsid w:val="006A1AC7"/>
    <w:rsid w:val="006A4C33"/>
    <w:rsid w:val="006C2E74"/>
    <w:rsid w:val="006D08D3"/>
    <w:rsid w:val="006D5F19"/>
    <w:rsid w:val="006D6D10"/>
    <w:rsid w:val="006E3D68"/>
    <w:rsid w:val="006F0696"/>
    <w:rsid w:val="006F370C"/>
    <w:rsid w:val="00701130"/>
    <w:rsid w:val="007075BD"/>
    <w:rsid w:val="00707DD3"/>
    <w:rsid w:val="00717924"/>
    <w:rsid w:val="00731305"/>
    <w:rsid w:val="00743184"/>
    <w:rsid w:val="00745BE3"/>
    <w:rsid w:val="00746817"/>
    <w:rsid w:val="00746FE0"/>
    <w:rsid w:val="00762118"/>
    <w:rsid w:val="007627A8"/>
    <w:rsid w:val="00766437"/>
    <w:rsid w:val="00772717"/>
    <w:rsid w:val="00776F3D"/>
    <w:rsid w:val="007773BB"/>
    <w:rsid w:val="0078464F"/>
    <w:rsid w:val="0079026C"/>
    <w:rsid w:val="00791964"/>
    <w:rsid w:val="007A35CC"/>
    <w:rsid w:val="007A6E1F"/>
    <w:rsid w:val="007B0706"/>
    <w:rsid w:val="007B633A"/>
    <w:rsid w:val="007B6566"/>
    <w:rsid w:val="007E1656"/>
    <w:rsid w:val="007E1D02"/>
    <w:rsid w:val="007F41BF"/>
    <w:rsid w:val="007F65D8"/>
    <w:rsid w:val="007F7BEA"/>
    <w:rsid w:val="008035CF"/>
    <w:rsid w:val="00804C64"/>
    <w:rsid w:val="00807969"/>
    <w:rsid w:val="008116C8"/>
    <w:rsid w:val="0081283C"/>
    <w:rsid w:val="00825762"/>
    <w:rsid w:val="00832394"/>
    <w:rsid w:val="008379BC"/>
    <w:rsid w:val="008421D8"/>
    <w:rsid w:val="0084403C"/>
    <w:rsid w:val="00851D21"/>
    <w:rsid w:val="00861AAD"/>
    <w:rsid w:val="00886CC6"/>
    <w:rsid w:val="00890706"/>
    <w:rsid w:val="008919F5"/>
    <w:rsid w:val="0089337C"/>
    <w:rsid w:val="008A13B6"/>
    <w:rsid w:val="008A469C"/>
    <w:rsid w:val="008B36B7"/>
    <w:rsid w:val="008B5236"/>
    <w:rsid w:val="008B735D"/>
    <w:rsid w:val="008C2EAC"/>
    <w:rsid w:val="008D5BB0"/>
    <w:rsid w:val="008E41C7"/>
    <w:rsid w:val="008E691D"/>
    <w:rsid w:val="008F0441"/>
    <w:rsid w:val="008F3528"/>
    <w:rsid w:val="008F5E01"/>
    <w:rsid w:val="00900AFC"/>
    <w:rsid w:val="00902F0D"/>
    <w:rsid w:val="00912CB4"/>
    <w:rsid w:val="0091357C"/>
    <w:rsid w:val="009267D1"/>
    <w:rsid w:val="00932076"/>
    <w:rsid w:val="00932818"/>
    <w:rsid w:val="0093493F"/>
    <w:rsid w:val="009354ED"/>
    <w:rsid w:val="0093573B"/>
    <w:rsid w:val="00936087"/>
    <w:rsid w:val="009360B1"/>
    <w:rsid w:val="00940D6D"/>
    <w:rsid w:val="00943094"/>
    <w:rsid w:val="009466E4"/>
    <w:rsid w:val="0095078A"/>
    <w:rsid w:val="009540BD"/>
    <w:rsid w:val="00955475"/>
    <w:rsid w:val="0096005A"/>
    <w:rsid w:val="00971D60"/>
    <w:rsid w:val="009740C6"/>
    <w:rsid w:val="00977AC5"/>
    <w:rsid w:val="00984624"/>
    <w:rsid w:val="00984EB7"/>
    <w:rsid w:val="009907AE"/>
    <w:rsid w:val="00997902"/>
    <w:rsid w:val="00997D09"/>
    <w:rsid w:val="009A2AA5"/>
    <w:rsid w:val="009A6EEE"/>
    <w:rsid w:val="009B0665"/>
    <w:rsid w:val="009C4097"/>
    <w:rsid w:val="009C6972"/>
    <w:rsid w:val="009D064F"/>
    <w:rsid w:val="009D1919"/>
    <w:rsid w:val="009D1964"/>
    <w:rsid w:val="009D750C"/>
    <w:rsid w:val="009E2C8E"/>
    <w:rsid w:val="009F3932"/>
    <w:rsid w:val="009F62F2"/>
    <w:rsid w:val="009F6F60"/>
    <w:rsid w:val="009F7B92"/>
    <w:rsid w:val="00A04567"/>
    <w:rsid w:val="00A0772D"/>
    <w:rsid w:val="00A14530"/>
    <w:rsid w:val="00A14C21"/>
    <w:rsid w:val="00A210B9"/>
    <w:rsid w:val="00A27031"/>
    <w:rsid w:val="00A345AA"/>
    <w:rsid w:val="00A35C15"/>
    <w:rsid w:val="00A421CD"/>
    <w:rsid w:val="00A426ED"/>
    <w:rsid w:val="00A439CD"/>
    <w:rsid w:val="00A523C4"/>
    <w:rsid w:val="00A5448F"/>
    <w:rsid w:val="00A6772A"/>
    <w:rsid w:val="00A72C57"/>
    <w:rsid w:val="00A744A0"/>
    <w:rsid w:val="00A74E90"/>
    <w:rsid w:val="00A83654"/>
    <w:rsid w:val="00A865A9"/>
    <w:rsid w:val="00A877DB"/>
    <w:rsid w:val="00A9749F"/>
    <w:rsid w:val="00AB313B"/>
    <w:rsid w:val="00AB425C"/>
    <w:rsid w:val="00AC06C7"/>
    <w:rsid w:val="00AC5408"/>
    <w:rsid w:val="00AD0809"/>
    <w:rsid w:val="00AD5470"/>
    <w:rsid w:val="00AD7113"/>
    <w:rsid w:val="00AE0423"/>
    <w:rsid w:val="00AE1B27"/>
    <w:rsid w:val="00AE3E7C"/>
    <w:rsid w:val="00AE62C8"/>
    <w:rsid w:val="00AE64FC"/>
    <w:rsid w:val="00AF119A"/>
    <w:rsid w:val="00AF1733"/>
    <w:rsid w:val="00AF6C05"/>
    <w:rsid w:val="00AF7A85"/>
    <w:rsid w:val="00B02193"/>
    <w:rsid w:val="00B13EAE"/>
    <w:rsid w:val="00B16028"/>
    <w:rsid w:val="00B232FA"/>
    <w:rsid w:val="00B259FE"/>
    <w:rsid w:val="00B338AD"/>
    <w:rsid w:val="00B35BAC"/>
    <w:rsid w:val="00B44185"/>
    <w:rsid w:val="00B4507C"/>
    <w:rsid w:val="00B501A3"/>
    <w:rsid w:val="00B539FB"/>
    <w:rsid w:val="00B56502"/>
    <w:rsid w:val="00B57E96"/>
    <w:rsid w:val="00B6038A"/>
    <w:rsid w:val="00B636EF"/>
    <w:rsid w:val="00B676BC"/>
    <w:rsid w:val="00B71B20"/>
    <w:rsid w:val="00B76C6D"/>
    <w:rsid w:val="00B8072B"/>
    <w:rsid w:val="00B813E5"/>
    <w:rsid w:val="00B85EB3"/>
    <w:rsid w:val="00B964FA"/>
    <w:rsid w:val="00BA0E49"/>
    <w:rsid w:val="00BA2D62"/>
    <w:rsid w:val="00BA51CC"/>
    <w:rsid w:val="00BA61DD"/>
    <w:rsid w:val="00BA69AC"/>
    <w:rsid w:val="00BA7BFB"/>
    <w:rsid w:val="00BC0F14"/>
    <w:rsid w:val="00BC4828"/>
    <w:rsid w:val="00BD5908"/>
    <w:rsid w:val="00BE6235"/>
    <w:rsid w:val="00BF20D2"/>
    <w:rsid w:val="00BF552A"/>
    <w:rsid w:val="00C06AE9"/>
    <w:rsid w:val="00C06AED"/>
    <w:rsid w:val="00C112B1"/>
    <w:rsid w:val="00C128AD"/>
    <w:rsid w:val="00C2045C"/>
    <w:rsid w:val="00C31BC9"/>
    <w:rsid w:val="00C3326D"/>
    <w:rsid w:val="00C33B24"/>
    <w:rsid w:val="00C50B3F"/>
    <w:rsid w:val="00C52DAD"/>
    <w:rsid w:val="00C552AF"/>
    <w:rsid w:val="00C553B7"/>
    <w:rsid w:val="00C63055"/>
    <w:rsid w:val="00C66B70"/>
    <w:rsid w:val="00C72DC0"/>
    <w:rsid w:val="00C87E11"/>
    <w:rsid w:val="00C909B9"/>
    <w:rsid w:val="00C92A07"/>
    <w:rsid w:val="00C950D8"/>
    <w:rsid w:val="00C95F0D"/>
    <w:rsid w:val="00C9611D"/>
    <w:rsid w:val="00CA0EEC"/>
    <w:rsid w:val="00CB13CF"/>
    <w:rsid w:val="00CB218A"/>
    <w:rsid w:val="00CB299F"/>
    <w:rsid w:val="00CB34E8"/>
    <w:rsid w:val="00CC4A78"/>
    <w:rsid w:val="00CC61A0"/>
    <w:rsid w:val="00CC6D01"/>
    <w:rsid w:val="00CD3AA5"/>
    <w:rsid w:val="00CE593E"/>
    <w:rsid w:val="00CF087F"/>
    <w:rsid w:val="00CF2373"/>
    <w:rsid w:val="00D026A5"/>
    <w:rsid w:val="00D04EEC"/>
    <w:rsid w:val="00D0526E"/>
    <w:rsid w:val="00D05502"/>
    <w:rsid w:val="00D16500"/>
    <w:rsid w:val="00D20124"/>
    <w:rsid w:val="00D20269"/>
    <w:rsid w:val="00D229DF"/>
    <w:rsid w:val="00D2669F"/>
    <w:rsid w:val="00D30114"/>
    <w:rsid w:val="00D479B3"/>
    <w:rsid w:val="00D5099C"/>
    <w:rsid w:val="00D54DC4"/>
    <w:rsid w:val="00D55A27"/>
    <w:rsid w:val="00D61BB0"/>
    <w:rsid w:val="00D63D05"/>
    <w:rsid w:val="00D64AAE"/>
    <w:rsid w:val="00D67134"/>
    <w:rsid w:val="00D72312"/>
    <w:rsid w:val="00D77BA9"/>
    <w:rsid w:val="00D85173"/>
    <w:rsid w:val="00D94FA2"/>
    <w:rsid w:val="00D955BD"/>
    <w:rsid w:val="00D96DDF"/>
    <w:rsid w:val="00D97D5F"/>
    <w:rsid w:val="00DB0C2B"/>
    <w:rsid w:val="00DB33A4"/>
    <w:rsid w:val="00DC2605"/>
    <w:rsid w:val="00DD0972"/>
    <w:rsid w:val="00DD105A"/>
    <w:rsid w:val="00DD17A6"/>
    <w:rsid w:val="00DD51AA"/>
    <w:rsid w:val="00DE2981"/>
    <w:rsid w:val="00DE42C7"/>
    <w:rsid w:val="00DF139B"/>
    <w:rsid w:val="00DF35AC"/>
    <w:rsid w:val="00DF62BD"/>
    <w:rsid w:val="00E03A68"/>
    <w:rsid w:val="00E044D2"/>
    <w:rsid w:val="00E226E0"/>
    <w:rsid w:val="00E27197"/>
    <w:rsid w:val="00E301B7"/>
    <w:rsid w:val="00E5215F"/>
    <w:rsid w:val="00E54E3C"/>
    <w:rsid w:val="00E5639C"/>
    <w:rsid w:val="00E57490"/>
    <w:rsid w:val="00E57B31"/>
    <w:rsid w:val="00E65ED7"/>
    <w:rsid w:val="00E66A04"/>
    <w:rsid w:val="00E6707C"/>
    <w:rsid w:val="00E766B3"/>
    <w:rsid w:val="00E81176"/>
    <w:rsid w:val="00E90D51"/>
    <w:rsid w:val="00E91F1C"/>
    <w:rsid w:val="00E97753"/>
    <w:rsid w:val="00EA2561"/>
    <w:rsid w:val="00EA3607"/>
    <w:rsid w:val="00EA63E1"/>
    <w:rsid w:val="00EA75FE"/>
    <w:rsid w:val="00EA7F3B"/>
    <w:rsid w:val="00EB14C1"/>
    <w:rsid w:val="00EB30C6"/>
    <w:rsid w:val="00EB3391"/>
    <w:rsid w:val="00EB5BE9"/>
    <w:rsid w:val="00EB60AA"/>
    <w:rsid w:val="00ED1DFD"/>
    <w:rsid w:val="00ED3519"/>
    <w:rsid w:val="00ED40F5"/>
    <w:rsid w:val="00ED7641"/>
    <w:rsid w:val="00ED77F0"/>
    <w:rsid w:val="00EE55F3"/>
    <w:rsid w:val="00EF2B30"/>
    <w:rsid w:val="00EF6616"/>
    <w:rsid w:val="00EF76CC"/>
    <w:rsid w:val="00F00E22"/>
    <w:rsid w:val="00F0375F"/>
    <w:rsid w:val="00F04925"/>
    <w:rsid w:val="00F1092F"/>
    <w:rsid w:val="00F31541"/>
    <w:rsid w:val="00F3396D"/>
    <w:rsid w:val="00F34A97"/>
    <w:rsid w:val="00F43608"/>
    <w:rsid w:val="00F4538E"/>
    <w:rsid w:val="00F45872"/>
    <w:rsid w:val="00F46F05"/>
    <w:rsid w:val="00F608C8"/>
    <w:rsid w:val="00F6528C"/>
    <w:rsid w:val="00F70E30"/>
    <w:rsid w:val="00F71454"/>
    <w:rsid w:val="00F8453A"/>
    <w:rsid w:val="00F8627A"/>
    <w:rsid w:val="00F9291F"/>
    <w:rsid w:val="00F94B35"/>
    <w:rsid w:val="00FA0267"/>
    <w:rsid w:val="00FA41B4"/>
    <w:rsid w:val="00FA487C"/>
    <w:rsid w:val="00FB1AD3"/>
    <w:rsid w:val="00FB2EB8"/>
    <w:rsid w:val="00FB4F13"/>
    <w:rsid w:val="00FD713D"/>
    <w:rsid w:val="00FE01DA"/>
    <w:rsid w:val="00FE1F9B"/>
    <w:rsid w:val="00FE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DT">
    <w:name w:val="NUDT正文"/>
    <w:basedOn w:val="a"/>
    <w:link w:val="NUDTChar"/>
    <w:rsid w:val="00CC6D01"/>
    <w:pPr>
      <w:adjustRightInd w:val="0"/>
      <w:spacing w:line="300" w:lineRule="auto"/>
      <w:ind w:firstLineChars="200" w:firstLine="200"/>
      <w:textAlignment w:val="baseline"/>
    </w:pPr>
    <w:rPr>
      <w:rFonts w:ascii="Times New Roman" w:eastAsia="宋体" w:hAnsi="Times New Roman" w:cs="宋体"/>
      <w:kern w:val="0"/>
      <w:sz w:val="24"/>
      <w:szCs w:val="24"/>
    </w:rPr>
  </w:style>
  <w:style w:type="paragraph" w:customStyle="1" w:styleId="NUDT2">
    <w:name w:val="NUDT标题2"/>
    <w:basedOn w:val="a"/>
    <w:link w:val="NUDT2Char"/>
    <w:autoRedefine/>
    <w:rsid w:val="00CC6D01"/>
    <w:pPr>
      <w:adjustRightInd w:val="0"/>
      <w:spacing w:beforeLines="100" w:before="240" w:afterLines="100" w:after="240" w:line="300" w:lineRule="auto"/>
      <w:jc w:val="center"/>
      <w:textAlignment w:val="baseline"/>
      <w:outlineLvl w:val="1"/>
    </w:pPr>
    <w:rPr>
      <w:rFonts w:ascii="Times New Roman" w:eastAsia="宋体" w:hAnsi="Times New Roman" w:cs="宋体"/>
      <w:b/>
      <w:sz w:val="28"/>
      <w:szCs w:val="28"/>
    </w:rPr>
  </w:style>
  <w:style w:type="character" w:customStyle="1" w:styleId="NUDT2Char">
    <w:name w:val="NUDT标题2 Char"/>
    <w:basedOn w:val="a0"/>
    <w:link w:val="NUDT2"/>
    <w:rsid w:val="00CC6D01"/>
    <w:rPr>
      <w:rFonts w:ascii="Times New Roman" w:eastAsia="宋体" w:hAnsi="Times New Roman" w:cs="宋体"/>
      <w:b/>
      <w:sz w:val="28"/>
      <w:szCs w:val="28"/>
    </w:rPr>
  </w:style>
  <w:style w:type="paragraph" w:customStyle="1" w:styleId="NUDT3">
    <w:name w:val="NUDT标题3"/>
    <w:basedOn w:val="a"/>
    <w:autoRedefine/>
    <w:rsid w:val="00CC6D01"/>
    <w:pPr>
      <w:adjustRightInd w:val="0"/>
      <w:spacing w:beforeLines="100" w:before="120" w:afterLines="100" w:after="240" w:line="300" w:lineRule="auto"/>
      <w:ind w:firstLineChars="200" w:firstLine="420"/>
      <w:textAlignment w:val="baseline"/>
      <w:outlineLvl w:val="2"/>
    </w:pPr>
    <w:rPr>
      <w:rFonts w:ascii="Times New Roman" w:eastAsia="黑体" w:hAnsi="Times New Roman" w:cs="Times New Roman"/>
      <w:bCs/>
      <w:szCs w:val="21"/>
    </w:rPr>
  </w:style>
  <w:style w:type="paragraph" w:customStyle="1" w:styleId="NUDT0">
    <w:name w:val="NUDT图"/>
    <w:basedOn w:val="NUDT"/>
    <w:autoRedefine/>
    <w:rsid w:val="00CC6D01"/>
    <w:pPr>
      <w:ind w:firstLineChars="50" w:firstLine="105"/>
      <w:jc w:val="center"/>
    </w:pPr>
    <w:rPr>
      <w:sz w:val="21"/>
      <w:szCs w:val="21"/>
    </w:rPr>
  </w:style>
  <w:style w:type="character" w:customStyle="1" w:styleId="NUDTChar">
    <w:name w:val="NUDT正文 Char"/>
    <w:link w:val="NUDT"/>
    <w:locked/>
    <w:rsid w:val="00CC6D01"/>
    <w:rPr>
      <w:rFonts w:ascii="Times New Roman" w:eastAsia="宋体" w:hAnsi="Times New Roman" w:cs="宋体"/>
      <w:kern w:val="0"/>
      <w:sz w:val="24"/>
      <w:szCs w:val="24"/>
    </w:rPr>
  </w:style>
  <w:style w:type="paragraph" w:styleId="a3">
    <w:name w:val="Balloon Text"/>
    <w:basedOn w:val="a"/>
    <w:link w:val="Char"/>
    <w:uiPriority w:val="99"/>
    <w:semiHidden/>
    <w:unhideWhenUsed/>
    <w:rsid w:val="00CC6D01"/>
    <w:rPr>
      <w:sz w:val="18"/>
      <w:szCs w:val="18"/>
    </w:rPr>
  </w:style>
  <w:style w:type="character" w:customStyle="1" w:styleId="Char">
    <w:name w:val="批注框文本 Char"/>
    <w:basedOn w:val="a0"/>
    <w:link w:val="a3"/>
    <w:uiPriority w:val="99"/>
    <w:semiHidden/>
    <w:rsid w:val="00CC6D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DT">
    <w:name w:val="NUDT正文"/>
    <w:basedOn w:val="a"/>
    <w:link w:val="NUDTChar"/>
    <w:rsid w:val="00CC6D01"/>
    <w:pPr>
      <w:adjustRightInd w:val="0"/>
      <w:spacing w:line="300" w:lineRule="auto"/>
      <w:ind w:firstLineChars="200" w:firstLine="200"/>
      <w:textAlignment w:val="baseline"/>
    </w:pPr>
    <w:rPr>
      <w:rFonts w:ascii="Times New Roman" w:eastAsia="宋体" w:hAnsi="Times New Roman" w:cs="宋体"/>
      <w:kern w:val="0"/>
      <w:sz w:val="24"/>
      <w:szCs w:val="24"/>
    </w:rPr>
  </w:style>
  <w:style w:type="paragraph" w:customStyle="1" w:styleId="NUDT2">
    <w:name w:val="NUDT标题2"/>
    <w:basedOn w:val="a"/>
    <w:link w:val="NUDT2Char"/>
    <w:autoRedefine/>
    <w:rsid w:val="00CC6D01"/>
    <w:pPr>
      <w:adjustRightInd w:val="0"/>
      <w:spacing w:beforeLines="100" w:before="240" w:afterLines="100" w:after="240" w:line="300" w:lineRule="auto"/>
      <w:jc w:val="center"/>
      <w:textAlignment w:val="baseline"/>
      <w:outlineLvl w:val="1"/>
    </w:pPr>
    <w:rPr>
      <w:rFonts w:ascii="Times New Roman" w:eastAsia="宋体" w:hAnsi="Times New Roman" w:cs="宋体"/>
      <w:b/>
      <w:sz w:val="28"/>
      <w:szCs w:val="28"/>
    </w:rPr>
  </w:style>
  <w:style w:type="character" w:customStyle="1" w:styleId="NUDT2Char">
    <w:name w:val="NUDT标题2 Char"/>
    <w:basedOn w:val="a0"/>
    <w:link w:val="NUDT2"/>
    <w:rsid w:val="00CC6D01"/>
    <w:rPr>
      <w:rFonts w:ascii="Times New Roman" w:eastAsia="宋体" w:hAnsi="Times New Roman" w:cs="宋体"/>
      <w:b/>
      <w:sz w:val="28"/>
      <w:szCs w:val="28"/>
    </w:rPr>
  </w:style>
  <w:style w:type="paragraph" w:customStyle="1" w:styleId="NUDT3">
    <w:name w:val="NUDT标题3"/>
    <w:basedOn w:val="a"/>
    <w:autoRedefine/>
    <w:rsid w:val="00CC6D01"/>
    <w:pPr>
      <w:adjustRightInd w:val="0"/>
      <w:spacing w:beforeLines="100" w:before="120" w:afterLines="100" w:after="240" w:line="300" w:lineRule="auto"/>
      <w:ind w:firstLineChars="200" w:firstLine="420"/>
      <w:textAlignment w:val="baseline"/>
      <w:outlineLvl w:val="2"/>
    </w:pPr>
    <w:rPr>
      <w:rFonts w:ascii="Times New Roman" w:eastAsia="黑体" w:hAnsi="Times New Roman" w:cs="Times New Roman"/>
      <w:bCs/>
      <w:szCs w:val="21"/>
    </w:rPr>
  </w:style>
  <w:style w:type="paragraph" w:customStyle="1" w:styleId="NUDT0">
    <w:name w:val="NUDT图"/>
    <w:basedOn w:val="NUDT"/>
    <w:autoRedefine/>
    <w:rsid w:val="00CC6D01"/>
    <w:pPr>
      <w:ind w:firstLineChars="50" w:firstLine="105"/>
      <w:jc w:val="center"/>
    </w:pPr>
    <w:rPr>
      <w:sz w:val="21"/>
      <w:szCs w:val="21"/>
    </w:rPr>
  </w:style>
  <w:style w:type="character" w:customStyle="1" w:styleId="NUDTChar">
    <w:name w:val="NUDT正文 Char"/>
    <w:link w:val="NUDT"/>
    <w:locked/>
    <w:rsid w:val="00CC6D01"/>
    <w:rPr>
      <w:rFonts w:ascii="Times New Roman" w:eastAsia="宋体" w:hAnsi="Times New Roman" w:cs="宋体"/>
      <w:kern w:val="0"/>
      <w:sz w:val="24"/>
      <w:szCs w:val="24"/>
    </w:rPr>
  </w:style>
  <w:style w:type="paragraph" w:styleId="a3">
    <w:name w:val="Balloon Text"/>
    <w:basedOn w:val="a"/>
    <w:link w:val="Char"/>
    <w:uiPriority w:val="99"/>
    <w:semiHidden/>
    <w:unhideWhenUsed/>
    <w:rsid w:val="00CC6D01"/>
    <w:rPr>
      <w:sz w:val="18"/>
      <w:szCs w:val="18"/>
    </w:rPr>
  </w:style>
  <w:style w:type="character" w:customStyle="1" w:styleId="Char">
    <w:name w:val="批注框文本 Char"/>
    <w:basedOn w:val="a0"/>
    <w:link w:val="a3"/>
    <w:uiPriority w:val="99"/>
    <w:semiHidden/>
    <w:rsid w:val="00CC6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emf"/><Relationship Id="rId25" Type="http://schemas.openxmlformats.org/officeDocument/2006/relationships/image" Target="media/image12.wm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image" Target="media/image4.jpg"/><Relationship Id="rId19" Type="http://schemas.openxmlformats.org/officeDocument/2006/relationships/image" Target="media/image9.wmf"/><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Words>
  <Characters>2520</Characters>
  <Application>Microsoft Office Word</Application>
  <DocSecurity>0</DocSecurity>
  <Lines>21</Lines>
  <Paragraphs>5</Paragraphs>
  <ScaleCrop>false</ScaleCrop>
  <Company>WwW.YlmF.CoM</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2015-10-29T13:05:00Z</dcterms:created>
  <dcterms:modified xsi:type="dcterms:W3CDTF">2015-10-29T13:05:00Z</dcterms:modified>
</cp:coreProperties>
</file>