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2A" w:rsidRDefault="008B213F" w:rsidP="008B213F">
      <w:pPr>
        <w:ind w:left="-851" w:right="-489"/>
        <w:rPr>
          <w:rFonts w:ascii="Arial" w:hAnsi="Arial" w:cs="Arial"/>
          <w:b/>
          <w:sz w:val="48"/>
          <w:szCs w:val="48"/>
        </w:rPr>
      </w:pPr>
      <w:r w:rsidRPr="008B213F">
        <w:rPr>
          <w:rFonts w:ascii="Arial" w:hAnsi="Arial" w:cs="Arial"/>
          <w:b/>
          <w:sz w:val="48"/>
          <w:szCs w:val="48"/>
        </w:rPr>
        <w:t>Oceanography and Polar Science through Agile Robotic Systems (OSPARS)</w:t>
      </w:r>
    </w:p>
    <w:p w:rsidR="008B213F" w:rsidRPr="008B213F" w:rsidRDefault="008B213F" w:rsidP="008B213F">
      <w:pPr>
        <w:ind w:left="-851" w:right="-489"/>
        <w:rPr>
          <w:rFonts w:ascii="Arial" w:hAnsi="Arial" w:cs="Arial"/>
          <w:b/>
          <w:sz w:val="12"/>
          <w:szCs w:val="12"/>
        </w:rPr>
      </w:pPr>
    </w:p>
    <w:p w:rsidR="008B213F" w:rsidRDefault="008B213F" w:rsidP="008B213F">
      <w:pPr>
        <w:ind w:left="-851" w:right="-489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Funding from SMMI Research Collaboration Stimulus</w:t>
      </w:r>
    </w:p>
    <w:p w:rsidR="008B213F" w:rsidRDefault="008B213F" w:rsidP="008B213F">
      <w:pPr>
        <w:ind w:left="-851" w:right="-489"/>
        <w:rPr>
          <w:rFonts w:ascii="Arial" w:hAnsi="Arial" w:cs="Arial"/>
          <w:b/>
          <w:sz w:val="32"/>
          <w:szCs w:val="32"/>
        </w:rPr>
      </w:pPr>
    </w:p>
    <w:p w:rsidR="008B213F" w:rsidRDefault="008B213F" w:rsidP="008B213F">
      <w:pPr>
        <w:ind w:left="-851" w:right="-489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Abstract</w:t>
      </w:r>
    </w:p>
    <w:p w:rsidR="008B213F" w:rsidRPr="008B213F" w:rsidRDefault="008B213F" w:rsidP="008B213F">
      <w:pPr>
        <w:ind w:left="-851" w:right="-489"/>
        <w:rPr>
          <w:rFonts w:ascii="Arial" w:hAnsi="Arial" w:cs="Arial"/>
          <w:b/>
          <w:sz w:val="12"/>
          <w:szCs w:val="12"/>
        </w:rPr>
      </w:pPr>
    </w:p>
    <w:p w:rsidR="008B213F" w:rsidRPr="008B213F" w:rsidRDefault="008B213F" w:rsidP="008B213F">
      <w:pPr>
        <w:spacing w:line="264" w:lineRule="auto"/>
        <w:ind w:left="-851" w:right="-488"/>
        <w:rPr>
          <w:rFonts w:ascii="Arial" w:hAnsi="Arial" w:cs="Arial"/>
          <w:sz w:val="26"/>
          <w:szCs w:val="26"/>
        </w:rPr>
      </w:pPr>
      <w:r w:rsidRPr="008B213F">
        <w:rPr>
          <w:rFonts w:ascii="Arial" w:hAnsi="Arial" w:cs="Arial"/>
          <w:sz w:val="26"/>
          <w:szCs w:val="26"/>
        </w:rPr>
        <w:t>We propose to investigate the feasibility of a disruptive technology for the rapid deployment of oceanograp</w:t>
      </w:r>
      <w:r w:rsidRPr="008B213F">
        <w:rPr>
          <w:rFonts w:ascii="Arial" w:hAnsi="Arial" w:cs="Arial"/>
          <w:sz w:val="26"/>
          <w:szCs w:val="26"/>
        </w:rPr>
        <w:t>h</w:t>
      </w:r>
      <w:r w:rsidRPr="008B213F">
        <w:rPr>
          <w:rFonts w:ascii="Arial" w:hAnsi="Arial" w:cs="Arial"/>
          <w:sz w:val="26"/>
          <w:szCs w:val="26"/>
        </w:rPr>
        <w:t>ic and polar science instruments through an unmanned system comprising aerial and marine vehicles. This offers a significant step change in range and speed of deployment over current capabilities of comparable costs. Based on the outcomes of this design and operational analysis study, OPSARS</w:t>
      </w:r>
      <w:r>
        <w:rPr>
          <w:rFonts w:ascii="Arial" w:hAnsi="Arial" w:cs="Arial"/>
          <w:sz w:val="26"/>
          <w:szCs w:val="26"/>
        </w:rPr>
        <w:t xml:space="preserve"> will be developed into a large-</w:t>
      </w:r>
      <w:r w:rsidRPr="008B213F">
        <w:rPr>
          <w:rFonts w:ascii="Arial" w:hAnsi="Arial" w:cs="Arial"/>
          <w:sz w:val="26"/>
          <w:szCs w:val="26"/>
        </w:rPr>
        <w:t>scale bid (~£750k) for the development of the proposed system and trial deployment of the prototype as part of a science campaign.</w:t>
      </w:r>
    </w:p>
    <w:p w:rsidR="008B213F" w:rsidRPr="008B213F" w:rsidRDefault="008B213F" w:rsidP="008B213F">
      <w:pPr>
        <w:spacing w:line="264" w:lineRule="auto"/>
        <w:ind w:left="-851" w:right="-488"/>
        <w:rPr>
          <w:rFonts w:ascii="Arial" w:hAnsi="Arial" w:cs="Arial"/>
          <w:sz w:val="26"/>
          <w:szCs w:val="26"/>
        </w:rPr>
      </w:pPr>
    </w:p>
    <w:p w:rsidR="008B213F" w:rsidRPr="008B213F" w:rsidRDefault="008B213F" w:rsidP="008B213F">
      <w:pPr>
        <w:spacing w:line="264" w:lineRule="auto"/>
        <w:ind w:left="-851" w:right="-488"/>
        <w:rPr>
          <w:rFonts w:ascii="Arial" w:hAnsi="Arial" w:cs="Arial"/>
          <w:sz w:val="26"/>
          <w:szCs w:val="26"/>
        </w:rPr>
      </w:pPr>
      <w:r w:rsidRPr="008B213F">
        <w:rPr>
          <w:rFonts w:ascii="Arial" w:hAnsi="Arial" w:cs="Arial"/>
          <w:sz w:val="26"/>
          <w:szCs w:val="26"/>
        </w:rPr>
        <w:t>A generic OPSARS system will consist of a long range Unmanned Air Vehicle (UAV), which delivers a light A</w:t>
      </w:r>
      <w:r w:rsidRPr="008B213F">
        <w:rPr>
          <w:rFonts w:ascii="Arial" w:hAnsi="Arial" w:cs="Arial"/>
          <w:sz w:val="26"/>
          <w:szCs w:val="26"/>
        </w:rPr>
        <w:t>u</w:t>
      </w:r>
      <w:r w:rsidRPr="008B213F">
        <w:rPr>
          <w:rFonts w:ascii="Arial" w:hAnsi="Arial" w:cs="Arial"/>
          <w:sz w:val="26"/>
          <w:szCs w:val="26"/>
        </w:rPr>
        <w:t>tonomous Underwater Vehicle (AUV) to a precisely determined location, where the AUV is deployed (the UAV performs the deployment in-flight). This enables the rapid long-range deployment of the AUV to remote or inaccessible locations, including to cracks in the Arctic ice. Upon deployment the UAV returns to base, pe</w:t>
      </w:r>
      <w:r w:rsidRPr="008B213F">
        <w:rPr>
          <w:rFonts w:ascii="Arial" w:hAnsi="Arial" w:cs="Arial"/>
          <w:sz w:val="26"/>
          <w:szCs w:val="26"/>
        </w:rPr>
        <w:t>r</w:t>
      </w:r>
      <w:r w:rsidRPr="008B213F">
        <w:rPr>
          <w:rFonts w:ascii="Arial" w:hAnsi="Arial" w:cs="Arial"/>
          <w:sz w:val="26"/>
          <w:szCs w:val="26"/>
        </w:rPr>
        <w:t>forms a broad aerial survey or holds on station above the deployment area, acting as a communications relay platform, while the AUV conducts an underwater survey or intervention.</w:t>
      </w:r>
    </w:p>
    <w:p w:rsidR="008B213F" w:rsidRDefault="008B213F" w:rsidP="008B213F">
      <w:pPr>
        <w:ind w:left="-851" w:right="-489"/>
        <w:rPr>
          <w:rFonts w:ascii="Arial" w:hAnsi="Arial" w:cs="Arial"/>
          <w:b/>
          <w:sz w:val="26"/>
          <w:szCs w:val="26"/>
        </w:rPr>
      </w:pPr>
    </w:p>
    <w:p w:rsidR="008B213F" w:rsidRDefault="008B213F" w:rsidP="008B213F">
      <w:pPr>
        <w:ind w:left="-851" w:right="-489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People</w:t>
      </w:r>
    </w:p>
    <w:p w:rsidR="008B213F" w:rsidRPr="008B213F" w:rsidRDefault="008B213F" w:rsidP="008B213F">
      <w:pPr>
        <w:ind w:left="-851" w:right="-489"/>
        <w:rPr>
          <w:rFonts w:ascii="Arial" w:hAnsi="Arial" w:cs="Arial"/>
          <w:b/>
          <w:sz w:val="12"/>
          <w:szCs w:val="12"/>
        </w:rPr>
      </w:pPr>
    </w:p>
    <w:p w:rsidR="008B213F" w:rsidRPr="008B213F" w:rsidRDefault="008B213F" w:rsidP="008B213F">
      <w:pPr>
        <w:spacing w:line="264" w:lineRule="auto"/>
        <w:ind w:left="-851" w:right="-488"/>
        <w:rPr>
          <w:rFonts w:ascii="Arial" w:hAnsi="Arial" w:cs="Arial"/>
          <w:sz w:val="26"/>
          <w:szCs w:val="26"/>
        </w:rPr>
      </w:pPr>
      <w:proofErr w:type="spellStart"/>
      <w:r w:rsidRPr="008B213F">
        <w:rPr>
          <w:rFonts w:ascii="Arial" w:hAnsi="Arial" w:cs="Arial"/>
          <w:sz w:val="26"/>
          <w:szCs w:val="26"/>
        </w:rPr>
        <w:t>Andras</w:t>
      </w:r>
      <w:proofErr w:type="spellEnd"/>
      <w:r w:rsidRPr="008B21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B213F">
        <w:rPr>
          <w:rFonts w:ascii="Arial" w:hAnsi="Arial" w:cs="Arial"/>
          <w:sz w:val="26"/>
          <w:szCs w:val="26"/>
        </w:rPr>
        <w:t>Sobester</w:t>
      </w:r>
      <w:proofErr w:type="spellEnd"/>
      <w:r w:rsidRPr="008B213F">
        <w:rPr>
          <w:rFonts w:ascii="Arial" w:hAnsi="Arial" w:cs="Arial"/>
          <w:sz w:val="26"/>
          <w:szCs w:val="26"/>
        </w:rPr>
        <w:t xml:space="preserve"> (PI)</w:t>
      </w:r>
      <w:bookmarkStart w:id="0" w:name="_GoBack"/>
      <w:bookmarkEnd w:id="0"/>
    </w:p>
    <w:p w:rsidR="008B213F" w:rsidRPr="008B213F" w:rsidRDefault="008B213F" w:rsidP="008B213F">
      <w:pPr>
        <w:spacing w:line="264" w:lineRule="auto"/>
        <w:ind w:left="-851" w:right="-488"/>
        <w:rPr>
          <w:rFonts w:ascii="Arial" w:hAnsi="Arial" w:cs="Arial"/>
          <w:sz w:val="26"/>
          <w:szCs w:val="26"/>
        </w:rPr>
      </w:pPr>
      <w:r w:rsidRPr="008B213F">
        <w:rPr>
          <w:rFonts w:ascii="Arial" w:hAnsi="Arial" w:cs="Arial"/>
          <w:sz w:val="26"/>
          <w:szCs w:val="26"/>
        </w:rPr>
        <w:t>Alexander Phillips (co-I)</w:t>
      </w:r>
    </w:p>
    <w:p w:rsidR="008B213F" w:rsidRPr="008B213F" w:rsidRDefault="008B213F" w:rsidP="008B213F">
      <w:pPr>
        <w:spacing w:line="264" w:lineRule="auto"/>
        <w:ind w:left="-851" w:right="-488"/>
        <w:rPr>
          <w:rFonts w:ascii="Arial" w:hAnsi="Arial" w:cs="Arial"/>
          <w:sz w:val="26"/>
          <w:szCs w:val="26"/>
        </w:rPr>
      </w:pPr>
      <w:r w:rsidRPr="008B213F">
        <w:rPr>
          <w:rFonts w:ascii="Arial" w:hAnsi="Arial" w:cs="Arial"/>
          <w:sz w:val="26"/>
          <w:szCs w:val="26"/>
        </w:rPr>
        <w:t xml:space="preserve">Eleanor </w:t>
      </w:r>
      <w:proofErr w:type="spellStart"/>
      <w:r w:rsidRPr="008B213F">
        <w:rPr>
          <w:rFonts w:ascii="Arial" w:hAnsi="Arial" w:cs="Arial"/>
          <w:sz w:val="26"/>
          <w:szCs w:val="26"/>
        </w:rPr>
        <w:t>Frajka</w:t>
      </w:r>
      <w:proofErr w:type="spellEnd"/>
      <w:r w:rsidRPr="008B213F">
        <w:rPr>
          <w:rFonts w:ascii="Arial" w:hAnsi="Arial" w:cs="Arial"/>
          <w:sz w:val="26"/>
          <w:szCs w:val="26"/>
        </w:rPr>
        <w:t>-Williams (co-I)</w:t>
      </w:r>
    </w:p>
    <w:p w:rsidR="008B213F" w:rsidRPr="008B213F" w:rsidRDefault="008B213F" w:rsidP="008B213F">
      <w:pPr>
        <w:spacing w:line="264" w:lineRule="auto"/>
        <w:ind w:left="-851" w:right="-488"/>
        <w:rPr>
          <w:rFonts w:ascii="Arial" w:hAnsi="Arial" w:cs="Arial"/>
          <w:sz w:val="26"/>
          <w:szCs w:val="26"/>
        </w:rPr>
      </w:pPr>
      <w:r w:rsidRPr="008B213F">
        <w:rPr>
          <w:rFonts w:ascii="Arial" w:hAnsi="Arial" w:cs="Arial"/>
          <w:sz w:val="26"/>
          <w:szCs w:val="26"/>
        </w:rPr>
        <w:t xml:space="preserve">Alberto </w:t>
      </w:r>
      <w:proofErr w:type="spellStart"/>
      <w:r w:rsidRPr="008B213F">
        <w:rPr>
          <w:rFonts w:ascii="Arial" w:hAnsi="Arial" w:cs="Arial"/>
          <w:sz w:val="26"/>
          <w:szCs w:val="26"/>
        </w:rPr>
        <w:t>Naveira</w:t>
      </w:r>
      <w:proofErr w:type="spellEnd"/>
      <w:r w:rsidRPr="008B21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B213F">
        <w:rPr>
          <w:rFonts w:ascii="Arial" w:hAnsi="Arial" w:cs="Arial"/>
          <w:sz w:val="26"/>
          <w:szCs w:val="26"/>
        </w:rPr>
        <w:t>Garabato</w:t>
      </w:r>
      <w:proofErr w:type="spellEnd"/>
      <w:r w:rsidRPr="008B213F">
        <w:rPr>
          <w:rFonts w:ascii="Arial" w:hAnsi="Arial" w:cs="Arial"/>
          <w:sz w:val="26"/>
          <w:szCs w:val="26"/>
        </w:rPr>
        <w:t xml:space="preserve"> (co-I)</w:t>
      </w:r>
    </w:p>
    <w:p w:rsidR="008B213F" w:rsidRPr="008B213F" w:rsidRDefault="008B213F" w:rsidP="008B213F">
      <w:pPr>
        <w:spacing w:line="264" w:lineRule="auto"/>
        <w:ind w:left="-851" w:right="-488"/>
        <w:rPr>
          <w:rFonts w:ascii="Arial" w:hAnsi="Arial" w:cs="Arial"/>
          <w:sz w:val="26"/>
          <w:szCs w:val="26"/>
        </w:rPr>
      </w:pPr>
      <w:r w:rsidRPr="008B213F">
        <w:rPr>
          <w:rFonts w:ascii="Arial" w:hAnsi="Arial" w:cs="Arial"/>
          <w:sz w:val="26"/>
          <w:szCs w:val="26"/>
        </w:rPr>
        <w:t xml:space="preserve">James </w:t>
      </w:r>
      <w:proofErr w:type="spellStart"/>
      <w:r w:rsidRPr="008B213F">
        <w:rPr>
          <w:rFonts w:ascii="Arial" w:hAnsi="Arial" w:cs="Arial"/>
          <w:sz w:val="26"/>
          <w:szCs w:val="26"/>
        </w:rPr>
        <w:t>Scanlan</w:t>
      </w:r>
      <w:proofErr w:type="spellEnd"/>
      <w:r w:rsidRPr="008B213F">
        <w:rPr>
          <w:rFonts w:ascii="Arial" w:hAnsi="Arial" w:cs="Arial"/>
          <w:sz w:val="26"/>
          <w:szCs w:val="26"/>
        </w:rPr>
        <w:t xml:space="preserve"> (co-I)</w:t>
      </w:r>
    </w:p>
    <w:sectPr w:rsidR="008B213F" w:rsidRPr="008B213F" w:rsidSect="00B125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13F"/>
    <w:rsid w:val="008B213F"/>
    <w:rsid w:val="00B1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BEFF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1224</Characters>
  <Application>Microsoft Macintosh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</dc:creator>
  <cp:keywords/>
  <dc:description/>
  <cp:lastModifiedBy>Eleanor</cp:lastModifiedBy>
  <cp:revision>1</cp:revision>
  <cp:lastPrinted>2015-11-16T08:51:00Z</cp:lastPrinted>
  <dcterms:created xsi:type="dcterms:W3CDTF">2015-11-16T08:46:00Z</dcterms:created>
  <dcterms:modified xsi:type="dcterms:W3CDTF">2015-11-16T08:51:00Z</dcterms:modified>
</cp:coreProperties>
</file>