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C3B" w:rsidRDefault="00A214B2" w:rsidP="00116F96">
      <w:pPr>
        <w:spacing w:after="0" w:line="240" w:lineRule="auto"/>
        <w:ind w:left="3600" w:firstLine="720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EF3EDD" wp14:editId="364B72A9">
            <wp:simplePos x="0" y="0"/>
            <wp:positionH relativeFrom="column">
              <wp:posOffset>5846445</wp:posOffset>
            </wp:positionH>
            <wp:positionV relativeFrom="paragraph">
              <wp:posOffset>19685</wp:posOffset>
            </wp:positionV>
            <wp:extent cx="993775" cy="1325245"/>
            <wp:effectExtent l="0" t="0" r="0" b="8255"/>
            <wp:wrapSquare wrapText="bothSides"/>
            <wp:docPr id="1" name="Picture 1" descr="default_profile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_profile.p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4B2">
        <w:rPr>
          <w:rFonts w:ascii="Arial" w:eastAsia="Times New Roman" w:hAnsi="Arial" w:cs="Arial"/>
          <w:color w:val="000000"/>
          <w:sz w:val="48"/>
          <w:szCs w:val="48"/>
        </w:rPr>
        <w:t>Eleanor Zimmermann</w:t>
      </w:r>
    </w:p>
    <w:p w:rsidR="00E04C3B" w:rsidRDefault="0048063E" w:rsidP="00116F96">
      <w:pPr>
        <w:spacing w:after="0" w:line="240" w:lineRule="auto"/>
        <w:ind w:left="43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Front End</w:t>
      </w:r>
      <w:r w:rsidR="00A214B2" w:rsidRPr="00A214B2">
        <w:rPr>
          <w:rFonts w:ascii="Helvetica" w:eastAsia="Times New Roman" w:hAnsi="Helvetica" w:cs="Helvetica"/>
          <w:color w:val="000000"/>
          <w:sz w:val="24"/>
          <w:szCs w:val="24"/>
        </w:rPr>
        <w:t xml:space="preserve"> PHP and Java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bookmarkStart w:id="0" w:name="_GoBack"/>
      <w:bookmarkEnd w:id="0"/>
      <w:r w:rsidR="00A214B2" w:rsidRPr="00A214B2">
        <w:rPr>
          <w:rFonts w:ascii="Helvetica" w:eastAsia="Times New Roman" w:hAnsi="Helvetica" w:cs="Helvetica"/>
          <w:color w:val="000000"/>
          <w:sz w:val="24"/>
          <w:szCs w:val="24"/>
        </w:rPr>
        <w:t>cript Developer</w:t>
      </w:r>
    </w:p>
    <w:p w:rsidR="00E04C3B" w:rsidRDefault="0048063E" w:rsidP="00E04C3B">
      <w:pPr>
        <w:spacing w:line="240" w:lineRule="auto"/>
        <w:ind w:left="3600" w:firstLine="720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6" w:history="1">
        <w:r w:rsidR="00A214B2" w:rsidRPr="00965191">
          <w:rPr>
            <w:rFonts w:ascii="Helvetica" w:eastAsia="Times New Roman" w:hAnsi="Helvetica" w:cs="Helvetica"/>
            <w:sz w:val="24"/>
            <w:szCs w:val="24"/>
          </w:rPr>
          <w:t>ezim.me</w:t>
        </w:r>
      </w:hyperlink>
      <w:r w:rsidR="00A214B2" w:rsidRPr="00A214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4B2" w:rsidRPr="00A214B2">
        <w:rPr>
          <w:rFonts w:ascii="Helvetica" w:eastAsia="Times New Roman" w:hAnsi="Helvetica" w:cs="Helvetica"/>
          <w:sz w:val="24"/>
          <w:szCs w:val="24"/>
        </w:rPr>
        <w:t> //  </w:t>
      </w:r>
      <w:hyperlink r:id="rId7" w:history="1">
        <w:r w:rsidR="00A214B2" w:rsidRPr="00965191">
          <w:rPr>
            <w:rFonts w:ascii="Helvetica" w:eastAsia="Times New Roman" w:hAnsi="Helvetica" w:cs="Helvetica"/>
            <w:sz w:val="24"/>
            <w:szCs w:val="24"/>
          </w:rPr>
          <w:t>info@ezim.me</w:t>
        </w:r>
      </w:hyperlink>
      <w:r w:rsidR="00A214B2" w:rsidRPr="00A214B2">
        <w:rPr>
          <w:rFonts w:ascii="Helvetica" w:eastAsia="Times New Roman" w:hAnsi="Helvetica" w:cs="Helvetica"/>
          <w:color w:val="000000"/>
          <w:sz w:val="24"/>
          <w:szCs w:val="24"/>
        </w:rPr>
        <w:t xml:space="preserve">  //  412.370.1933</w:t>
      </w:r>
    </w:p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color w:val="000000"/>
          <w:sz w:val="32"/>
          <w:szCs w:val="32"/>
        </w:rPr>
        <w:t>Work</w:t>
      </w:r>
    </w:p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Coding Dojo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782"/>
      </w:tblGrid>
      <w:tr w:rsidR="00A214B2" w:rsidRPr="00A214B2" w:rsidTr="00116F96"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Sept 2013 to current</w:t>
            </w:r>
          </w:p>
        </w:tc>
        <w:tc>
          <w:tcPr>
            <w:tcW w:w="77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240" w:lineRule="auto"/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Teaching Assistant and Student</w:t>
            </w:r>
          </w:p>
          <w:p w:rsidR="00403107" w:rsidRPr="00A214B2" w:rsidRDefault="00403107" w:rsidP="00403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Explains complex programming techniques to 20 students. </w:t>
            </w:r>
          </w:p>
          <w:p w:rsidR="00403107" w:rsidRDefault="00403107" w:rsidP="0040310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Troubleshoot and debug others’ c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ode in a start-up environment.</w:t>
            </w:r>
          </w:p>
          <w:p w:rsidR="00A214B2" w:rsidRPr="00A214B2" w:rsidRDefault="00A214B2" w:rsidP="00403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Mastered PHP, Javascript, JQuery, Code Igniter, Node, Git, CSS3, HTML5.  Familiarized with Ruby on Rails.</w:t>
            </w:r>
          </w:p>
          <w:p w:rsidR="00A214B2" w:rsidRPr="00A214B2" w:rsidRDefault="00A214B2" w:rsidP="00A214B2">
            <w:pPr>
              <w:spacing w:after="0" w:line="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Google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9555"/>
      </w:tblGrid>
      <w:tr w:rsidR="00A214B2" w:rsidRPr="00A214B2" w:rsidTr="00116F96">
        <w:trPr>
          <w:trHeight w:val="1590"/>
        </w:trPr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Oct 2012 to Sept 2013</w:t>
            </w:r>
          </w:p>
        </w:tc>
        <w:tc>
          <w:tcPr>
            <w:tcW w:w="9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240" w:lineRule="auto"/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Maps Editor</w:t>
            </w:r>
          </w:p>
          <w:p w:rsidR="00A214B2" w:rsidRPr="00A214B2" w:rsidRDefault="00A214B2" w:rsidP="00A21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Debugged approximately 9,000 routing algorithms in proprietary UNIX platform affecting iOS and Android consumers.</w:t>
            </w:r>
          </w:p>
          <w:p w:rsidR="00A214B2" w:rsidRPr="00A214B2" w:rsidRDefault="00A214B2" w:rsidP="00A21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Identified issue, and developed solution for, ‘Michigan Left’ intersections and EZ-pass restricted highway exits.</w:t>
            </w:r>
          </w:p>
          <w:p w:rsidR="00A214B2" w:rsidRDefault="00A214B2" w:rsidP="00AA272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This will positively a</w:t>
            </w:r>
            <w:r w:rsidR="00AA272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ffect, and reduce traffic tickets</w:t>
            </w: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for tens of millions of users.</w:t>
            </w:r>
          </w:p>
          <w:p w:rsidR="00A214B2" w:rsidRPr="00A214B2" w:rsidRDefault="00A214B2" w:rsidP="00AA2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14B2" w:rsidRPr="00A214B2" w:rsidRDefault="00A214B2" w:rsidP="00A21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Wiser Co</w:t>
      </w: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.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9555"/>
      </w:tblGrid>
      <w:tr w:rsidR="00A214B2" w:rsidRPr="00A214B2" w:rsidTr="00116F96"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2012 </w:t>
            </w:r>
          </w:p>
        </w:tc>
        <w:tc>
          <w:tcPr>
            <w:tcW w:w="9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240" w:lineRule="auto"/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ISO Auditor</w:t>
            </w:r>
          </w:p>
          <w:p w:rsidR="00A214B2" w:rsidRDefault="00A214B2" w:rsidP="00A214B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Investigated and evaluated departmental procedures in headquarter office</w:t>
            </w:r>
            <w:r w:rsidR="00DA020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to maintain</w:t>
            </w:r>
            <w:r w:rsidR="00DA0202">
              <w:rPr>
                <w:rFonts w:ascii="Helvetica" w:hAnsi="Helvetica" w:cs="Helvetica"/>
                <w:color w:val="000000"/>
              </w:rPr>
              <w:t xml:space="preserve"> ISO 9001:2008 compliance</w:t>
            </w:r>
            <w:r w:rsidR="00DA020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necessary for </w:t>
            </w:r>
            <w:r w:rsidR="00E75B4F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multi-million dollar</w:t>
            </w:r>
            <w:r w:rsidR="00DA020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federal contracts</w:t>
            </w: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</w:t>
            </w:r>
          </w:p>
          <w:p w:rsidR="00A214B2" w:rsidRPr="00A214B2" w:rsidRDefault="00A214B2" w:rsidP="00A21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4B2" w:rsidRPr="00A214B2" w:rsidTr="00116F96"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2008 to 2012</w:t>
            </w:r>
          </w:p>
        </w:tc>
        <w:tc>
          <w:tcPr>
            <w:tcW w:w="95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403107" w:rsidP="00A214B2">
            <w:pPr>
              <w:spacing w:after="0" w:line="240" w:lineRule="auto"/>
              <w:ind w:righ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GlS/Geospatial Analyst</w:t>
            </w:r>
          </w:p>
          <w:p w:rsidR="00A214B2" w:rsidRPr="00A214B2" w:rsidRDefault="00A214B2" w:rsidP="00DA0202">
            <w:pPr>
              <w:spacing w:after="0" w:line="240" w:lineRule="auto"/>
              <w:ind w:righ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Compiled geographic feature data from orthophotographic imagery sources in ArcSDE 9.3 through detailed photogrammetric engineering guidelines, using ArcMap 9.3</w:t>
            </w:r>
          </w:p>
        </w:tc>
      </w:tr>
    </w:tbl>
    <w:p w:rsidR="00A214B2" w:rsidRPr="00A214B2" w:rsidRDefault="00A214B2" w:rsidP="00965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Times New Roman" w:eastAsia="Times New Roman" w:hAnsi="Times New Roman" w:cs="Times New Roman"/>
          <w:sz w:val="24"/>
          <w:szCs w:val="24"/>
        </w:rPr>
        <w:br/>
      </w:r>
      <w:r w:rsidRPr="00A214B2">
        <w:rPr>
          <w:rFonts w:ascii="Helvetica" w:eastAsia="Times New Roman" w:hAnsi="Helvetica" w:cs="Helvetica"/>
          <w:color w:val="000000"/>
          <w:sz w:val="32"/>
          <w:szCs w:val="32"/>
        </w:rPr>
        <w:t>Education</w:t>
      </w:r>
    </w:p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Carnegie Mellon University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200"/>
      </w:tblGrid>
      <w:tr w:rsidR="00A214B2" w:rsidRPr="00A214B2" w:rsidTr="00116F96"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720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B.S. Public Policy and Management</w:t>
            </w:r>
            <w:r w:rsidRPr="00A214B2">
              <w:rPr>
                <w:rFonts w:ascii="Helvetica" w:eastAsia="Times New Roman" w:hAnsi="Helvetica" w:cs="Helvetica"/>
                <w:b/>
                <w:bCs/>
                <w:color w:val="000000"/>
                <w:sz w:val="17"/>
                <w:szCs w:val="17"/>
              </w:rPr>
              <w:br/>
            </w:r>
          </w:p>
          <w:p w:rsidR="00A214B2" w:rsidRPr="00A214B2" w:rsidRDefault="00A214B2" w:rsidP="00A214B2">
            <w:pPr>
              <w:spacing w:after="0" w:line="240" w:lineRule="auto"/>
              <w:ind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Thesis:</w:t>
            </w:r>
            <w:r w:rsidRPr="00A214B2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 xml:space="preserve"> Study of Wi-Fi in Pittsburgh</w:t>
            </w:r>
          </w:p>
          <w:p w:rsidR="00A214B2" w:rsidRPr="00A214B2" w:rsidRDefault="00A214B2" w:rsidP="00A214B2">
            <w:pPr>
              <w:spacing w:after="0" w:line="240" w:lineRule="auto"/>
              <w:ind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Teaching Assistant:</w:t>
            </w:r>
            <w:r w:rsidRPr="00A214B2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 xml:space="preserve"> Mathematical Finance</w:t>
            </w:r>
          </w:p>
          <w:p w:rsidR="00A214B2" w:rsidRPr="00A214B2" w:rsidRDefault="00A214B2" w:rsidP="00A214B2">
            <w:pPr>
              <w:spacing w:after="0" w:line="240" w:lineRule="auto"/>
              <w:ind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>Founder:</w:t>
            </w:r>
            <w:r w:rsidRPr="00A214B2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 xml:space="preserve"> Computational Finance Case Competition</w:t>
            </w:r>
          </w:p>
          <w:p w:rsidR="00A214B2" w:rsidRPr="00A214B2" w:rsidRDefault="00A214B2" w:rsidP="00965191">
            <w:pPr>
              <w:spacing w:after="0" w:line="240" w:lineRule="auto"/>
              <w:ind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24"/>
                <w:szCs w:val="24"/>
              </w:rPr>
              <w:t xml:space="preserve">Student Senate: </w:t>
            </w:r>
            <w:r w:rsidRPr="00A214B2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Joint Funding Committee</w:t>
            </w:r>
            <w:r w:rsidRPr="00A214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65191" w:rsidRPr="00965191" w:rsidRDefault="00A214B2" w:rsidP="00965191">
      <w:p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A214B2">
        <w:rPr>
          <w:rFonts w:ascii="Helvetica" w:eastAsia="Times New Roman" w:hAnsi="Helvetica" w:cs="Helvetica"/>
          <w:color w:val="000000"/>
          <w:sz w:val="32"/>
          <w:szCs w:val="32"/>
        </w:rPr>
        <w:t>Experience</w:t>
      </w:r>
    </w:p>
    <w:p w:rsidR="00965191" w:rsidRPr="00965191" w:rsidRDefault="00965191" w:rsidP="0096519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Borough of Jefferson Hills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104"/>
      </w:tblGrid>
      <w:tr w:rsidR="00965191" w:rsidRPr="00965191" w:rsidTr="00116F96"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965191" w:rsidRDefault="00965191" w:rsidP="00965191">
            <w:pPr>
              <w:spacing w:after="0" w:line="0" w:lineRule="atLeast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710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65191" w:rsidRDefault="00965191" w:rsidP="00965191">
            <w:pPr>
              <w:spacing w:after="0" w:line="240" w:lineRule="auto"/>
              <w:ind w:right="-720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Pavement Management Intern</w:t>
            </w:r>
          </w:p>
          <w:p w:rsidR="00536B17" w:rsidRPr="00965191" w:rsidRDefault="00536B17" w:rsidP="00965191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Federal Railroad Administration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104"/>
      </w:tblGrid>
      <w:tr w:rsidR="00A214B2" w:rsidRPr="00A214B2" w:rsidTr="00C71843">
        <w:trPr>
          <w:trHeight w:val="65"/>
        </w:trPr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710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Default="00965191" w:rsidP="00965191">
            <w:pPr>
              <w:spacing w:after="0" w:line="240" w:lineRule="auto"/>
              <w:ind w:right="-720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Safety Policy Intern</w:t>
            </w:r>
          </w:p>
          <w:p w:rsidR="00536B17" w:rsidRPr="00A214B2" w:rsidRDefault="00536B17" w:rsidP="00965191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14B2" w:rsidRPr="00A214B2" w:rsidRDefault="00A214B2" w:rsidP="00A214B2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A214B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Mellon Bank</w:t>
      </w: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510"/>
      </w:tblGrid>
      <w:tr w:rsidR="00A214B2" w:rsidRPr="00A214B2" w:rsidTr="00C71843">
        <w:trPr>
          <w:trHeight w:val="65"/>
        </w:trPr>
        <w:tc>
          <w:tcPr>
            <w:tcW w:w="1455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A214B2" w:rsidP="00A214B2">
            <w:pPr>
              <w:spacing w:after="0" w:line="0" w:lineRule="atLeast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4B2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351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214B2" w:rsidRPr="00A214B2" w:rsidRDefault="00965191" w:rsidP="00965191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Pension Policy Intern</w:t>
            </w:r>
          </w:p>
        </w:tc>
      </w:tr>
    </w:tbl>
    <w:p w:rsidR="0060346F" w:rsidRDefault="0060346F" w:rsidP="00C71843"/>
    <w:sectPr w:rsidR="0060346F" w:rsidSect="00116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B2"/>
    <w:rsid w:val="00116F96"/>
    <w:rsid w:val="00403107"/>
    <w:rsid w:val="0048063E"/>
    <w:rsid w:val="00536B17"/>
    <w:rsid w:val="0060346F"/>
    <w:rsid w:val="00965191"/>
    <w:rsid w:val="00A214B2"/>
    <w:rsid w:val="00AA272A"/>
    <w:rsid w:val="00B23F58"/>
    <w:rsid w:val="00C71843"/>
    <w:rsid w:val="00DA0202"/>
    <w:rsid w:val="00E04C3B"/>
    <w:rsid w:val="00E75B4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4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14B2"/>
  </w:style>
  <w:style w:type="paragraph" w:styleId="BalloonText">
    <w:name w:val="Balloon Text"/>
    <w:basedOn w:val="Normal"/>
    <w:link w:val="BalloonTextChar"/>
    <w:uiPriority w:val="99"/>
    <w:semiHidden/>
    <w:unhideWhenUsed/>
    <w:rsid w:val="00A2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4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14B2"/>
  </w:style>
  <w:style w:type="paragraph" w:styleId="BalloonText">
    <w:name w:val="Balloon Text"/>
    <w:basedOn w:val="Normal"/>
    <w:link w:val="BalloonTextChar"/>
    <w:uiPriority w:val="99"/>
    <w:semiHidden/>
    <w:unhideWhenUsed/>
    <w:rsid w:val="00A2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9740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ezim.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zim.m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Eleanor</dc:creator>
  <cp:lastModifiedBy>Eleanor</cp:lastModifiedBy>
  <cp:revision>10</cp:revision>
  <cp:lastPrinted>2014-03-19T05:35:00Z</cp:lastPrinted>
  <dcterms:created xsi:type="dcterms:W3CDTF">2014-03-19T03:53:00Z</dcterms:created>
  <dcterms:modified xsi:type="dcterms:W3CDTF">2014-04-14T19:00:00Z</dcterms:modified>
</cp:coreProperties>
</file>