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449A0">
      <w:pPr>
        <w:jc w:val="center"/>
        <w:rPr>
          <w:rFonts w:hint="default" w:ascii="Times New Roman" w:hAnsi="Times New Roman" w:eastAsia="宋体" w:cs="Times New Roman"/>
          <w:b/>
          <w:bCs/>
          <w:sz w:val="30"/>
        </w:rPr>
      </w:pPr>
      <w:r>
        <w:rPr>
          <w:rFonts w:hint="default" w:ascii="Times New Roman" w:hAnsi="Times New Roman" w:eastAsia="宋体" w:cs="Times New Roman"/>
          <w:b/>
          <w:bCs/>
          <w:sz w:val="30"/>
        </w:rPr>
        <w:t>实验三 Cache性能分析</w:t>
      </w:r>
    </w:p>
    <w:p w14:paraId="062FD240">
      <w:pPr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440A06EF">
      <w:pPr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实验目的</w:t>
      </w:r>
    </w:p>
    <w:p w14:paraId="54F5FA82">
      <w:pPr>
        <w:rPr>
          <w:rFonts w:hint="default" w:ascii="Times New Roman" w:hAnsi="Times New Roman" w:eastAsia="宋体" w:cs="Times New Roman"/>
          <w:sz w:val="24"/>
        </w:rPr>
      </w:pPr>
    </w:p>
    <w:p w14:paraId="612CC67D">
      <w:pPr>
        <w:numPr>
          <w:ilvl w:val="0"/>
          <w:numId w:val="1"/>
        </w:numPr>
        <w:tabs>
          <w:tab w:val="clear" w:pos="420"/>
        </w:tabs>
        <w:snapToGrid w:val="0"/>
        <w:ind w:left="321" w:hanging="321" w:hangingChars="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加深对Cache的基本概念、基本组织结构以及基本工作原理的理解；</w:t>
      </w:r>
    </w:p>
    <w:p w14:paraId="33C346C9">
      <w:pPr>
        <w:numPr>
          <w:ilvl w:val="0"/>
          <w:numId w:val="1"/>
        </w:numPr>
        <w:tabs>
          <w:tab w:val="clear" w:pos="420"/>
        </w:tabs>
        <w:snapToGrid w:val="0"/>
        <w:ind w:left="321" w:hanging="321" w:hangingChars="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了解Cache的容量、相联度、块大小对Cache性能的影响；</w:t>
      </w:r>
    </w:p>
    <w:p w14:paraId="37591709">
      <w:pPr>
        <w:numPr>
          <w:ilvl w:val="0"/>
          <w:numId w:val="1"/>
        </w:numPr>
        <w:tabs>
          <w:tab w:val="clear" w:pos="420"/>
        </w:tabs>
        <w:snapToGrid w:val="0"/>
        <w:ind w:left="321" w:hanging="321" w:hangingChars="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掌握降低Cache失效率的各种方法，以及这些方法对Cache性能提高的好处；</w:t>
      </w:r>
    </w:p>
    <w:p w14:paraId="31A790FB">
      <w:pPr>
        <w:numPr>
          <w:ilvl w:val="0"/>
          <w:numId w:val="1"/>
        </w:numPr>
        <w:tabs>
          <w:tab w:val="clear" w:pos="420"/>
        </w:tabs>
        <w:snapToGrid w:val="0"/>
        <w:ind w:left="321" w:hanging="321" w:hangingChars="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理解Cache失效的产生原因以及Cache的三种失效；</w:t>
      </w:r>
    </w:p>
    <w:p w14:paraId="4D70A955">
      <w:pPr>
        <w:numPr>
          <w:ilvl w:val="0"/>
          <w:numId w:val="1"/>
        </w:numPr>
        <w:tabs>
          <w:tab w:val="clear" w:pos="420"/>
        </w:tabs>
        <w:snapToGrid w:val="0"/>
        <w:ind w:left="321" w:hanging="321" w:hangingChars="15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理解LRU与随机法的基本思想，及它们对Cache性能的影响；</w:t>
      </w:r>
    </w:p>
    <w:p w14:paraId="5BEC95F4">
      <w:pPr>
        <w:jc w:val="left"/>
        <w:rPr>
          <w:rFonts w:hint="default" w:ascii="Times New Roman" w:hAnsi="Times New Roman" w:eastAsia="宋体" w:cs="Times New Roman"/>
        </w:rPr>
      </w:pPr>
    </w:p>
    <w:p w14:paraId="6CB423F0">
      <w:pPr>
        <w:tabs>
          <w:tab w:val="left" w:pos="420"/>
        </w:tabs>
        <w:snapToGrid w:val="0"/>
        <w:ind w:left="420" w:hanging="420"/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实验平台</w:t>
      </w:r>
    </w:p>
    <w:p w14:paraId="401A6B3D">
      <w:pPr>
        <w:tabs>
          <w:tab w:val="left" w:pos="420"/>
        </w:tabs>
        <w:snapToGrid w:val="0"/>
        <w:ind w:left="420" w:hanging="420"/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6C2FFC09">
      <w:pPr>
        <w:tabs>
          <w:tab w:val="left" w:pos="420"/>
        </w:tabs>
        <w:snapToGrid w:val="0"/>
        <w:ind w:left="420" w:leftChars="200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SimpleScalar模拟器</w:t>
      </w:r>
    </w:p>
    <w:p w14:paraId="3E14628C">
      <w:pPr>
        <w:snapToGrid w:val="0"/>
        <w:ind w:left="630" w:hanging="630" w:hangingChars="300"/>
        <w:rPr>
          <w:rFonts w:hint="default" w:ascii="Times New Roman" w:hAnsi="Times New Roman" w:eastAsia="宋体" w:cs="Times New Roman"/>
          <w:b/>
          <w:bCs/>
          <w:sz w:val="28"/>
        </w:rPr>
      </w:pPr>
      <w:r>
        <w:rPr>
          <w:rFonts w:hint="default" w:ascii="Times New Roman" w:hAnsi="Times New Roman" w:eastAsia="宋体" w:cs="Times New Roman"/>
        </w:rPr>
        <w:t xml:space="preserve">       </w:t>
      </w:r>
    </w:p>
    <w:p w14:paraId="63FC3EBF">
      <w:pPr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实验内容及步骤</w:t>
      </w:r>
    </w:p>
    <w:p w14:paraId="201FF5BC">
      <w:pPr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3DF124E7">
      <w:pPr>
        <w:numPr>
          <w:ilvl w:val="0"/>
          <w:numId w:val="2"/>
        </w:numPr>
        <w:tabs>
          <w:tab w:val="left" w:pos="0"/>
          <w:tab w:val="clear" w:pos="420"/>
        </w:tabs>
        <w:snapToGrid w:val="0"/>
        <w:ind w:left="322" w:hanging="32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运行SimpleScalar模拟器；</w:t>
      </w:r>
    </w:p>
    <w:p w14:paraId="1C536197">
      <w:pPr>
        <w:numPr>
          <w:ilvl w:val="0"/>
          <w:numId w:val="2"/>
        </w:numPr>
        <w:tabs>
          <w:tab w:val="left" w:pos="0"/>
          <w:tab w:val="clear" w:pos="420"/>
        </w:tabs>
        <w:snapToGrid w:val="0"/>
        <w:ind w:left="322" w:hanging="32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在基本配置情况下运行程序（请指明所选的测试程序），统计Cache总失效次数、三种不同种类的失效次数；</w:t>
      </w:r>
    </w:p>
    <w:p w14:paraId="2D7E3BE5">
      <w:pPr>
        <w:numPr>
          <w:ilvl w:val="0"/>
          <w:numId w:val="2"/>
        </w:numPr>
        <w:tabs>
          <w:tab w:val="left" w:pos="0"/>
          <w:tab w:val="clear" w:pos="420"/>
        </w:tabs>
        <w:snapToGrid w:val="0"/>
        <w:ind w:left="322" w:hanging="32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改变Cache容量（*2，*4，*8，*64），运行程序（指明所选的测试程序），统计各种失效的次数，并分析Cache容量对Cache性能的影响；</w:t>
      </w:r>
    </w:p>
    <w:p w14:paraId="1B70A91B">
      <w:pPr>
        <w:numPr>
          <w:ilvl w:val="0"/>
          <w:numId w:val="2"/>
        </w:numPr>
        <w:tabs>
          <w:tab w:val="left" w:pos="0"/>
          <w:tab w:val="clear" w:pos="420"/>
        </w:tabs>
        <w:snapToGrid w:val="0"/>
        <w:ind w:left="322" w:hanging="32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改变Cache的相联度（1路，2路，4路，8路，64路），运行程序（指明所选的测试程序），统计各种失效的次数，并分析相联度对Cache性能的影响；</w:t>
      </w:r>
    </w:p>
    <w:p w14:paraId="0552A752">
      <w:pPr>
        <w:numPr>
          <w:ilvl w:val="0"/>
          <w:numId w:val="2"/>
        </w:numPr>
        <w:tabs>
          <w:tab w:val="left" w:pos="0"/>
          <w:tab w:val="clear" w:pos="420"/>
        </w:tabs>
        <w:snapToGrid w:val="0"/>
        <w:ind w:left="322" w:hanging="32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改变Cache块大小（*2，*4，*8，*64），运行程序（指明所选的测试程序），统计各种失效的次数，并分析Cache块大小对Cache性能的影响；</w:t>
      </w:r>
    </w:p>
    <w:p w14:paraId="4AEA6C53">
      <w:pPr>
        <w:numPr>
          <w:ilvl w:val="0"/>
          <w:numId w:val="2"/>
        </w:numPr>
        <w:tabs>
          <w:tab w:val="left" w:pos="0"/>
          <w:tab w:val="clear" w:pos="420"/>
        </w:tabs>
        <w:snapToGrid w:val="0"/>
        <w:ind w:left="322" w:hanging="322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分别采用LRU与随机法，在不同的Cache容量、不同的相联度下，运行程序（指明所选的测试程序）统计Cache总失效次数，计算失效率。分析不同的替换算法对Cache性能的影响。</w:t>
      </w:r>
    </w:p>
    <w:p w14:paraId="0ECE752A">
      <w:pPr>
        <w:tabs>
          <w:tab w:val="left" w:pos="5670"/>
        </w:tabs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ab/>
      </w:r>
    </w:p>
    <w:p w14:paraId="45BBF070">
      <w:pPr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预备知识</w:t>
      </w:r>
    </w:p>
    <w:p w14:paraId="50D50229">
      <w:pPr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72ABDFBD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1. SimpleScalar模拟器的相关知识。详见相关的文档。</w:t>
      </w:r>
    </w:p>
    <w:p w14:paraId="77ECF472">
      <w:pPr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2. 复习和掌握教材中相应的内容</w:t>
      </w:r>
    </w:p>
    <w:p w14:paraId="59A586DB">
      <w:pPr>
        <w:numPr>
          <w:ilvl w:val="1"/>
          <w:numId w:val="3"/>
        </w:numPr>
        <w:tabs>
          <w:tab w:val="left" w:pos="720"/>
          <w:tab w:val="clear" w:pos="1140"/>
        </w:tabs>
        <w:spacing w:line="312" w:lineRule="exact"/>
        <w:ind w:left="720" w:hanging="54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可以从三个方面改进Cache的性能：降低失效率、减少失效开销、减少Cache命中时间。</w:t>
      </w:r>
    </w:p>
    <w:p w14:paraId="26184626">
      <w:pPr>
        <w:numPr>
          <w:ilvl w:val="1"/>
          <w:numId w:val="3"/>
        </w:numPr>
        <w:tabs>
          <w:tab w:val="left" w:pos="720"/>
          <w:tab w:val="clear" w:pos="1140"/>
        </w:tabs>
        <w:spacing w:line="312" w:lineRule="exact"/>
        <w:ind w:left="720" w:hanging="54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按照产生失效的原因不同，可以把Cache失效分为三类：</w:t>
      </w:r>
    </w:p>
    <w:p w14:paraId="4BC6A5C2">
      <w:pPr>
        <w:spacing w:line="312" w:lineRule="exact"/>
        <w:ind w:left="718" w:leftChars="342" w:firstLine="2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① 强制性失效（</w:t>
      </w:r>
      <w:r>
        <w:rPr>
          <w:rFonts w:hint="default" w:ascii="Times New Roman" w:hAnsi="Times New Roman" w:eastAsia="宋体" w:cs="Times New Roman"/>
          <w:u w:val="words"/>
        </w:rPr>
        <w:t>C</w:t>
      </w:r>
      <w:r>
        <w:rPr>
          <w:rFonts w:hint="default" w:ascii="Times New Roman" w:hAnsi="Times New Roman" w:eastAsia="宋体" w:cs="Times New Roman"/>
        </w:rPr>
        <w:t>ompulsory miss）</w:t>
      </w:r>
    </w:p>
    <w:p w14:paraId="175A924C">
      <w:pPr>
        <w:spacing w:line="312" w:lineRule="exact"/>
        <w:ind w:left="718" w:leftChars="342"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当第一次访问一个块时，该块不在Cache中，需从下一级存储器中调入Cache，这就是强制性失效。这种失效也称为冷启动失效或首次访问失效。</w:t>
      </w:r>
    </w:p>
    <w:p w14:paraId="712F5F4C">
      <w:pPr>
        <w:spacing w:line="312" w:lineRule="exact"/>
        <w:ind w:left="718" w:leftChars="342" w:firstLine="2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② 容量失效（</w:t>
      </w:r>
      <w:r>
        <w:rPr>
          <w:rFonts w:hint="default" w:ascii="Times New Roman" w:hAnsi="Times New Roman" w:eastAsia="宋体" w:cs="Times New Roman"/>
          <w:u w:val="words"/>
        </w:rPr>
        <w:t>C</w:t>
      </w:r>
      <w:r>
        <w:rPr>
          <w:rFonts w:hint="default" w:ascii="Times New Roman" w:hAnsi="Times New Roman" w:eastAsia="宋体" w:cs="Times New Roman"/>
        </w:rPr>
        <w:t>apacity miss）</w:t>
      </w:r>
    </w:p>
    <w:p w14:paraId="47BAC7C1">
      <w:pPr>
        <w:spacing w:line="312" w:lineRule="exact"/>
        <w:ind w:left="718" w:leftChars="342"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如果程序执行时所需的块不能全部调入Cache中，则当某些块被替换后，若又重新被访问，就会发生失效。这种失效称为容量失效。</w:t>
      </w:r>
    </w:p>
    <w:p w14:paraId="40B5B9E6">
      <w:pPr>
        <w:spacing w:line="312" w:lineRule="exact"/>
        <w:ind w:left="718" w:leftChars="342" w:firstLine="2"/>
        <w:outlineLvl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③ 冲突失效（</w:t>
      </w:r>
      <w:r>
        <w:rPr>
          <w:rFonts w:hint="default" w:ascii="Times New Roman" w:hAnsi="Times New Roman" w:eastAsia="宋体" w:cs="Times New Roman"/>
          <w:u w:val="words"/>
        </w:rPr>
        <w:t>C</w:t>
      </w:r>
      <w:r>
        <w:rPr>
          <w:rFonts w:hint="default" w:ascii="Times New Roman" w:hAnsi="Times New Roman" w:eastAsia="宋体" w:cs="Times New Roman"/>
        </w:rPr>
        <w:t>onflict miss）</w:t>
      </w:r>
    </w:p>
    <w:p w14:paraId="07D94D74">
      <w:pPr>
        <w:spacing w:line="312" w:lineRule="exact"/>
        <w:ind w:left="718" w:leftChars="342" w:firstLine="420" w:firstLineChars="20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在组相联或直接映象Cache中，若太多的块映象到同一组（块）中，则会出现该组中某个块被别的块替换（即使别的组或块有空闲位置），然后又被重新访问的情况。这就是发生了冲突失效。这种失效也称为碰撞失效（collision）或干扰失效（interference）。</w:t>
      </w:r>
    </w:p>
    <w:p w14:paraId="57FF616A">
      <w:pPr>
        <w:numPr>
          <w:ilvl w:val="1"/>
          <w:numId w:val="3"/>
        </w:numPr>
        <w:tabs>
          <w:tab w:val="left" w:pos="720"/>
          <w:tab w:val="clear" w:pos="1140"/>
        </w:tabs>
        <w:spacing w:line="312" w:lineRule="exact"/>
        <w:ind w:left="720" w:hanging="54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降低Cache失效率的方法：增加Cache块大小、提高相联度、Victim Cache、伪相联Cache、硬件预取技术、由编译器控制的预取和编译器优化。</w:t>
      </w:r>
    </w:p>
    <w:p w14:paraId="75735BCC">
      <w:pPr>
        <w:numPr>
          <w:ilvl w:val="1"/>
          <w:numId w:val="3"/>
        </w:numPr>
        <w:tabs>
          <w:tab w:val="left" w:pos="720"/>
          <w:tab w:val="clear" w:pos="1140"/>
        </w:tabs>
        <w:spacing w:line="312" w:lineRule="exact"/>
        <w:ind w:left="720" w:hanging="540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替换算法 </w:t>
      </w:r>
    </w:p>
    <w:p w14:paraId="4A30DCDC">
      <w:pPr>
        <w:snapToGrid w:val="0"/>
        <w:ind w:left="718" w:leftChars="342" w:firstLine="2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① 随机法：为了均匀使用一组中的各块，这种方法随机地选择被替换的块。</w:t>
      </w:r>
    </w:p>
    <w:p w14:paraId="1A333957">
      <w:pPr>
        <w:spacing w:line="312" w:lineRule="exact"/>
        <w:ind w:left="718" w:leftChars="342" w:firstLine="2"/>
        <w:jc w:val="left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② 最近最少使用法LRU（Least Recently Used）：选择近期最少被访问的块作为被替换的块。但由于实现比较困难，现在实际上实现的LRU都只是选择最久没有被访问过的块作为被替换的块。</w:t>
      </w:r>
    </w:p>
    <w:p w14:paraId="2F0CF775">
      <w:pPr>
        <w:snapToGrid w:val="0"/>
        <w:rPr>
          <w:rFonts w:hint="default" w:ascii="Times New Roman" w:hAnsi="Times New Roman" w:eastAsia="宋体" w:cs="Times New Roman"/>
          <w:b/>
          <w:bCs/>
          <w:sz w:val="28"/>
        </w:rPr>
      </w:pPr>
    </w:p>
    <w:p w14:paraId="0B27718E">
      <w:pPr>
        <w:snapToGrid w:val="0"/>
        <w:rPr>
          <w:rFonts w:hint="default" w:ascii="Times New Roman" w:hAnsi="Times New Roman" w:eastAsia="宋体" w:cs="Times New Roman"/>
          <w:b/>
          <w:bCs/>
          <w:sz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</w:rPr>
        <w:t>测试程序</w:t>
      </w:r>
    </w:p>
    <w:p w14:paraId="13803A6B">
      <w:pPr>
        <w:snapToGrid w:val="0"/>
        <w:rPr>
          <w:rFonts w:hint="default" w:ascii="Times New Roman" w:hAnsi="Times New Roman" w:eastAsia="宋体" w:cs="Times New Roman"/>
          <w:b/>
          <w:bCs/>
          <w:sz w:val="24"/>
        </w:rPr>
      </w:pPr>
    </w:p>
    <w:p w14:paraId="6ABB3042">
      <w:pPr>
        <w:snapToGrid w:val="0"/>
        <w:rPr>
          <w:rFonts w:hint="default" w:ascii="Times New Roman" w:hAnsi="Times New Roman" w:eastAsia="宋体" w:cs="Times New Roman"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gzip:</w:t>
      </w:r>
    </w:p>
    <w:p w14:paraId="38B4E97A">
      <w:pPr>
        <w:snapToGrid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ab/>
      </w:r>
      <w:r>
        <w:rPr>
          <w:rFonts w:hint="default" w:ascii="Times New Roman" w:hAnsi="Times New Roman" w:eastAsia="宋体" w:cs="Times New Roman"/>
        </w:rPr>
        <w:t>Gzip_base.pisa.little: smred.log, mdred.log, lgred.log;</w:t>
      </w:r>
    </w:p>
    <w:p w14:paraId="21ADA51E">
      <w:pPr>
        <w:snapToGrid w:val="0"/>
        <w:ind w:left="1680" w:leftChars="600" w:hanging="420" w:hanging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 xml:space="preserve">Gzip_preak.pisa.little: smred.log/random/source, mdred.log/random/source, </w:t>
      </w:r>
      <w:r>
        <w:rPr>
          <w:rFonts w:hint="default" w:ascii="Times New Roman" w:hAnsi="Times New Roman" w:eastAsia="宋体" w:cs="Times New Roman"/>
        </w:rPr>
        <w:br w:type="textWrapping"/>
      </w:r>
      <w:r>
        <w:rPr>
          <w:rFonts w:hint="default" w:ascii="Times New Roman" w:hAnsi="Times New Roman" w:eastAsia="宋体" w:cs="Times New Roman"/>
        </w:rPr>
        <w:t>lgred.log/random/source;</w:t>
      </w:r>
    </w:p>
    <w:p w14:paraId="65EEA132">
      <w:pPr>
        <w:snapToGrid w:val="0"/>
        <w:ind w:left="420" w:firstLine="420"/>
        <w:outlineLvl w:val="0"/>
        <w:rPr>
          <w:rFonts w:hint="default" w:ascii="Times New Roman" w:hAnsi="Times New Roman" w:eastAsia="宋体" w:cs="Times New Roman"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</w:rPr>
        <w:t>Gcc:</w:t>
      </w:r>
    </w:p>
    <w:p w14:paraId="293F1518">
      <w:pPr>
        <w:snapToGrid w:val="0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/>
          <w:sz w:val="28"/>
          <w:szCs w:val="28"/>
        </w:rPr>
        <w:tab/>
      </w:r>
      <w:r>
        <w:rPr>
          <w:rFonts w:hint="default" w:ascii="Times New Roman" w:hAnsi="Times New Roman" w:eastAsia="宋体" w:cs="Times New Roman"/>
          <w:b/>
          <w:sz w:val="28"/>
          <w:szCs w:val="28"/>
        </w:rPr>
        <w:tab/>
      </w:r>
      <w:r>
        <w:rPr>
          <w:rFonts w:hint="default" w:ascii="Times New Roman" w:hAnsi="Times New Roman" w:eastAsia="宋体" w:cs="Times New Roman"/>
        </w:rPr>
        <w:t>cc1_base.pisa_little&amp;cc1_peak.pisa_little: smred.c-iterate, mdred.reland, test.cccp;</w:t>
      </w:r>
    </w:p>
    <w:p w14:paraId="66BA3612">
      <w:pPr>
        <w:snapToGrid w:val="0"/>
        <w:ind w:left="420" w:firstLine="420"/>
        <w:rPr>
          <w:rFonts w:hint="default" w:ascii="Times New Roman" w:hAnsi="Times New Roman" w:eastAsia="宋体" w:cs="Times New Roman"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</w:rPr>
        <w:t>mesa:</w:t>
      </w:r>
    </w:p>
    <w:p w14:paraId="5E99C3F1">
      <w:pPr>
        <w:snapToGrid w:val="0"/>
        <w:ind w:left="840"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mesa_base.pisa_little&amp;mesa_peak.pisa_little: lgred.in;</w:t>
      </w:r>
    </w:p>
    <w:p w14:paraId="437C9A1C">
      <w:pPr>
        <w:snapToGrid w:val="0"/>
        <w:ind w:left="420" w:firstLine="420"/>
        <w:rPr>
          <w:rFonts w:hint="default" w:ascii="Times New Roman" w:hAnsi="Times New Roman" w:eastAsia="宋体" w:cs="Times New Roman"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</w:rPr>
        <w:t>mcf:</w:t>
      </w:r>
    </w:p>
    <w:p w14:paraId="1EA56EFE">
      <w:pPr>
        <w:snapToGrid w:val="0"/>
        <w:ind w:left="840"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mcf_base.pisa_little: smred, mdred;</w:t>
      </w:r>
    </w:p>
    <w:p w14:paraId="078DDD8B">
      <w:pPr>
        <w:snapToGrid w:val="0"/>
        <w:ind w:left="840" w:firstLine="420"/>
        <w:rPr>
          <w:rFonts w:hint="default" w:ascii="Times New Roman" w:hAnsi="Times New Roman" w:eastAsia="宋体" w:cs="Times New Roman"/>
          <w:b/>
          <w:sz w:val="28"/>
          <w:szCs w:val="28"/>
        </w:rPr>
      </w:pPr>
      <w:r>
        <w:rPr>
          <w:rFonts w:hint="default" w:ascii="Times New Roman" w:hAnsi="Times New Roman" w:eastAsia="宋体" w:cs="Times New Roman"/>
        </w:rPr>
        <w:t>mcf_peak.pisa_little: smred, mdred, lgred</w:t>
      </w:r>
    </w:p>
    <w:p w14:paraId="6B42B041">
      <w:pPr>
        <w:snapToGrid w:val="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 </w:t>
      </w:r>
    </w:p>
    <w:p w14:paraId="333ADB33">
      <w:pPr>
        <w:snapToGrid w:val="0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每个测试程序所需时间大概是10分钟，选择测试程序时注意从不同组中选择，以便使得出的结果不会因为对单项有所侧重而有失偏颇。</w:t>
      </w:r>
    </w:p>
    <w:p w14:paraId="200529D9">
      <w:pPr>
        <w:snapToGrid w:val="0"/>
        <w:ind w:firstLine="42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每个人从中选出4~6个测试程序进行测试。</w:t>
      </w:r>
    </w:p>
    <w:p w14:paraId="3E833CB2">
      <w:pPr>
        <w:ind w:left="540" w:leftChars="257"/>
        <w:jc w:val="left"/>
        <w:rPr>
          <w:rFonts w:hint="default" w:ascii="Times New Roman" w:hAnsi="Times New Roman" w:eastAsia="宋体" w:cs="Times New Roman"/>
        </w:rPr>
      </w:pPr>
    </w:p>
    <w:p w14:paraId="25BDF25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1C496D"/>
    <w:multiLevelType w:val="multilevel"/>
    <w:tmpl w:val="0C1C496D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583C3E54"/>
    <w:multiLevelType w:val="multilevel"/>
    <w:tmpl w:val="583C3E54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77C21328"/>
    <w:multiLevelType w:val="multilevel"/>
    <w:tmpl w:val="77C21328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tabs>
          <w:tab w:val="left" w:pos="1140"/>
        </w:tabs>
        <w:ind w:left="1140" w:hanging="7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C87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2025-08-22T05:58:51Z</dcterms:created>
  <dc:creator>lushu</dc:creator>
  <cp:lastModifiedBy>123</cp:lastModifiedBy>
  <dcterms:modified xsi:type="dcterms:W3CDTF">2025-08-22T05:58:53Z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eyJoZGlkIjoiMDM4ODM2OTE1N2Y1YTlhOGRlYWFkMjU3Y2NiZmQ1M2UiLCJ1c2VySWQiOiI3MDk3ODkyOTgifQ==</vt:lpwstr>
  </property>
  <property fmtid="{D5CDD505-2E9C-101B-9397-08002B2CF9AE}" pid="4" name="ICV">
    <vt:lpwstr>F50CF4C9EDAD430CBB3652856C15784E_12</vt:lpwstr>
  </property>
</Properties>
</file>