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A28FFA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“中国”：最早出现在西周早年和“何尊”，定于清朝时梁启超之言“中央之国”</w:t>
      </w:r>
    </w:p>
    <w:p w14:paraId="054FE44D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古之“天下”：以自己/“帝都”为中心，越向外等级越低。自我中心的文化想象</w:t>
      </w:r>
    </w:p>
    <w:p w14:paraId="22C1707A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“蛮夷”：以是否认同文化区分，而非种族/血统</w:t>
      </w:r>
    </w:p>
    <w:p w14:paraId="165314F5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中国文化（儒家思想）是人文思想：纵向：周对商迷信的破处，儒家对周文化的继承//横：儒家文化与其他文化对比之下，在“人、自然、神”中最关心“人”</w:t>
      </w:r>
    </w:p>
    <w:p w14:paraId="35216C95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西方多元：宗教、法制、科学//东方单一（儒、佛、道）：自己如何过</w:t>
      </w:r>
    </w:p>
    <w:p w14:paraId="1D3CDD1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中国文化：重价值主体、生命——重感悟//西方文化（specifically古希腊文化）：重客体对象、自然——重科学分析方法</w:t>
      </w:r>
    </w:p>
    <w:p w14:paraId="18FC80EE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哲学</w:t>
      </w:r>
      <w:r>
        <w:rPr>
          <w:rFonts w:hint="default"/>
          <w:lang w:val="en-US" w:eastAsia="zh-CN"/>
        </w:rPr>
        <w:t>(</w:t>
      </w:r>
      <w:r>
        <w:rPr>
          <w:rFonts w:hint="eastAsia"/>
          <w:lang w:val="en-US" w:eastAsia="zh-CN"/>
        </w:rPr>
        <w:t>philosophy</w:t>
      </w:r>
      <w:r>
        <w:rPr>
          <w:rFonts w:hint="default"/>
          <w:lang w:val="en-US" w:eastAsia="zh-CN"/>
        </w:rPr>
        <w:t>):</w:t>
      </w:r>
      <w:r>
        <w:rPr>
          <w:rFonts w:hint="eastAsia"/>
          <w:lang w:val="en-US" w:eastAsia="zh-CN"/>
        </w:rPr>
        <w:t>philo：爱 sophy：智慧 ——》哲学：爱智慧之人</w:t>
      </w:r>
    </w:p>
    <w:p w14:paraId="7474944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中国古代并未将哲、学二子连用，哲学一词来源于日本翻译</w:t>
      </w:r>
    </w:p>
    <w:p w14:paraId="4CA4DFCF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（西方）哲学：重理性、推导</w:t>
      </w:r>
    </w:p>
    <w:p w14:paraId="68B68FF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（中国）哲学：重了悟（取象比类思维方式，最早见于周易）</w:t>
      </w:r>
    </w:p>
    <w:p w14:paraId="244CD6CB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highlight w:val="none"/>
          <w:lang w:val="en-US" w:eastAsia="zh-CN"/>
        </w:rPr>
        <w:t>儒家：两次形象改变（） 三层含义（经典：孔孟思想、世俗：如对东亚文化圈的深远影响、政治化：汉代成为政治工具）</w:t>
      </w:r>
    </w:p>
    <w:p w14:paraId="17D66C9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儒学：</w:t>
      </w:r>
      <w:r>
        <w:rPr>
          <w:rFonts w:hint="eastAsia"/>
          <w:highlight w:val="yellow"/>
          <w:lang w:val="en-US" w:eastAsia="zh-CN"/>
        </w:rPr>
        <w:t>人文思想：忧患意识。孔（命运）——》孟（使命）：不立于危墙之下、天将降大任——》《大学》：</w:t>
      </w:r>
    </w:p>
    <w:p w14:paraId="5B0A32E8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儒学：；理想道德：仁（</w:t>
      </w:r>
      <w:r>
        <w:rPr>
          <w:rFonts w:hint="eastAsia"/>
          <w:highlight w:val="yellow"/>
          <w:lang w:val="en-US" w:eastAsia="zh-CN"/>
        </w:rPr>
        <w:t>丰富礼的内涵和内在情感，也即不只是外表上有礼，更要有内在情感</w:t>
      </w:r>
      <w:r>
        <w:rPr>
          <w:rFonts w:hint="eastAsia"/>
          <w:lang w:val="en-US" w:eastAsia="zh-CN"/>
        </w:rPr>
        <w:t>，将“礼”实际化到行为）、🎁礼（</w:t>
      </w:r>
      <w:r>
        <w:rPr>
          <w:rFonts w:hint="eastAsia"/>
          <w:highlight w:val="yellow"/>
          <w:lang w:val="en-US" w:eastAsia="zh-CN"/>
        </w:rPr>
        <w:t>文化</w:t>
      </w:r>
      <w:r>
        <w:rPr>
          <w:rFonts w:hint="eastAsia"/>
          <w:lang w:val="en-US" w:eastAsia="zh-CN"/>
        </w:rPr>
        <w:t>、礼乐</w:t>
      </w:r>
      <w:r>
        <w:rPr>
          <w:rFonts w:hint="eastAsia"/>
          <w:highlight w:val="yellow"/>
          <w:lang w:val="en-US" w:eastAsia="zh-CN"/>
        </w:rPr>
        <w:t>制度</w:t>
      </w:r>
      <w:r>
        <w:rPr>
          <w:rFonts w:hint="eastAsia"/>
          <w:highlight w:val="none"/>
          <w:lang w:val="en-US" w:eastAsia="zh-CN"/>
        </w:rPr>
        <w:t>）、义（</w:t>
      </w:r>
      <w:r>
        <w:rPr>
          <w:rFonts w:hint="eastAsia"/>
          <w:highlight w:val="yellow"/>
          <w:lang w:val="en-US" w:eastAsia="zh-CN"/>
        </w:rPr>
        <w:t>平衡仁</w:t>
      </w:r>
      <w:r>
        <w:rPr>
          <w:rFonts w:hint="eastAsia"/>
          <w:highlight w:val="none"/>
          <w:lang w:val="en-US" w:eastAsia="zh-CN"/>
        </w:rPr>
        <w:t>）、伦理</w:t>
      </w:r>
    </w:p>
    <w:p w14:paraId="7C08F7FF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孟子：为什么要有道德？——》非功利，而是“人之所以为人”</w:t>
      </w:r>
    </w:p>
    <w:p w14:paraId="6EEEEB7C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老子：</w:t>
      </w:r>
      <w:r>
        <w:rPr>
          <w:rFonts w:hint="eastAsia"/>
          <w:highlight w:val="yellow"/>
          <w:lang w:val="en-US" w:eastAsia="zh-CN"/>
        </w:rPr>
        <w:t>其思想“无中生有”</w:t>
      </w:r>
      <w:r>
        <w:rPr>
          <w:rFonts w:hint="eastAsia"/>
          <w:lang w:val="en-US" w:eastAsia="zh-CN"/>
        </w:rPr>
        <w:t>不是从前继承而来，中国第一位追问形而上问题的哲学家</w:t>
      </w:r>
    </w:p>
    <w:p w14:paraId="6CACDB6A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先秦时期，可以是否有“阴阳”概念区分儒和道</w:t>
      </w:r>
    </w:p>
    <w:p w14:paraId="6E00CD5F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什么是道： 宇宙论：生成演化万物    本体论：道决定万物的存在</w:t>
      </w:r>
    </w:p>
    <w:p w14:paraId="7CEB0AD5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道的特性：道与自然</w:t>
      </w:r>
    </w:p>
    <w:p w14:paraId="0B815CA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道家人生理想：无为</w:t>
      </w:r>
      <w:r>
        <w:rPr>
          <w:rFonts w:hint="eastAsia"/>
          <w:lang w:val="en-US" w:eastAsia="zh-CN"/>
        </w:rPr>
        <w:t>（但是消极只是手段，不只是简单的什么都不做，而是在做事的时候不违背万物自然）</w:t>
      </w:r>
    </w:p>
    <w:p w14:paraId="72BCD873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庄子：宋人，思想与楚人接近，喜欢老子的自然、无为和反智、反技巧这两个思想</w:t>
      </w:r>
    </w:p>
    <w:p w14:paraId="1F23D5AB">
      <w:pPr>
        <w:keepNext w:val="0"/>
        <w:keepLines w:val="0"/>
        <w:widowControl/>
        <w:suppressLineNumbers w:val="0"/>
        <w:jc w:val="left"/>
      </w:pPr>
      <w:bookmarkStart w:id="0" w:name="_GoBack"/>
      <w:bookmarkEnd w:id="0"/>
      <w:r>
        <w:rPr>
          <w:rFonts w:hint="eastAsia"/>
          <w:lang w:val="en-US" w:eastAsia="zh-CN"/>
        </w:rPr>
        <w:t>庄子的何为万物之自然：牛马四足，是谓天；落马首，穿牛鼻，是谓人</w:t>
      </w:r>
      <w:r>
        <w:rPr>
          <w:rFonts w:hint="eastAsia"/>
          <w:sz w:val="21"/>
          <w:szCs w:val="21"/>
          <w:lang w:val="en-US" w:eastAsia="zh-CN"/>
        </w:rPr>
        <w:t>（</w:t>
      </w:r>
      <w:r>
        <w:rPr>
          <w:rFonts w:ascii="宋体" w:hAnsi="宋体" w:eastAsia="宋体" w:cs="宋体"/>
          <w:kern w:val="0"/>
          <w:sz w:val="21"/>
          <w:szCs w:val="21"/>
          <w:lang w:val="en-US" w:eastAsia="zh-CN" w:bidi="ar"/>
        </w:rPr>
        <w:t>牛和马生来长着四只脚，这是天然的本性；而给马戴上笼头、给牛穿上鼻环，这是人为的约束</w:t>
      </w:r>
      <w:r>
        <w:rPr>
          <w:rFonts w:hint="default" w:ascii="宋体" w:hAnsi="宋体" w:eastAsia="宋体" w:cs="宋体"/>
          <w:kern w:val="0"/>
          <w:sz w:val="21"/>
          <w:szCs w:val="21"/>
          <w:lang w:val="en-US" w:eastAsia="zh-CN" w:bidi="ar"/>
        </w:rPr>
        <w:t>)</w:t>
      </w:r>
      <w:r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</w:rPr>
        <w:t>--》用于讽刺人</w:t>
      </w:r>
      <w:r>
        <w:rPr>
          <w:rFonts w:ascii="宋体" w:hAnsi="宋体" w:eastAsia="宋体" w:cs="宋体"/>
          <w:kern w:val="0"/>
          <w:sz w:val="21"/>
          <w:szCs w:val="21"/>
          <w:lang w:val="en-US" w:eastAsia="zh-CN" w:bidi="ar"/>
        </w:rPr>
        <w:t>为了自身需要，用机巧、礼法或工具去改造、约束自然的行为</w:t>
      </w:r>
      <w:r>
        <w:rPr>
          <w:rFonts w:hint="default" w:ascii="宋体" w:hAnsi="宋体" w:eastAsia="宋体" w:cs="宋体"/>
          <w:kern w:val="0"/>
          <w:sz w:val="21"/>
          <w:szCs w:val="21"/>
          <w:lang w:val="en-US" w:eastAsia="zh-CN" w:bidi="ar"/>
        </w:rPr>
        <w:t>(</w:t>
      </w:r>
      <w:r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</w:rPr>
        <w:t>基本是针对儒家），</w:t>
      </w:r>
      <w:r>
        <w:rPr>
          <w:rFonts w:ascii="宋体" w:hAnsi="宋体" w:eastAsia="宋体" w:cs="宋体"/>
          <w:kern w:val="0"/>
          <w:sz w:val="21"/>
          <w:szCs w:val="21"/>
          <w:lang w:val="en-US" w:eastAsia="zh-CN" w:bidi="ar"/>
        </w:rPr>
        <w:t>庄子借此表达</w:t>
      </w:r>
      <w:r>
        <w:rPr>
          <w:rFonts w:ascii="宋体" w:hAnsi="宋体" w:eastAsia="宋体" w:cs="宋体"/>
          <w:b w:val="0"/>
          <w:bCs w:val="0"/>
          <w:kern w:val="0"/>
          <w:sz w:val="21"/>
          <w:szCs w:val="21"/>
          <w:lang w:val="en-US" w:eastAsia="zh-CN" w:bidi="ar"/>
        </w:rPr>
        <w:t>“</w:t>
      </w:r>
      <w:r>
        <w:rPr>
          <w:rStyle w:val="4"/>
          <w:rFonts w:ascii="Arial" w:hAnsi="Arial" w:eastAsia="宋体" w:cs="Arial"/>
          <w:b w:val="0"/>
          <w:bCs w:val="0"/>
          <w:kern w:val="0"/>
          <w:sz w:val="21"/>
          <w:szCs w:val="21"/>
          <w:u w:val="none"/>
          <w:lang w:val="en-US" w:eastAsia="zh-CN" w:bidi="ar"/>
        </w:rPr>
        <w:t>无以人灭天</w:t>
      </w:r>
      <w:r>
        <w:rPr>
          <w:rFonts w:ascii="宋体" w:hAnsi="宋体" w:eastAsia="宋体" w:cs="宋体"/>
          <w:b w:val="0"/>
          <w:bCs w:val="0"/>
          <w:kern w:val="0"/>
          <w:sz w:val="21"/>
          <w:szCs w:val="21"/>
          <w:lang w:val="en-US" w:eastAsia="zh-CN" w:bidi="ar"/>
        </w:rPr>
        <w:t>”</w:t>
      </w:r>
      <w:r>
        <w:rPr>
          <w:rFonts w:ascii="宋体" w:hAnsi="宋体" w:eastAsia="宋体" w:cs="宋体"/>
          <w:kern w:val="0"/>
          <w:sz w:val="21"/>
          <w:szCs w:val="21"/>
          <w:lang w:val="en-US" w:eastAsia="zh-CN" w:bidi="ar"/>
        </w:rPr>
        <w:t>（不要用人为的造作去破坏自然的天性</w:t>
      </w:r>
      <w:r>
        <w:rPr>
          <w:rFonts w:ascii="宋体" w:hAnsi="宋体" w:eastAsia="宋体" w:cs="宋体"/>
          <w:kern w:val="0"/>
          <w:sz w:val="21"/>
          <w:szCs w:val="21"/>
          <w:lang w:val="en-US" w:eastAsia="zh-CN" w:bidi="ar"/>
        </w:rPr>
        <w:t>），主张顺应自然、保持纯真，反对过度的人为干预和名利羁绊</w:t>
      </w:r>
    </w:p>
    <w:p w14:paraId="744AC581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</w:p>
    <w:p w14:paraId="1CCD4D55">
      <w:pPr>
        <w:numPr>
          <w:numId w:val="0"/>
        </w:num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F7956D"/>
    <w:multiLevelType w:val="singleLevel"/>
    <w:tmpl w:val="EFF7956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4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FF8F35"/>
    <w:rsid w:val="2FFE7559"/>
    <w:rsid w:val="9FFCECD5"/>
    <w:rsid w:val="DE69F75B"/>
    <w:rsid w:val="F5BF7C78"/>
    <w:rsid w:val="F788F04A"/>
    <w:rsid w:val="FF7E6CA5"/>
    <w:rsid w:val="FFFF8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324</TotalTime>
  <ScaleCrop>false</ScaleCrop>
  <LinksUpToDate>false</LinksUpToDate>
  <CharactersWithSpaces>0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2026-09-15T10:58:00Z</dcterms:created>
  <dc:creator>kingdom</dc:creator>
  <cp:lastModifiedBy>kingdom</cp:lastModifiedBy>
  <dcterms:modified xsi:type="dcterms:W3CDTF">2026-10-06T13:56:16Z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77712600C13A301FE262A76AF5CD9FAD_41</vt:lpwstr>
  </property>
</Properties>
</file>