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2B98" w:rsidRDefault="00822B98">
      <w:pPr>
        <w:rPr>
          <w:sz w:val="96"/>
          <w:szCs w:val="96"/>
        </w:rPr>
      </w:pPr>
    </w:p>
    <w:p w:rsidR="00822B98" w:rsidRDefault="00822B98">
      <w:pPr>
        <w:rPr>
          <w:sz w:val="96"/>
          <w:szCs w:val="96"/>
        </w:rPr>
      </w:pPr>
    </w:p>
    <w:p w:rsidR="00567FA1" w:rsidRDefault="00082AB5" w:rsidP="00822B98">
      <w:pPr>
        <w:jc w:val="center"/>
        <w:rPr>
          <w:rFonts w:ascii="Algerian" w:hAnsi="Algerian"/>
          <w:b/>
          <w:sz w:val="96"/>
          <w:szCs w:val="96"/>
        </w:rPr>
      </w:pPr>
      <w:r>
        <w:rPr>
          <w:rFonts w:ascii="Algerian" w:hAnsi="Algerian"/>
          <w:b/>
          <w:noProof/>
          <w:sz w:val="96"/>
          <w:szCs w:val="96"/>
        </w:rPr>
        <w:drawing>
          <wp:anchor distT="0" distB="0" distL="114300" distR="114300" simplePos="0" relativeHeight="251658240" behindDoc="1" locked="0" layoutInCell="1" allowOverlap="1">
            <wp:simplePos x="0" y="0"/>
            <wp:positionH relativeFrom="column">
              <wp:posOffset>482188</wp:posOffset>
            </wp:positionH>
            <wp:positionV relativeFrom="paragraph">
              <wp:posOffset>4542353</wp:posOffset>
            </wp:positionV>
            <wp:extent cx="4576701" cy="18406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76701" cy="1840675"/>
                    </a:xfrm>
                    <a:prstGeom prst="rect">
                      <a:avLst/>
                    </a:prstGeom>
                    <a:noFill/>
                    <a:ln w="9525">
                      <a:noFill/>
                      <a:miter lim="800000"/>
                      <a:headEnd/>
                      <a:tailEnd/>
                    </a:ln>
                  </pic:spPr>
                </pic:pic>
              </a:graphicData>
            </a:graphic>
          </wp:anchor>
        </w:drawing>
      </w:r>
      <w:r w:rsidR="00822B98" w:rsidRPr="00822B98">
        <w:rPr>
          <w:rFonts w:ascii="Algerian" w:hAnsi="Algerian"/>
          <w:b/>
          <w:sz w:val="96"/>
          <w:szCs w:val="96"/>
        </w:rPr>
        <w:t>Visualization Tool for Electric Vehicle Charge and Range Analysis</w:t>
      </w:r>
    </w:p>
    <w:p w:rsidR="00082AB5" w:rsidRDefault="00082AB5" w:rsidP="00082AB5">
      <w:pPr>
        <w:rPr>
          <w:rFonts w:ascii="Algerian" w:hAnsi="Algerian"/>
          <w:b/>
          <w:sz w:val="96"/>
          <w:szCs w:val="96"/>
        </w:rPr>
      </w:pPr>
    </w:p>
    <w:p w:rsidR="00822B98" w:rsidRDefault="00822B98" w:rsidP="00822B98">
      <w:pPr>
        <w:jc w:val="center"/>
        <w:rPr>
          <w:rFonts w:ascii="Algerian" w:hAnsi="Algerian"/>
          <w:b/>
          <w:sz w:val="24"/>
          <w:szCs w:val="24"/>
        </w:rPr>
      </w:pPr>
    </w:p>
    <w:p w:rsidR="00082AB5" w:rsidRDefault="00082AB5" w:rsidP="00822B98">
      <w:pPr>
        <w:jc w:val="center"/>
        <w:rPr>
          <w:rFonts w:ascii="Algerian" w:hAnsi="Algerian"/>
          <w:b/>
          <w:sz w:val="24"/>
          <w:szCs w:val="24"/>
        </w:rPr>
      </w:pPr>
    </w:p>
    <w:p w:rsidR="00082AB5" w:rsidRPr="00082AB5" w:rsidRDefault="00082AB5" w:rsidP="00822B98">
      <w:pPr>
        <w:jc w:val="center"/>
        <w:rPr>
          <w:rFonts w:ascii="Algerian" w:hAnsi="Algerian"/>
          <w:b/>
          <w:sz w:val="24"/>
          <w:szCs w:val="24"/>
        </w:rPr>
      </w:pPr>
    </w:p>
    <w:p w:rsidR="00822B98" w:rsidRDefault="00822B98" w:rsidP="00822B98">
      <w:pPr>
        <w:rPr>
          <w:rFonts w:ascii="Algerian" w:hAnsi="Algerian"/>
          <w:b/>
          <w:sz w:val="24"/>
          <w:szCs w:val="24"/>
        </w:rPr>
      </w:pPr>
    </w:p>
    <w:p w:rsidR="00822B98" w:rsidRDefault="00822B98" w:rsidP="00822B98">
      <w:pPr>
        <w:rPr>
          <w:rFonts w:ascii="Arial Black" w:hAnsi="Arial Black"/>
          <w:b/>
          <w:sz w:val="32"/>
          <w:szCs w:val="32"/>
        </w:rPr>
      </w:pPr>
      <w:r>
        <w:rPr>
          <w:rFonts w:ascii="Arial Black" w:hAnsi="Arial Black"/>
          <w:b/>
          <w:sz w:val="32"/>
          <w:szCs w:val="32"/>
        </w:rPr>
        <w:lastRenderedPageBreak/>
        <w:t>1.</w:t>
      </w:r>
      <w:r w:rsidRPr="00822B98">
        <w:rPr>
          <w:rFonts w:ascii="Arial Black" w:hAnsi="Arial Black"/>
          <w:b/>
          <w:sz w:val="32"/>
          <w:szCs w:val="32"/>
        </w:rPr>
        <w:t>INTRODUCTION</w:t>
      </w:r>
    </w:p>
    <w:p w:rsidR="00822B98" w:rsidRDefault="00822B98" w:rsidP="00822B98">
      <w:pPr>
        <w:rPr>
          <w:rFonts w:ascii="Arial Rounded MT Bold" w:hAnsi="Arial Rounded MT Bold"/>
          <w:b/>
          <w:sz w:val="32"/>
          <w:szCs w:val="32"/>
        </w:rPr>
      </w:pPr>
      <w:r w:rsidRPr="00822B98">
        <w:rPr>
          <w:rFonts w:ascii="Arial Rounded MT Bold" w:hAnsi="Arial Rounded MT Bold"/>
          <w:b/>
          <w:sz w:val="32"/>
          <w:szCs w:val="32"/>
        </w:rPr>
        <w:t>1.1 OVERVIEW</w:t>
      </w:r>
    </w:p>
    <w:p w:rsidR="00373A21" w:rsidRPr="00373A21" w:rsidRDefault="00822B98" w:rsidP="00822B98">
      <w:pPr>
        <w:rPr>
          <w:sz w:val="36"/>
        </w:rPr>
      </w:pPr>
      <w:r w:rsidRPr="00373A21">
        <w:rPr>
          <w:sz w:val="36"/>
        </w:rPr>
        <w:t>A vehicle that can be powered by an electric motor that draws electricity from a battery and is capable of being charged from an external source and have an electric motor instead of an internal combustion engine.</w:t>
      </w:r>
      <w:r w:rsidR="00373A21" w:rsidRPr="00373A21">
        <w:rPr>
          <w:sz w:val="36"/>
        </w:rPr>
        <w:t xml:space="preserve"> </w:t>
      </w:r>
    </w:p>
    <w:p w:rsidR="00373A21" w:rsidRPr="00373A21" w:rsidRDefault="00822B98" w:rsidP="00822B98">
      <w:pPr>
        <w:rPr>
          <w:sz w:val="36"/>
        </w:rPr>
      </w:pPr>
      <w:r w:rsidRPr="00373A21">
        <w:rPr>
          <w:sz w:val="36"/>
        </w:rPr>
        <w:t xml:space="preserve">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w:t>
      </w:r>
    </w:p>
    <w:p w:rsidR="00822B98" w:rsidRPr="00373A21" w:rsidRDefault="00822B98" w:rsidP="00822B98">
      <w:pPr>
        <w:rPr>
          <w:rFonts w:ascii="Arial Rounded MT Bold" w:hAnsi="Arial Rounded MT Bold"/>
          <w:b/>
          <w:sz w:val="48"/>
          <w:szCs w:val="32"/>
        </w:rPr>
      </w:pPr>
      <w:r w:rsidRPr="00373A21">
        <w:rPr>
          <w:sz w:val="36"/>
        </w:rPr>
        <w:t>The new EV’s are combined Electrical storage and propulsion systems with electronic sensors, controls, and actuators, integrated closely with software, secure data transfer to form a comprehensive transportation solution.</w:t>
      </w:r>
    </w:p>
    <w:p w:rsidR="00822B98" w:rsidRPr="00822B98" w:rsidRDefault="00822B98" w:rsidP="00822B98">
      <w:pPr>
        <w:rPr>
          <w:rFonts w:ascii="Arial Black" w:hAnsi="Arial Black"/>
          <w:b/>
          <w:sz w:val="32"/>
          <w:szCs w:val="32"/>
        </w:rPr>
      </w:pPr>
    </w:p>
    <w:p w:rsidR="00822B98" w:rsidRDefault="00373A21" w:rsidP="00822B98">
      <w:pPr>
        <w:rPr>
          <w:rFonts w:ascii="Arial Rounded MT Bold" w:hAnsi="Arial Rounded MT Bold"/>
          <w:b/>
          <w:sz w:val="32"/>
          <w:szCs w:val="32"/>
        </w:rPr>
      </w:pPr>
      <w:r w:rsidRPr="00373A21">
        <w:rPr>
          <w:rFonts w:ascii="Arial Rounded MT Bold" w:hAnsi="Arial Rounded MT Bold"/>
          <w:b/>
          <w:sz w:val="32"/>
          <w:szCs w:val="32"/>
        </w:rPr>
        <w:lastRenderedPageBreak/>
        <w:t>1.2 PURPOSE</w:t>
      </w:r>
    </w:p>
    <w:p w:rsidR="006B66E3" w:rsidRDefault="00CC65E6" w:rsidP="00822B98">
      <w:pPr>
        <w:rPr>
          <w:rFonts w:ascii="Arial" w:hAnsi="Arial" w:cs="Arial"/>
          <w:color w:val="111111"/>
          <w:sz w:val="34"/>
          <w:szCs w:val="34"/>
          <w:shd w:val="clear" w:color="auto" w:fill="FFFFFF"/>
        </w:rPr>
      </w:pPr>
      <w:r>
        <w:rPr>
          <w:rFonts w:ascii="Arial" w:hAnsi="Arial" w:cs="Arial"/>
          <w:color w:val="111111"/>
          <w:sz w:val="34"/>
          <w:szCs w:val="34"/>
          <w:shd w:val="clear" w:color="auto" w:fill="FFFFFF"/>
        </w:rPr>
        <w:t>E</w:t>
      </w:r>
      <w:r w:rsidRPr="00CC65E6">
        <w:rPr>
          <w:rStyle w:val="Strong"/>
          <w:rFonts w:ascii="Arial" w:hAnsi="Arial" w:cs="Arial"/>
          <w:b w:val="0"/>
          <w:color w:val="111111"/>
          <w:sz w:val="34"/>
          <w:szCs w:val="34"/>
          <w:shd w:val="clear" w:color="auto" w:fill="FFFFFF"/>
        </w:rPr>
        <w:t>lectric</w:t>
      </w:r>
      <w:r w:rsidRPr="00CC65E6">
        <w:rPr>
          <w:rFonts w:ascii="Arial" w:hAnsi="Arial" w:cs="Arial"/>
          <w:b/>
          <w:color w:val="111111"/>
          <w:sz w:val="34"/>
          <w:szCs w:val="34"/>
          <w:shd w:val="clear" w:color="auto" w:fill="FFFFFF"/>
        </w:rPr>
        <w:t> </w:t>
      </w:r>
      <w:r w:rsidRPr="00CC65E6">
        <w:rPr>
          <w:rStyle w:val="Strong"/>
          <w:rFonts w:ascii="Arial" w:hAnsi="Arial" w:cs="Arial"/>
          <w:b w:val="0"/>
          <w:color w:val="111111"/>
          <w:sz w:val="34"/>
          <w:szCs w:val="34"/>
          <w:shd w:val="clear" w:color="auto" w:fill="FFFFFF"/>
        </w:rPr>
        <w:t>vehicles</w:t>
      </w:r>
      <w:r>
        <w:rPr>
          <w:rFonts w:ascii="Arial" w:hAnsi="Arial" w:cs="Arial"/>
          <w:color w:val="111111"/>
          <w:sz w:val="34"/>
          <w:szCs w:val="34"/>
          <w:shd w:val="clear" w:color="auto" w:fill="FFFFFF"/>
        </w:rPr>
        <w:t> offer a glimmer of hope. They eliminate exhaust emissions, reduce dependence on fossil fuels, improve community health, ensure energy security, and improve employment and training prospects. Linking </w:t>
      </w:r>
      <w:r>
        <w:rPr>
          <w:rStyle w:val="Strong"/>
          <w:rFonts w:ascii="Arial" w:hAnsi="Arial" w:cs="Arial"/>
          <w:color w:val="111111"/>
          <w:sz w:val="34"/>
          <w:szCs w:val="34"/>
          <w:shd w:val="clear" w:color="auto" w:fill="FFFFFF"/>
        </w:rPr>
        <w:t>electric</w:t>
      </w:r>
      <w:r>
        <w:rPr>
          <w:rFonts w:ascii="Arial" w:hAnsi="Arial" w:cs="Arial"/>
          <w:color w:val="111111"/>
          <w:sz w:val="34"/>
          <w:szCs w:val="34"/>
          <w:shd w:val="clear" w:color="auto" w:fill="FFFFFF"/>
        </w:rPr>
        <w:t> mobility with renewable energy </w:t>
      </w:r>
      <w:r>
        <w:rPr>
          <w:rStyle w:val="Strong"/>
          <w:rFonts w:ascii="Arial" w:hAnsi="Arial" w:cs="Arial"/>
          <w:color w:val="111111"/>
          <w:sz w:val="34"/>
          <w:szCs w:val="34"/>
          <w:shd w:val="clear" w:color="auto" w:fill="FFFFFF"/>
        </w:rPr>
        <w:t>goals</w:t>
      </w:r>
      <w:r>
        <w:rPr>
          <w:rFonts w:ascii="Arial" w:hAnsi="Arial" w:cs="Arial"/>
          <w:color w:val="111111"/>
          <w:sz w:val="34"/>
          <w:szCs w:val="34"/>
          <w:shd w:val="clear" w:color="auto" w:fill="FFFFFF"/>
        </w:rPr>
        <w:t> will decarbonize the transport sector.</w:t>
      </w:r>
    </w:p>
    <w:p w:rsidR="006B66E3" w:rsidRDefault="00373A21" w:rsidP="00822B98">
      <w:pPr>
        <w:rPr>
          <w:rFonts w:ascii="Arial Black" w:hAnsi="Arial Black" w:cstheme="minorHAnsi"/>
          <w:b/>
          <w:sz w:val="32"/>
          <w:szCs w:val="32"/>
        </w:rPr>
      </w:pPr>
      <w:r>
        <w:rPr>
          <w:rFonts w:ascii="Arial Black" w:hAnsi="Arial Black" w:cstheme="minorHAnsi"/>
          <w:b/>
          <w:sz w:val="32"/>
          <w:szCs w:val="32"/>
        </w:rPr>
        <w:t>2. PROBLEM DEFINITION &amp; DESIGN THINKING</w:t>
      </w:r>
    </w:p>
    <w:p w:rsidR="00373A21" w:rsidRPr="006B66E3" w:rsidRDefault="00E51BD8" w:rsidP="00822B98">
      <w:pPr>
        <w:rPr>
          <w:rFonts w:ascii="Arial" w:hAnsi="Arial" w:cs="Arial"/>
          <w:color w:val="111111"/>
          <w:sz w:val="34"/>
          <w:szCs w:val="34"/>
          <w:shd w:val="clear" w:color="auto" w:fill="FFFFFF"/>
        </w:rPr>
      </w:pPr>
      <w:r>
        <w:rPr>
          <w:rFonts w:ascii="Arial Black" w:hAnsi="Arial Black" w:cstheme="minorHAnsi"/>
          <w:b/>
          <w:sz w:val="32"/>
          <w:szCs w:val="32"/>
        </w:rPr>
        <w:lastRenderedPageBreak/>
        <w:t xml:space="preserve"> </w:t>
      </w:r>
      <w:r w:rsidR="00373A21">
        <w:rPr>
          <w:rFonts w:ascii="Arial Rounded MT Bold" w:hAnsi="Arial Rounded MT Bold" w:cstheme="minorHAnsi"/>
          <w:b/>
          <w:sz w:val="32"/>
          <w:szCs w:val="32"/>
        </w:rPr>
        <w:t>2.1 EMPATHY MAP</w:t>
      </w:r>
      <w:r w:rsidRPr="00E51BD8">
        <w:rPr>
          <w:rFonts w:ascii="Arial Rounded MT Bold" w:hAnsi="Arial Rounded MT Bold" w:cstheme="minorHAnsi"/>
          <w:b/>
          <w:sz w:val="32"/>
          <w:szCs w:val="32"/>
        </w:rPr>
        <w:t xml:space="preserve"> </w:t>
      </w:r>
      <w:r>
        <w:rPr>
          <w:rFonts w:ascii="Arial Rounded MT Bold" w:hAnsi="Arial Rounded MT Bold" w:cstheme="minorHAnsi"/>
          <w:b/>
          <w:noProof/>
          <w:sz w:val="32"/>
          <w:szCs w:val="32"/>
        </w:rPr>
        <w:drawing>
          <wp:inline distT="0" distB="0" distL="0" distR="0">
            <wp:extent cx="5943600" cy="6241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6241295"/>
                    </a:xfrm>
                    <a:prstGeom prst="rect">
                      <a:avLst/>
                    </a:prstGeom>
                    <a:noFill/>
                    <a:ln w="9525">
                      <a:noFill/>
                      <a:miter lim="800000"/>
                      <a:headEnd/>
                      <a:tailEnd/>
                    </a:ln>
                  </pic:spPr>
                </pic:pic>
              </a:graphicData>
            </a:graphic>
          </wp:inline>
        </w:drawing>
      </w: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373A21" w:rsidRDefault="00373A21" w:rsidP="00822B98">
      <w:pPr>
        <w:rPr>
          <w:rFonts w:ascii="Arial Rounded MT Bold" w:hAnsi="Arial Rounded MT Bold" w:cstheme="minorHAnsi"/>
          <w:b/>
          <w:sz w:val="32"/>
          <w:szCs w:val="32"/>
        </w:rPr>
      </w:pPr>
      <w:r>
        <w:rPr>
          <w:rFonts w:ascii="Arial Rounded MT Bold" w:hAnsi="Arial Rounded MT Bold" w:cstheme="minorHAnsi"/>
          <w:b/>
          <w:sz w:val="32"/>
          <w:szCs w:val="32"/>
        </w:rPr>
        <w:lastRenderedPageBreak/>
        <w:t>2.2  IDEATION &amp; BRAINSTORMING MAP</w:t>
      </w:r>
    </w:p>
    <w:p w:rsidR="00373A21" w:rsidRDefault="00373A21" w:rsidP="00822B98">
      <w:pPr>
        <w:rPr>
          <w:rFonts w:ascii="Arial Rounded MT Bold" w:hAnsi="Arial Rounded MT Bold" w:cstheme="minorHAnsi"/>
          <w:b/>
          <w:sz w:val="32"/>
          <w:szCs w:val="32"/>
        </w:rPr>
      </w:pPr>
    </w:p>
    <w:p w:rsidR="00373A21" w:rsidRDefault="00373A21" w:rsidP="00822B98">
      <w:pPr>
        <w:rPr>
          <w:rFonts w:ascii="Arial Black" w:hAnsi="Arial Black" w:cstheme="minorHAnsi"/>
          <w:b/>
          <w:sz w:val="32"/>
          <w:szCs w:val="32"/>
        </w:rPr>
      </w:pPr>
      <w:r>
        <w:rPr>
          <w:rFonts w:ascii="Arial Black" w:hAnsi="Arial Black" w:cstheme="minorHAnsi"/>
          <w:b/>
          <w:sz w:val="32"/>
          <w:szCs w:val="32"/>
        </w:rPr>
        <w:t>3. RESULT</w:t>
      </w:r>
      <w:r w:rsidR="00F608F0">
        <w:rPr>
          <w:rFonts w:ascii="Arial Black" w:hAnsi="Arial Black" w:cstheme="minorHAnsi"/>
          <w:b/>
          <w:noProof/>
          <w:sz w:val="32"/>
          <w:szCs w:val="32"/>
        </w:rPr>
        <w:drawing>
          <wp:inline distT="0" distB="0" distL="0" distR="0">
            <wp:extent cx="5942363" cy="3253839"/>
            <wp:effectExtent l="19050" t="0" r="1237"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254516"/>
                    </a:xfrm>
                    <a:prstGeom prst="rect">
                      <a:avLst/>
                    </a:prstGeom>
                    <a:noFill/>
                    <a:ln w="9525">
                      <a:noFill/>
                      <a:miter lim="800000"/>
                      <a:headEnd/>
                      <a:tailEnd/>
                    </a:ln>
                  </pic:spPr>
                </pic:pic>
              </a:graphicData>
            </a:graphic>
          </wp:inline>
        </w:drawing>
      </w:r>
    </w:p>
    <w:p w:rsidR="0007010A" w:rsidRDefault="0007010A" w:rsidP="00822B98">
      <w:pPr>
        <w:rPr>
          <w:rFonts w:ascii="Arial Black" w:hAnsi="Arial Black" w:cstheme="minorHAnsi"/>
          <w:b/>
          <w:sz w:val="32"/>
          <w:szCs w:val="32"/>
        </w:rPr>
      </w:pPr>
    </w:p>
    <w:p w:rsidR="00E51BD8" w:rsidRDefault="00E51BD8" w:rsidP="00E51BD8">
      <w:r>
        <w:rPr>
          <w:noProof/>
        </w:rPr>
        <w:drawing>
          <wp:inline distT="0" distB="0" distL="0" distR="0">
            <wp:extent cx="5943600" cy="309524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95249"/>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r>
        <w:rPr>
          <w:noProof/>
        </w:rPr>
        <w:drawing>
          <wp:inline distT="0" distB="0" distL="0" distR="0">
            <wp:extent cx="5943600" cy="251343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13432"/>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12158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21588"/>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100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00488"/>
                    </a:xfrm>
                    <a:prstGeom prst="rect">
                      <a:avLst/>
                    </a:prstGeom>
                    <a:noFill/>
                    <a:ln w="9525">
                      <a:noFill/>
                      <a:miter lim="800000"/>
                      <a:headEnd/>
                      <a:tailEnd/>
                    </a:ln>
                  </pic:spPr>
                </pic:pic>
              </a:graphicData>
            </a:graphic>
          </wp:inline>
        </w:drawing>
      </w:r>
      <w:r>
        <w:rPr>
          <w:noProof/>
        </w:rPr>
        <w:drawing>
          <wp:inline distT="0" distB="0" distL="0" distR="0">
            <wp:extent cx="5943600" cy="30976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09762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256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25670"/>
                    </a:xfrm>
                    <a:prstGeom prst="rect">
                      <a:avLst/>
                    </a:prstGeom>
                    <a:noFill/>
                    <a:ln w="9525">
                      <a:noFill/>
                      <a:miter lim="800000"/>
                      <a:headEnd/>
                      <a:tailEnd/>
                    </a:ln>
                  </pic:spPr>
                </pic:pic>
              </a:graphicData>
            </a:graphic>
          </wp:inline>
        </w:drawing>
      </w:r>
      <w:r>
        <w:rPr>
          <w:noProof/>
        </w:rPr>
        <w:drawing>
          <wp:inline distT="0" distB="0" distL="0" distR="0">
            <wp:extent cx="5943600" cy="3059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05929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130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13028"/>
                    </a:xfrm>
                    <a:prstGeom prst="rect">
                      <a:avLst/>
                    </a:prstGeom>
                    <a:noFill/>
                    <a:ln w="9525">
                      <a:noFill/>
                      <a:miter lim="800000"/>
                      <a:headEnd/>
                      <a:tailEnd/>
                    </a:ln>
                  </pic:spPr>
                </pic:pic>
              </a:graphicData>
            </a:graphic>
          </wp:inline>
        </w:drawing>
      </w:r>
      <w:r>
        <w:rPr>
          <w:noProof/>
        </w:rPr>
        <w:drawing>
          <wp:inline distT="0" distB="0" distL="0" distR="0">
            <wp:extent cx="5943600" cy="31275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27580"/>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007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100748"/>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0413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041333"/>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05715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057152"/>
                    </a:xfrm>
                    <a:prstGeom prst="rect">
                      <a:avLst/>
                    </a:prstGeom>
                    <a:noFill/>
                    <a:ln w="9525">
                      <a:noFill/>
                      <a:miter lim="800000"/>
                      <a:headEnd/>
                      <a:tailEnd/>
                    </a:ln>
                  </pic:spPr>
                </pic:pic>
              </a:graphicData>
            </a:graphic>
          </wp:inline>
        </w:drawing>
      </w:r>
      <w:r>
        <w:br w:type="page"/>
      </w:r>
    </w:p>
    <w:p w:rsidR="00E51BD8" w:rsidRDefault="00E51BD8" w:rsidP="00E51BD8"/>
    <w:p w:rsidR="00E51BD8" w:rsidRDefault="00E51BD8" w:rsidP="00E51BD8">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26693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669386"/>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0260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02603"/>
                    </a:xfrm>
                    <a:prstGeom prst="rect">
                      <a:avLst/>
                    </a:prstGeom>
                    <a:noFill/>
                    <a:ln w="9525">
                      <a:noFill/>
                      <a:miter lim="800000"/>
                      <a:headEnd/>
                      <a:tailEnd/>
                    </a:ln>
                  </pic:spPr>
                </pic:pic>
              </a:graphicData>
            </a:graphic>
          </wp:inline>
        </w:drawing>
      </w:r>
    </w:p>
    <w:p w:rsidR="004C5C80" w:rsidRDefault="004C5C80" w:rsidP="004C5C80">
      <w:pPr>
        <w:rPr>
          <w:rFonts w:ascii="Arial Black" w:hAnsi="Arial Black" w:cstheme="minorHAnsi"/>
          <w:b/>
          <w:sz w:val="32"/>
          <w:szCs w:val="32"/>
        </w:rPr>
      </w:pPr>
      <w:r>
        <w:rPr>
          <w:rFonts w:ascii="Arial Black" w:hAnsi="Arial Black" w:cstheme="minorHAnsi"/>
          <w:b/>
          <w:sz w:val="32"/>
          <w:szCs w:val="32"/>
        </w:rPr>
        <w:t>4.TRAILHEAD PROFILE PUBLIC URL</w:t>
      </w:r>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Lead – </w:t>
      </w:r>
      <w:hyperlink r:id="rId24" w:history="1">
        <w:r w:rsidRPr="001D0E91">
          <w:rPr>
            <w:rStyle w:val="Hyperlink"/>
            <w:rFonts w:ascii="Arial Black" w:hAnsi="Arial Black" w:cstheme="minorHAnsi"/>
            <w:sz w:val="28"/>
            <w:szCs w:val="28"/>
          </w:rPr>
          <w:t>https://trailblazer.me/id/nandhu003</w:t>
        </w:r>
      </w:hyperlink>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member 1 – </w:t>
      </w:r>
      <w:hyperlink r:id="rId25" w:history="1">
        <w:r w:rsidRPr="001D0E91">
          <w:rPr>
            <w:rStyle w:val="Hyperlink"/>
            <w:rFonts w:ascii="Arial Black" w:hAnsi="Arial Black" w:cstheme="minorHAnsi"/>
            <w:sz w:val="28"/>
            <w:szCs w:val="28"/>
          </w:rPr>
          <w:t>https://trailblazer.me/id/</w:t>
        </w:r>
      </w:hyperlink>
      <w:r w:rsidR="00122F06">
        <w:rPr>
          <w:rStyle w:val="Hyperlink"/>
          <w:rFonts w:ascii="Arial Black" w:hAnsi="Arial Black" w:cstheme="minorHAnsi"/>
          <w:sz w:val="28"/>
          <w:szCs w:val="28"/>
        </w:rPr>
        <w:t>hgahlot3</w:t>
      </w:r>
    </w:p>
    <w:p w:rsidR="004C5C80" w:rsidRDefault="004C5C80" w:rsidP="004C5C80">
      <w:pPr>
        <w:rPr>
          <w:rFonts w:ascii="Arial Black" w:hAnsi="Arial Black" w:cstheme="minorHAnsi"/>
          <w:sz w:val="28"/>
          <w:szCs w:val="28"/>
        </w:rPr>
      </w:pPr>
      <w:r>
        <w:rPr>
          <w:rFonts w:ascii="Arial Black" w:hAnsi="Arial Black" w:cstheme="minorHAnsi"/>
          <w:sz w:val="28"/>
          <w:szCs w:val="28"/>
        </w:rPr>
        <w:t>Team member 2 –</w:t>
      </w:r>
      <w:r w:rsidRPr="00C232E8">
        <w:t xml:space="preserve"> </w:t>
      </w:r>
      <w:hyperlink r:id="rId26" w:history="1">
        <w:r w:rsidRPr="001D0E91">
          <w:rPr>
            <w:rStyle w:val="Hyperlink"/>
            <w:rFonts w:ascii="Arial Black" w:hAnsi="Arial Black" w:cstheme="minorHAnsi"/>
            <w:sz w:val="28"/>
            <w:szCs w:val="28"/>
          </w:rPr>
          <w:t>https://trailblazer.me/id/mithrajune</w:t>
        </w:r>
      </w:hyperlink>
    </w:p>
    <w:p w:rsidR="0007010A" w:rsidRDefault="004C5C80" w:rsidP="004C5C80">
      <w:pPr>
        <w:rPr>
          <w:rStyle w:val="Hyperlink"/>
          <w:rFonts w:ascii="Arial Black" w:hAnsi="Arial Black" w:cstheme="minorHAnsi"/>
          <w:sz w:val="28"/>
          <w:szCs w:val="28"/>
        </w:rPr>
      </w:pPr>
      <w:r>
        <w:rPr>
          <w:rFonts w:ascii="Arial Black" w:hAnsi="Arial Black" w:cstheme="minorHAnsi"/>
          <w:sz w:val="28"/>
          <w:szCs w:val="28"/>
        </w:rPr>
        <w:t xml:space="preserve">Team member 3 – </w:t>
      </w:r>
      <w:hyperlink r:id="rId27" w:history="1">
        <w:r w:rsidRPr="001D0E91">
          <w:rPr>
            <w:rStyle w:val="Hyperlink"/>
            <w:rFonts w:ascii="Arial Black" w:hAnsi="Arial Black" w:cstheme="minorHAnsi"/>
            <w:sz w:val="28"/>
            <w:szCs w:val="28"/>
          </w:rPr>
          <w:t>https://trailblazer.me/id/lydiabency2003</w:t>
        </w:r>
      </w:hyperlink>
    </w:p>
    <w:p w:rsidR="00D21A8C" w:rsidRDefault="00D21A8C" w:rsidP="004C5C80">
      <w:pPr>
        <w:rPr>
          <w:rStyle w:val="Hyperlink"/>
          <w:rFonts w:ascii="Arial Black" w:hAnsi="Arial Black" w:cstheme="minorHAnsi"/>
          <w:sz w:val="28"/>
          <w:szCs w:val="28"/>
        </w:rPr>
      </w:pPr>
    </w:p>
    <w:p w:rsidR="00441D1A" w:rsidRDefault="003E514A" w:rsidP="004C5C80">
      <w:pPr>
        <w:rPr>
          <w:rStyle w:val="Hyperlink"/>
          <w:rFonts w:ascii="Arial Black" w:hAnsi="Arial Black" w:cstheme="minorHAnsi"/>
          <w:color w:val="000000" w:themeColor="text1"/>
          <w:sz w:val="28"/>
          <w:szCs w:val="28"/>
        </w:rPr>
      </w:pPr>
      <w:r>
        <w:rPr>
          <w:rStyle w:val="Hyperlink"/>
          <w:rFonts w:ascii="Arial Black" w:hAnsi="Arial Black" w:cstheme="minorHAnsi"/>
          <w:color w:val="000000" w:themeColor="text1"/>
          <w:sz w:val="28"/>
          <w:szCs w:val="28"/>
          <w:u w:val="none"/>
        </w:rPr>
        <w:t>5.</w:t>
      </w:r>
      <w:r w:rsidR="00BA1764">
        <w:rPr>
          <w:rStyle w:val="Hyperlink"/>
          <w:rFonts w:ascii="Arial Black" w:hAnsi="Arial Black" w:cstheme="minorHAnsi"/>
          <w:color w:val="000000" w:themeColor="text1"/>
          <w:sz w:val="28"/>
          <w:szCs w:val="28"/>
        </w:rPr>
        <w:t>STORY URL</w:t>
      </w:r>
    </w:p>
    <w:p w:rsidR="00D21A8C" w:rsidRDefault="00BA1764" w:rsidP="00822B98">
      <w:pPr>
        <w:rPr>
          <w:rFonts w:ascii="Arial Black" w:hAnsi="Arial Black" w:cstheme="minorHAnsi"/>
          <w:b/>
          <w:color w:val="0070C0"/>
          <w:sz w:val="32"/>
          <w:szCs w:val="32"/>
        </w:rPr>
      </w:pPr>
      <w:r>
        <w:rPr>
          <w:rStyle w:val="Hyperlink"/>
          <w:rFonts w:ascii="Arial Black" w:hAnsi="Arial Black" w:cstheme="minorHAnsi"/>
          <w:color w:val="000000" w:themeColor="text1"/>
          <w:sz w:val="28"/>
          <w:szCs w:val="28"/>
        </w:rPr>
        <w:t xml:space="preserve">         </w:t>
      </w:r>
      <w:hyperlink r:id="rId28" w:history="1">
        <w:r w:rsidR="003E514A" w:rsidRPr="003E59F7">
          <w:rPr>
            <w:rStyle w:val="Hyperlink"/>
            <w:rFonts w:ascii="Arial Black" w:hAnsi="Arial Black" w:cstheme="minorHAnsi"/>
            <w:b/>
            <w:sz w:val="32"/>
            <w:szCs w:val="32"/>
          </w:rPr>
          <w:t>https://public.tableau.com/views/story_16820576214580/StoryofElectriccarsinIndia?:language=en-US&amp;:display_count=n&amp;:origin=viz_share_link</w:t>
        </w:r>
      </w:hyperlink>
    </w:p>
    <w:p w:rsidR="003E514A" w:rsidRDefault="003E514A" w:rsidP="00822B98">
      <w:pPr>
        <w:rPr>
          <w:rFonts w:ascii="Arial Black" w:hAnsi="Arial Black" w:cstheme="minorHAnsi"/>
          <w:b/>
          <w:color w:val="0070C0"/>
          <w:sz w:val="32"/>
          <w:szCs w:val="32"/>
        </w:rPr>
      </w:pPr>
    </w:p>
    <w:p w:rsidR="003E514A" w:rsidRDefault="003526FE" w:rsidP="00822B98">
      <w:pPr>
        <w:rPr>
          <w:rFonts w:ascii="Arial Black" w:hAnsi="Arial Black" w:cstheme="minorHAnsi"/>
          <w:b/>
          <w:color w:val="000000" w:themeColor="text1"/>
          <w:sz w:val="32"/>
          <w:szCs w:val="32"/>
          <w:u w:val="single"/>
        </w:rPr>
      </w:pPr>
      <w:r>
        <w:rPr>
          <w:rFonts w:ascii="Arial Black" w:hAnsi="Arial Black" w:cstheme="minorHAnsi"/>
          <w:b/>
          <w:color w:val="000000" w:themeColor="text1"/>
          <w:sz w:val="32"/>
          <w:szCs w:val="32"/>
        </w:rPr>
        <w:lastRenderedPageBreak/>
        <w:t>6.</w:t>
      </w:r>
      <w:r>
        <w:rPr>
          <w:rFonts w:ascii="Arial Black" w:hAnsi="Arial Black" w:cstheme="minorHAnsi"/>
          <w:b/>
          <w:color w:val="000000" w:themeColor="text1"/>
          <w:sz w:val="32"/>
          <w:szCs w:val="32"/>
          <w:u w:val="single"/>
        </w:rPr>
        <w:t>DASHBOARD URL</w:t>
      </w:r>
    </w:p>
    <w:p w:rsidR="003526FE" w:rsidRDefault="003526FE" w:rsidP="00822B98">
      <w:pPr>
        <w:rPr>
          <w:rFonts w:ascii="Arial Black" w:hAnsi="Arial Black" w:cstheme="minorHAnsi"/>
          <w:b/>
          <w:color w:val="000000" w:themeColor="text1"/>
          <w:sz w:val="32"/>
          <w:szCs w:val="32"/>
          <w:u w:val="single"/>
        </w:rPr>
      </w:pPr>
    </w:p>
    <w:p w:rsidR="00D21A8C" w:rsidRDefault="00771B07" w:rsidP="00822B98">
      <w:pPr>
        <w:rPr>
          <w:rFonts w:ascii="Arial Black" w:hAnsi="Arial Black" w:cstheme="minorHAnsi"/>
          <w:b/>
          <w:color w:val="00B0F0"/>
          <w:sz w:val="32"/>
          <w:szCs w:val="32"/>
          <w:u w:val="single"/>
        </w:rPr>
      </w:pPr>
      <w:hyperlink r:id="rId29" w:history="1">
        <w:r w:rsidRPr="003E59F7">
          <w:rPr>
            <w:rStyle w:val="Hyperlink"/>
            <w:rFonts w:ascii="Arial Black" w:hAnsi="Arial Black" w:cstheme="minorHAnsi"/>
            <w:b/>
            <w:sz w:val="32"/>
            <w:szCs w:val="32"/>
          </w:rPr>
          <w:t>https://public.tableau.com/views/Dashboard_16820576970000/Dashboard1?:language=en-US&amp;publish=yes&amp;:display_count=n&amp;:origin=viz_share_link</w:t>
        </w:r>
      </w:hyperlink>
    </w:p>
    <w:p w:rsidR="00D21A8C" w:rsidRDefault="00D21A8C" w:rsidP="00822B98">
      <w:pPr>
        <w:rPr>
          <w:rFonts w:ascii="Arial Black" w:hAnsi="Arial Black" w:cstheme="minorHAnsi"/>
          <w:b/>
          <w:sz w:val="32"/>
          <w:szCs w:val="32"/>
        </w:rPr>
      </w:pPr>
    </w:p>
    <w:p w:rsidR="00373A21" w:rsidRDefault="003354C0" w:rsidP="00822B98">
      <w:pPr>
        <w:rPr>
          <w:rFonts w:ascii="Arial Black" w:hAnsi="Arial Black" w:cstheme="minorHAnsi"/>
          <w:b/>
          <w:sz w:val="32"/>
          <w:szCs w:val="32"/>
        </w:rPr>
      </w:pPr>
      <w:r>
        <w:rPr>
          <w:rFonts w:ascii="Arial Black" w:hAnsi="Arial Black" w:cstheme="minorHAnsi"/>
          <w:b/>
          <w:sz w:val="32"/>
          <w:szCs w:val="32"/>
        </w:rPr>
        <w:t>7</w:t>
      </w:r>
      <w:r w:rsidR="00373A21">
        <w:rPr>
          <w:rFonts w:ascii="Arial Black" w:hAnsi="Arial Black" w:cstheme="minorHAnsi"/>
          <w:b/>
          <w:sz w:val="32"/>
          <w:szCs w:val="32"/>
        </w:rPr>
        <w:t>. ADVANTAGES AND DISADVANTAGES</w:t>
      </w:r>
    </w:p>
    <w:p w:rsidR="00373A21" w:rsidRDefault="00373A21" w:rsidP="00822B98">
      <w:pPr>
        <w:rPr>
          <w:rFonts w:ascii="Arial Rounded MT Bold" w:hAnsi="Arial Rounded MT Bold" w:cstheme="minorHAnsi"/>
          <w:b/>
          <w:sz w:val="32"/>
          <w:szCs w:val="32"/>
        </w:rPr>
      </w:pPr>
      <w:r>
        <w:rPr>
          <w:rFonts w:ascii="Arial Rounded MT Bold" w:hAnsi="Arial Rounded MT Bold" w:cstheme="minorHAnsi"/>
          <w:b/>
          <w:sz w:val="32"/>
          <w:szCs w:val="32"/>
        </w:rPr>
        <w:t>ADVANTAGES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 use of electric vehicles is increasing due to their environmental benefits. They do not release any harmful substances into the air. They have zero emissions which is better for the environment.</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are also much quieter than traditional vehicles.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also have a much lower maintenance cost than traditional cars as they do not need oil changes or tune-ups.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They can be charged at home, making it easier for people living in an urban areas with no parking space.</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They are more efficient than gas-powered automobiles.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We will save money on fuel costs, which can be a massive advantage for people who have long commutes or live in areas where the gas price is high.</w:t>
      </w:r>
    </w:p>
    <w:p w:rsidR="0007010A" w:rsidRPr="00C76CDE"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It is easier for electric vehicles to get up hills and accelerate quickly from stop lights.</w:t>
      </w:r>
    </w:p>
    <w:p w:rsidR="0007010A" w:rsidRPr="0007010A" w:rsidRDefault="0007010A" w:rsidP="0007010A">
      <w:pPr>
        <w:shd w:val="clear" w:color="auto" w:fill="FFFFFF"/>
        <w:spacing w:after="0" w:line="240" w:lineRule="auto"/>
        <w:ind w:left="720"/>
        <w:rPr>
          <w:rFonts w:eastAsia="Times New Roman" w:cstheme="minorHAnsi"/>
          <w:sz w:val="32"/>
          <w:szCs w:val="32"/>
        </w:rPr>
      </w:pPr>
    </w:p>
    <w:p w:rsidR="00C76CDE" w:rsidRDefault="0007010A" w:rsidP="00C76CDE">
      <w:pPr>
        <w:shd w:val="clear" w:color="auto" w:fill="FFFFFF"/>
        <w:spacing w:after="0" w:line="240" w:lineRule="auto"/>
        <w:rPr>
          <w:rFonts w:ascii="Arial Rounded MT Bold" w:eastAsia="Times New Roman" w:hAnsi="Arial Rounded MT Bold" w:cstheme="minorHAnsi"/>
          <w:sz w:val="32"/>
          <w:szCs w:val="32"/>
        </w:rPr>
      </w:pPr>
      <w:r w:rsidRPr="0007010A">
        <w:rPr>
          <w:rFonts w:ascii="Arial Rounded MT Bold" w:eastAsia="Times New Roman" w:hAnsi="Arial Rounded MT Bold" w:cstheme="minorHAnsi"/>
          <w:sz w:val="32"/>
          <w:szCs w:val="32"/>
        </w:rPr>
        <w:t>DISADVA</w:t>
      </w:r>
      <w:r>
        <w:rPr>
          <w:rFonts w:ascii="Arial Rounded MT Bold" w:eastAsia="Times New Roman" w:hAnsi="Arial Rounded MT Bold" w:cstheme="minorHAnsi"/>
          <w:sz w:val="32"/>
          <w:szCs w:val="32"/>
        </w:rPr>
        <w:t>NTAGES</w:t>
      </w:r>
    </w:p>
    <w:p w:rsidR="00C76CDE" w:rsidRPr="00C76CDE" w:rsidRDefault="00C76CDE" w:rsidP="00C76CDE">
      <w:pPr>
        <w:pStyle w:val="ListParagraph"/>
        <w:shd w:val="clear" w:color="auto" w:fill="FFFFFF"/>
        <w:spacing w:after="0" w:line="240" w:lineRule="auto"/>
        <w:rPr>
          <w:rStyle w:val="Strong"/>
          <w:rFonts w:eastAsia="Times New Roman" w:cstheme="minorHAnsi"/>
          <w:b w:val="0"/>
          <w:bCs w:val="0"/>
          <w:sz w:val="28"/>
          <w:szCs w:val="28"/>
        </w:rPr>
      </w:pP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High initial cost: </w:t>
      </w:r>
      <w:r w:rsidRPr="00C76CDE">
        <w:rPr>
          <w:rFonts w:cstheme="minorHAnsi"/>
          <w:color w:val="212529"/>
          <w:sz w:val="28"/>
          <w:szCs w:val="28"/>
        </w:rPr>
        <w:t>Electric vehicles continue to be quite expensive, and many buyers believe they are not as inexpensive as traditional automobiles.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lastRenderedPageBreak/>
        <w:t>Charging station limitations:</w:t>
      </w:r>
      <w:r w:rsidRPr="00C76CDE">
        <w:rPr>
          <w:rFonts w:cstheme="minorHAnsi"/>
          <w:color w:val="212529"/>
          <w:sz w:val="28"/>
          <w:szCs w:val="28"/>
        </w:rPr>
        <w:t> People who need to travel long distances are concerned about finding adequate charging stations in the middle of their journey, which are not always accessible.</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Recharging takes time:</w:t>
      </w:r>
      <w:r w:rsidRPr="00C76CDE">
        <w:rPr>
          <w:rFonts w:cstheme="minorHAnsi"/>
          <w:color w:val="212529"/>
          <w:sz w:val="28"/>
          <w:szCs w:val="28"/>
        </w:rPr>
        <w:t> Unlike conventional automobiles, which require only a few minutes to replenish their gas tanks, charging an electric vehicle takes many hours.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Limited options: </w:t>
      </w:r>
      <w:r w:rsidRPr="00C76CDE">
        <w:rPr>
          <w:rFonts w:cstheme="minorHAnsi"/>
          <w:color w:val="212529"/>
          <w:sz w:val="28"/>
          <w:szCs w:val="28"/>
        </w:rPr>
        <w:t>Currently, there aren’t many electric car models to pick from in terms of appearance, style, or customized variations.</w:t>
      </w:r>
    </w:p>
    <w:p w:rsidR="00C76CDE" w:rsidRPr="00C76CDE" w:rsidRDefault="00C76CDE" w:rsidP="00C76CDE">
      <w:pPr>
        <w:pStyle w:val="ListParagraph"/>
        <w:numPr>
          <w:ilvl w:val="0"/>
          <w:numId w:val="4"/>
        </w:numPr>
        <w:shd w:val="clear" w:color="auto" w:fill="FFFFFF"/>
        <w:spacing w:after="0" w:line="240" w:lineRule="auto"/>
        <w:rPr>
          <w:rFonts w:ascii="Arial Rounded MT Bold" w:eastAsia="Times New Roman" w:hAnsi="Arial Rounded MT Bold" w:cstheme="minorHAnsi"/>
          <w:sz w:val="32"/>
          <w:szCs w:val="32"/>
        </w:rPr>
      </w:pPr>
      <w:r w:rsidRPr="00C76CDE">
        <w:rPr>
          <w:rStyle w:val="Strong"/>
          <w:rFonts w:cstheme="minorHAnsi"/>
          <w:color w:val="212529"/>
          <w:sz w:val="28"/>
          <w:szCs w:val="28"/>
        </w:rPr>
        <w:t>Less driving range: </w:t>
      </w:r>
      <w:r w:rsidRPr="00C76CDE">
        <w:rPr>
          <w:rFonts w:cstheme="minorHAnsi"/>
          <w:color w:val="212529"/>
          <w:sz w:val="28"/>
          <w:szCs w:val="28"/>
        </w:rPr>
        <w:t>When compared to conventional automobiles, electric vehicles have a shorter driving range. Electric cars can be convenient for short-distance travel but are inconvenient for long-distance travel</w:t>
      </w:r>
      <w:r w:rsidRPr="00C76CDE">
        <w:rPr>
          <w:rFonts w:ascii="Arial" w:hAnsi="Arial" w:cs="Arial"/>
          <w:color w:val="212529"/>
          <w:sz w:val="28"/>
          <w:szCs w:val="28"/>
        </w:rPr>
        <w:t>.</w:t>
      </w: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Pr="00C76CDE" w:rsidRDefault="003354C0" w:rsidP="00C76CDE">
      <w:pPr>
        <w:shd w:val="clear" w:color="auto" w:fill="FFFFFF"/>
        <w:spacing w:after="0" w:line="240" w:lineRule="auto"/>
        <w:rPr>
          <w:rFonts w:ascii="Arial Black" w:eastAsia="Times New Roman" w:hAnsi="Arial Black" w:cstheme="minorHAnsi"/>
          <w:sz w:val="32"/>
          <w:szCs w:val="32"/>
        </w:rPr>
      </w:pPr>
      <w:r>
        <w:rPr>
          <w:rFonts w:ascii="Arial Black" w:eastAsia="Times New Roman" w:hAnsi="Arial Black" w:cstheme="minorHAnsi"/>
          <w:sz w:val="32"/>
          <w:szCs w:val="32"/>
        </w:rPr>
        <w:t>8.</w:t>
      </w:r>
      <w:r w:rsidR="00C76CDE">
        <w:rPr>
          <w:rFonts w:ascii="Arial Black" w:eastAsia="Times New Roman" w:hAnsi="Arial Black" w:cstheme="minorHAnsi"/>
          <w:sz w:val="32"/>
          <w:szCs w:val="32"/>
        </w:rPr>
        <w:t>APPLICATIONS</w:t>
      </w:r>
    </w:p>
    <w:p w:rsidR="00C76CDE" w:rsidRPr="0007010A" w:rsidRDefault="00C76CDE" w:rsidP="0007010A">
      <w:pPr>
        <w:shd w:val="clear" w:color="auto" w:fill="FFFFFF"/>
        <w:spacing w:after="0" w:line="240" w:lineRule="auto"/>
        <w:rPr>
          <w:rFonts w:ascii="Arial Rounded MT Bold" w:eastAsia="Times New Roman" w:hAnsi="Arial Rounded MT Bold" w:cstheme="minorHAnsi"/>
          <w:sz w:val="32"/>
          <w:szCs w:val="32"/>
        </w:rPr>
      </w:pP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Personal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becoming increasingly popular as an alternative to gasoline-powered cars for personal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Fleet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Many government agencies and companies are incorporating EVs into their fleets for more sustainable and cost-effective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Delivery and courier services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ideal for short-distance delivery services as they are quiet and emission-free.</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Public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Buses, trains, and trams powered by electricity are becoming increasingly common in cities for low-emission public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Industrial and commercial applications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used in a variety of industrial and commercial applications, such as material handling equipment, airport ground support vehicles, and maintenance vehicles.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lastRenderedPageBreak/>
        <w:t>Off-road vehicles</w:t>
      </w:r>
    </w:p>
    <w:p w:rsidR="00433961" w:rsidRPr="00433961" w:rsidRDefault="00433961" w:rsidP="00433961">
      <w:pPr>
        <w:shd w:val="clear" w:color="auto" w:fill="FFFFFF"/>
        <w:spacing w:after="0" w:line="240" w:lineRule="auto"/>
        <w:ind w:left="360" w:right="480"/>
        <w:rPr>
          <w:rFonts w:eastAsia="Times New Roman" w:cstheme="minorHAnsi"/>
          <w:color w:val="282829"/>
          <w:sz w:val="32"/>
          <w:szCs w:val="32"/>
        </w:rPr>
      </w:pPr>
      <w:r w:rsidRPr="00433961">
        <w:rPr>
          <w:rFonts w:eastAsia="Times New Roman" w:cstheme="minorHAnsi"/>
          <w:color w:val="282829"/>
          <w:sz w:val="32"/>
          <w:szCs w:val="32"/>
        </w:rPr>
        <w:t xml:space="preserve"> Electric ATVs, motorcycles, and dirt bikes are gaining popularity for off-road recreation and work applications.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Energy storage systems</w:t>
      </w:r>
    </w:p>
    <w:p w:rsidR="00433961" w:rsidRPr="00E02ADA"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can be used as mobile energy storage systems to help stabilize the grid and provide backup power during outages.</w:t>
      </w:r>
    </w:p>
    <w:p w:rsidR="00DB2B46" w:rsidRPr="00E02ADA" w:rsidRDefault="00DB2B46" w:rsidP="00433961">
      <w:pPr>
        <w:shd w:val="clear" w:color="auto" w:fill="FFFFFF"/>
        <w:spacing w:after="0" w:line="240" w:lineRule="auto"/>
        <w:ind w:left="480" w:right="480"/>
        <w:rPr>
          <w:rFonts w:eastAsia="Times New Roman" w:cstheme="minorHAnsi"/>
          <w:color w:val="282829"/>
          <w:sz w:val="32"/>
          <w:szCs w:val="32"/>
        </w:rPr>
      </w:pPr>
    </w:p>
    <w:p w:rsidR="00DB2B46" w:rsidRDefault="003354C0" w:rsidP="00524E79">
      <w:pPr>
        <w:shd w:val="clear" w:color="auto" w:fill="FFFFFF"/>
        <w:spacing w:after="0" w:line="240" w:lineRule="auto"/>
        <w:ind w:right="480"/>
        <w:rPr>
          <w:rFonts w:ascii="Arial Rounded MT Bold" w:eastAsia="Times New Roman" w:hAnsi="Arial Rounded MT Bold" w:cs="Segoe UI"/>
          <w:b/>
          <w:bCs/>
          <w:color w:val="282829"/>
          <w:sz w:val="32"/>
          <w:szCs w:val="32"/>
          <w:u w:val="single"/>
        </w:rPr>
      </w:pPr>
      <w:r>
        <w:rPr>
          <w:rFonts w:ascii="Arial Rounded MT Bold" w:eastAsia="Times New Roman" w:hAnsi="Arial Rounded MT Bold" w:cs="Segoe UI"/>
          <w:color w:val="282829"/>
          <w:sz w:val="32"/>
          <w:szCs w:val="32"/>
        </w:rPr>
        <w:t>9</w:t>
      </w:r>
      <w:r w:rsidR="00DB2B46">
        <w:rPr>
          <w:rFonts w:ascii="Arial Rounded MT Bold" w:eastAsia="Times New Roman" w:hAnsi="Arial Rounded MT Bold" w:cs="Segoe UI"/>
          <w:color w:val="282829"/>
          <w:sz w:val="32"/>
          <w:szCs w:val="32"/>
        </w:rPr>
        <w:t>.</w:t>
      </w:r>
      <w:r w:rsidR="00DB2B46" w:rsidRPr="006F3AD8">
        <w:rPr>
          <w:rFonts w:ascii="Arial Rounded MT Bold" w:eastAsia="Times New Roman" w:hAnsi="Arial Rounded MT Bold" w:cs="Segoe UI"/>
          <w:b/>
          <w:bCs/>
          <w:color w:val="282829"/>
          <w:sz w:val="32"/>
          <w:szCs w:val="32"/>
          <w:u w:val="single"/>
        </w:rPr>
        <w:t>CONCLUSION</w:t>
      </w:r>
    </w:p>
    <w:p w:rsidR="006F3AD8" w:rsidRDefault="006F3AD8"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684E25" w:rsidRDefault="00684E25"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684E25" w:rsidRPr="00684E25" w:rsidRDefault="00E51BD8" w:rsidP="00684E25">
      <w:pPr>
        <w:shd w:val="clear" w:color="auto" w:fill="FFFFFF"/>
        <w:rPr>
          <w:rFonts w:ascii="Arial" w:eastAsia="Times New Roman" w:hAnsi="Arial" w:cs="Arial"/>
          <w:color w:val="00363E"/>
          <w:sz w:val="19"/>
          <w:szCs w:val="19"/>
        </w:rPr>
      </w:pPr>
      <w:r w:rsidRPr="00684E25">
        <w:rPr>
          <w:rFonts w:ascii="Arial" w:hAnsi="Arial" w:cs="Arial"/>
          <w:color w:val="111111"/>
          <w:sz w:val="28"/>
          <w:szCs w:val="28"/>
          <w:shd w:val="clear" w:color="auto" w:fill="FFFFFF"/>
        </w:rPr>
        <w:t>Electric vehicles (EVs) are a promising technology for achieving a sustainable transport sector in the future, due to their very</w:t>
      </w:r>
      <w:r w:rsidRPr="00684E25">
        <w:rPr>
          <w:rStyle w:val="Strong"/>
          <w:rFonts w:ascii="Arial" w:hAnsi="Arial" w:cs="Arial"/>
          <w:color w:val="111111"/>
          <w:sz w:val="28"/>
          <w:szCs w:val="28"/>
          <w:shd w:val="clear" w:color="auto" w:fill="FFFFFF"/>
        </w:rPr>
        <w:t> low to zero-carbon emissions, low noise, and high efficiency</w:t>
      </w:r>
      <w:r w:rsidRPr="00684E25">
        <w:rPr>
          <w:rFonts w:ascii="Arial" w:hAnsi="Arial" w:cs="Arial"/>
          <w:color w:val="111111"/>
          <w:sz w:val="28"/>
          <w:szCs w:val="28"/>
          <w:shd w:val="clear" w:color="auto" w:fill="FFFFFF"/>
        </w:rPr>
        <w:t>. Nonetheless, the large penetration of EVs is expected to affect the existing power grids, due to high loads.</w:t>
      </w:r>
      <w:r w:rsidR="00684E25" w:rsidRPr="00684E25">
        <w:rPr>
          <w:color w:val="000000"/>
        </w:rPr>
        <w:t xml:space="preserve"> </w:t>
      </w:r>
      <w:r w:rsidR="00684E25" w:rsidRPr="00684E25">
        <w:rPr>
          <w:rFonts w:ascii="Times New Roman" w:eastAsia="Times New Roman" w:hAnsi="Times New Roman" w:cs="Times New Roman"/>
          <w:color w:val="000000"/>
          <w:sz w:val="28"/>
          <w:szCs w:val="28"/>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r w:rsidR="00684E25" w:rsidRPr="00684E25">
        <w:rPr>
          <w:rFonts w:ascii="Times New Roman" w:eastAsia="Times New Roman" w:hAnsi="Times New Roman" w:cs="Times New Roman"/>
          <w:color w:val="000000"/>
          <w:sz w:val="24"/>
          <w:szCs w:val="24"/>
        </w:rPr>
        <w:t> </w:t>
      </w:r>
    </w:p>
    <w:p w:rsidR="00DB2B46" w:rsidRDefault="003354C0" w:rsidP="00524E79">
      <w:pPr>
        <w:shd w:val="clear" w:color="auto" w:fill="FFFFFF"/>
        <w:spacing w:after="0" w:line="240" w:lineRule="auto"/>
        <w:ind w:right="480"/>
        <w:rPr>
          <w:rFonts w:ascii="Arial Rounded MT Bold" w:eastAsia="Times New Roman" w:hAnsi="Arial Rounded MT Bold" w:cs="Segoe UI"/>
          <w:b/>
          <w:bCs/>
          <w:color w:val="282829"/>
          <w:sz w:val="32"/>
          <w:szCs w:val="32"/>
          <w:u w:val="single"/>
        </w:rPr>
      </w:pPr>
      <w:r>
        <w:rPr>
          <w:rFonts w:ascii="Arial Rounded MT Bold" w:eastAsia="Times New Roman" w:hAnsi="Arial Rounded MT Bold" w:cs="Segoe UI"/>
          <w:color w:val="282829"/>
          <w:sz w:val="32"/>
          <w:szCs w:val="32"/>
        </w:rPr>
        <w:t>10</w:t>
      </w:r>
      <w:r w:rsidR="00524E79">
        <w:rPr>
          <w:rFonts w:ascii="Arial Rounded MT Bold" w:eastAsia="Times New Roman" w:hAnsi="Arial Rounded MT Bold" w:cs="Segoe UI"/>
          <w:color w:val="282829"/>
          <w:sz w:val="32"/>
          <w:szCs w:val="32"/>
        </w:rPr>
        <w:t>.</w:t>
      </w:r>
      <w:r w:rsidR="00524E79" w:rsidRPr="006F3AD8">
        <w:rPr>
          <w:rFonts w:ascii="Arial Rounded MT Bold" w:eastAsia="Times New Roman" w:hAnsi="Arial Rounded MT Bold" w:cs="Segoe UI"/>
          <w:b/>
          <w:bCs/>
          <w:color w:val="282829"/>
          <w:sz w:val="32"/>
          <w:szCs w:val="32"/>
          <w:u w:val="single"/>
        </w:rPr>
        <w:t>FUTURE SCOPE</w:t>
      </w:r>
    </w:p>
    <w:p w:rsidR="006F3AD8" w:rsidRDefault="006F3AD8"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potential of electric vehicles is enormous. The obvious starting point for these vehicles is </w:t>
      </w:r>
      <w:proofErr w:type="spellStart"/>
      <w:r w:rsidRPr="00524E79">
        <w:rPr>
          <w:rFonts w:asciiTheme="minorHAnsi" w:hAnsiTheme="minorHAnsi" w:cstheme="minorHAnsi"/>
          <w:sz w:val="28"/>
          <w:szCs w:val="34"/>
        </w:rPr>
        <w:t>thecharging</w:t>
      </w:r>
      <w:proofErr w:type="spellEnd"/>
      <w:r w:rsidRPr="00524E79">
        <w:rPr>
          <w:rFonts w:asciiTheme="minorHAnsi" w:hAnsiTheme="minorHAnsi" w:cstheme="minorHAnsi"/>
          <w:sz w:val="28"/>
          <w:szCs w:val="34"/>
        </w:rPr>
        <w:t> station. This is however only the first step in a potential journey which will see charge Banks and other industrial areas as well as homes and cities. The future scope of electric vehicles is therefore massive.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lastRenderedPageBreak/>
        <w:t>The technology for electric vehicles has been around since the 70’s in labs such as NASA. The present day technology will no doubt be far more advanced in a few years time. Some believe that we will soon see electric vehicles that can power themselves by harvesting energy from their environment. Such vehicles will require very little maintenance and can even run off alternative energy sources such as wind.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One problem faced by electric vehicles is that they do not fit into many parking spaces. As advances are made in technology, this problem will seem to be lessened with time. Other obstacles are also that electric vehicles use electricity which results in a pollution issue. There are solutions though, for both these issues. The charging stations for electric vehicles offer a way in which pollution can be reduced and also help to create jobs in regions where employment is little.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scope of electric vehicles is therefore enormous. We have already seen that technology for these vehicles is here and becoming far more advanced. We now know that such vehicles can provide us with great flexibility and we will soon see that potential.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It will also be interesting to see the impact of regulations which will come into force from the EU and US. These regulations are set to reduce petrol engine vehicles use. As electric vehicles grow in popularity, so will the need to reduce their use. It is clear that there will be a need to develop new zero emission technologies.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This study provides a detailed information on the future scope and the historical data analysis. It concludes by looking at the present prospects and gives a good guide as to how far technology has come. Future scope is estimated to continue growing rapidly as electric vehicles become more popular. More detailed information can be found in the full report which is available to download from the website. This provides an outline of the main points covered in the report.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market research report provides a comprehensive overview of the current trends in the global market. It discusses the present day technology, the outlook for the future and the position of electric vehicles in this market segmentation. The analysis looked at four key areas. These are power source, battery technology, charging systems and the regional analysis.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lastRenderedPageBreak/>
        <w:t>Power source is one of the most important aspects and the global market segmentation is </w:t>
      </w:r>
      <w:proofErr w:type="spellStart"/>
      <w:r w:rsidRPr="00524E79">
        <w:rPr>
          <w:rFonts w:asciiTheme="minorHAnsi" w:hAnsiTheme="minorHAnsi" w:cstheme="minorHAnsi"/>
          <w:sz w:val="28"/>
          <w:szCs w:val="34"/>
        </w:rPr>
        <w:t>analysed</w:t>
      </w:r>
      <w:proofErr w:type="spellEnd"/>
      <w:r w:rsidRPr="00524E79">
        <w:rPr>
          <w:rFonts w:asciiTheme="minorHAnsi" w:hAnsiTheme="minorHAnsi" w:cstheme="minorHAnsi"/>
          <w:sz w:val="28"/>
          <w:szCs w:val="34"/>
        </w:rPr>
        <w:t> with detailed information. The present day electric vehicles are using different sources such as the wind power, solar power and hydroelectric power. Most of these technologies have evolved in Africa. Some of the countries which have developed these technologies are Morocco, South Africa, Tanzania, Namibia, Zimbabwe and Brazil. It should be noted that these nations all have very low fuel costs and this means that it is very affordable to install a charging system on the cars.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Batteries have been the primary concern all over the world. With the development in technology, lithium-ion batteries are replacing the ordinary alkaline batteries. This has posed a serious challenge to the manufacturers. The market research report offers details on the major key players of this industry and the various plans that are taken by them to overcome the challenges. </w:t>
      </w:r>
    </w:p>
    <w:p w:rsidR="00524E79" w:rsidRDefault="00524E79"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third area in which the report outlines the future scenario is the charging systems. Most of the vehicles today have an electrical charge system. It is the electricity consumption by the user that determines the size of the battery pack. The global market segmentation gives details on the charging systems and the reasons why the manufacturers have decided to adopt these or not. </w:t>
      </w:r>
    </w:p>
    <w:p w:rsidR="003354C0" w:rsidRDefault="003354C0"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3354C0" w:rsidRDefault="003354C0"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3354C0" w:rsidRDefault="003354C0"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r>
        <w:rPr>
          <w:rFonts w:asciiTheme="minorHAnsi" w:hAnsiTheme="minorHAnsi" w:cstheme="minorHAnsi"/>
          <w:sz w:val="28"/>
          <w:szCs w:val="34"/>
        </w:rPr>
        <w:t xml:space="preserve">   </w:t>
      </w: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Pr="00524E79"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524E79" w:rsidRPr="00433961" w:rsidRDefault="00524E79" w:rsidP="00433961">
      <w:pPr>
        <w:shd w:val="clear" w:color="auto" w:fill="FFFFFF"/>
        <w:spacing w:after="0" w:line="240" w:lineRule="auto"/>
        <w:ind w:left="480" w:right="480"/>
        <w:rPr>
          <w:rFonts w:eastAsia="Times New Roman" w:cstheme="minorHAnsi"/>
          <w:sz w:val="24"/>
          <w:szCs w:val="32"/>
        </w:rPr>
      </w:pPr>
    </w:p>
    <w:p w:rsidR="0007010A" w:rsidRDefault="009B1E16" w:rsidP="00822B98">
      <w:pPr>
        <w:rPr>
          <w:rFonts w:ascii="Arial Rounded MT Bold" w:hAnsi="Arial Rounded MT Bold" w:cstheme="minorHAnsi"/>
          <w:b/>
          <w:sz w:val="32"/>
          <w:szCs w:val="32"/>
        </w:rPr>
      </w:pPr>
      <w:r>
        <w:rPr>
          <w:rFonts w:ascii="Arial Rounded MT Bold" w:hAnsi="Arial Rounded MT Bold" w:cstheme="minorHAnsi"/>
          <w:b/>
          <w:sz w:val="32"/>
          <w:szCs w:val="32"/>
        </w:rPr>
        <w:t xml:space="preserve"> </w:t>
      </w:r>
    </w:p>
    <w:sectPr w:rsidR="0007010A" w:rsidSect="00822B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17007"/>
    <w:multiLevelType w:val="hybridMultilevel"/>
    <w:tmpl w:val="8690E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F4260"/>
    <w:multiLevelType w:val="hybridMultilevel"/>
    <w:tmpl w:val="E31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FD633D"/>
    <w:multiLevelType w:val="multilevel"/>
    <w:tmpl w:val="C0A8701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59372E"/>
    <w:multiLevelType w:val="multilevel"/>
    <w:tmpl w:val="0D246C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FE0A2E"/>
    <w:multiLevelType w:val="hybridMultilevel"/>
    <w:tmpl w:val="65DA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B98"/>
    <w:rsid w:val="0007010A"/>
    <w:rsid w:val="00082AB5"/>
    <w:rsid w:val="00122F06"/>
    <w:rsid w:val="002F373D"/>
    <w:rsid w:val="00305865"/>
    <w:rsid w:val="003354C0"/>
    <w:rsid w:val="003526FE"/>
    <w:rsid w:val="00373A21"/>
    <w:rsid w:val="003E514A"/>
    <w:rsid w:val="00433961"/>
    <w:rsid w:val="0043581F"/>
    <w:rsid w:val="00441D1A"/>
    <w:rsid w:val="004C5C80"/>
    <w:rsid w:val="00524E79"/>
    <w:rsid w:val="00567FA1"/>
    <w:rsid w:val="005C33A1"/>
    <w:rsid w:val="006738F4"/>
    <w:rsid w:val="00684E25"/>
    <w:rsid w:val="006B66E3"/>
    <w:rsid w:val="006F3AD8"/>
    <w:rsid w:val="00710E59"/>
    <w:rsid w:val="00771B07"/>
    <w:rsid w:val="007B5BE9"/>
    <w:rsid w:val="00822B98"/>
    <w:rsid w:val="008306B8"/>
    <w:rsid w:val="00933788"/>
    <w:rsid w:val="0096234C"/>
    <w:rsid w:val="009B1E16"/>
    <w:rsid w:val="00A1741E"/>
    <w:rsid w:val="00BA1764"/>
    <w:rsid w:val="00C27D4D"/>
    <w:rsid w:val="00C76CDE"/>
    <w:rsid w:val="00C92DF6"/>
    <w:rsid w:val="00CC5698"/>
    <w:rsid w:val="00CC65E6"/>
    <w:rsid w:val="00CD5FA4"/>
    <w:rsid w:val="00D21A8C"/>
    <w:rsid w:val="00D666D8"/>
    <w:rsid w:val="00DB2B46"/>
    <w:rsid w:val="00DE08A7"/>
    <w:rsid w:val="00E02ADA"/>
    <w:rsid w:val="00E10104"/>
    <w:rsid w:val="00E51BD8"/>
    <w:rsid w:val="00EC2560"/>
    <w:rsid w:val="00ED5732"/>
    <w:rsid w:val="00F24F40"/>
    <w:rsid w:val="00F60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23412"/>
  <w15:docId w15:val="{B180DF26-B574-AC4E-8BC7-4BBDE955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F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B98"/>
    <w:pPr>
      <w:ind w:left="720"/>
      <w:contextualSpacing/>
    </w:pPr>
  </w:style>
  <w:style w:type="paragraph" w:styleId="NormalWeb">
    <w:name w:val="Normal (Web)"/>
    <w:basedOn w:val="Normal"/>
    <w:uiPriority w:val="99"/>
    <w:semiHidden/>
    <w:unhideWhenUsed/>
    <w:rsid w:val="00C76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CDE"/>
    <w:rPr>
      <w:b/>
      <w:bCs/>
    </w:rPr>
  </w:style>
  <w:style w:type="paragraph" w:styleId="BalloonText">
    <w:name w:val="Balloon Text"/>
    <w:basedOn w:val="Normal"/>
    <w:link w:val="BalloonTextChar"/>
    <w:uiPriority w:val="99"/>
    <w:semiHidden/>
    <w:unhideWhenUsed/>
    <w:rsid w:val="00082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AB5"/>
    <w:rPr>
      <w:rFonts w:ascii="Tahoma" w:hAnsi="Tahoma" w:cs="Tahoma"/>
      <w:sz w:val="16"/>
      <w:szCs w:val="16"/>
    </w:rPr>
  </w:style>
  <w:style w:type="character" w:styleId="Hyperlink">
    <w:name w:val="Hyperlink"/>
    <w:basedOn w:val="DefaultParagraphFont"/>
    <w:uiPriority w:val="99"/>
    <w:unhideWhenUsed/>
    <w:rsid w:val="004C5C80"/>
    <w:rPr>
      <w:color w:val="0000FF" w:themeColor="hyperlink"/>
      <w:u w:val="single"/>
    </w:rPr>
  </w:style>
  <w:style w:type="character" w:styleId="UnresolvedMention">
    <w:name w:val="Unresolved Mention"/>
    <w:basedOn w:val="DefaultParagraphFont"/>
    <w:uiPriority w:val="99"/>
    <w:semiHidden/>
    <w:unhideWhenUsed/>
    <w:rsid w:val="003E51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427044">
      <w:bodyDiv w:val="1"/>
      <w:marLeft w:val="0"/>
      <w:marRight w:val="0"/>
      <w:marTop w:val="0"/>
      <w:marBottom w:val="0"/>
      <w:divBdr>
        <w:top w:val="none" w:sz="0" w:space="0" w:color="auto"/>
        <w:left w:val="none" w:sz="0" w:space="0" w:color="auto"/>
        <w:bottom w:val="none" w:sz="0" w:space="0" w:color="auto"/>
        <w:right w:val="none" w:sz="0" w:space="0" w:color="auto"/>
      </w:divBdr>
    </w:div>
    <w:div w:id="899679713">
      <w:bodyDiv w:val="1"/>
      <w:marLeft w:val="0"/>
      <w:marRight w:val="0"/>
      <w:marTop w:val="0"/>
      <w:marBottom w:val="0"/>
      <w:divBdr>
        <w:top w:val="none" w:sz="0" w:space="0" w:color="auto"/>
        <w:left w:val="none" w:sz="0" w:space="0" w:color="auto"/>
        <w:bottom w:val="none" w:sz="0" w:space="0" w:color="auto"/>
        <w:right w:val="none" w:sz="0" w:space="0" w:color="auto"/>
      </w:divBdr>
    </w:div>
    <w:div w:id="913661128">
      <w:bodyDiv w:val="1"/>
      <w:marLeft w:val="0"/>
      <w:marRight w:val="0"/>
      <w:marTop w:val="0"/>
      <w:marBottom w:val="0"/>
      <w:divBdr>
        <w:top w:val="none" w:sz="0" w:space="0" w:color="auto"/>
        <w:left w:val="none" w:sz="0" w:space="0" w:color="auto"/>
        <w:bottom w:val="none" w:sz="0" w:space="0" w:color="auto"/>
        <w:right w:val="none" w:sz="0" w:space="0" w:color="auto"/>
      </w:divBdr>
    </w:div>
    <w:div w:id="962422779">
      <w:bodyDiv w:val="1"/>
      <w:marLeft w:val="0"/>
      <w:marRight w:val="0"/>
      <w:marTop w:val="0"/>
      <w:marBottom w:val="0"/>
      <w:divBdr>
        <w:top w:val="none" w:sz="0" w:space="0" w:color="auto"/>
        <w:left w:val="none" w:sz="0" w:space="0" w:color="auto"/>
        <w:bottom w:val="none" w:sz="0" w:space="0" w:color="auto"/>
        <w:right w:val="none" w:sz="0" w:space="0" w:color="auto"/>
      </w:divBdr>
    </w:div>
    <w:div w:id="1292710646">
      <w:bodyDiv w:val="1"/>
      <w:marLeft w:val="0"/>
      <w:marRight w:val="0"/>
      <w:marTop w:val="0"/>
      <w:marBottom w:val="0"/>
      <w:divBdr>
        <w:top w:val="none" w:sz="0" w:space="0" w:color="auto"/>
        <w:left w:val="none" w:sz="0" w:space="0" w:color="auto"/>
        <w:bottom w:val="none" w:sz="0" w:space="0" w:color="auto"/>
        <w:right w:val="none" w:sz="0" w:space="0" w:color="auto"/>
      </w:divBdr>
    </w:div>
    <w:div w:id="1354577617">
      <w:bodyDiv w:val="1"/>
      <w:marLeft w:val="0"/>
      <w:marRight w:val="0"/>
      <w:marTop w:val="0"/>
      <w:marBottom w:val="0"/>
      <w:divBdr>
        <w:top w:val="none" w:sz="0" w:space="0" w:color="auto"/>
        <w:left w:val="none" w:sz="0" w:space="0" w:color="auto"/>
        <w:bottom w:val="none" w:sz="0" w:space="0" w:color="auto"/>
        <w:right w:val="none" w:sz="0" w:space="0" w:color="auto"/>
      </w:divBdr>
    </w:div>
    <w:div w:id="1444887715">
      <w:bodyDiv w:val="1"/>
      <w:marLeft w:val="0"/>
      <w:marRight w:val="0"/>
      <w:marTop w:val="0"/>
      <w:marBottom w:val="0"/>
      <w:divBdr>
        <w:top w:val="none" w:sz="0" w:space="0" w:color="auto"/>
        <w:left w:val="none" w:sz="0" w:space="0" w:color="auto"/>
        <w:bottom w:val="none" w:sz="0" w:space="0" w:color="auto"/>
        <w:right w:val="none" w:sz="0" w:space="0" w:color="auto"/>
      </w:divBdr>
    </w:div>
    <w:div w:id="153269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hyperlink" Target="https://trailblazer.me/id/mithrajune" TargetMode="Externa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hyperlink" Target="https://trailblazer.me/id/" TargetMode="Externa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hyperlink" Target="https://public.tableau.com/views/Dashboard_16820576970000/Dashboard1?:language=en-US&amp;publish=yes&amp;:display_count=n&amp;:origin=viz_share_link"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hyperlink" Target="https://trailblazer.me/id/nandhu003" TargetMode="Externa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hyperlink" Target="https://public.tableau.com/views/story_16820576214580/StoryofElectriccarsinIndia?:language=en-US&amp;:display_count=n&amp;:origin=viz_share_link" TargetMode="Externa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hyperlink" Target="https://trailblazer.me/id/lydiabency2003" TargetMode="External"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NACCAS</dc:creator>
  <cp:lastModifiedBy>Guest User</cp:lastModifiedBy>
  <cp:revision>15</cp:revision>
  <dcterms:created xsi:type="dcterms:W3CDTF">2023-04-21T16:48:00Z</dcterms:created>
  <dcterms:modified xsi:type="dcterms:W3CDTF">2023-04-21T16:58:00Z</dcterms:modified>
</cp:coreProperties>
</file>