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2C" w:rsidRDefault="0011699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11699E">
      <w:pPr>
        <w:spacing w:line="1831" w:lineRule="exact"/>
        <w:ind w:left="2313" w:right="2313"/>
        <w:jc w:val="center"/>
        <w:rPr>
          <w:rFonts w:ascii="SimSun" w:eastAsia="SimSun" w:hAnsi="SimSun" w:cs="SimSun"/>
          <w:sz w:val="160"/>
          <w:szCs w:val="160"/>
        </w:rPr>
      </w:pPr>
      <w:proofErr w:type="spellStart"/>
      <w:r>
        <w:rPr>
          <w:rFonts w:ascii="SimSun" w:eastAsia="SimSun" w:hAnsi="SimSun" w:cs="SimSun"/>
          <w:b/>
          <w:bCs/>
          <w:spacing w:val="4"/>
          <w:sz w:val="160"/>
          <w:szCs w:val="160"/>
        </w:rPr>
        <w:t>有人工作</w:t>
      </w:r>
      <w:proofErr w:type="spellEnd"/>
    </w:p>
    <w:p w:rsidR="00462F2C" w:rsidRDefault="0011699E">
      <w:pPr>
        <w:pStyle w:val="a4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:rsidR="00462F2C" w:rsidRDefault="00462F2C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462F2C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11699E">
            <w:pPr>
              <w:pStyle w:val="TableParagraph"/>
              <w:spacing w:before="12" w:line="402" w:lineRule="exact"/>
              <w:ind w:left="162"/>
              <w:jc w:val="center"/>
              <w:rPr>
                <w:rFonts w:ascii="SimSun" w:eastAsia="SimSun" w:hAnsi="SimSun" w:cs="SimSun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SimSun" w:eastAsia="SimSun" w:hAnsi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SimSun" w:eastAsia="SimSun" w:hAnsi="SimSun" w:cs="SimSun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:rsidR="00462F2C" w:rsidRDefault="0011699E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11699E">
            <w:pPr>
              <w:pStyle w:val="TableParagraph"/>
              <w:spacing w:before="32" w:line="388" w:lineRule="exact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:rsidR="00462F2C" w:rsidRDefault="0011699E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11699E">
            <w:pPr>
              <w:pStyle w:val="TableParagraph"/>
              <w:spacing w:before="12" w:line="402" w:lineRule="exact"/>
              <w:ind w:right="96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:rsidR="00462F2C" w:rsidRDefault="0011699E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462F2C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11699E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:rsidR="00462F2C" w:rsidRDefault="0011699E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11699E">
            <w:pPr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RIPON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11699E">
            <w:pPr>
              <w:tabs>
                <w:tab w:val="left" w:pos="1434"/>
              </w:tabs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058 345 9826</w:t>
            </w:r>
          </w:p>
        </w:tc>
      </w:tr>
      <w:tr w:rsidR="00462F2C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11699E">
            <w:pPr>
              <w:pStyle w:val="TableParagraph"/>
              <w:spacing w:before="39" w:line="418" w:lineRule="exact"/>
              <w:ind w:right="84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:rsidR="00462F2C" w:rsidRDefault="0011699E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11699E">
            <w:pPr>
              <w:pStyle w:val="TableParagraph"/>
              <w:spacing w:before="41"/>
              <w:ind w:right="739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内容</w:t>
            </w:r>
            <w:proofErr w:type="spellEnd"/>
          </w:p>
          <w:p w:rsidR="00462F2C" w:rsidRDefault="0011699E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462F2C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11699E">
            <w:pPr>
              <w:ind w:firstLineChars="400" w:firstLine="1280"/>
              <w:rPr>
                <w:sz w:val="32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:rsidR="00462F2C" w:rsidRDefault="0011699E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:rsidR="00462F2C" w:rsidRDefault="0011699E">
            <w:pPr>
              <w:ind w:leftChars="600" w:left="1320"/>
              <w:rPr>
                <w:sz w:val="15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sz w:val="32"/>
                <w:szCs w:val="32"/>
                <w:highlight w:val="yellow"/>
                <w:lang w:eastAsia="zh-CN"/>
              </w:rPr>
              <w:t>0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11699E" w:rsidP="0011699E">
            <w:pPr>
              <w:jc w:val="center"/>
              <w:rPr>
                <w:szCs w:val="28"/>
                <w:lang w:eastAsia="zh-CN"/>
              </w:rPr>
            </w:pPr>
            <w:r>
              <w:rPr>
                <w:rFonts w:hint="eastAsia"/>
                <w:szCs w:val="28"/>
                <w:lang w:eastAsia="zh-CN"/>
              </w:rPr>
              <w:t xml:space="preserve"> </w:t>
            </w:r>
            <w:r w:rsidR="009A6DD2">
              <w:rPr>
                <w:szCs w:val="28"/>
                <w:highlight w:val="yellow"/>
                <w:lang w:eastAsia="zh-CN"/>
              </w:rPr>
              <w:t xml:space="preserve">LSB </w:t>
            </w:r>
            <w:r>
              <w:rPr>
                <w:szCs w:val="28"/>
                <w:highlight w:val="yellow"/>
                <w:lang w:eastAsia="zh-CN"/>
              </w:rPr>
              <w:t>40</w:t>
            </w:r>
            <w:bookmarkStart w:id="0" w:name="_GoBack"/>
            <w:bookmarkEnd w:id="0"/>
            <w:r w:rsidRPr="009A6DD2">
              <w:rPr>
                <w:rFonts w:hint="eastAsia"/>
                <w:szCs w:val="28"/>
                <w:highlight w:val="yellow"/>
                <w:lang w:eastAsia="zh-CN"/>
              </w:rPr>
              <w:t xml:space="preserve"> </w:t>
            </w:r>
            <w:r w:rsidRPr="009A6DD2">
              <w:rPr>
                <w:rFonts w:hint="eastAsia"/>
                <w:szCs w:val="28"/>
                <w:highlight w:val="yellow"/>
                <w:lang w:eastAsia="zh-CN"/>
              </w:rPr>
              <w:t>DC&amp;</w:t>
            </w:r>
            <w:r w:rsidR="009A6DD2">
              <w:rPr>
                <w:rFonts w:hint="eastAsia"/>
                <w:szCs w:val="28"/>
                <w:highlight w:val="yellow"/>
                <w:lang w:eastAsia="zh-CN"/>
              </w:rPr>
              <w:t>UPS SYS battery routine inspec</w:t>
            </w:r>
            <w:r w:rsidR="009A6DD2" w:rsidRPr="009A6DD2">
              <w:rPr>
                <w:szCs w:val="28"/>
                <w:highlight w:val="yellow"/>
                <w:lang w:eastAsia="zh-CN"/>
              </w:rPr>
              <w:t>tion</w:t>
            </w:r>
            <w:r>
              <w:rPr>
                <w:rFonts w:hint="eastAsia"/>
                <w:szCs w:val="28"/>
                <w:lang w:eastAsia="zh-CN"/>
              </w:rPr>
              <w:t xml:space="preserve">                             </w:t>
            </w:r>
          </w:p>
        </w:tc>
      </w:tr>
    </w:tbl>
    <w:p w:rsidR="00462F2C" w:rsidRDefault="00462F2C">
      <w:pPr>
        <w:rPr>
          <w:sz w:val="18"/>
          <w:lang w:eastAsia="zh-CN"/>
        </w:rPr>
      </w:pPr>
    </w:p>
    <w:sectPr w:rsidR="00462F2C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361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699E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2EE0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096D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5ECD"/>
    <w:rsid w:val="0045360D"/>
    <w:rsid w:val="00454130"/>
    <w:rsid w:val="00455C69"/>
    <w:rsid w:val="00460D08"/>
    <w:rsid w:val="00462F2C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24E5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10F7F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3BDB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9685C"/>
    <w:rsid w:val="00797690"/>
    <w:rsid w:val="007A16FC"/>
    <w:rsid w:val="007B08B6"/>
    <w:rsid w:val="007B1F9F"/>
    <w:rsid w:val="007B3101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036F"/>
    <w:rsid w:val="00871364"/>
    <w:rsid w:val="008720F6"/>
    <w:rsid w:val="00873FA7"/>
    <w:rsid w:val="00877B69"/>
    <w:rsid w:val="0088165D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6D15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A6DD2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64285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0EDE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88B137B"/>
    <w:rsid w:val="0A196AA9"/>
    <w:rsid w:val="0E8A07D7"/>
    <w:rsid w:val="14380B0D"/>
    <w:rsid w:val="19324D84"/>
    <w:rsid w:val="25D80AF1"/>
    <w:rsid w:val="3C7E343D"/>
    <w:rsid w:val="3DF42AFA"/>
    <w:rsid w:val="40095C91"/>
    <w:rsid w:val="49C02221"/>
    <w:rsid w:val="4A717CBE"/>
    <w:rsid w:val="50CB6949"/>
    <w:rsid w:val="53140904"/>
    <w:rsid w:val="556C3470"/>
    <w:rsid w:val="58505C09"/>
    <w:rsid w:val="655858CF"/>
    <w:rsid w:val="6EE1003C"/>
    <w:rsid w:val="76ED6B1D"/>
    <w:rsid w:val="779B56FC"/>
    <w:rsid w:val="7D1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D2F629-D03B-4AFB-BBCC-63AAB61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</w:style>
  <w:style w:type="paragraph" w:styleId="a4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2">
    <w:name w:val="رأس الصفحة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تذييل الصفحة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نص تعليق Char"/>
    <w:basedOn w:val="a0"/>
    <w:link w:val="a3"/>
    <w:uiPriority w:val="99"/>
    <w:semiHidden/>
    <w:qFormat/>
  </w:style>
  <w:style w:type="character" w:customStyle="1" w:styleId="Char3">
    <w:name w:val="موضوع تعليق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نص في بالون Char"/>
    <w:basedOn w:val="a0"/>
    <w:link w:val="a5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User</cp:lastModifiedBy>
  <cp:revision>2</cp:revision>
  <cp:lastPrinted>2024-04-24T05:32:00Z</cp:lastPrinted>
  <dcterms:created xsi:type="dcterms:W3CDTF">2024-05-22T11:15:00Z</dcterms:created>
  <dcterms:modified xsi:type="dcterms:W3CDTF">2024-05-22T11:15:00Z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6B11102BD5EB4E9E851130D0CD64F5B5</vt:lpwstr>
  </property>
</Properties>
</file>