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48A8C" w14:textId="22039B0B" w:rsidR="008F218D" w:rsidRPr="006B4CDF" w:rsidRDefault="006964D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Fault Finding</w:t>
      </w:r>
      <w:r w:rsidR="002202B1" w:rsidRPr="006B4CDF">
        <w:rPr>
          <w:b/>
          <w:bCs/>
          <w:sz w:val="28"/>
          <w:szCs w:val="28"/>
          <w:u w:val="single"/>
        </w:rPr>
        <w:t xml:space="preserve"> Checklist</w:t>
      </w:r>
    </w:p>
    <w:p w14:paraId="7E0D333D" w14:textId="77777777" w:rsidR="00CD3CBE" w:rsidRDefault="00CD3CBE"/>
    <w:p w14:paraId="25BB1716" w14:textId="77777777" w:rsidR="00AF3F86" w:rsidRPr="00AF3F86" w:rsidRDefault="00AF3F86" w:rsidP="00AF3F86">
      <w:pPr>
        <w:rPr>
          <w:b/>
          <w:bCs/>
          <w:u w:val="single"/>
        </w:rPr>
      </w:pPr>
      <w:r w:rsidRPr="00AF3F86">
        <w:rPr>
          <w:b/>
          <w:bCs/>
          <w:u w:val="single"/>
        </w:rPr>
        <w:t>Pre-installation</w:t>
      </w:r>
    </w:p>
    <w:p w14:paraId="157171B3" w14:textId="77777777" w:rsidR="00AF3F86" w:rsidRDefault="00AF3F86" w:rsidP="00AF3F86">
      <w:pPr>
        <w:pStyle w:val="ListParagraph"/>
      </w:pPr>
    </w:p>
    <w:p w14:paraId="3C23972D" w14:textId="77777777" w:rsidR="00AF3F86" w:rsidRDefault="00AF3F86" w:rsidP="00AF3F86">
      <w:pPr>
        <w:pStyle w:val="ListParagraph"/>
        <w:numPr>
          <w:ilvl w:val="0"/>
          <w:numId w:val="1"/>
        </w:numPr>
      </w:pPr>
      <w:r>
        <w:t>Calculate Max. Demand</w:t>
      </w:r>
    </w:p>
    <w:p w14:paraId="3C6B6733" w14:textId="77777777" w:rsidR="00AF3F86" w:rsidRDefault="00AF3F86" w:rsidP="00AF3F86">
      <w:pPr>
        <w:pStyle w:val="ListParagraph"/>
        <w:numPr>
          <w:ilvl w:val="0"/>
          <w:numId w:val="1"/>
        </w:numPr>
      </w:pPr>
      <w:r>
        <w:t>Calculate Max. demand, including load limiting restrictions on the device.</w:t>
      </w:r>
    </w:p>
    <w:p w14:paraId="7F62DECC" w14:textId="77777777" w:rsidR="00AF3F86" w:rsidRDefault="00AF3F86" w:rsidP="00AF3F86">
      <w:pPr>
        <w:pStyle w:val="ListParagraph"/>
        <w:numPr>
          <w:ilvl w:val="0"/>
          <w:numId w:val="1"/>
        </w:numPr>
      </w:pPr>
      <w:r>
        <w:t>Is the connection looped</w:t>
      </w:r>
    </w:p>
    <w:p w14:paraId="0F0A3F0F" w14:textId="77777777" w:rsidR="00AF3F86" w:rsidRDefault="00AF3F86" w:rsidP="00AF3F86">
      <w:pPr>
        <w:pStyle w:val="ListParagraph"/>
        <w:numPr>
          <w:ilvl w:val="0"/>
          <w:numId w:val="1"/>
        </w:numPr>
      </w:pPr>
      <w:r>
        <w:t>Is there going to be a CT meter</w:t>
      </w:r>
    </w:p>
    <w:p w14:paraId="1721DB2C" w14:textId="77777777" w:rsidR="00AF3F86" w:rsidRDefault="00AF3F86" w:rsidP="00AF3F86">
      <w:pPr>
        <w:pStyle w:val="ListParagraph"/>
        <w:numPr>
          <w:ilvl w:val="0"/>
          <w:numId w:val="1"/>
        </w:numPr>
      </w:pPr>
      <w:r>
        <w:t>Are there any safety concerns with service equipment?</w:t>
      </w:r>
    </w:p>
    <w:p w14:paraId="08E1EDB8" w14:textId="77777777" w:rsidR="00AF3F86" w:rsidRDefault="00AF3F86" w:rsidP="00AF3F86">
      <w:pPr>
        <w:pStyle w:val="ListParagraph"/>
        <w:numPr>
          <w:ilvl w:val="0"/>
          <w:numId w:val="1"/>
        </w:numPr>
      </w:pPr>
      <w:r>
        <w:t>Check Ze and PFC/PSC</w:t>
      </w:r>
    </w:p>
    <w:p w14:paraId="5E69714D" w14:textId="77777777" w:rsidR="00AF3F86" w:rsidRDefault="00AF3F86" w:rsidP="00AF3F86">
      <w:pPr>
        <w:pStyle w:val="ListParagraph"/>
        <w:numPr>
          <w:ilvl w:val="0"/>
          <w:numId w:val="1"/>
        </w:numPr>
      </w:pPr>
      <w:r>
        <w:t>Apply for ENA Connect Direct</w:t>
      </w:r>
    </w:p>
    <w:p w14:paraId="0E2C7F6D" w14:textId="77777777" w:rsidR="00AF3F86" w:rsidRPr="00AF3F86" w:rsidRDefault="00AF3F86" w:rsidP="00AF3F86">
      <w:pPr>
        <w:ind w:left="360"/>
        <w:rPr>
          <w:b/>
          <w:bCs/>
          <w:u w:val="single"/>
        </w:rPr>
      </w:pPr>
    </w:p>
    <w:p w14:paraId="5C213404" w14:textId="77777777" w:rsidR="00AF3F86" w:rsidRPr="00AF3F86" w:rsidRDefault="00AF3F86" w:rsidP="00AF3F86">
      <w:pPr>
        <w:rPr>
          <w:b/>
          <w:bCs/>
          <w:u w:val="single"/>
        </w:rPr>
      </w:pPr>
      <w:r w:rsidRPr="00AF3F86">
        <w:rPr>
          <w:b/>
          <w:bCs/>
          <w:u w:val="single"/>
        </w:rPr>
        <w:t>Installation</w:t>
      </w:r>
    </w:p>
    <w:p w14:paraId="00D558DF" w14:textId="77777777" w:rsidR="00AF3F86" w:rsidRDefault="00AF3F86" w:rsidP="00AF3F86">
      <w:pPr>
        <w:pStyle w:val="ListParagraph"/>
      </w:pPr>
    </w:p>
    <w:p w14:paraId="13BF0735" w14:textId="77777777" w:rsidR="00AF3F86" w:rsidRDefault="00AF3F86" w:rsidP="00AF3F86">
      <w:pPr>
        <w:pStyle w:val="ListParagraph"/>
        <w:numPr>
          <w:ilvl w:val="0"/>
          <w:numId w:val="1"/>
        </w:numPr>
      </w:pPr>
      <w:r>
        <w:t>RCBO needs to be a double-pole disconnection.</w:t>
      </w:r>
    </w:p>
    <w:p w14:paraId="22842578" w14:textId="77777777" w:rsidR="00AF3F86" w:rsidRDefault="00AF3F86" w:rsidP="00AF3F86">
      <w:pPr>
        <w:pStyle w:val="ListParagraph"/>
        <w:numPr>
          <w:ilvl w:val="0"/>
          <w:numId w:val="1"/>
        </w:numPr>
      </w:pPr>
      <w:r>
        <w:t>A mechanical barrier is required if the car charger can be hit.</w:t>
      </w:r>
    </w:p>
    <w:p w14:paraId="0342E281" w14:textId="5472FC67" w:rsidR="008676A4" w:rsidRPr="006C51B7" w:rsidRDefault="00AF3F86" w:rsidP="00AF3F86">
      <w:pPr>
        <w:pStyle w:val="ListParagraph"/>
        <w:numPr>
          <w:ilvl w:val="0"/>
          <w:numId w:val="1"/>
        </w:numPr>
      </w:pPr>
      <w:r>
        <w:t xml:space="preserve">Make sure the installation device is suitable for PME. The internal workings of the device need to be disconnected from Earth if there's a fault, as well as both live conductors. This is to ensure the earth doesn't become live if there's an issue with the neutral on the supply </w:t>
      </w:r>
      <w:proofErr w:type="spellStart"/>
      <w:proofErr w:type="gramStart"/>
      <w:r>
        <w:t>side.</w:t>
      </w:r>
      <w:r w:rsidR="006964D3">
        <w:t>Talk</w:t>
      </w:r>
      <w:proofErr w:type="spellEnd"/>
      <w:proofErr w:type="gramEnd"/>
      <w:r w:rsidR="006964D3">
        <w:t xml:space="preserve"> to the </w:t>
      </w:r>
      <w:r w:rsidR="002238D6">
        <w:t>people who use the system and get first-hand information on the problem.</w:t>
      </w:r>
      <w:r w:rsidR="00001F87">
        <w:t xml:space="preserve"> Gathering as many different points of view as possible.</w:t>
      </w:r>
    </w:p>
    <w:sectPr w:rsidR="008676A4" w:rsidRPr="006C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67B6C"/>
    <w:multiLevelType w:val="hybridMultilevel"/>
    <w:tmpl w:val="639CC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6F3A"/>
    <w:multiLevelType w:val="hybridMultilevel"/>
    <w:tmpl w:val="9852F2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33D48"/>
    <w:multiLevelType w:val="hybridMultilevel"/>
    <w:tmpl w:val="85DE1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55E43"/>
    <w:multiLevelType w:val="hybridMultilevel"/>
    <w:tmpl w:val="E2905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45F7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6270BE"/>
    <w:multiLevelType w:val="multilevel"/>
    <w:tmpl w:val="78A856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5F006BD"/>
    <w:multiLevelType w:val="hybridMultilevel"/>
    <w:tmpl w:val="7D1C422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956FC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B560DA8"/>
    <w:multiLevelType w:val="multilevel"/>
    <w:tmpl w:val="895E4A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B635913"/>
    <w:multiLevelType w:val="multilevel"/>
    <w:tmpl w:val="895E4A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28650408">
    <w:abstractNumId w:val="3"/>
  </w:num>
  <w:num w:numId="2" w16cid:durableId="2010403664">
    <w:abstractNumId w:val="6"/>
  </w:num>
  <w:num w:numId="3" w16cid:durableId="1155754593">
    <w:abstractNumId w:val="7"/>
  </w:num>
  <w:num w:numId="4" w16cid:durableId="1067416991">
    <w:abstractNumId w:val="2"/>
  </w:num>
  <w:num w:numId="5" w16cid:durableId="384373591">
    <w:abstractNumId w:val="4"/>
  </w:num>
  <w:num w:numId="6" w16cid:durableId="1997224837">
    <w:abstractNumId w:val="1"/>
  </w:num>
  <w:num w:numId="7" w16cid:durableId="179465748">
    <w:abstractNumId w:val="5"/>
  </w:num>
  <w:num w:numId="8" w16cid:durableId="672496369">
    <w:abstractNumId w:val="8"/>
  </w:num>
  <w:num w:numId="9" w16cid:durableId="871918922">
    <w:abstractNumId w:val="9"/>
  </w:num>
  <w:num w:numId="10" w16cid:durableId="38537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1E"/>
    <w:rsid w:val="00001F87"/>
    <w:rsid w:val="001220EA"/>
    <w:rsid w:val="00136567"/>
    <w:rsid w:val="00193A83"/>
    <w:rsid w:val="001D2235"/>
    <w:rsid w:val="002202B1"/>
    <w:rsid w:val="002238D6"/>
    <w:rsid w:val="00266620"/>
    <w:rsid w:val="00331A57"/>
    <w:rsid w:val="003751E2"/>
    <w:rsid w:val="003C2CCA"/>
    <w:rsid w:val="0058096B"/>
    <w:rsid w:val="005F6D9F"/>
    <w:rsid w:val="0066412C"/>
    <w:rsid w:val="006964D3"/>
    <w:rsid w:val="006B4CDF"/>
    <w:rsid w:val="006B78BA"/>
    <w:rsid w:val="006C51B7"/>
    <w:rsid w:val="006E6F2E"/>
    <w:rsid w:val="00792389"/>
    <w:rsid w:val="008676A4"/>
    <w:rsid w:val="008F218D"/>
    <w:rsid w:val="00917C25"/>
    <w:rsid w:val="009841C7"/>
    <w:rsid w:val="00987B66"/>
    <w:rsid w:val="009D50F2"/>
    <w:rsid w:val="00A01A06"/>
    <w:rsid w:val="00A143D9"/>
    <w:rsid w:val="00A6669F"/>
    <w:rsid w:val="00A7691B"/>
    <w:rsid w:val="00AC7DF2"/>
    <w:rsid w:val="00AD5A34"/>
    <w:rsid w:val="00AF3F86"/>
    <w:rsid w:val="00B4546D"/>
    <w:rsid w:val="00B60FB3"/>
    <w:rsid w:val="00B654B7"/>
    <w:rsid w:val="00C26414"/>
    <w:rsid w:val="00C34FF3"/>
    <w:rsid w:val="00C61D9B"/>
    <w:rsid w:val="00C6761E"/>
    <w:rsid w:val="00CC1659"/>
    <w:rsid w:val="00CD3CBE"/>
    <w:rsid w:val="00CD4886"/>
    <w:rsid w:val="00D23FEE"/>
    <w:rsid w:val="00D4591A"/>
    <w:rsid w:val="00E16077"/>
    <w:rsid w:val="00E17C21"/>
    <w:rsid w:val="00E24280"/>
    <w:rsid w:val="00E55C99"/>
    <w:rsid w:val="00EA1D74"/>
    <w:rsid w:val="00EC6B2F"/>
    <w:rsid w:val="00EF51DD"/>
    <w:rsid w:val="00F000ED"/>
    <w:rsid w:val="00F04F68"/>
    <w:rsid w:val="00F47DD8"/>
    <w:rsid w:val="00F7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9E36F"/>
  <w15:chartTrackingRefBased/>
  <w15:docId w15:val="{D336D28B-AA8A-4367-89C0-793BAA46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6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3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6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710</Characters>
  <Application>Microsoft Office Word</Application>
  <DocSecurity>0</DocSecurity>
  <Lines>35</Lines>
  <Paragraphs>21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Youens</dc:creator>
  <cp:keywords/>
  <dc:description/>
  <cp:lastModifiedBy>Gareth Youens</cp:lastModifiedBy>
  <cp:revision>3</cp:revision>
  <dcterms:created xsi:type="dcterms:W3CDTF">2025-07-17T17:30:00Z</dcterms:created>
  <dcterms:modified xsi:type="dcterms:W3CDTF">2025-07-17T17:32:00Z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0acb6e1b-76b5-47ae-a32f-e30589e19407</vt:lpwstr>
  </property>
</Properties>
</file>