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72C8A" w14:textId="77777777" w:rsidR="008E0D07" w:rsidRDefault="008E0D07">
      <w:pPr>
        <w:jc w:val="center"/>
        <w:rPr>
          <w:rFonts w:ascii="Calibri" w:hAnsi="Calibri"/>
          <w:b/>
        </w:rPr>
      </w:pPr>
    </w:p>
    <w:p w14:paraId="64BE5DE4" w14:textId="48A1884F" w:rsidR="001C6CF9" w:rsidRDefault="00FE63F9">
      <w:pPr>
        <w:jc w:val="center"/>
        <w:rPr>
          <w:rFonts w:ascii="Calibri" w:hAnsi="Calibri"/>
          <w:b/>
          <w:sz w:val="32"/>
          <w:szCs w:val="32"/>
        </w:rPr>
      </w:pPr>
      <w:r w:rsidRPr="008E0D07">
        <w:rPr>
          <w:rFonts w:ascii="Calibri" w:hAnsi="Calibri"/>
          <w:b/>
          <w:sz w:val="32"/>
          <w:szCs w:val="32"/>
        </w:rPr>
        <w:t>Risk Assessment – Electrical Contracting (NICEIC Approved Contractor)</w:t>
      </w:r>
    </w:p>
    <w:p w14:paraId="06BE61D5" w14:textId="77777777" w:rsidR="009A6639" w:rsidRPr="008E0D07" w:rsidRDefault="009A6639">
      <w:pPr>
        <w:jc w:val="center"/>
        <w:rPr>
          <w:sz w:val="32"/>
          <w:szCs w:val="32"/>
        </w:rPr>
      </w:pPr>
    </w:p>
    <w:tbl>
      <w:tblPr>
        <w:tblStyle w:val="TableGrid"/>
        <w:tblW w:w="13959" w:type="dxa"/>
        <w:jc w:val="center"/>
        <w:tblLook w:val="04A0" w:firstRow="1" w:lastRow="0" w:firstColumn="1" w:lastColumn="0" w:noHBand="0" w:noVBand="1"/>
      </w:tblPr>
      <w:tblGrid>
        <w:gridCol w:w="1435"/>
        <w:gridCol w:w="1721"/>
        <w:gridCol w:w="1784"/>
        <w:gridCol w:w="1417"/>
        <w:gridCol w:w="2190"/>
        <w:gridCol w:w="2441"/>
        <w:gridCol w:w="1506"/>
        <w:gridCol w:w="1465"/>
      </w:tblGrid>
      <w:tr w:rsidR="002B75D2" w:rsidRPr="008B5D08" w14:paraId="1F84CA5B" w14:textId="77777777" w:rsidTr="002B75D2">
        <w:trPr>
          <w:trHeight w:val="776"/>
          <w:tblHeader/>
          <w:jc w:val="center"/>
        </w:trPr>
        <w:tc>
          <w:tcPr>
            <w:tcW w:w="0" w:type="auto"/>
            <w:shd w:val="clear" w:color="auto" w:fill="F2F2F2"/>
            <w:vAlign w:val="center"/>
          </w:tcPr>
          <w:p w14:paraId="7624EABD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Task Description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014E389E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Hazard</w:t>
            </w:r>
          </w:p>
        </w:tc>
        <w:tc>
          <w:tcPr>
            <w:tcW w:w="1784" w:type="dxa"/>
            <w:shd w:val="clear" w:color="auto" w:fill="F2F2F2"/>
            <w:vAlign w:val="center"/>
          </w:tcPr>
          <w:p w14:paraId="30DEC4DD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Risk</w:t>
            </w:r>
          </w:p>
        </w:tc>
        <w:tc>
          <w:tcPr>
            <w:tcW w:w="1417" w:type="dxa"/>
            <w:shd w:val="clear" w:color="auto" w:fill="F2F2F2"/>
            <w:vAlign w:val="center"/>
          </w:tcPr>
          <w:p w14:paraId="6D33265A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Persons at Risk</w:t>
            </w:r>
          </w:p>
        </w:tc>
        <w:tc>
          <w:tcPr>
            <w:tcW w:w="2190" w:type="dxa"/>
            <w:shd w:val="clear" w:color="auto" w:fill="F2F2F2"/>
            <w:vAlign w:val="center"/>
          </w:tcPr>
          <w:p w14:paraId="5E534EC1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Initial Risk Rating (Low/Medium/High)</w:t>
            </w:r>
          </w:p>
        </w:tc>
        <w:tc>
          <w:tcPr>
            <w:tcW w:w="2441" w:type="dxa"/>
            <w:shd w:val="clear" w:color="auto" w:fill="F2F2F2"/>
            <w:vAlign w:val="center"/>
          </w:tcPr>
          <w:p w14:paraId="3D0134AE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Control Measures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724EC6A2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Residual Risk Rating</w:t>
            </w:r>
          </w:p>
        </w:tc>
        <w:tc>
          <w:tcPr>
            <w:tcW w:w="0" w:type="auto"/>
            <w:shd w:val="clear" w:color="auto" w:fill="F2F2F2"/>
            <w:vAlign w:val="center"/>
          </w:tcPr>
          <w:p w14:paraId="5327235F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b/>
                <w:sz w:val="21"/>
              </w:rPr>
              <w:t>Responsible Person</w:t>
            </w:r>
          </w:p>
        </w:tc>
      </w:tr>
      <w:tr w:rsidR="002B75D2" w:rsidRPr="008B5D08" w14:paraId="31EA169B" w14:textId="77777777" w:rsidTr="002B75D2">
        <w:trPr>
          <w:trHeight w:val="3611"/>
          <w:jc w:val="center"/>
        </w:trPr>
        <w:tc>
          <w:tcPr>
            <w:tcW w:w="0" w:type="auto"/>
          </w:tcPr>
          <w:p w14:paraId="4453CC8A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Isolation and lock-off procedures</w:t>
            </w:r>
          </w:p>
        </w:tc>
        <w:tc>
          <w:tcPr>
            <w:tcW w:w="0" w:type="auto"/>
          </w:tcPr>
          <w:p w14:paraId="5DDAAEE9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Inadvertent energisation, electric shock, arc flash</w:t>
            </w:r>
          </w:p>
        </w:tc>
        <w:tc>
          <w:tcPr>
            <w:tcW w:w="1784" w:type="dxa"/>
          </w:tcPr>
          <w:p w14:paraId="29750640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Serious injury, burns, fire/explosion</w:t>
            </w:r>
          </w:p>
        </w:tc>
        <w:tc>
          <w:tcPr>
            <w:tcW w:w="1417" w:type="dxa"/>
          </w:tcPr>
          <w:p w14:paraId="097D846B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Electricians, apprentices, other contractors, occupants</w:t>
            </w:r>
          </w:p>
        </w:tc>
        <w:tc>
          <w:tcPr>
            <w:tcW w:w="2190" w:type="dxa"/>
          </w:tcPr>
          <w:p w14:paraId="2F4DB512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High</w:t>
            </w:r>
          </w:p>
        </w:tc>
        <w:tc>
          <w:tcPr>
            <w:tcW w:w="2441" w:type="dxa"/>
          </w:tcPr>
          <w:p w14:paraId="53282FDB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Apply safe isolation per company procedure and BS 7671: identify all sources; isolate; fit personal D-lock and tag; prove tester on proving unit; test for dead; retain key; display 'Do Not Energise'; barriers; competent persons only; insulated tools; record in isolation log</w:t>
            </w:r>
          </w:p>
        </w:tc>
        <w:tc>
          <w:tcPr>
            <w:tcW w:w="0" w:type="auto"/>
          </w:tcPr>
          <w:p w14:paraId="47C0C6DD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Low</w:t>
            </w:r>
          </w:p>
        </w:tc>
        <w:tc>
          <w:tcPr>
            <w:tcW w:w="0" w:type="auto"/>
          </w:tcPr>
          <w:p w14:paraId="4999F21D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 in Charge / Site Supervisor</w:t>
            </w:r>
          </w:p>
        </w:tc>
      </w:tr>
      <w:tr w:rsidR="002B75D2" w:rsidRPr="008B5D08" w14:paraId="254D8ED1" w14:textId="77777777" w:rsidTr="002B75D2">
        <w:trPr>
          <w:trHeight w:val="1545"/>
          <w:jc w:val="center"/>
        </w:trPr>
        <w:tc>
          <w:tcPr>
            <w:tcW w:w="0" w:type="auto"/>
          </w:tcPr>
          <w:p w14:paraId="7C720A80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Working at height</w:t>
            </w:r>
          </w:p>
        </w:tc>
        <w:tc>
          <w:tcPr>
            <w:tcW w:w="0" w:type="auto"/>
          </w:tcPr>
          <w:p w14:paraId="3E09DAAB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Falls from ladders/towers; falling objects</w:t>
            </w:r>
          </w:p>
        </w:tc>
        <w:tc>
          <w:tcPr>
            <w:tcW w:w="1784" w:type="dxa"/>
          </w:tcPr>
          <w:p w14:paraId="1B16A9DD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Serious injury or fatality; injuries to people below</w:t>
            </w:r>
          </w:p>
        </w:tc>
        <w:tc>
          <w:tcPr>
            <w:tcW w:w="1417" w:type="dxa"/>
          </w:tcPr>
          <w:p w14:paraId="4F7F51A9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Electricians, other contractors, occupants</w:t>
            </w:r>
          </w:p>
        </w:tc>
        <w:tc>
          <w:tcPr>
            <w:tcW w:w="2190" w:type="dxa"/>
          </w:tcPr>
          <w:p w14:paraId="626C9A15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High</w:t>
            </w:r>
          </w:p>
        </w:tc>
        <w:tc>
          <w:tcPr>
            <w:tcW w:w="2441" w:type="dxa"/>
          </w:tcPr>
          <w:p w14:paraId="7B6001B9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 xml:space="preserve">Avoid if possible; select suitable access (podium/tower/MEWP); pre-use inspection; 3 points of contact; edge protection; tool </w:t>
            </w:r>
            <w:r w:rsidRPr="008B5D08">
              <w:rPr>
                <w:rFonts w:ascii="Aptos" w:hAnsi="Aptos"/>
                <w:sz w:val="21"/>
              </w:rPr>
              <w:lastRenderedPageBreak/>
              <w:t>lanyards; exclusion zone below; trained/authorized users only; weather checks for external work; rescue plan if using MEWP</w:t>
            </w:r>
          </w:p>
        </w:tc>
        <w:tc>
          <w:tcPr>
            <w:tcW w:w="0" w:type="auto"/>
          </w:tcPr>
          <w:p w14:paraId="2D2F1E34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lastRenderedPageBreak/>
              <w:t>Medium</w:t>
            </w:r>
          </w:p>
        </w:tc>
        <w:tc>
          <w:tcPr>
            <w:tcW w:w="0" w:type="auto"/>
          </w:tcPr>
          <w:p w14:paraId="03A67E72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 in Charge / Appointed Person for Work at Height</w:t>
            </w:r>
          </w:p>
        </w:tc>
      </w:tr>
      <w:tr w:rsidR="002B75D2" w:rsidRPr="008B5D08" w14:paraId="6410FDBB" w14:textId="77777777" w:rsidTr="002B75D2">
        <w:trPr>
          <w:trHeight w:val="144"/>
          <w:jc w:val="center"/>
        </w:trPr>
        <w:tc>
          <w:tcPr>
            <w:tcW w:w="0" w:type="auto"/>
          </w:tcPr>
          <w:p w14:paraId="2B6CB2A2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Trip hazards (leads, materials, floor boxes)</w:t>
            </w:r>
          </w:p>
        </w:tc>
        <w:tc>
          <w:tcPr>
            <w:tcW w:w="0" w:type="auto"/>
          </w:tcPr>
          <w:p w14:paraId="040DA801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Slips/trips/falls</w:t>
            </w:r>
          </w:p>
        </w:tc>
        <w:tc>
          <w:tcPr>
            <w:tcW w:w="1784" w:type="dxa"/>
          </w:tcPr>
          <w:p w14:paraId="1AF2D5DA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Sprains, fractures</w:t>
            </w:r>
          </w:p>
        </w:tc>
        <w:tc>
          <w:tcPr>
            <w:tcW w:w="1417" w:type="dxa"/>
          </w:tcPr>
          <w:p w14:paraId="7102DB77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All site personnel and visitors</w:t>
            </w:r>
          </w:p>
        </w:tc>
        <w:tc>
          <w:tcPr>
            <w:tcW w:w="2190" w:type="dxa"/>
          </w:tcPr>
          <w:p w14:paraId="15AA6B2E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Medium</w:t>
            </w:r>
          </w:p>
        </w:tc>
        <w:tc>
          <w:tcPr>
            <w:tcW w:w="2441" w:type="dxa"/>
          </w:tcPr>
          <w:p w14:paraId="45DE7C6E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Good housekeeping; cable management (ramps/tape); route planning; keep R2/wandering lead off floor where practicable; clear access/egress; adequate lighting; signage</w:t>
            </w:r>
          </w:p>
        </w:tc>
        <w:tc>
          <w:tcPr>
            <w:tcW w:w="0" w:type="auto"/>
          </w:tcPr>
          <w:p w14:paraId="03587510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Low</w:t>
            </w:r>
          </w:p>
        </w:tc>
        <w:tc>
          <w:tcPr>
            <w:tcW w:w="0" w:type="auto"/>
          </w:tcPr>
          <w:p w14:paraId="738F85E8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All Operatives (supervised by Site Supervisor)</w:t>
            </w:r>
          </w:p>
        </w:tc>
      </w:tr>
      <w:tr w:rsidR="002B75D2" w:rsidRPr="008B5D08" w14:paraId="21871A08" w14:textId="77777777" w:rsidTr="002B75D2">
        <w:trPr>
          <w:trHeight w:val="144"/>
          <w:jc w:val="center"/>
        </w:trPr>
        <w:tc>
          <w:tcPr>
            <w:tcW w:w="0" w:type="auto"/>
          </w:tcPr>
          <w:p w14:paraId="7AE2D0DD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Use of power tools</w:t>
            </w:r>
          </w:p>
        </w:tc>
        <w:tc>
          <w:tcPr>
            <w:tcW w:w="0" w:type="auto"/>
          </w:tcPr>
          <w:p w14:paraId="6A7397A2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Contact with moving parts; noise/vibration; electrical fault</w:t>
            </w:r>
          </w:p>
        </w:tc>
        <w:tc>
          <w:tcPr>
            <w:tcW w:w="1784" w:type="dxa"/>
          </w:tcPr>
          <w:p w14:paraId="6F8D0AAC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Cuts, eye injuries, HAVS, hearing loss, shock</w:t>
            </w:r>
          </w:p>
        </w:tc>
        <w:tc>
          <w:tcPr>
            <w:tcW w:w="1417" w:type="dxa"/>
          </w:tcPr>
          <w:p w14:paraId="10DF6D1C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Operator and nearby workers</w:t>
            </w:r>
          </w:p>
        </w:tc>
        <w:tc>
          <w:tcPr>
            <w:tcW w:w="2190" w:type="dxa"/>
          </w:tcPr>
          <w:p w14:paraId="66699220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Medium</w:t>
            </w:r>
          </w:p>
        </w:tc>
        <w:tc>
          <w:tcPr>
            <w:tcW w:w="2441" w:type="dxa"/>
          </w:tcPr>
          <w:p w14:paraId="7B17D659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Battery or 110V CTE tools; RCD protection; pre-use checks/PAT; guards in place; task training; dust extraction; PPE (eye/hearing/gloves); remove defective kit from service and label</w:t>
            </w:r>
          </w:p>
        </w:tc>
        <w:tc>
          <w:tcPr>
            <w:tcW w:w="0" w:type="auto"/>
          </w:tcPr>
          <w:p w14:paraId="5C8716C8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Low</w:t>
            </w:r>
          </w:p>
        </w:tc>
        <w:tc>
          <w:tcPr>
            <w:tcW w:w="0" w:type="auto"/>
          </w:tcPr>
          <w:p w14:paraId="4581D9A3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Tool User / Site Supervisor</w:t>
            </w:r>
          </w:p>
        </w:tc>
      </w:tr>
      <w:tr w:rsidR="002B75D2" w:rsidRPr="008B5D08" w14:paraId="6822DD62" w14:textId="77777777" w:rsidTr="002B75D2">
        <w:trPr>
          <w:trHeight w:val="1033"/>
          <w:jc w:val="center"/>
        </w:trPr>
        <w:tc>
          <w:tcPr>
            <w:tcW w:w="0" w:type="auto"/>
          </w:tcPr>
          <w:p w14:paraId="56FE7A40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Hot works (soldering, brazing, grinding)</w:t>
            </w:r>
          </w:p>
        </w:tc>
        <w:tc>
          <w:tcPr>
            <w:tcW w:w="0" w:type="auto"/>
          </w:tcPr>
          <w:p w14:paraId="7BA4BED1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Sparks/heat; ignition of combustibles; burns</w:t>
            </w:r>
          </w:p>
        </w:tc>
        <w:tc>
          <w:tcPr>
            <w:tcW w:w="1784" w:type="dxa"/>
          </w:tcPr>
          <w:p w14:paraId="7A394265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Fire; smoke inhalation; personal burns</w:t>
            </w:r>
          </w:p>
        </w:tc>
        <w:tc>
          <w:tcPr>
            <w:tcW w:w="1417" w:type="dxa"/>
          </w:tcPr>
          <w:p w14:paraId="01B5213E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Operator, other contractors, occupants</w:t>
            </w:r>
          </w:p>
        </w:tc>
        <w:tc>
          <w:tcPr>
            <w:tcW w:w="2190" w:type="dxa"/>
          </w:tcPr>
          <w:p w14:paraId="1CC90771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High</w:t>
            </w:r>
          </w:p>
        </w:tc>
        <w:tc>
          <w:tcPr>
            <w:tcW w:w="2441" w:type="dxa"/>
          </w:tcPr>
          <w:p w14:paraId="672F2B34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 xml:space="preserve">Hot Work Permit; remove/cover combustibles; fire blankets/screens; suitable extinguishers to </w:t>
            </w:r>
            <w:r w:rsidRPr="008B5D08">
              <w:rPr>
                <w:rFonts w:ascii="Aptos" w:hAnsi="Aptos"/>
                <w:sz w:val="21"/>
              </w:rPr>
              <w:lastRenderedPageBreak/>
              <w:t>hand; local extraction; gas checks; trained operator; 60-min fire watch post-work; record in permit</w:t>
            </w:r>
          </w:p>
        </w:tc>
        <w:tc>
          <w:tcPr>
            <w:tcW w:w="0" w:type="auto"/>
          </w:tcPr>
          <w:p w14:paraId="179960BB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lastRenderedPageBreak/>
              <w:t>Low</w:t>
            </w:r>
          </w:p>
        </w:tc>
        <w:tc>
          <w:tcPr>
            <w:tcW w:w="0" w:type="auto"/>
          </w:tcPr>
          <w:p w14:paraId="72209C8E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Permit Holder / Site Supervisor</w:t>
            </w:r>
          </w:p>
        </w:tc>
      </w:tr>
      <w:tr w:rsidR="002B75D2" w:rsidRPr="008B5D08" w14:paraId="79CBBF10" w14:textId="77777777" w:rsidTr="002B75D2">
        <w:trPr>
          <w:trHeight w:val="144"/>
          <w:jc w:val="center"/>
        </w:trPr>
        <w:tc>
          <w:tcPr>
            <w:tcW w:w="0" w:type="auto"/>
          </w:tcPr>
          <w:p w14:paraId="1C93E4BA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Cable installation (1st/2nd fix)</w:t>
            </w:r>
          </w:p>
        </w:tc>
        <w:tc>
          <w:tcPr>
            <w:tcW w:w="0" w:type="auto"/>
          </w:tcPr>
          <w:p w14:paraId="70BA6B2A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Manual handling; cuts/abrasions; strike hidden services; work at height</w:t>
            </w:r>
          </w:p>
        </w:tc>
        <w:tc>
          <w:tcPr>
            <w:tcW w:w="1784" w:type="dxa"/>
          </w:tcPr>
          <w:p w14:paraId="3AAE21EB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Musculoskeletal injury; lacerations; service strikes</w:t>
            </w:r>
          </w:p>
        </w:tc>
        <w:tc>
          <w:tcPr>
            <w:tcW w:w="1417" w:type="dxa"/>
          </w:tcPr>
          <w:p w14:paraId="4558115B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Electricians, apprentices, other contractors</w:t>
            </w:r>
          </w:p>
        </w:tc>
        <w:tc>
          <w:tcPr>
            <w:tcW w:w="2190" w:type="dxa"/>
          </w:tcPr>
          <w:p w14:paraId="5E9EB9DB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Medium</w:t>
            </w:r>
          </w:p>
        </w:tc>
        <w:tc>
          <w:tcPr>
            <w:tcW w:w="2441" w:type="dxa"/>
          </w:tcPr>
          <w:p w14:paraId="0A4CF2AF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Plan routes; confirm services (CAT &amp; Genny/drawings); use rollers/reels; team lifts; gloves; maintain clear walkways; suitable fixings and segregation; fire-stopping reinstated; WAH controls as required</w:t>
            </w:r>
          </w:p>
        </w:tc>
        <w:tc>
          <w:tcPr>
            <w:tcW w:w="0" w:type="auto"/>
          </w:tcPr>
          <w:p w14:paraId="4506DB2C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Low</w:t>
            </w:r>
          </w:p>
        </w:tc>
        <w:tc>
          <w:tcPr>
            <w:tcW w:w="0" w:type="auto"/>
          </w:tcPr>
          <w:p w14:paraId="3312F848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 in Charge</w:t>
            </w:r>
          </w:p>
        </w:tc>
      </w:tr>
      <w:tr w:rsidR="002B75D2" w:rsidRPr="008B5D08" w14:paraId="01B0F49B" w14:textId="77777777" w:rsidTr="002B75D2">
        <w:trPr>
          <w:trHeight w:val="3354"/>
          <w:jc w:val="center"/>
        </w:trPr>
        <w:tc>
          <w:tcPr>
            <w:tcW w:w="0" w:type="auto"/>
          </w:tcPr>
          <w:p w14:paraId="186DD202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Live testing (only where unavoidable)</w:t>
            </w:r>
          </w:p>
        </w:tc>
        <w:tc>
          <w:tcPr>
            <w:tcW w:w="0" w:type="auto"/>
          </w:tcPr>
          <w:p w14:paraId="481E60AE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Contact with live conductors; arc flash</w:t>
            </w:r>
          </w:p>
        </w:tc>
        <w:tc>
          <w:tcPr>
            <w:tcW w:w="1784" w:type="dxa"/>
          </w:tcPr>
          <w:p w14:paraId="506FD7C4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 shock/burns; blast injuries</w:t>
            </w:r>
          </w:p>
        </w:tc>
        <w:tc>
          <w:tcPr>
            <w:tcW w:w="1417" w:type="dxa"/>
          </w:tcPr>
          <w:p w14:paraId="6DB54AE6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Electrician; bystanders</w:t>
            </w:r>
          </w:p>
        </w:tc>
        <w:tc>
          <w:tcPr>
            <w:tcW w:w="2190" w:type="dxa"/>
          </w:tcPr>
          <w:p w14:paraId="5F074B72" w14:textId="77777777" w:rsidR="001C6CF9" w:rsidRPr="00A43E5D" w:rsidRDefault="00FE63F9">
            <w:pPr>
              <w:jc w:val="center"/>
              <w:rPr>
                <w:rFonts w:ascii="Aptos" w:hAnsi="Aptos"/>
                <w:b/>
                <w:bCs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High</w:t>
            </w:r>
          </w:p>
        </w:tc>
        <w:tc>
          <w:tcPr>
            <w:tcW w:w="2441" w:type="dxa"/>
          </w:tcPr>
          <w:p w14:paraId="35E631DA" w14:textId="77777777" w:rsidR="001C6CF9" w:rsidRPr="008B5D08" w:rsidRDefault="00FE63F9">
            <w:pPr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Task-specific RA and permit; GS38 compliant leads/probes; barriers and exclusion zone; competent person with buddy/standby; insulated mat/gloves; remove jewellery; minimise exposure time; approved instruments; clear emergency response plan</w:t>
            </w:r>
          </w:p>
        </w:tc>
        <w:tc>
          <w:tcPr>
            <w:tcW w:w="0" w:type="auto"/>
          </w:tcPr>
          <w:p w14:paraId="5B133F13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Medium</w:t>
            </w:r>
          </w:p>
        </w:tc>
        <w:tc>
          <w:tcPr>
            <w:tcW w:w="0" w:type="auto"/>
          </w:tcPr>
          <w:p w14:paraId="0C67B5AA" w14:textId="77777777" w:rsidR="001C6CF9" w:rsidRPr="008B5D08" w:rsidRDefault="00FE63F9">
            <w:pPr>
              <w:jc w:val="center"/>
              <w:rPr>
                <w:rFonts w:ascii="Aptos" w:hAnsi="Aptos"/>
              </w:rPr>
            </w:pPr>
            <w:r w:rsidRPr="008B5D08">
              <w:rPr>
                <w:rFonts w:ascii="Aptos" w:hAnsi="Aptos"/>
                <w:sz w:val="21"/>
              </w:rPr>
              <w:t>Electrician in Charge / Authorised Tester</w:t>
            </w:r>
          </w:p>
        </w:tc>
      </w:tr>
      <w:tr w:rsidR="00C05EC7" w:rsidRPr="008B5D08" w14:paraId="581709CF" w14:textId="77777777" w:rsidTr="002B75D2">
        <w:trPr>
          <w:trHeight w:val="5668"/>
          <w:jc w:val="center"/>
        </w:trPr>
        <w:tc>
          <w:tcPr>
            <w:tcW w:w="0" w:type="auto"/>
          </w:tcPr>
          <w:p w14:paraId="0C0613D9" w14:textId="21EA4BE0" w:rsidR="00C05EC7" w:rsidRPr="008B5D08" w:rsidRDefault="0016553E" w:rsidP="002B75D2">
            <w:pPr>
              <w:rPr>
                <w:rFonts w:ascii="Aptos" w:hAnsi="Aptos"/>
                <w:sz w:val="21"/>
              </w:rPr>
            </w:pPr>
            <w:r>
              <w:rPr>
                <w:rFonts w:ascii="Aptos" w:hAnsi="Aptos"/>
                <w:sz w:val="21"/>
              </w:rPr>
              <w:lastRenderedPageBreak/>
              <w:t>Use of a scissor lift for work at height.</w:t>
            </w:r>
          </w:p>
        </w:tc>
        <w:tc>
          <w:tcPr>
            <w:tcW w:w="0" w:type="auto"/>
          </w:tcPr>
          <w:p w14:paraId="7AC01A4B" w14:textId="1BD0DCB3" w:rsidR="002C32B5" w:rsidRDefault="002C32B5" w:rsidP="002C32B5">
            <w:pPr>
              <w:rPr>
                <w:rFonts w:ascii="Aptos" w:hAnsi="Aptos"/>
                <w:sz w:val="21"/>
              </w:rPr>
            </w:pPr>
            <w:r w:rsidRPr="002C32B5">
              <w:rPr>
                <w:rFonts w:ascii="Aptos" w:hAnsi="Aptos"/>
                <w:sz w:val="21"/>
              </w:rPr>
              <w:t xml:space="preserve">Falls from height due to improper use or failure of </w:t>
            </w:r>
            <w:proofErr w:type="gramStart"/>
            <w:r w:rsidRPr="002C32B5">
              <w:rPr>
                <w:rFonts w:ascii="Aptos" w:hAnsi="Aptos"/>
                <w:sz w:val="21"/>
              </w:rPr>
              <w:t>guardrails</w:t>
            </w:r>
            <w:r w:rsidR="00D64C4A">
              <w:rPr>
                <w:rFonts w:ascii="Aptos" w:hAnsi="Aptos"/>
                <w:sz w:val="21"/>
              </w:rPr>
              <w:t>;</w:t>
            </w:r>
            <w:proofErr w:type="gramEnd"/>
          </w:p>
          <w:p w14:paraId="36BDAB41" w14:textId="1D69341F" w:rsidR="002C32B5" w:rsidRPr="002C32B5" w:rsidRDefault="002C32B5" w:rsidP="002C32B5">
            <w:pPr>
              <w:rPr>
                <w:rFonts w:ascii="Aptos" w:hAnsi="Aptos"/>
                <w:sz w:val="21"/>
              </w:rPr>
            </w:pPr>
            <w:r w:rsidRPr="002C32B5">
              <w:rPr>
                <w:rFonts w:ascii="Aptos" w:hAnsi="Aptos"/>
                <w:sz w:val="21"/>
              </w:rPr>
              <w:t xml:space="preserve">Tip-over from uneven ground or </w:t>
            </w:r>
            <w:proofErr w:type="gramStart"/>
            <w:r w:rsidRPr="002C32B5">
              <w:rPr>
                <w:rFonts w:ascii="Aptos" w:hAnsi="Aptos"/>
                <w:sz w:val="21"/>
              </w:rPr>
              <w:t>overloading</w:t>
            </w:r>
            <w:r w:rsidR="00D64C4A">
              <w:rPr>
                <w:rFonts w:ascii="Aptos" w:hAnsi="Aptos"/>
                <w:sz w:val="21"/>
              </w:rPr>
              <w:t>;</w:t>
            </w:r>
            <w:proofErr w:type="gramEnd"/>
          </w:p>
          <w:p w14:paraId="255FA7C5" w14:textId="26DDA816" w:rsidR="002C32B5" w:rsidRPr="002C32B5" w:rsidRDefault="002C32B5" w:rsidP="002C32B5">
            <w:pPr>
              <w:rPr>
                <w:rFonts w:ascii="Aptos" w:hAnsi="Aptos"/>
                <w:sz w:val="21"/>
              </w:rPr>
            </w:pPr>
            <w:r w:rsidRPr="002C32B5">
              <w:rPr>
                <w:rFonts w:ascii="Aptos" w:hAnsi="Aptos"/>
                <w:sz w:val="21"/>
              </w:rPr>
              <w:t xml:space="preserve">Entrapment between lift and overhead </w:t>
            </w:r>
            <w:proofErr w:type="gramStart"/>
            <w:r w:rsidRPr="002C32B5">
              <w:rPr>
                <w:rFonts w:ascii="Aptos" w:hAnsi="Aptos"/>
                <w:sz w:val="21"/>
              </w:rPr>
              <w:t>structures</w:t>
            </w:r>
            <w:r w:rsidR="00940B45">
              <w:rPr>
                <w:rFonts w:ascii="Aptos" w:hAnsi="Aptos"/>
                <w:sz w:val="21"/>
              </w:rPr>
              <w:t>;</w:t>
            </w:r>
            <w:proofErr w:type="gramEnd"/>
          </w:p>
          <w:p w14:paraId="61B3EB29" w14:textId="72462781" w:rsidR="002C32B5" w:rsidRPr="002C32B5" w:rsidRDefault="002C32B5" w:rsidP="002C32B5">
            <w:pPr>
              <w:rPr>
                <w:rFonts w:ascii="Aptos" w:hAnsi="Aptos"/>
                <w:sz w:val="21"/>
              </w:rPr>
            </w:pPr>
            <w:r w:rsidRPr="002C32B5">
              <w:rPr>
                <w:rFonts w:ascii="Aptos" w:hAnsi="Aptos"/>
                <w:sz w:val="21"/>
              </w:rPr>
              <w:t xml:space="preserve">Electrical contact if working near overhead power </w:t>
            </w:r>
            <w:proofErr w:type="gramStart"/>
            <w:r w:rsidRPr="002C32B5">
              <w:rPr>
                <w:rFonts w:ascii="Aptos" w:hAnsi="Aptos"/>
                <w:sz w:val="21"/>
              </w:rPr>
              <w:t>lines</w:t>
            </w:r>
            <w:r w:rsidR="00940B45">
              <w:rPr>
                <w:rFonts w:ascii="Aptos" w:hAnsi="Aptos"/>
                <w:sz w:val="21"/>
              </w:rPr>
              <w:t>;</w:t>
            </w:r>
            <w:proofErr w:type="gramEnd"/>
          </w:p>
          <w:p w14:paraId="60342167" w14:textId="5D7FF29D" w:rsidR="00C05EC7" w:rsidRPr="008B5D08" w:rsidRDefault="002C32B5" w:rsidP="002C32B5">
            <w:pPr>
              <w:rPr>
                <w:rFonts w:ascii="Aptos" w:hAnsi="Aptos"/>
                <w:sz w:val="21"/>
              </w:rPr>
            </w:pPr>
            <w:r w:rsidRPr="002C32B5">
              <w:rPr>
                <w:rFonts w:ascii="Aptos" w:hAnsi="Aptos"/>
                <w:sz w:val="21"/>
              </w:rPr>
              <w:t>Falling tools/materials from the platform.</w:t>
            </w:r>
          </w:p>
        </w:tc>
        <w:tc>
          <w:tcPr>
            <w:tcW w:w="1784" w:type="dxa"/>
          </w:tcPr>
          <w:p w14:paraId="70ACB5F0" w14:textId="72E52F7E" w:rsidR="00D64C4A" w:rsidRPr="00D64C4A" w:rsidRDefault="00D64C4A" w:rsidP="002B75D2">
            <w:pPr>
              <w:rPr>
                <w:rFonts w:ascii="Aptos" w:hAnsi="Aptos"/>
                <w:sz w:val="21"/>
              </w:rPr>
            </w:pPr>
            <w:r w:rsidRPr="00D64C4A">
              <w:rPr>
                <w:rFonts w:ascii="Aptos" w:hAnsi="Aptos"/>
                <w:sz w:val="21"/>
              </w:rPr>
              <w:t xml:space="preserve">Injuries ranging from minor to </w:t>
            </w:r>
            <w:proofErr w:type="gramStart"/>
            <w:r w:rsidRPr="00D64C4A">
              <w:rPr>
                <w:rFonts w:ascii="Aptos" w:hAnsi="Aptos"/>
                <w:sz w:val="21"/>
              </w:rPr>
              <w:t>fatal</w:t>
            </w:r>
            <w:r w:rsidR="002B75D2">
              <w:rPr>
                <w:rFonts w:ascii="Aptos" w:hAnsi="Aptos"/>
                <w:sz w:val="21"/>
              </w:rPr>
              <w:t>;</w:t>
            </w:r>
            <w:proofErr w:type="gramEnd"/>
          </w:p>
          <w:p w14:paraId="2CCCAD74" w14:textId="2C89E44B" w:rsidR="00D64C4A" w:rsidRPr="00D64C4A" w:rsidRDefault="00D64C4A" w:rsidP="002B75D2">
            <w:pPr>
              <w:rPr>
                <w:rFonts w:ascii="Aptos" w:hAnsi="Aptos"/>
                <w:sz w:val="21"/>
              </w:rPr>
            </w:pPr>
            <w:r w:rsidRPr="00D64C4A">
              <w:rPr>
                <w:rFonts w:ascii="Aptos" w:hAnsi="Aptos"/>
                <w:sz w:val="21"/>
              </w:rPr>
              <w:t xml:space="preserve">Equipment </w:t>
            </w:r>
            <w:proofErr w:type="gramStart"/>
            <w:r w:rsidRPr="00D64C4A">
              <w:rPr>
                <w:rFonts w:ascii="Aptos" w:hAnsi="Aptos"/>
                <w:sz w:val="21"/>
              </w:rPr>
              <w:t>damage</w:t>
            </w:r>
            <w:r w:rsidR="002B75D2">
              <w:rPr>
                <w:rFonts w:ascii="Aptos" w:hAnsi="Aptos"/>
                <w:sz w:val="21"/>
              </w:rPr>
              <w:t>;</w:t>
            </w:r>
            <w:proofErr w:type="gramEnd"/>
          </w:p>
          <w:p w14:paraId="4326F8F5" w14:textId="63C4CB59" w:rsidR="00D64C4A" w:rsidRPr="00D64C4A" w:rsidRDefault="00D64C4A" w:rsidP="002B75D2">
            <w:pPr>
              <w:rPr>
                <w:rFonts w:ascii="Aptos" w:hAnsi="Aptos"/>
                <w:sz w:val="21"/>
              </w:rPr>
            </w:pPr>
            <w:r w:rsidRPr="00D64C4A">
              <w:rPr>
                <w:rFonts w:ascii="Aptos" w:hAnsi="Aptos"/>
                <w:sz w:val="21"/>
              </w:rPr>
              <w:t xml:space="preserve">Legal and financial </w:t>
            </w:r>
            <w:proofErr w:type="gramStart"/>
            <w:r w:rsidRPr="00D64C4A">
              <w:rPr>
                <w:rFonts w:ascii="Aptos" w:hAnsi="Aptos"/>
                <w:sz w:val="21"/>
              </w:rPr>
              <w:t>consequences</w:t>
            </w:r>
            <w:r w:rsidR="002B75D2">
              <w:rPr>
                <w:rFonts w:ascii="Aptos" w:hAnsi="Aptos"/>
                <w:sz w:val="21"/>
              </w:rPr>
              <w:t>;</w:t>
            </w:r>
            <w:proofErr w:type="gramEnd"/>
          </w:p>
          <w:p w14:paraId="4AF267C0" w14:textId="4929A339" w:rsidR="002C32B5" w:rsidRPr="008B5D08" w:rsidRDefault="00D64C4A" w:rsidP="002B75D2">
            <w:pPr>
              <w:rPr>
                <w:rFonts w:ascii="Aptos" w:hAnsi="Aptos"/>
                <w:sz w:val="21"/>
              </w:rPr>
            </w:pPr>
            <w:r w:rsidRPr="00D64C4A">
              <w:rPr>
                <w:rFonts w:ascii="Aptos" w:hAnsi="Aptos"/>
                <w:sz w:val="21"/>
              </w:rPr>
              <w:t>Work delays.</w:t>
            </w:r>
          </w:p>
        </w:tc>
        <w:tc>
          <w:tcPr>
            <w:tcW w:w="1417" w:type="dxa"/>
          </w:tcPr>
          <w:p w14:paraId="29B4C58D" w14:textId="2DC78773" w:rsidR="00E94E51" w:rsidRPr="00E94E51" w:rsidRDefault="00E94E51" w:rsidP="00E94E51">
            <w:pPr>
              <w:rPr>
                <w:rFonts w:ascii="Aptos" w:hAnsi="Aptos"/>
                <w:sz w:val="21"/>
              </w:rPr>
            </w:pPr>
            <w:r w:rsidRPr="00E94E51">
              <w:rPr>
                <w:rFonts w:ascii="Aptos" w:hAnsi="Aptos"/>
                <w:sz w:val="21"/>
              </w:rPr>
              <w:t xml:space="preserve">Lift </w:t>
            </w:r>
            <w:proofErr w:type="gramStart"/>
            <w:r w:rsidRPr="00E94E51">
              <w:rPr>
                <w:rFonts w:ascii="Aptos" w:hAnsi="Aptos"/>
                <w:sz w:val="21"/>
              </w:rPr>
              <w:t>operator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170B731D" w14:textId="63D4F278" w:rsidR="00E94E51" w:rsidRPr="00E94E51" w:rsidRDefault="00E94E51" w:rsidP="00E94E51">
            <w:pPr>
              <w:rPr>
                <w:rFonts w:ascii="Aptos" w:hAnsi="Aptos"/>
                <w:sz w:val="21"/>
              </w:rPr>
            </w:pPr>
            <w:r w:rsidRPr="00E94E51">
              <w:rPr>
                <w:rFonts w:ascii="Aptos" w:hAnsi="Aptos"/>
                <w:sz w:val="21"/>
              </w:rPr>
              <w:t xml:space="preserve">Co-workers in the </w:t>
            </w:r>
            <w:proofErr w:type="gramStart"/>
            <w:r w:rsidRPr="00E94E51">
              <w:rPr>
                <w:rFonts w:ascii="Aptos" w:hAnsi="Aptos"/>
                <w:sz w:val="21"/>
              </w:rPr>
              <w:t>vicinity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508309D7" w14:textId="2D4BDE8D" w:rsidR="00C05EC7" w:rsidRPr="008B5D08" w:rsidRDefault="00E94E51" w:rsidP="00E94E51">
            <w:pPr>
              <w:rPr>
                <w:rFonts w:ascii="Aptos" w:hAnsi="Aptos"/>
                <w:sz w:val="21"/>
              </w:rPr>
            </w:pPr>
            <w:r w:rsidRPr="00E94E51">
              <w:rPr>
                <w:rFonts w:ascii="Aptos" w:hAnsi="Aptos"/>
                <w:sz w:val="21"/>
              </w:rPr>
              <w:t>Site visitors or passers-by.</w:t>
            </w:r>
          </w:p>
        </w:tc>
        <w:tc>
          <w:tcPr>
            <w:tcW w:w="2190" w:type="dxa"/>
          </w:tcPr>
          <w:p w14:paraId="53BB3A1D" w14:textId="77777777" w:rsidR="00E94E51" w:rsidRPr="00A43E5D" w:rsidRDefault="00E94E51" w:rsidP="002B75D2">
            <w:pPr>
              <w:jc w:val="center"/>
              <w:rPr>
                <w:rFonts w:ascii="Aptos" w:hAnsi="Aptos"/>
                <w:b/>
                <w:bCs/>
                <w:sz w:val="21"/>
              </w:rPr>
            </w:pPr>
            <w:r w:rsidRPr="00A43E5D">
              <w:rPr>
                <w:rFonts w:ascii="Aptos" w:hAnsi="Aptos"/>
                <w:b/>
                <w:bCs/>
                <w:sz w:val="21"/>
              </w:rPr>
              <w:t>High</w:t>
            </w:r>
          </w:p>
          <w:p w14:paraId="3A73B5BD" w14:textId="77777777" w:rsidR="00B41787" w:rsidRDefault="00B41787" w:rsidP="002B75D2">
            <w:pPr>
              <w:jc w:val="center"/>
              <w:rPr>
                <w:rFonts w:ascii="Aptos" w:hAnsi="Aptos"/>
                <w:sz w:val="21"/>
              </w:rPr>
            </w:pPr>
          </w:p>
          <w:p w14:paraId="4E1D55D2" w14:textId="45E21714" w:rsidR="00B41787" w:rsidRPr="008B5D08" w:rsidRDefault="00B41787" w:rsidP="002B75D2">
            <w:pPr>
              <w:jc w:val="center"/>
              <w:rPr>
                <w:rFonts w:ascii="Aptos" w:hAnsi="Aptos"/>
                <w:sz w:val="21"/>
              </w:rPr>
            </w:pPr>
          </w:p>
        </w:tc>
        <w:tc>
          <w:tcPr>
            <w:tcW w:w="2441" w:type="dxa"/>
          </w:tcPr>
          <w:p w14:paraId="0A98FC02" w14:textId="6F659167" w:rsidR="00973437" w:rsidRPr="00973437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 xml:space="preserve">Ensure operator is trained and </w:t>
            </w:r>
            <w:proofErr w:type="gramStart"/>
            <w:r w:rsidRPr="00973437">
              <w:rPr>
                <w:rFonts w:ascii="Aptos" w:hAnsi="Aptos"/>
                <w:sz w:val="21"/>
              </w:rPr>
              <w:t>certified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2A08811D" w14:textId="4CBF2887" w:rsidR="00973437" w:rsidRPr="00973437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 xml:space="preserve">Conduct daily pre-use </w:t>
            </w:r>
            <w:proofErr w:type="gramStart"/>
            <w:r w:rsidRPr="00973437">
              <w:rPr>
                <w:rFonts w:ascii="Aptos" w:hAnsi="Aptos"/>
                <w:sz w:val="21"/>
              </w:rPr>
              <w:t>inspections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234E0BB4" w14:textId="1B75A882" w:rsidR="00973437" w:rsidRPr="00973437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 xml:space="preserve">Use harnesses if required by site </w:t>
            </w:r>
            <w:proofErr w:type="gramStart"/>
            <w:r w:rsidRPr="00973437">
              <w:rPr>
                <w:rFonts w:ascii="Aptos" w:hAnsi="Aptos"/>
                <w:sz w:val="21"/>
              </w:rPr>
              <w:t>rules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0423CDE3" w14:textId="00FB8A3B" w:rsidR="00973437" w:rsidRPr="00973437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 xml:space="preserve">Establish exclusion zones around the </w:t>
            </w:r>
            <w:proofErr w:type="gramStart"/>
            <w:r w:rsidRPr="00973437">
              <w:rPr>
                <w:rFonts w:ascii="Aptos" w:hAnsi="Aptos"/>
                <w:sz w:val="21"/>
              </w:rPr>
              <w:t>lift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6C9E3A9B" w14:textId="149E1B4C" w:rsidR="00973437" w:rsidRPr="00973437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 xml:space="preserve">Check ground conditions for </w:t>
            </w:r>
            <w:proofErr w:type="gramStart"/>
            <w:r w:rsidRPr="00973437">
              <w:rPr>
                <w:rFonts w:ascii="Aptos" w:hAnsi="Aptos"/>
                <w:sz w:val="21"/>
              </w:rPr>
              <w:t>stability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0D3B2E8B" w14:textId="13E83BB4" w:rsidR="00973437" w:rsidRPr="00973437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 xml:space="preserve">Avoid use in high winds or poor </w:t>
            </w:r>
            <w:proofErr w:type="gramStart"/>
            <w:r w:rsidRPr="00973437">
              <w:rPr>
                <w:rFonts w:ascii="Aptos" w:hAnsi="Aptos"/>
                <w:sz w:val="21"/>
              </w:rPr>
              <w:t>weather</w:t>
            </w:r>
            <w:r>
              <w:rPr>
                <w:rFonts w:ascii="Aptos" w:hAnsi="Aptos"/>
                <w:sz w:val="21"/>
              </w:rPr>
              <w:t>;</w:t>
            </w:r>
            <w:proofErr w:type="gramEnd"/>
          </w:p>
          <w:p w14:paraId="56723586" w14:textId="32754311" w:rsidR="00E94E51" w:rsidRPr="008B5D08" w:rsidRDefault="00973437" w:rsidP="00973437">
            <w:pPr>
              <w:rPr>
                <w:rFonts w:ascii="Aptos" w:hAnsi="Aptos"/>
                <w:sz w:val="21"/>
              </w:rPr>
            </w:pPr>
            <w:r w:rsidRPr="00973437">
              <w:rPr>
                <w:rFonts w:ascii="Aptos" w:hAnsi="Aptos"/>
                <w:sz w:val="21"/>
              </w:rPr>
              <w:t>Ensure emergency lowering procedures are known.</w:t>
            </w:r>
          </w:p>
        </w:tc>
        <w:tc>
          <w:tcPr>
            <w:tcW w:w="0" w:type="auto"/>
          </w:tcPr>
          <w:p w14:paraId="767C4685" w14:textId="5AFE30F9" w:rsidR="00622209" w:rsidRPr="008B5D08" w:rsidRDefault="00622209" w:rsidP="002B75D2">
            <w:pPr>
              <w:jc w:val="center"/>
              <w:rPr>
                <w:rFonts w:ascii="Aptos" w:hAnsi="Aptos"/>
                <w:sz w:val="21"/>
              </w:rPr>
            </w:pPr>
            <w:r w:rsidRPr="00622209">
              <w:rPr>
                <w:rFonts w:ascii="Aptos" w:hAnsi="Aptos"/>
                <w:sz w:val="21"/>
              </w:rPr>
              <w:t>Low to Medium, assuming all controls are implemented and monitored.</w:t>
            </w:r>
          </w:p>
        </w:tc>
        <w:tc>
          <w:tcPr>
            <w:tcW w:w="0" w:type="auto"/>
          </w:tcPr>
          <w:p w14:paraId="18AA4B4A" w14:textId="7285326E" w:rsidR="00C05EC7" w:rsidRPr="008B5D08" w:rsidRDefault="002B75D2">
            <w:pPr>
              <w:jc w:val="center"/>
              <w:rPr>
                <w:rFonts w:ascii="Aptos" w:hAnsi="Aptos"/>
                <w:sz w:val="21"/>
              </w:rPr>
            </w:pPr>
            <w:r w:rsidRPr="002B75D2">
              <w:rPr>
                <w:rFonts w:ascii="Aptos" w:hAnsi="Aptos"/>
                <w:sz w:val="21"/>
              </w:rPr>
              <w:t>Electrician in Charge / Site Supervisor</w:t>
            </w:r>
          </w:p>
        </w:tc>
      </w:tr>
    </w:tbl>
    <w:p w14:paraId="7CA49A79" w14:textId="77777777" w:rsidR="00FE63F9" w:rsidRPr="008B5D08" w:rsidRDefault="00FE63F9">
      <w:pPr>
        <w:rPr>
          <w:rFonts w:ascii="Aptos" w:hAnsi="Aptos"/>
        </w:rPr>
      </w:pPr>
    </w:p>
    <w:sectPr w:rsidR="00FE63F9" w:rsidRPr="008B5D08" w:rsidSect="00F41316">
      <w:headerReference w:type="default" r:id="rId8"/>
      <w:headerReference w:type="first" r:id="rId9"/>
      <w:pgSz w:w="15840" w:h="12240" w:orient="landscape"/>
      <w:pgMar w:top="180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CCBC9" w14:textId="77777777" w:rsidR="00257BDB" w:rsidRDefault="00257BDB" w:rsidP="00F960AD">
      <w:pPr>
        <w:spacing w:after="0" w:line="240" w:lineRule="auto"/>
      </w:pPr>
      <w:r>
        <w:separator/>
      </w:r>
    </w:p>
  </w:endnote>
  <w:endnote w:type="continuationSeparator" w:id="0">
    <w:p w14:paraId="129CEEB0" w14:textId="77777777" w:rsidR="00257BDB" w:rsidRDefault="00257BDB" w:rsidP="00F9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29914" w14:textId="77777777" w:rsidR="00257BDB" w:rsidRDefault="00257BDB" w:rsidP="00F960AD">
      <w:pPr>
        <w:spacing w:after="0" w:line="240" w:lineRule="auto"/>
      </w:pPr>
      <w:r>
        <w:separator/>
      </w:r>
    </w:p>
  </w:footnote>
  <w:footnote w:type="continuationSeparator" w:id="0">
    <w:p w14:paraId="35D11F3C" w14:textId="77777777" w:rsidR="00257BDB" w:rsidRDefault="00257BDB" w:rsidP="00F96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45EA" w14:textId="66BC5CB1" w:rsidR="00F960AD" w:rsidRDefault="00F960AD">
    <w:pPr>
      <w:pStyle w:val="Header"/>
    </w:pPr>
  </w:p>
  <w:p w14:paraId="71E0BA0B" w14:textId="77777777" w:rsidR="00F960AD" w:rsidRDefault="00F960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3250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1"/>
      <w:gridCol w:w="2125"/>
      <w:gridCol w:w="2587"/>
      <w:gridCol w:w="3900"/>
      <w:gridCol w:w="1387"/>
    </w:tblGrid>
    <w:tr w:rsidR="008B5D08" w:rsidRPr="00173E65" w14:paraId="7BDFC927" w14:textId="77777777" w:rsidTr="00F41316">
      <w:trPr>
        <w:trHeight w:val="1635"/>
      </w:trPr>
      <w:tc>
        <w:tcPr>
          <w:tcW w:w="3251" w:type="dxa"/>
          <w:vAlign w:val="bottom"/>
        </w:tcPr>
        <w:p w14:paraId="2980987A" w14:textId="77777777" w:rsidR="008B5D08" w:rsidRDefault="008B5D08" w:rsidP="008B5D08">
          <w:pPr>
            <w:pStyle w:val="Header"/>
          </w:pPr>
          <w:r>
            <w:rPr>
              <w:noProof/>
            </w:rPr>
            <w:drawing>
              <wp:inline distT="0" distB="0" distL="0" distR="0" wp14:anchorId="5334D2BB" wp14:editId="2C8529A0">
                <wp:extent cx="1006793" cy="985462"/>
                <wp:effectExtent l="0" t="0" r="3175" b="5715"/>
                <wp:docPr id="1411530723" name="Picture 1" descr="A blue and yellow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382005" name="Picture 1" descr="A blue and yellow logo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808" t="2212" r="2517" b="62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3499" cy="1001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25" w:type="dxa"/>
        </w:tcPr>
        <w:p w14:paraId="45663CB6" w14:textId="77777777" w:rsidR="008B5D08" w:rsidRDefault="008B5D08" w:rsidP="008B5D08">
          <w:pPr>
            <w:pStyle w:val="Header"/>
          </w:pPr>
        </w:p>
      </w:tc>
      <w:tc>
        <w:tcPr>
          <w:tcW w:w="2587" w:type="dxa"/>
        </w:tcPr>
        <w:p w14:paraId="7E33FB63" w14:textId="77777777" w:rsidR="008B5D08" w:rsidRDefault="008B5D08" w:rsidP="008B5D08">
          <w:pPr>
            <w:pStyle w:val="Header"/>
          </w:pPr>
        </w:p>
      </w:tc>
      <w:tc>
        <w:tcPr>
          <w:tcW w:w="3900" w:type="dxa"/>
          <w:vAlign w:val="bottom"/>
        </w:tcPr>
        <w:p w14:paraId="2B400D09" w14:textId="77777777" w:rsidR="008B5D08" w:rsidRDefault="008B5D08" w:rsidP="008B5D08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0B9AA2DD" wp14:editId="4666B38E">
                <wp:extent cx="633571" cy="392430"/>
                <wp:effectExtent l="0" t="0" r="0" b="7620"/>
                <wp:docPr id="332845302" name="Picture 31" descr="A close-up of a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4765600" name="Picture 31" descr="A close-up of a logo&#10;&#10;AI-generated content may be incorrect.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3164" cy="423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87" w:type="dxa"/>
          <w:vAlign w:val="bottom"/>
        </w:tcPr>
        <w:p w14:paraId="5340E6B6" w14:textId="77777777" w:rsidR="008B5D08" w:rsidRPr="00173E65" w:rsidRDefault="008B5D08" w:rsidP="00F41316">
          <w:pPr>
            <w:pStyle w:val="Header"/>
            <w:jc w:val="right"/>
            <w:rPr>
              <w:noProof/>
            </w:rPr>
          </w:pPr>
          <w:r>
            <w:rPr>
              <w:noProof/>
            </w:rPr>
            <w:drawing>
              <wp:inline distT="0" distB="0" distL="0" distR="0" wp14:anchorId="6D031C0F" wp14:editId="73F86DD6">
                <wp:extent cx="734491" cy="401637"/>
                <wp:effectExtent l="0" t="0" r="8890" b="0"/>
                <wp:docPr id="347980457" name="Picture 32" descr="A logo for a company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3059372" name="Picture 32" descr="A logo for a company&#10;&#10;AI-generated content may be incorrect.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406" cy="4409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0C8A14" w14:textId="77777777" w:rsidR="008B5D08" w:rsidRDefault="008B5D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1F0780"/>
    <w:multiLevelType w:val="multilevel"/>
    <w:tmpl w:val="B2E2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363237">
    <w:abstractNumId w:val="8"/>
  </w:num>
  <w:num w:numId="2" w16cid:durableId="1964537523">
    <w:abstractNumId w:val="6"/>
  </w:num>
  <w:num w:numId="3" w16cid:durableId="374817945">
    <w:abstractNumId w:val="5"/>
  </w:num>
  <w:num w:numId="4" w16cid:durableId="1003387668">
    <w:abstractNumId w:val="4"/>
  </w:num>
  <w:num w:numId="5" w16cid:durableId="1536389947">
    <w:abstractNumId w:val="7"/>
  </w:num>
  <w:num w:numId="6" w16cid:durableId="1706364557">
    <w:abstractNumId w:val="3"/>
  </w:num>
  <w:num w:numId="7" w16cid:durableId="1345744272">
    <w:abstractNumId w:val="2"/>
  </w:num>
  <w:num w:numId="8" w16cid:durableId="594216695">
    <w:abstractNumId w:val="1"/>
  </w:num>
  <w:num w:numId="9" w16cid:durableId="1082677661">
    <w:abstractNumId w:val="0"/>
  </w:num>
  <w:num w:numId="10" w16cid:durableId="12958686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53E"/>
    <w:rsid w:val="001C6CF9"/>
    <w:rsid w:val="00257BDB"/>
    <w:rsid w:val="0029639D"/>
    <w:rsid w:val="002B75D2"/>
    <w:rsid w:val="002C32B5"/>
    <w:rsid w:val="002C6B6E"/>
    <w:rsid w:val="00326F90"/>
    <w:rsid w:val="00403993"/>
    <w:rsid w:val="00512096"/>
    <w:rsid w:val="00537BAF"/>
    <w:rsid w:val="0055770D"/>
    <w:rsid w:val="00562A91"/>
    <w:rsid w:val="00622209"/>
    <w:rsid w:val="008B5D08"/>
    <w:rsid w:val="008E0D07"/>
    <w:rsid w:val="00940B45"/>
    <w:rsid w:val="00973437"/>
    <w:rsid w:val="009A6639"/>
    <w:rsid w:val="00A43E5D"/>
    <w:rsid w:val="00AA1D8D"/>
    <w:rsid w:val="00B41787"/>
    <w:rsid w:val="00B47730"/>
    <w:rsid w:val="00C05EC7"/>
    <w:rsid w:val="00CB0664"/>
    <w:rsid w:val="00D64C4A"/>
    <w:rsid w:val="00E94E51"/>
    <w:rsid w:val="00F2255C"/>
    <w:rsid w:val="00F41316"/>
    <w:rsid w:val="00F41A98"/>
    <w:rsid w:val="00F960AD"/>
    <w:rsid w:val="00FA4AD2"/>
    <w:rsid w:val="00FB3FAA"/>
    <w:rsid w:val="00FC693F"/>
    <w:rsid w:val="00FE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C902FEC"/>
  <w14:defaultImageDpi w14:val="300"/>
  <w15:docId w15:val="{747A8CA2-1645-430E-B987-E898ED7E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539</Words>
  <Characters>3526</Characters>
  <Application>Microsoft Office Word</Application>
  <DocSecurity>0</DocSecurity>
  <Lines>320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Gareth Youens</cp:lastModifiedBy>
  <cp:revision>25</cp:revision>
  <dcterms:created xsi:type="dcterms:W3CDTF">2025-09-11T08:16:00Z</dcterms:created>
  <dcterms:modified xsi:type="dcterms:W3CDTF">2025-09-11T10:34:00Z</dcterms:modified>
  <cp:category/>
</cp:coreProperties>
</file>